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0A8" w:rsidRDefault="00952139">
      <w:pPr>
        <w:pStyle w:val="Standard"/>
      </w:pPr>
      <w:r>
        <w:object w:dxaOrig="4248" w:dyaOrig="2146" w14:anchorId="3ABCE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 o:spid="_x0000_i1025" type="#_x0000_t75" style="width:212.25pt;height:107.25pt;visibility:visible;mso-wrap-style:square" o:ole="">
            <v:imagedata r:id="rId6" o:title=""/>
          </v:shape>
          <o:OLEObject Type="Embed" ProgID="StaticMetafile" ShapeID="1" DrawAspect="Content" ObjectID="_1542540222" r:id="rId7"/>
        </w:object>
      </w:r>
      <w:r>
        <w:rPr>
          <w:rFonts w:eastAsia="Calibri" w:cs="Calibri"/>
        </w:rPr>
        <w:t xml:space="preserve">                                                                 </w:t>
      </w:r>
    </w:p>
    <w:p w:rsidR="003250A8" w:rsidRDefault="00952139">
      <w:pPr>
        <w:pStyle w:val="Standard"/>
        <w:spacing w:after="200" w:line="276" w:lineRule="auto"/>
        <w:jc w:val="center"/>
      </w:pPr>
      <w:r>
        <w:rPr>
          <w:rFonts w:eastAsia="Calibri" w:cs="Calibri"/>
          <w:color w:val="auto"/>
        </w:rPr>
        <w:t xml:space="preserve">   </w:t>
      </w:r>
      <w:r>
        <w:rPr>
          <w:rFonts w:eastAsia="Calibri" w:cs="Calibri"/>
          <w:b/>
          <w:color w:val="002060"/>
          <w:sz w:val="44"/>
        </w:rPr>
        <w:t>Assignment Cover Sheet</w:t>
      </w:r>
    </w:p>
    <w:p w:rsidR="003250A8" w:rsidRDefault="003250A8">
      <w:pPr>
        <w:pStyle w:val="Standard"/>
        <w:spacing w:after="200" w:line="276" w:lineRule="auto"/>
        <w:rPr>
          <w:rFonts w:eastAsia="Calibri" w:cs="Calibri"/>
          <w:color w:val="auto"/>
          <w:sz w:val="22"/>
        </w:rPr>
      </w:pPr>
    </w:p>
    <w:p w:rsidR="003250A8" w:rsidRDefault="003250A8">
      <w:pPr>
        <w:pStyle w:val="Standard"/>
        <w:spacing w:after="200" w:line="276" w:lineRule="auto"/>
        <w:rPr>
          <w:rFonts w:eastAsia="Calibri" w:cs="Calibri"/>
          <w:color w:val="auto"/>
          <w:sz w:val="22"/>
        </w:rPr>
      </w:pPr>
    </w:p>
    <w:p w:rsidR="003250A8" w:rsidRDefault="003250A8">
      <w:pPr>
        <w:pStyle w:val="Standard"/>
        <w:spacing w:after="200" w:line="276" w:lineRule="auto"/>
        <w:rPr>
          <w:rFonts w:eastAsia="Calibri" w:cs="Calibri"/>
          <w:color w:val="auto"/>
          <w:sz w:val="22"/>
        </w:rPr>
      </w:pPr>
    </w:p>
    <w:p w:rsidR="003250A8" w:rsidRDefault="003250A8">
      <w:pPr>
        <w:pStyle w:val="Standard"/>
        <w:spacing w:after="200" w:line="276" w:lineRule="auto"/>
        <w:rPr>
          <w:rFonts w:eastAsia="Calibri" w:cs="Calibri"/>
          <w:color w:val="auto"/>
          <w:sz w:val="22"/>
        </w:rPr>
      </w:pPr>
    </w:p>
    <w:p w:rsidR="003250A8" w:rsidRDefault="003250A8">
      <w:pPr>
        <w:pStyle w:val="Standard"/>
        <w:spacing w:after="200" w:line="276" w:lineRule="auto"/>
        <w:rPr>
          <w:rFonts w:eastAsia="Calibri" w:cs="Calibri"/>
          <w:color w:val="auto"/>
          <w:sz w:val="22"/>
        </w:rPr>
      </w:pPr>
    </w:p>
    <w:tbl>
      <w:tblPr>
        <w:tblW w:w="9242" w:type="dxa"/>
        <w:tblLayout w:type="fixed"/>
        <w:tblCellMar>
          <w:left w:w="10" w:type="dxa"/>
          <w:right w:w="10" w:type="dxa"/>
        </w:tblCellMar>
        <w:tblLook w:val="04A0" w:firstRow="1" w:lastRow="0" w:firstColumn="1" w:lastColumn="0" w:noHBand="0" w:noVBand="1"/>
      </w:tblPr>
      <w:tblGrid>
        <w:gridCol w:w="2566"/>
        <w:gridCol w:w="6676"/>
      </w:tblGrid>
      <w:tr w:rsidR="003250A8">
        <w:tblPrEx>
          <w:tblCellMar>
            <w:top w:w="0" w:type="dxa"/>
            <w:bottom w:w="0" w:type="dxa"/>
          </w:tblCellMar>
        </w:tblPrEx>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250A8" w:rsidRDefault="00952139">
            <w:pPr>
              <w:pStyle w:val="Standard"/>
              <w:rPr>
                <w:rFonts w:eastAsia="Calibri" w:cs="Calibri"/>
                <w:b/>
                <w:color w:val="002060"/>
                <w:sz w:val="22"/>
              </w:rPr>
            </w:pPr>
            <w:r>
              <w:rPr>
                <w:rFonts w:eastAsia="Calibri" w:cs="Calibri"/>
                <w:b/>
                <w:color w:val="002060"/>
                <w:sz w:val="22"/>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50A8" w:rsidRDefault="00952139">
            <w:pPr>
              <w:pStyle w:val="Standard"/>
              <w:rPr>
                <w:rFonts w:eastAsia="Calibri" w:cs="Calibri"/>
                <w:color w:val="auto"/>
                <w:sz w:val="22"/>
              </w:rPr>
            </w:pPr>
            <w:r>
              <w:rPr>
                <w:rFonts w:eastAsia="Calibri" w:cs="Calibri"/>
                <w:color w:val="auto"/>
                <w:sz w:val="22"/>
              </w:rPr>
              <w:t>Arno Osinga</w:t>
            </w:r>
          </w:p>
        </w:tc>
      </w:tr>
      <w:tr w:rsidR="003250A8">
        <w:tblPrEx>
          <w:tblCellMar>
            <w:top w:w="0" w:type="dxa"/>
            <w:bottom w:w="0" w:type="dxa"/>
          </w:tblCellMar>
        </w:tblPrEx>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250A8" w:rsidRDefault="00952139">
            <w:pPr>
              <w:pStyle w:val="Standard"/>
              <w:rPr>
                <w:rFonts w:eastAsia="Calibri" w:cs="Calibri"/>
                <w:b/>
                <w:color w:val="002060"/>
                <w:sz w:val="22"/>
              </w:rPr>
            </w:pPr>
            <w:r>
              <w:rPr>
                <w:rFonts w:eastAsia="Calibri" w:cs="Calibri"/>
                <w:b/>
                <w:color w:val="002060"/>
                <w:sz w:val="22"/>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50A8" w:rsidRDefault="00952139">
            <w:pPr>
              <w:pStyle w:val="Standard"/>
              <w:rPr>
                <w:rFonts w:eastAsia="Calibri" w:cs="Calibri"/>
                <w:color w:val="auto"/>
                <w:sz w:val="22"/>
              </w:rPr>
            </w:pPr>
            <w:r>
              <w:rPr>
                <w:rFonts w:eastAsia="Calibri" w:cs="Calibri"/>
                <w:color w:val="auto"/>
                <w:sz w:val="22"/>
              </w:rPr>
              <w:t>3689</w:t>
            </w:r>
          </w:p>
        </w:tc>
      </w:tr>
      <w:tr w:rsidR="003250A8">
        <w:tblPrEx>
          <w:tblCellMar>
            <w:top w:w="0" w:type="dxa"/>
            <w:bottom w:w="0" w:type="dxa"/>
          </w:tblCellMar>
        </w:tblPrEx>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250A8" w:rsidRDefault="00952139">
            <w:pPr>
              <w:pStyle w:val="Standard"/>
              <w:rPr>
                <w:rFonts w:eastAsia="Calibri" w:cs="Calibri"/>
                <w:b/>
                <w:color w:val="002060"/>
                <w:sz w:val="22"/>
              </w:rPr>
            </w:pPr>
            <w:r>
              <w:rPr>
                <w:rFonts w:eastAsia="Calibri" w:cs="Calibri"/>
                <w:b/>
                <w:color w:val="002060"/>
                <w:sz w:val="22"/>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50A8" w:rsidRDefault="00952139">
            <w:pPr>
              <w:pStyle w:val="Standard"/>
              <w:rPr>
                <w:rFonts w:eastAsia="Calibri" w:cs="Calibri"/>
                <w:color w:val="auto"/>
                <w:sz w:val="22"/>
              </w:rPr>
            </w:pPr>
            <w:r>
              <w:rPr>
                <w:rFonts w:ascii="Helvetica, Arial, sans-serif" w:eastAsia="Calibri" w:hAnsi="Helvetica, Arial, sans-serif" w:cs="Calibri"/>
                <w:color w:val="666666"/>
                <w:sz w:val="18"/>
              </w:rPr>
              <w:t>Diploma in Logistics &amp; Supply Chain Management</w:t>
            </w:r>
          </w:p>
        </w:tc>
      </w:tr>
      <w:tr w:rsidR="003250A8">
        <w:tblPrEx>
          <w:tblCellMar>
            <w:top w:w="0" w:type="dxa"/>
            <w:bottom w:w="0" w:type="dxa"/>
          </w:tblCellMar>
        </w:tblPrEx>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250A8" w:rsidRDefault="00952139">
            <w:pPr>
              <w:pStyle w:val="Standard"/>
              <w:rPr>
                <w:rFonts w:eastAsia="Calibri" w:cs="Calibri"/>
                <w:b/>
                <w:color w:val="002060"/>
                <w:sz w:val="22"/>
              </w:rPr>
            </w:pPr>
            <w:r>
              <w:rPr>
                <w:rFonts w:eastAsia="Calibri" w:cs="Calibri"/>
                <w:b/>
                <w:color w:val="002060"/>
                <w:sz w:val="22"/>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50A8" w:rsidRDefault="00952139">
            <w:pPr>
              <w:pStyle w:val="Standard"/>
              <w:rPr>
                <w:rFonts w:eastAsia="Calibri" w:cs="Calibri"/>
                <w:color w:val="auto"/>
                <w:sz w:val="22"/>
              </w:rPr>
            </w:pPr>
            <w:r>
              <w:rPr>
                <w:rFonts w:eastAsia="Calibri" w:cs="Calibri"/>
                <w:color w:val="auto"/>
                <w:sz w:val="22"/>
              </w:rPr>
              <w:t>1</w:t>
            </w:r>
          </w:p>
        </w:tc>
      </w:tr>
    </w:tbl>
    <w:p w:rsidR="003250A8" w:rsidRDefault="003250A8">
      <w:pPr>
        <w:pStyle w:val="Standard"/>
        <w:spacing w:after="200" w:line="276" w:lineRule="auto"/>
        <w:rPr>
          <w:rFonts w:eastAsia="Calibri" w:cs="Calibri"/>
          <w:b/>
          <w:color w:val="auto"/>
          <w:sz w:val="22"/>
        </w:rPr>
      </w:pPr>
    </w:p>
    <w:p w:rsidR="003250A8" w:rsidRDefault="00952139">
      <w:pPr>
        <w:pStyle w:val="Standard"/>
        <w:spacing w:after="200" w:line="276" w:lineRule="auto"/>
        <w:rPr>
          <w:rFonts w:eastAsia="Calibri" w:cs="Calibri"/>
          <w:b/>
          <w:color w:val="auto"/>
          <w:sz w:val="28"/>
        </w:rPr>
      </w:pPr>
      <w:r>
        <w:rPr>
          <w:rFonts w:eastAsia="Calibri" w:cs="Calibri"/>
          <w:b/>
          <w:color w:val="auto"/>
          <w:sz w:val="28"/>
        </w:rPr>
        <w:t>Marking Criteria:</w:t>
      </w:r>
    </w:p>
    <w:p w:rsidR="003250A8" w:rsidRDefault="00952139">
      <w:pPr>
        <w:pStyle w:val="Standard"/>
        <w:spacing w:after="200" w:line="276" w:lineRule="auto"/>
      </w:pPr>
      <w:r>
        <w:rPr>
          <w:rFonts w:eastAsia="Calibri" w:cs="Calibri"/>
          <w:b/>
          <w:color w:val="auto"/>
          <w:sz w:val="22"/>
        </w:rPr>
        <w:t xml:space="preserve"> </w:t>
      </w:r>
      <w:r>
        <w:rPr>
          <w:rFonts w:eastAsia="Calibri" w:cs="Calibri"/>
          <w:color w:val="auto"/>
          <w:sz w:val="22"/>
        </w:rPr>
        <w:t>We expect the learners to write minimum one well expressed point in three lines against each allocated mark. This means one needs to write 15 lines with 5 well expressed</w:t>
      </w:r>
      <w:r>
        <w:rPr>
          <w:rFonts w:eastAsia="Calibri" w:cs="Calibri"/>
          <w:color w:val="auto"/>
          <w:sz w:val="22"/>
        </w:rPr>
        <w:t xml:space="preserve"> points to get high grades for a 5 marks question.</w:t>
      </w:r>
    </w:p>
    <w:p w:rsidR="003250A8" w:rsidRDefault="00952139">
      <w:pPr>
        <w:pStyle w:val="Standard"/>
        <w:spacing w:after="200" w:line="276" w:lineRule="auto"/>
        <w:rPr>
          <w:rFonts w:eastAsia="Calibri" w:cs="Calibri"/>
          <w:color w:val="auto"/>
          <w:sz w:val="22"/>
        </w:rPr>
      </w:pPr>
      <w:r>
        <w:rPr>
          <w:rFonts w:eastAsia="Calibri" w:cs="Calibri"/>
          <w:color w:val="auto"/>
          <w:sz w:val="22"/>
        </w:rPr>
        <w:t>For high grades use examples and illustrations where appropriate.</w:t>
      </w:r>
    </w:p>
    <w:tbl>
      <w:tblPr>
        <w:tblW w:w="9242" w:type="dxa"/>
        <w:tblLayout w:type="fixed"/>
        <w:tblCellMar>
          <w:left w:w="10" w:type="dxa"/>
          <w:right w:w="10" w:type="dxa"/>
        </w:tblCellMar>
        <w:tblLook w:val="04A0" w:firstRow="1" w:lastRow="0" w:firstColumn="1" w:lastColumn="0" w:noHBand="0" w:noVBand="1"/>
      </w:tblPr>
      <w:tblGrid>
        <w:gridCol w:w="9242"/>
      </w:tblGrid>
      <w:tr w:rsidR="003250A8">
        <w:tblPrEx>
          <w:tblCellMar>
            <w:top w:w="0" w:type="dxa"/>
            <w:bottom w:w="0" w:type="dxa"/>
          </w:tblCellMar>
        </w:tblPrEx>
        <w:tc>
          <w:tcPr>
            <w:tcW w:w="92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50A8" w:rsidRDefault="00952139">
            <w:pPr>
              <w:pStyle w:val="Standard"/>
              <w:rPr>
                <w:rFonts w:ascii="Arial" w:eastAsia="Arial" w:hAnsi="Arial" w:cs="Arial"/>
                <w:color w:val="auto"/>
              </w:rPr>
            </w:pPr>
            <w:r>
              <w:rPr>
                <w:rFonts w:ascii="Arial" w:eastAsia="Arial" w:hAnsi="Arial" w:cs="Arial"/>
                <w:color w:val="auto"/>
              </w:rPr>
              <w:t>Please insert your completed assignment ( in word format)  here:</w:t>
            </w:r>
          </w:p>
          <w:p w:rsidR="00975FFB" w:rsidRDefault="00975FFB" w:rsidP="00975FFB">
            <w:pPr>
              <w:rPr>
                <w:rFonts w:eastAsia="Calibri" w:cs="Calibri"/>
              </w:rPr>
            </w:pPr>
            <w:r>
              <w:rPr>
                <w:rFonts w:eastAsia="Calibri" w:cs="Calibri"/>
                <w:b/>
              </w:rPr>
              <w:t>1)</w:t>
            </w:r>
          </w:p>
          <w:p w:rsidR="00975FFB" w:rsidRDefault="00975FFB" w:rsidP="00975FFB">
            <w:pPr>
              <w:rPr>
                <w:rFonts w:eastAsia="Calibri" w:cs="Calibri"/>
              </w:rPr>
            </w:pPr>
            <w:r>
              <w:rPr>
                <w:rFonts w:eastAsia="Calibri" w:cs="Calibri"/>
              </w:rPr>
              <w:tab/>
              <w:t xml:space="preserve">1. Benefits of Supply Chains are :- </w:t>
            </w:r>
          </w:p>
          <w:p w:rsidR="00975FFB" w:rsidRDefault="00975FFB" w:rsidP="00975FFB">
            <w:pPr>
              <w:rPr>
                <w:rFonts w:eastAsia="Calibri" w:cs="Calibri"/>
              </w:rPr>
            </w:pPr>
            <w:r>
              <w:rPr>
                <w:rFonts w:eastAsia="Calibri" w:cs="Calibri"/>
              </w:rPr>
              <w:t>They identify the links between Producers, Processors, Suppliers &amp; Consumers, thus allowing a clear view of the whole process.  This is especially useful in long distance operations.</w:t>
            </w:r>
          </w:p>
          <w:p w:rsidR="00975FFB" w:rsidRDefault="00975FFB" w:rsidP="00975FFB">
            <w:pPr>
              <w:rPr>
                <w:rFonts w:eastAsia="Calibri" w:cs="Calibri"/>
              </w:rPr>
            </w:pPr>
            <w:r>
              <w:rPr>
                <w:rFonts w:eastAsia="Calibri" w:cs="Calibri"/>
              </w:rPr>
              <w:t>They can identify and minimise costs in Production, Logistics, Processing, Material Handling etc.</w:t>
            </w:r>
          </w:p>
          <w:p w:rsidR="00975FFB" w:rsidRDefault="00975FFB" w:rsidP="00975FFB">
            <w:pPr>
              <w:rPr>
                <w:rFonts w:eastAsia="Calibri" w:cs="Calibri"/>
              </w:rPr>
            </w:pPr>
            <w:r>
              <w:rPr>
                <w:rFonts w:eastAsia="Calibri" w:cs="Calibri"/>
              </w:rPr>
              <w:t>They can help with Inventory control, Production volumes (eg. Seasonal Variations), Choice of Transportation Methods (Time vs Cost)</w:t>
            </w:r>
          </w:p>
          <w:p w:rsidR="00975FFB" w:rsidRDefault="00975FFB" w:rsidP="00975FFB">
            <w:pPr>
              <w:rPr>
                <w:rFonts w:eastAsia="Calibri" w:cs="Calibri"/>
              </w:rPr>
            </w:pPr>
            <w:r>
              <w:rPr>
                <w:rFonts w:eastAsia="Calibri" w:cs="Calibri"/>
              </w:rPr>
              <w:tab/>
              <w:t>2. Areas of Collective and Individual decision making are :-</w:t>
            </w:r>
          </w:p>
          <w:p w:rsidR="00975FFB" w:rsidRDefault="00975FFB" w:rsidP="00975FFB">
            <w:pPr>
              <w:rPr>
                <w:rFonts w:eastAsia="Calibri" w:cs="Calibri"/>
              </w:rPr>
            </w:pPr>
            <w:r>
              <w:rPr>
                <w:rFonts w:eastAsia="Calibri" w:cs="Calibri"/>
              </w:rPr>
              <w:t>Production,</w:t>
            </w:r>
            <w:r>
              <w:rPr>
                <w:rFonts w:eastAsia="Calibri" w:cs="Calibri"/>
              </w:rPr>
              <w:tab/>
              <w:t>Inventory,</w:t>
            </w:r>
            <w:r>
              <w:rPr>
                <w:rFonts w:eastAsia="Calibri" w:cs="Calibri"/>
              </w:rPr>
              <w:tab/>
              <w:t>Location,</w:t>
            </w:r>
            <w:r>
              <w:rPr>
                <w:rFonts w:eastAsia="Calibri" w:cs="Calibri"/>
              </w:rPr>
              <w:tab/>
              <w:t>Transportation,</w:t>
            </w:r>
            <w:r>
              <w:rPr>
                <w:rFonts w:eastAsia="Calibri" w:cs="Calibri"/>
              </w:rPr>
              <w:tab/>
            </w:r>
            <w:r>
              <w:rPr>
                <w:rFonts w:eastAsia="Calibri" w:cs="Calibri"/>
              </w:rPr>
              <w:tab/>
              <w:t>Information</w:t>
            </w:r>
          </w:p>
          <w:p w:rsidR="00975FFB" w:rsidRDefault="00975FFB" w:rsidP="00975FFB">
            <w:pPr>
              <w:rPr>
                <w:rFonts w:eastAsia="Calibri" w:cs="Calibri"/>
              </w:rPr>
            </w:pPr>
            <w:r>
              <w:rPr>
                <w:rFonts w:eastAsia="Calibri" w:cs="Calibri"/>
              </w:rPr>
              <w:tab/>
              <w:t>3. Modern Supply Chain vs Old Supply Chain</w:t>
            </w:r>
          </w:p>
          <w:p w:rsidR="00975FFB" w:rsidRDefault="00975FFB" w:rsidP="00975FFB">
            <w:pPr>
              <w:rPr>
                <w:rFonts w:eastAsia="Calibri" w:cs="Calibri"/>
              </w:rPr>
            </w:pPr>
            <w:r>
              <w:rPr>
                <w:rFonts w:eastAsia="Calibri" w:cs="Calibri"/>
              </w:rPr>
              <w:t>A modern supply chain will utilise many individual companies to achieve a goal.  A farmer will grow his crop, a contractor will harvest it, a storage facility will store it and possibly process it, buying agents will buy it – and then possibly sell it to a wholesaler, a shop keeper will sell it to a consumer.</w:t>
            </w:r>
          </w:p>
          <w:p w:rsidR="00975FFB" w:rsidRDefault="00975FFB" w:rsidP="00975FFB">
            <w:pPr>
              <w:rPr>
                <w:rFonts w:eastAsia="Calibri" w:cs="Calibri"/>
              </w:rPr>
            </w:pPr>
            <w:r>
              <w:rPr>
                <w:rFonts w:eastAsia="Calibri" w:cs="Calibri"/>
              </w:rPr>
              <w:t xml:space="preserve">In previous times companies would tend to utilise their own resources to achieve this. A </w:t>
            </w:r>
            <w:r>
              <w:rPr>
                <w:rFonts w:eastAsia="Calibri" w:cs="Calibri"/>
              </w:rPr>
              <w:lastRenderedPageBreak/>
              <w:t>farmer would grow his crop, cultivate it himself, store it himself, prepare the crop for re-sale himself, find a buyer himself, transport it himself, invoice it himself and collect payment himself.</w:t>
            </w:r>
          </w:p>
          <w:p w:rsidR="00975FFB" w:rsidRDefault="00975FFB" w:rsidP="00975FFB">
            <w:pPr>
              <w:rPr>
                <w:rFonts w:eastAsia="Calibri" w:cs="Calibri"/>
              </w:rPr>
            </w:pPr>
            <w:r>
              <w:rPr>
                <w:rFonts w:eastAsia="Calibri" w:cs="Calibri"/>
              </w:rPr>
              <w:tab/>
              <w:t>4. Inventory Management is :-</w:t>
            </w:r>
          </w:p>
          <w:p w:rsidR="00975FFB" w:rsidRDefault="00975FFB" w:rsidP="00975FFB">
            <w:pPr>
              <w:rPr>
                <w:rFonts w:eastAsia="Calibri" w:cs="Calibri"/>
              </w:rPr>
            </w:pPr>
            <w:r>
              <w:rPr>
                <w:rFonts w:eastAsia="Calibri" w:cs="Calibri"/>
              </w:rPr>
              <w:t>The control of stock (Inventory) throughout the whole supply chain, from eg, how much the farmer grows - to how quickly he harvests - to how much goes to storage and or processors - to how much gets processed - how much goes to wholesalers and then consumers.</w:t>
            </w:r>
          </w:p>
          <w:p w:rsidR="00975FFB" w:rsidRDefault="00975FFB" w:rsidP="00975FFB">
            <w:pPr>
              <w:rPr>
                <w:rFonts w:eastAsia="Calibri" w:cs="Calibri"/>
              </w:rPr>
            </w:pPr>
            <w:r>
              <w:rPr>
                <w:rFonts w:eastAsia="Calibri" w:cs="Calibri"/>
              </w:rPr>
              <w:t>Inventory has to be carefully managed to allow for :-</w:t>
            </w:r>
          </w:p>
          <w:p w:rsidR="00975FFB" w:rsidRDefault="00975FFB" w:rsidP="00975FFB">
            <w:pPr>
              <w:rPr>
                <w:rFonts w:eastAsia="Calibri" w:cs="Calibri"/>
              </w:rPr>
            </w:pPr>
            <w:r>
              <w:rPr>
                <w:rFonts w:eastAsia="Calibri" w:cs="Calibri"/>
              </w:rPr>
              <w:t>a) Increase/decrease in seasonal requirement eg. Seasonal Inventory</w:t>
            </w:r>
          </w:p>
          <w:p w:rsidR="00975FFB" w:rsidRDefault="00975FFB" w:rsidP="00975FFB">
            <w:pPr>
              <w:rPr>
                <w:rFonts w:eastAsia="Calibri" w:cs="Calibri"/>
              </w:rPr>
            </w:pPr>
            <w:r>
              <w:rPr>
                <w:rFonts w:eastAsia="Calibri" w:cs="Calibri"/>
              </w:rPr>
              <w:t>b) Adequate inventory to hand for normal production process, the Standard Cycle Inventory</w:t>
            </w:r>
          </w:p>
          <w:p w:rsidR="00975FFB" w:rsidRDefault="00975FFB" w:rsidP="00975FFB">
            <w:pPr>
              <w:rPr>
                <w:rFonts w:eastAsia="Calibri" w:cs="Calibri"/>
              </w:rPr>
            </w:pPr>
            <w:r>
              <w:rPr>
                <w:rFonts w:eastAsia="Calibri" w:cs="Calibri"/>
              </w:rPr>
              <w:t>c) Adequate allowance for unforseen circumstances, a margin of error in any part of the cycle, Safety Inventory</w:t>
            </w:r>
          </w:p>
          <w:p w:rsidR="00975FFB" w:rsidRDefault="00975FFB" w:rsidP="00975FFB">
            <w:pPr>
              <w:rPr>
                <w:rFonts w:eastAsia="Calibri" w:cs="Calibri"/>
              </w:rPr>
            </w:pPr>
            <w:r>
              <w:rPr>
                <w:rFonts w:eastAsia="Calibri" w:cs="Calibri"/>
              </w:rPr>
              <w:tab/>
              <w:t>5. Information :-</w:t>
            </w:r>
          </w:p>
          <w:p w:rsidR="00975FFB" w:rsidRDefault="00975FFB" w:rsidP="00975FFB">
            <w:pPr>
              <w:rPr>
                <w:rFonts w:eastAsia="Calibri" w:cs="Calibri"/>
              </w:rPr>
            </w:pPr>
            <w:r>
              <w:rPr>
                <w:rFonts w:eastAsia="Calibri" w:cs="Calibri"/>
              </w:rPr>
              <w:t xml:space="preserve">Information is of vital importance in the supply chain, it has to be precise, accurate and up-to-date.  Without this it would be impossible to Plan &amp; Forecast future schedules &amp; demands, accurate and fresh information is also needed to monitor and coordinate daily/current activities that are needed to impliment the other 4 Drivers of Production, Inventory, Location &amp; Transportation. </w:t>
            </w:r>
          </w:p>
          <w:p w:rsidR="00975FFB" w:rsidRDefault="00975FFB" w:rsidP="00975FFB">
            <w:pPr>
              <w:rPr>
                <w:rFonts w:eastAsia="Calibri" w:cs="Calibri"/>
              </w:rPr>
            </w:pPr>
            <w:r>
              <w:rPr>
                <w:rFonts w:eastAsia="Calibri" w:cs="Calibri"/>
              </w:rPr>
              <w:tab/>
              <w:t>6. Types of Inventory are :-</w:t>
            </w:r>
          </w:p>
          <w:p w:rsidR="00975FFB" w:rsidRDefault="00975FFB" w:rsidP="00975FFB">
            <w:pPr>
              <w:rPr>
                <w:rFonts w:eastAsia="Calibri" w:cs="Calibri"/>
              </w:rPr>
            </w:pPr>
            <w:r>
              <w:rPr>
                <w:rFonts w:eastAsia="Calibri" w:cs="Calibri"/>
              </w:rPr>
              <w:t>Raw Material eg, Cows for milk production</w:t>
            </w:r>
          </w:p>
          <w:p w:rsidR="00975FFB" w:rsidRDefault="00975FFB" w:rsidP="00975FFB">
            <w:pPr>
              <w:rPr>
                <w:rFonts w:eastAsia="Calibri" w:cs="Calibri"/>
              </w:rPr>
            </w:pPr>
            <w:r>
              <w:rPr>
                <w:rFonts w:eastAsia="Calibri" w:cs="Calibri"/>
              </w:rPr>
              <w:t>Processed Material eg, Stock Sheets of Glass, ready for cutting to individual sizes</w:t>
            </w:r>
          </w:p>
          <w:p w:rsidR="00975FFB" w:rsidRDefault="00975FFB" w:rsidP="00975FFB">
            <w:pPr>
              <w:rPr>
                <w:rFonts w:eastAsia="Calibri" w:cs="Calibri"/>
              </w:rPr>
            </w:pPr>
            <w:r>
              <w:rPr>
                <w:rFonts w:eastAsia="Calibri" w:cs="Calibri"/>
              </w:rPr>
              <w:t>Stored Material eg, Number pf pallets of Coca Cola in a warehouse awaiting purchase</w:t>
            </w:r>
          </w:p>
          <w:p w:rsidR="00975FFB" w:rsidRDefault="00975FFB" w:rsidP="00975FFB">
            <w:pPr>
              <w:rPr>
                <w:rFonts w:eastAsia="Calibri" w:cs="Calibri"/>
              </w:rPr>
            </w:pPr>
            <w:r>
              <w:rPr>
                <w:rFonts w:eastAsia="Calibri" w:cs="Calibri"/>
              </w:rPr>
              <w:t>Purchased end product eg, How many pints of milk in your fridge</w:t>
            </w:r>
          </w:p>
          <w:p w:rsidR="00975FFB" w:rsidRDefault="00975FFB" w:rsidP="00975FFB">
            <w:pPr>
              <w:rPr>
                <w:rFonts w:eastAsia="Calibri" w:cs="Calibri"/>
              </w:rPr>
            </w:pPr>
            <w:r>
              <w:rPr>
                <w:rFonts w:eastAsia="Calibri" w:cs="Calibri"/>
              </w:rPr>
              <w:br w:type="page"/>
            </w:r>
          </w:p>
          <w:p w:rsidR="00975FFB" w:rsidRDefault="00975FFB" w:rsidP="00975FFB">
            <w:pPr>
              <w:rPr>
                <w:rFonts w:eastAsia="Calibri" w:cs="Calibri"/>
              </w:rPr>
            </w:pPr>
          </w:p>
          <w:p w:rsidR="00975FFB" w:rsidRDefault="00975FFB" w:rsidP="00975FFB">
            <w:pPr>
              <w:rPr>
                <w:rFonts w:eastAsia="Calibri" w:cs="Calibri"/>
              </w:rPr>
            </w:pPr>
            <w:r>
              <w:rPr>
                <w:rFonts w:eastAsia="Calibri" w:cs="Calibri"/>
                <w:b/>
              </w:rPr>
              <w:t>2)  Location Descisions :-</w:t>
            </w:r>
          </w:p>
          <w:p w:rsidR="00975FFB" w:rsidRDefault="00975FFB" w:rsidP="00975FFB">
            <w:pPr>
              <w:rPr>
                <w:rFonts w:eastAsia="Calibri" w:cs="Calibri"/>
              </w:rPr>
            </w:pPr>
            <w:r>
              <w:rPr>
                <w:rFonts w:eastAsia="Calibri" w:cs="Calibri"/>
              </w:rPr>
              <w:tab/>
              <w:t>Location is an important factor, Transport costs attribut to a large percentage of overall cost, therfor a wise descision could sway an operation from failiure to success.  Consideration has to be given to a variety of factors ranging from Stock sourcing, Cost of Facilities, Labour Cost, Local Taxes/Grants, Type of product Transport (Air, Sea, Truck), a central land location is preferable for Trucking whereas a Coastal location is preferable for Sea Freight.  Thought has to be given to the need for multiple site facilities - is more than one site needed? If so, then each site has to be given the same thought process. Again, Good Information is needed to make these descisions.</w:t>
            </w:r>
          </w:p>
          <w:p w:rsidR="00975FFB" w:rsidRDefault="00975FFB" w:rsidP="00975FFB">
            <w:pPr>
              <w:rPr>
                <w:rFonts w:eastAsia="Calibri" w:cs="Calibri"/>
              </w:rPr>
            </w:pPr>
          </w:p>
          <w:p w:rsidR="00975FFB" w:rsidRDefault="00975FFB" w:rsidP="00975FFB">
            <w:pPr>
              <w:rPr>
                <w:rFonts w:eastAsia="Calibri" w:cs="Calibri"/>
              </w:rPr>
            </w:pPr>
            <w:r>
              <w:rPr>
                <w:rFonts w:eastAsia="Calibri" w:cs="Calibri"/>
                <w:b/>
              </w:rPr>
              <w:t xml:space="preserve">3) </w:t>
            </w:r>
          </w:p>
          <w:p w:rsidR="00975FFB" w:rsidRDefault="00975FFB" w:rsidP="00975FFB">
            <w:pPr>
              <w:rPr>
                <w:rFonts w:eastAsia="Calibri" w:cs="Calibri"/>
              </w:rPr>
            </w:pPr>
            <w:r>
              <w:rPr>
                <w:rFonts w:eastAsia="Calibri" w:cs="Calibri"/>
              </w:rPr>
              <w:tab/>
              <w:t xml:space="preserve"> a) Producers :-</w:t>
            </w:r>
          </w:p>
          <w:p w:rsidR="00975FFB" w:rsidRDefault="00975FFB" w:rsidP="00975FFB">
            <w:pPr>
              <w:rPr>
                <w:rFonts w:eastAsia="Calibri" w:cs="Calibri"/>
              </w:rPr>
            </w:pPr>
            <w:r>
              <w:rPr>
                <w:rFonts w:eastAsia="Calibri" w:cs="Calibri"/>
              </w:rPr>
              <w:t>Generally produce the Raw Material, normally (but not always) are at the start of the supply chain, holding minimal inventory, they are usually located where it suits their needs best, often great distances from end user/consumer</w:t>
            </w:r>
          </w:p>
          <w:p w:rsidR="00975FFB" w:rsidRDefault="00975FFB" w:rsidP="00975FFB">
            <w:pPr>
              <w:rPr>
                <w:rFonts w:eastAsia="Calibri" w:cs="Calibri"/>
              </w:rPr>
            </w:pPr>
            <w:r>
              <w:rPr>
                <w:rFonts w:eastAsia="Calibri" w:cs="Calibri"/>
              </w:rPr>
              <w:tab/>
              <w:t>b) Distributors :-</w:t>
            </w:r>
          </w:p>
          <w:p w:rsidR="00975FFB" w:rsidRDefault="00975FFB" w:rsidP="00975FFB">
            <w:pPr>
              <w:rPr>
                <w:rFonts w:eastAsia="Calibri" w:cs="Calibri"/>
              </w:rPr>
            </w:pPr>
            <w:r>
              <w:rPr>
                <w:rFonts w:eastAsia="Calibri" w:cs="Calibri"/>
              </w:rPr>
              <w:t>Generally dealing with Producers and Processors, Distributors invariably buy in Large Quantities, move product around their market area and sell to Consumers/Retailers in smaller quantities.  Often there is no physical movement of goods, simply a transaction and movement direct to consumer.</w:t>
            </w:r>
          </w:p>
          <w:p w:rsidR="00975FFB" w:rsidRDefault="00975FFB" w:rsidP="00975FFB">
            <w:pPr>
              <w:rPr>
                <w:rFonts w:eastAsia="Calibri" w:cs="Calibri"/>
              </w:rPr>
            </w:pPr>
            <w:r>
              <w:rPr>
                <w:rFonts w:eastAsia="Calibri" w:cs="Calibri"/>
              </w:rPr>
              <w:tab/>
              <w:t>c) Retailers :-</w:t>
            </w:r>
          </w:p>
          <w:p w:rsidR="00975FFB" w:rsidRDefault="00975FFB" w:rsidP="00975FFB">
            <w:pPr>
              <w:rPr>
                <w:rFonts w:eastAsia="Calibri" w:cs="Calibri"/>
              </w:rPr>
            </w:pPr>
            <w:r>
              <w:rPr>
                <w:rFonts w:eastAsia="Calibri" w:cs="Calibri"/>
              </w:rPr>
              <w:t xml:space="preserve">Retailers are often the last step before the end user/consumer.  They hold a minimal invetory/stock as their Distributor/Wholesaler will invariably give regular deliveries, or they collect the goods themselves even.  Their Location is usually close to the consumer.  They </w:t>
            </w:r>
            <w:r>
              <w:rPr>
                <w:rFonts w:eastAsia="Calibri" w:cs="Calibri"/>
              </w:rPr>
              <w:lastRenderedPageBreak/>
              <w:t>have to adapt to the requirement of the customer first.</w:t>
            </w:r>
          </w:p>
          <w:p w:rsidR="00975FFB" w:rsidRDefault="00975FFB" w:rsidP="00975FFB">
            <w:pPr>
              <w:rPr>
                <w:rFonts w:eastAsia="Calibri" w:cs="Calibri"/>
              </w:rPr>
            </w:pPr>
          </w:p>
          <w:p w:rsidR="00975FFB" w:rsidRDefault="00975FFB" w:rsidP="00975FFB">
            <w:pPr>
              <w:rPr>
                <w:rFonts w:eastAsia="Calibri" w:cs="Calibri"/>
                <w:b/>
              </w:rPr>
            </w:pPr>
            <w:r>
              <w:rPr>
                <w:rFonts w:eastAsia="Calibri" w:cs="Calibri"/>
                <w:b/>
              </w:rPr>
              <w:t xml:space="preserve">Case Study </w:t>
            </w:r>
          </w:p>
          <w:p w:rsidR="00975FFB" w:rsidRDefault="00975FFB" w:rsidP="00975FFB">
            <w:pPr>
              <w:rPr>
                <w:rFonts w:eastAsia="Calibri" w:cs="Calibri"/>
              </w:rPr>
            </w:pPr>
            <w:r>
              <w:rPr>
                <w:rFonts w:eastAsia="Calibri" w:cs="Calibri"/>
              </w:rPr>
              <w:tab/>
              <w:t>The Supply Chain of Milk starts with the Producer (the Cow), the Farmer being the first Processor of the Raw Material by way of extracting, storing &amp; cooling this Material (Milk), this milk is then collected by Tankers (Logistics) and taken to a Creamery (Processor). Normally multiple farm collections in one tanker.  At the Creamery this milk is Processed into a variety of products from Cheese, Butter, Cream and various types of Milk itself. Some products may go on to a secondary producer, whereas others will go on to wholesalers and/or Distributors, from which the retailer will be supplied who ultimately sells to the customer/consumer.</w:t>
            </w:r>
          </w:p>
          <w:p w:rsidR="00975FFB" w:rsidRDefault="00975FFB" w:rsidP="00975FFB">
            <w:pPr>
              <w:rPr>
                <w:rFonts w:eastAsia="Calibri" w:cs="Calibri"/>
              </w:rPr>
            </w:pPr>
            <w:r>
              <w:rPr>
                <w:rFonts w:eastAsia="Calibri" w:cs="Calibri"/>
              </w:rPr>
              <w:tab/>
              <w:t>PE Dairies would be classed as Retailers/Distributors. They will take delivery of large quantities of milk, and associated Milk Products, then Sell/Distribute these to the end user/customer.  Logistically, PE Dairies have to accept the Wholesale deliveries (Possibly 'Drop &amp; Swap' truck trailers.  They have to have smaller vehicles to achieve 'Door to Door' deliveries on a daily basis. The number of vehicles (and drivers) would depend on the area covered and volume of product to be carried in to each segmented area per vehicle</w:t>
            </w:r>
          </w:p>
          <w:p w:rsidR="00975FFB" w:rsidRDefault="00975FFB" w:rsidP="00975FFB">
            <w:pPr>
              <w:rPr>
                <w:rFonts w:eastAsia="Calibri" w:cs="Calibri"/>
              </w:rPr>
            </w:pPr>
            <w:r>
              <w:rPr>
                <w:rFonts w:eastAsia="Calibri" w:cs="Calibri"/>
              </w:rPr>
              <w:tab/>
              <w:t xml:space="preserve">Some of the Problems PE Dairies face are that Transport Costs are extremely High. Yet as a 'Door to Door' delivery service there is very little scope to reduce these costs.  Customers will demand an early delivery of fresh milk on different days, possibly every other or third day even. Therefor a large number of vehicles have to be utilised to cover any sizeable area to cater for all sales, rounds cannot be combined as the delivery time slot could not be met.  </w:t>
            </w:r>
          </w:p>
          <w:p w:rsidR="00975FFB" w:rsidRDefault="00975FFB" w:rsidP="00975FFB">
            <w:pPr>
              <w:rPr>
                <w:rFonts w:eastAsia="Calibri" w:cs="Calibri"/>
              </w:rPr>
            </w:pPr>
          </w:p>
          <w:p w:rsidR="00975FFB" w:rsidRDefault="00975FFB">
            <w:pPr>
              <w:pStyle w:val="Standard"/>
              <w:rPr>
                <w:rFonts w:ascii="Arial" w:eastAsia="Arial" w:hAnsi="Arial" w:cs="Arial"/>
                <w:color w:val="auto"/>
              </w:rPr>
            </w:pPr>
            <w:bookmarkStart w:id="0" w:name="_GoBack"/>
            <w:bookmarkEnd w:id="0"/>
          </w:p>
          <w:p w:rsidR="003250A8" w:rsidRDefault="003250A8">
            <w:pPr>
              <w:pStyle w:val="Standard"/>
              <w:rPr>
                <w:rFonts w:eastAsia="Calibri" w:cs="Calibri"/>
                <w:b/>
                <w:color w:val="auto"/>
                <w:sz w:val="22"/>
              </w:rPr>
            </w:pPr>
          </w:p>
          <w:p w:rsidR="003250A8" w:rsidRDefault="003250A8">
            <w:pPr>
              <w:pStyle w:val="Standard"/>
              <w:rPr>
                <w:rFonts w:eastAsia="Calibri" w:cs="Calibri"/>
                <w:b/>
                <w:color w:val="auto"/>
                <w:sz w:val="22"/>
              </w:rPr>
            </w:pPr>
          </w:p>
          <w:p w:rsidR="003250A8" w:rsidRDefault="003250A8">
            <w:pPr>
              <w:pStyle w:val="Standard"/>
              <w:rPr>
                <w:rFonts w:eastAsia="Calibri" w:cs="Calibri"/>
                <w:b/>
                <w:color w:val="auto"/>
                <w:sz w:val="22"/>
              </w:rPr>
            </w:pPr>
          </w:p>
          <w:p w:rsidR="003250A8" w:rsidRDefault="003250A8">
            <w:pPr>
              <w:pStyle w:val="Standard"/>
              <w:rPr>
                <w:rFonts w:eastAsia="Calibri" w:cs="Calibri"/>
                <w:b/>
                <w:color w:val="auto"/>
                <w:sz w:val="22"/>
              </w:rPr>
            </w:pPr>
          </w:p>
          <w:p w:rsidR="003250A8" w:rsidRDefault="003250A8">
            <w:pPr>
              <w:pStyle w:val="Standard"/>
              <w:rPr>
                <w:rFonts w:eastAsia="Calibri" w:cs="Calibri"/>
                <w:b/>
                <w:color w:val="auto"/>
                <w:sz w:val="22"/>
              </w:rPr>
            </w:pPr>
          </w:p>
          <w:p w:rsidR="003250A8" w:rsidRDefault="003250A8">
            <w:pPr>
              <w:pStyle w:val="Standard"/>
              <w:rPr>
                <w:rFonts w:eastAsia="Calibri" w:cs="Calibri"/>
                <w:b/>
                <w:color w:val="auto"/>
                <w:sz w:val="22"/>
              </w:rPr>
            </w:pPr>
          </w:p>
          <w:p w:rsidR="003250A8" w:rsidRDefault="003250A8">
            <w:pPr>
              <w:pStyle w:val="Standard"/>
              <w:rPr>
                <w:rFonts w:eastAsia="Calibri" w:cs="Calibri"/>
                <w:b/>
                <w:color w:val="auto"/>
                <w:sz w:val="22"/>
              </w:rPr>
            </w:pPr>
          </w:p>
          <w:p w:rsidR="003250A8" w:rsidRDefault="003250A8">
            <w:pPr>
              <w:pStyle w:val="Standard"/>
              <w:rPr>
                <w:rFonts w:eastAsia="Calibri" w:cs="Calibri"/>
                <w:b/>
                <w:color w:val="auto"/>
                <w:sz w:val="22"/>
              </w:rPr>
            </w:pPr>
          </w:p>
          <w:p w:rsidR="003250A8" w:rsidRDefault="003250A8">
            <w:pPr>
              <w:pStyle w:val="Standard"/>
              <w:rPr>
                <w:rFonts w:eastAsia="Calibri" w:cs="Calibri"/>
                <w:b/>
                <w:color w:val="auto"/>
                <w:sz w:val="22"/>
              </w:rPr>
            </w:pPr>
          </w:p>
          <w:p w:rsidR="003250A8" w:rsidRDefault="003250A8">
            <w:pPr>
              <w:pStyle w:val="Standard"/>
              <w:rPr>
                <w:rFonts w:eastAsia="Calibri" w:cs="Calibri"/>
                <w:b/>
                <w:color w:val="auto"/>
                <w:sz w:val="22"/>
              </w:rPr>
            </w:pPr>
          </w:p>
          <w:p w:rsidR="003250A8" w:rsidRDefault="003250A8">
            <w:pPr>
              <w:pStyle w:val="Standard"/>
              <w:rPr>
                <w:rFonts w:eastAsia="Calibri" w:cs="Calibri"/>
                <w:b/>
                <w:color w:val="auto"/>
                <w:sz w:val="22"/>
              </w:rPr>
            </w:pPr>
          </w:p>
          <w:p w:rsidR="003250A8" w:rsidRDefault="003250A8">
            <w:pPr>
              <w:pStyle w:val="Standard"/>
              <w:rPr>
                <w:rFonts w:eastAsia="Calibri" w:cs="Calibri"/>
                <w:b/>
                <w:color w:val="auto"/>
                <w:sz w:val="22"/>
              </w:rPr>
            </w:pPr>
          </w:p>
          <w:p w:rsidR="003250A8" w:rsidRDefault="003250A8">
            <w:pPr>
              <w:pStyle w:val="Standard"/>
              <w:rPr>
                <w:rFonts w:eastAsia="Calibri" w:cs="Calibri"/>
                <w:b/>
                <w:color w:val="auto"/>
                <w:sz w:val="22"/>
              </w:rPr>
            </w:pPr>
          </w:p>
          <w:p w:rsidR="003250A8" w:rsidRDefault="003250A8">
            <w:pPr>
              <w:pStyle w:val="Standard"/>
              <w:rPr>
                <w:rFonts w:eastAsia="Calibri" w:cs="Calibri"/>
                <w:b/>
                <w:color w:val="auto"/>
                <w:sz w:val="22"/>
              </w:rPr>
            </w:pPr>
          </w:p>
          <w:p w:rsidR="003250A8" w:rsidRDefault="003250A8">
            <w:pPr>
              <w:pStyle w:val="Standard"/>
              <w:rPr>
                <w:rFonts w:eastAsia="Calibri" w:cs="Calibri"/>
                <w:b/>
                <w:color w:val="auto"/>
                <w:sz w:val="22"/>
              </w:rPr>
            </w:pPr>
          </w:p>
          <w:p w:rsidR="003250A8" w:rsidRDefault="003250A8">
            <w:pPr>
              <w:pStyle w:val="Standard"/>
              <w:rPr>
                <w:rFonts w:eastAsia="Calibri" w:cs="Calibri"/>
                <w:color w:val="auto"/>
                <w:sz w:val="22"/>
              </w:rPr>
            </w:pPr>
          </w:p>
        </w:tc>
      </w:tr>
    </w:tbl>
    <w:p w:rsidR="003250A8" w:rsidRDefault="003250A8">
      <w:pPr>
        <w:pStyle w:val="Standard"/>
        <w:rPr>
          <w:rFonts w:eastAsia="Calibri" w:cs="Calibri"/>
          <w:b/>
          <w:color w:val="002060"/>
          <w:sz w:val="28"/>
        </w:rPr>
      </w:pPr>
    </w:p>
    <w:p w:rsidR="003250A8" w:rsidRDefault="00952139">
      <w:pPr>
        <w:pStyle w:val="Standard"/>
        <w:rPr>
          <w:rFonts w:eastAsia="Calibri" w:cs="Calibri"/>
          <w:b/>
          <w:color w:val="002060"/>
          <w:sz w:val="28"/>
        </w:rPr>
      </w:pPr>
      <w:r>
        <w:rPr>
          <w:rFonts w:eastAsia="Calibri" w:cs="Calibri"/>
          <w:b/>
          <w:color w:val="002060"/>
          <w:sz w:val="28"/>
        </w:rPr>
        <w:t>Student Statement:</w:t>
      </w:r>
    </w:p>
    <w:p w:rsidR="003250A8" w:rsidRDefault="003250A8">
      <w:pPr>
        <w:pStyle w:val="Standard"/>
        <w:rPr>
          <w:rFonts w:eastAsia="Calibri" w:cs="Calibri"/>
          <w:b/>
          <w:color w:val="001AE6"/>
          <w:sz w:val="22"/>
        </w:rPr>
      </w:pPr>
    </w:p>
    <w:p w:rsidR="003250A8" w:rsidRDefault="00952139">
      <w:pPr>
        <w:pStyle w:val="Standard"/>
        <w:rPr>
          <w:rFonts w:eastAsia="Calibri" w:cs="Calibri"/>
          <w:sz w:val="22"/>
        </w:rPr>
      </w:pPr>
      <w:r>
        <w:rPr>
          <w:rFonts w:eastAsia="Calibri" w:cs="Calibri"/>
          <w:sz w:val="22"/>
        </w:rPr>
        <w:t xml:space="preserve">By submitting this assignment, I </w:t>
      </w:r>
      <w:r>
        <w:rPr>
          <w:rFonts w:eastAsia="Calibri" w:cs="Calibri"/>
          <w:sz w:val="22"/>
        </w:rPr>
        <w:t>confirm that this is my own work.</w:t>
      </w:r>
    </w:p>
    <w:p w:rsidR="003250A8" w:rsidRDefault="003250A8">
      <w:pPr>
        <w:pStyle w:val="Standard"/>
        <w:rPr>
          <w:rFonts w:eastAsia="Calibri" w:cs="Calibri"/>
          <w:sz w:val="22"/>
        </w:rPr>
      </w:pPr>
    </w:p>
    <w:p w:rsidR="003250A8" w:rsidRDefault="003250A8">
      <w:pPr>
        <w:pStyle w:val="Standard"/>
        <w:rPr>
          <w:rFonts w:eastAsia="Calibri" w:cs="Calibri"/>
          <w:sz w:val="22"/>
        </w:rPr>
      </w:pPr>
    </w:p>
    <w:p w:rsidR="003250A8" w:rsidRDefault="003250A8">
      <w:pPr>
        <w:pStyle w:val="Standard"/>
        <w:rPr>
          <w:rFonts w:eastAsia="Calibri" w:cs="Calibri"/>
          <w:sz w:val="22"/>
        </w:rPr>
      </w:pPr>
    </w:p>
    <w:tbl>
      <w:tblPr>
        <w:tblW w:w="9242" w:type="dxa"/>
        <w:tblLayout w:type="fixed"/>
        <w:tblCellMar>
          <w:left w:w="10" w:type="dxa"/>
          <w:right w:w="10" w:type="dxa"/>
        </w:tblCellMar>
        <w:tblLook w:val="04A0" w:firstRow="1" w:lastRow="0" w:firstColumn="1" w:lastColumn="0" w:noHBand="0" w:noVBand="1"/>
      </w:tblPr>
      <w:tblGrid>
        <w:gridCol w:w="2310"/>
        <w:gridCol w:w="4035"/>
        <w:gridCol w:w="1276"/>
        <w:gridCol w:w="1621"/>
      </w:tblGrid>
      <w:tr w:rsidR="003250A8">
        <w:tblPrEx>
          <w:tblCellMar>
            <w:top w:w="0" w:type="dxa"/>
            <w:bottom w:w="0" w:type="dxa"/>
          </w:tblCellMar>
        </w:tblPrEx>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250A8" w:rsidRDefault="00952139">
            <w:pPr>
              <w:pStyle w:val="Standard"/>
              <w:rPr>
                <w:rFonts w:eastAsia="Calibri" w:cs="Calibri"/>
                <w:sz w:val="22"/>
              </w:rPr>
            </w:pPr>
            <w:r>
              <w:rPr>
                <w:rFonts w:eastAsia="Calibri" w:cs="Calibri"/>
                <w:sz w:val="22"/>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50A8" w:rsidRDefault="00975FFB">
            <w:pPr>
              <w:pStyle w:val="Standard"/>
              <w:rPr>
                <w:rFonts w:eastAsia="Calibri" w:cs="Calibri"/>
                <w:color w:val="auto"/>
                <w:sz w:val="22"/>
              </w:rPr>
            </w:pPr>
            <w:r>
              <w:rPr>
                <w:rFonts w:eastAsia="Calibri" w:cs="Calibri"/>
                <w:color w:val="auto"/>
                <w:sz w:val="22"/>
              </w:rPr>
              <w:t>Arno Osinga</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250A8" w:rsidRDefault="00952139">
            <w:pPr>
              <w:pStyle w:val="Standard"/>
              <w:rPr>
                <w:rFonts w:eastAsia="Calibri" w:cs="Calibri"/>
                <w:sz w:val="22"/>
              </w:rPr>
            </w:pPr>
            <w:r>
              <w:rPr>
                <w:rFonts w:eastAsia="Calibri" w:cs="Calibri"/>
                <w:sz w:val="22"/>
              </w:rPr>
              <w:t>Date</w:t>
            </w:r>
          </w:p>
        </w:tc>
        <w:tc>
          <w:tcPr>
            <w:tcW w:w="1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50A8" w:rsidRDefault="00975FFB">
            <w:pPr>
              <w:pStyle w:val="Standard"/>
              <w:rPr>
                <w:rFonts w:eastAsia="Calibri" w:cs="Calibri"/>
                <w:color w:val="auto"/>
                <w:sz w:val="22"/>
              </w:rPr>
            </w:pPr>
            <w:r>
              <w:rPr>
                <w:rFonts w:eastAsia="Calibri" w:cs="Calibri"/>
                <w:color w:val="auto"/>
                <w:sz w:val="22"/>
              </w:rPr>
              <w:t>06/12/2016</w:t>
            </w:r>
          </w:p>
        </w:tc>
      </w:tr>
    </w:tbl>
    <w:p w:rsidR="003250A8" w:rsidRDefault="003250A8">
      <w:pPr>
        <w:pStyle w:val="Standard"/>
        <w:spacing w:after="200" w:line="276" w:lineRule="auto"/>
        <w:rPr>
          <w:rFonts w:eastAsia="Calibri" w:cs="Calibri"/>
          <w:sz w:val="22"/>
        </w:rPr>
      </w:pPr>
    </w:p>
    <w:p w:rsidR="003250A8" w:rsidRDefault="003250A8">
      <w:pPr>
        <w:pStyle w:val="Standard"/>
        <w:spacing w:after="200" w:line="276" w:lineRule="auto"/>
        <w:rPr>
          <w:rFonts w:eastAsia="Calibri" w:cs="Calibri"/>
          <w:sz w:val="22"/>
        </w:rPr>
      </w:pPr>
    </w:p>
    <w:p w:rsidR="003250A8" w:rsidRDefault="00952139">
      <w:pPr>
        <w:pStyle w:val="Standard"/>
        <w:spacing w:after="200" w:line="276" w:lineRule="auto"/>
        <w:rPr>
          <w:rFonts w:eastAsia="Calibri" w:cs="Calibri"/>
          <w:b/>
          <w:color w:val="auto"/>
          <w:sz w:val="28"/>
          <w:shd w:val="clear" w:color="auto" w:fill="D9D9D9"/>
        </w:rPr>
      </w:pPr>
      <w:r>
        <w:rPr>
          <w:rFonts w:eastAsia="Calibri" w:cs="Calibri"/>
          <w:b/>
          <w:color w:val="auto"/>
          <w:sz w:val="28"/>
          <w:shd w:val="clear" w:color="auto" w:fill="D9D9D9"/>
        </w:rPr>
        <w:t>For Tutor / Assessor Use Only</w:t>
      </w:r>
    </w:p>
    <w:tbl>
      <w:tblPr>
        <w:tblW w:w="9242" w:type="dxa"/>
        <w:tblLayout w:type="fixed"/>
        <w:tblCellMar>
          <w:left w:w="10" w:type="dxa"/>
          <w:right w:w="10" w:type="dxa"/>
        </w:tblCellMar>
        <w:tblLook w:val="04A0" w:firstRow="1" w:lastRow="0" w:firstColumn="1" w:lastColumn="0" w:noHBand="0" w:noVBand="1"/>
      </w:tblPr>
      <w:tblGrid>
        <w:gridCol w:w="4621"/>
        <w:gridCol w:w="4621"/>
      </w:tblGrid>
      <w:tr w:rsidR="003250A8">
        <w:tblPrEx>
          <w:tblCellMar>
            <w:top w:w="0" w:type="dxa"/>
            <w:bottom w:w="0" w:type="dxa"/>
          </w:tblCellMar>
        </w:tblPrEx>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250A8" w:rsidRDefault="00952139">
            <w:pPr>
              <w:pStyle w:val="Standard"/>
              <w:rPr>
                <w:rFonts w:eastAsia="Calibri" w:cs="Calibri"/>
                <w:b/>
                <w:color w:val="002060"/>
                <w:sz w:val="22"/>
              </w:rPr>
            </w:pPr>
            <w:r>
              <w:rPr>
                <w:rFonts w:eastAsia="Calibri" w:cs="Calibri"/>
                <w:b/>
                <w:color w:val="002060"/>
                <w:sz w:val="22"/>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50A8" w:rsidRDefault="003250A8">
            <w:pPr>
              <w:pStyle w:val="Standard"/>
              <w:rPr>
                <w:rFonts w:eastAsia="Calibri" w:cs="Calibri"/>
                <w:color w:val="auto"/>
                <w:sz w:val="22"/>
              </w:rPr>
            </w:pPr>
          </w:p>
        </w:tc>
      </w:tr>
      <w:tr w:rsidR="003250A8">
        <w:tblPrEx>
          <w:tblCellMar>
            <w:top w:w="0" w:type="dxa"/>
            <w:bottom w:w="0" w:type="dxa"/>
          </w:tblCellMar>
        </w:tblPrEx>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250A8" w:rsidRDefault="00952139">
            <w:pPr>
              <w:pStyle w:val="Standard"/>
              <w:rPr>
                <w:rFonts w:eastAsia="Calibri" w:cs="Calibri"/>
                <w:b/>
                <w:color w:val="002060"/>
                <w:sz w:val="22"/>
              </w:rPr>
            </w:pPr>
            <w:r>
              <w:rPr>
                <w:rFonts w:eastAsia="Calibri" w:cs="Calibri"/>
                <w:b/>
                <w:color w:val="002060"/>
                <w:sz w:val="22"/>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50A8" w:rsidRDefault="003250A8">
            <w:pPr>
              <w:pStyle w:val="Standard"/>
              <w:rPr>
                <w:rFonts w:eastAsia="Calibri" w:cs="Calibri"/>
                <w:color w:val="auto"/>
                <w:sz w:val="22"/>
              </w:rPr>
            </w:pPr>
          </w:p>
        </w:tc>
      </w:tr>
      <w:tr w:rsidR="003250A8">
        <w:tblPrEx>
          <w:tblCellMar>
            <w:top w:w="0" w:type="dxa"/>
            <w:bottom w:w="0" w:type="dxa"/>
          </w:tblCellMar>
        </w:tblPrEx>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250A8" w:rsidRDefault="00952139">
            <w:pPr>
              <w:pStyle w:val="Standard"/>
              <w:rPr>
                <w:rFonts w:eastAsia="Calibri" w:cs="Calibri"/>
                <w:b/>
                <w:color w:val="002060"/>
                <w:sz w:val="22"/>
              </w:rPr>
            </w:pPr>
            <w:r>
              <w:rPr>
                <w:rFonts w:eastAsia="Calibri" w:cs="Calibri"/>
                <w:b/>
                <w:color w:val="002060"/>
                <w:sz w:val="22"/>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250A8" w:rsidRDefault="003250A8">
            <w:pPr>
              <w:pStyle w:val="Standard"/>
              <w:rPr>
                <w:rFonts w:eastAsia="Calibri" w:cs="Calibri"/>
                <w:color w:val="auto"/>
                <w:sz w:val="22"/>
              </w:rPr>
            </w:pPr>
          </w:p>
        </w:tc>
      </w:tr>
    </w:tbl>
    <w:p w:rsidR="003250A8" w:rsidRDefault="003250A8">
      <w:pPr>
        <w:pStyle w:val="Standard"/>
        <w:spacing w:after="200" w:line="276" w:lineRule="auto"/>
        <w:rPr>
          <w:rFonts w:eastAsia="Calibri" w:cs="Calibri"/>
          <w:color w:val="auto"/>
        </w:rPr>
      </w:pPr>
    </w:p>
    <w:p w:rsidR="003250A8" w:rsidRDefault="003250A8">
      <w:pPr>
        <w:pStyle w:val="Standard"/>
        <w:spacing w:after="200" w:line="276" w:lineRule="auto"/>
        <w:rPr>
          <w:rFonts w:eastAsia="Calibri" w:cs="Calibri"/>
          <w:color w:val="auto"/>
        </w:rPr>
      </w:pPr>
    </w:p>
    <w:p w:rsidR="003250A8" w:rsidRDefault="003250A8">
      <w:pPr>
        <w:pStyle w:val="Standard"/>
        <w:spacing w:after="200" w:line="276" w:lineRule="auto"/>
        <w:rPr>
          <w:rFonts w:eastAsia="Calibri" w:cs="Calibri"/>
          <w:color w:val="auto"/>
        </w:rPr>
      </w:pPr>
    </w:p>
    <w:p w:rsidR="003250A8" w:rsidRDefault="003250A8">
      <w:pPr>
        <w:pStyle w:val="Standard"/>
        <w:spacing w:after="200" w:line="276" w:lineRule="auto"/>
        <w:rPr>
          <w:rFonts w:eastAsia="Calibri" w:cs="Calibri"/>
          <w:color w:val="auto"/>
        </w:rPr>
      </w:pPr>
    </w:p>
    <w:p w:rsidR="003250A8" w:rsidRDefault="003250A8">
      <w:pPr>
        <w:pStyle w:val="Standard"/>
        <w:spacing w:after="200" w:line="276" w:lineRule="auto"/>
        <w:rPr>
          <w:rFonts w:eastAsia="Calibri" w:cs="Calibri"/>
          <w:color w:val="auto"/>
        </w:rPr>
      </w:pPr>
    </w:p>
    <w:p w:rsidR="003250A8" w:rsidRDefault="003250A8">
      <w:pPr>
        <w:pStyle w:val="Standard"/>
        <w:spacing w:after="200" w:line="276" w:lineRule="auto"/>
        <w:rPr>
          <w:rFonts w:eastAsia="Calibri" w:cs="Calibri"/>
          <w:color w:val="auto"/>
        </w:rPr>
      </w:pPr>
    </w:p>
    <w:p w:rsidR="003250A8" w:rsidRDefault="003250A8">
      <w:pPr>
        <w:pStyle w:val="Standard"/>
        <w:spacing w:after="200" w:line="276" w:lineRule="auto"/>
        <w:rPr>
          <w:rFonts w:eastAsia="Calibri" w:cs="Calibri"/>
          <w:color w:val="auto"/>
        </w:rPr>
      </w:pPr>
    </w:p>
    <w:p w:rsidR="003250A8" w:rsidRDefault="003250A8">
      <w:pPr>
        <w:pStyle w:val="Standard"/>
        <w:spacing w:after="200" w:line="276" w:lineRule="auto"/>
        <w:rPr>
          <w:rFonts w:eastAsia="Calibri" w:cs="Calibri"/>
          <w:color w:val="auto"/>
        </w:rPr>
      </w:pPr>
    </w:p>
    <w:p w:rsidR="003250A8" w:rsidRDefault="003250A8">
      <w:pPr>
        <w:pStyle w:val="Standard"/>
        <w:spacing w:after="200" w:line="276" w:lineRule="auto"/>
        <w:rPr>
          <w:rFonts w:eastAsia="Calibri" w:cs="Calibri"/>
          <w:color w:val="auto"/>
        </w:rPr>
      </w:pPr>
    </w:p>
    <w:p w:rsidR="003250A8" w:rsidRDefault="003250A8">
      <w:pPr>
        <w:pStyle w:val="Standard"/>
        <w:spacing w:after="200" w:line="276" w:lineRule="auto"/>
        <w:rPr>
          <w:rFonts w:eastAsia="Calibri" w:cs="Calibri"/>
          <w:color w:val="auto"/>
        </w:rPr>
      </w:pPr>
    </w:p>
    <w:p w:rsidR="003250A8" w:rsidRDefault="003250A8">
      <w:pPr>
        <w:pStyle w:val="Standard"/>
        <w:spacing w:after="200" w:line="276" w:lineRule="auto"/>
        <w:rPr>
          <w:rFonts w:eastAsia="Calibri" w:cs="Calibri"/>
          <w:color w:val="auto"/>
        </w:rPr>
      </w:pPr>
    </w:p>
    <w:sectPr w:rsidR="003250A8">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139" w:rsidRDefault="00952139">
      <w:r>
        <w:separator/>
      </w:r>
    </w:p>
  </w:endnote>
  <w:endnote w:type="continuationSeparator" w:id="0">
    <w:p w:rsidR="00952139" w:rsidRDefault="00952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Helvetica, Arial, sans-serif">
    <w:altName w:val="Arial"/>
    <w:charset w:val="00"/>
    <w:family w:val="auto"/>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139" w:rsidRDefault="00952139">
      <w:r>
        <w:separator/>
      </w:r>
    </w:p>
  </w:footnote>
  <w:footnote w:type="continuationSeparator" w:id="0">
    <w:p w:rsidR="00952139" w:rsidRDefault="009521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
  <w:rsids>
    <w:rsidRoot w:val="003250A8"/>
    <w:rsid w:val="003250A8"/>
    <w:rsid w:val="00952139"/>
    <w:rsid w:val="00975F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E3933"/>
  <w15:docId w15:val="{4704CD32-71C1-4315-BDC4-CA86BF00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Lucida Sans Unicode" w:hAnsi="Calibri" w:cs="Tahoma"/>
        <w:color w:val="000000"/>
        <w:kern w:val="3"/>
        <w:sz w:val="24"/>
        <w:szCs w:val="24"/>
        <w:lang w:val="en-US" w:eastAsia="en-US" w:bidi="en-US"/>
      </w:rPr>
    </w:rPrDefault>
    <w:pPrDefault>
      <w:pPr>
        <w:widowControl w:val="0"/>
        <w:suppressAutoHyphens/>
        <w:autoSpaceDN w:val="0"/>
        <w:textAlignment w:val="baseline"/>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TableContents">
    <w:name w:val="Table Contents"/>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999</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Arno Osinga</cp:lastModifiedBy>
  <cp:revision>2</cp:revision>
  <dcterms:created xsi:type="dcterms:W3CDTF">2016-12-06T10:37:00Z</dcterms:created>
  <dcterms:modified xsi:type="dcterms:W3CDTF">2016-12-06T10:37:00Z</dcterms:modified>
</cp:coreProperties>
</file>