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A27" w:rsidRDefault="005F4FB7">
      <w:r>
        <w:t>Unit 1</w:t>
      </w:r>
    </w:p>
    <w:p w:rsidR="005F4FB7" w:rsidRDefault="005F4FB7">
      <w:r>
        <w:t>Assessment 1</w:t>
      </w:r>
    </w:p>
    <w:p w:rsidR="005F4FB7" w:rsidRDefault="005F4FB7">
      <w:r>
        <w:t>Q1 - What is the difference between coaching and mentoring?</w:t>
      </w:r>
    </w:p>
    <w:p w:rsidR="005F4FB7" w:rsidRDefault="005F4FB7" w:rsidP="00982914">
      <w:pPr>
        <w:jc w:val="both"/>
      </w:pPr>
      <w:r>
        <w:t xml:space="preserve">A mentor can be defined as someone who shares their knowledge, experiences and their insights with other people, normally those who are less experienced such as new member of staff. However a coach will help others to grow/ develop and improve on their skills in order to </w:t>
      </w:r>
      <w:r w:rsidR="00982914">
        <w:t>growand achieve their goals.</w:t>
      </w:r>
    </w:p>
    <w:p w:rsidR="00982914" w:rsidRDefault="00982914" w:rsidP="00982914">
      <w:pPr>
        <w:jc w:val="both"/>
      </w:pPr>
      <w:r>
        <w:t>Q2 – Who is a mentee?</w:t>
      </w:r>
    </w:p>
    <w:p w:rsidR="00982914" w:rsidRDefault="00982914" w:rsidP="00982914">
      <w:pPr>
        <w:jc w:val="both"/>
      </w:pPr>
      <w:r>
        <w:t>The mentee is the student or the protégé of the mentor, so for example a new volunteer/staff member of the team/organisation.</w:t>
      </w:r>
    </w:p>
    <w:p w:rsidR="00982914" w:rsidRDefault="00982914" w:rsidP="00982914">
      <w:pPr>
        <w:jc w:val="both"/>
      </w:pPr>
      <w:r>
        <w:t>Q3 – What are the 3 elements of coaching?</w:t>
      </w:r>
    </w:p>
    <w:p w:rsidR="00982914" w:rsidRDefault="00982914" w:rsidP="00982914">
      <w:pPr>
        <w:ind w:left="720"/>
        <w:jc w:val="both"/>
      </w:pPr>
      <w:r>
        <w:t>1 – Motivation – showing both intrinsic</w:t>
      </w:r>
      <w:r w:rsidR="00107A9A">
        <w:t xml:space="preserve">, </w:t>
      </w:r>
      <w:r>
        <w:t xml:space="preserve">extrinsic </w:t>
      </w:r>
      <w:r w:rsidR="00107A9A">
        <w:t>trait examples to the mentee, will hopefully set the standard of the expected attitude, build confidence and importance of having a clear focus and drive to succeed.</w:t>
      </w:r>
    </w:p>
    <w:p w:rsidR="00107A9A" w:rsidRDefault="00107A9A" w:rsidP="00982914">
      <w:pPr>
        <w:ind w:left="720"/>
        <w:jc w:val="both"/>
      </w:pPr>
      <w:r>
        <w:t>2 – Resources – Ensuring you provide the essential</w:t>
      </w:r>
      <w:r w:rsidR="00FF0E3F">
        <w:t xml:space="preserve"> equipment and relevant supportto the mentee, in order to achieve their goals.</w:t>
      </w:r>
    </w:p>
    <w:p w:rsidR="00FF0E3F" w:rsidRDefault="00FF0E3F" w:rsidP="00982914">
      <w:pPr>
        <w:ind w:left="720"/>
        <w:jc w:val="both"/>
      </w:pPr>
      <w:r>
        <w:t>3 – Ability – Developing the mentees current knowledge and skills of the mentee in order to develop new skills and gain knowledge.</w:t>
      </w:r>
    </w:p>
    <w:p w:rsidR="00FF0E3F" w:rsidRDefault="00FF0E3F" w:rsidP="00982914">
      <w:pPr>
        <w:ind w:left="720"/>
        <w:jc w:val="both"/>
      </w:pPr>
      <w:r>
        <w:t>4 – When do you know it is time to give up on coaching an employee?</w:t>
      </w:r>
    </w:p>
    <w:p w:rsidR="00FF0E3F" w:rsidRDefault="00FF0E3F" w:rsidP="00982914">
      <w:pPr>
        <w:ind w:left="720"/>
        <w:jc w:val="both"/>
      </w:pPr>
      <w:r>
        <w:t>Once agreed targets/goals have been achieved and a review has taken place, this would be an ideal opportunity of when coaching stops. Nevertheless, I really believe that coaching/guiding mentees/staff should be an ongoing process whilst they are part of your team/organisation. Examples of this could be monthly reviews and team meetings, in which old targets/goals can be reviewed and new goals can be set.</w:t>
      </w:r>
    </w:p>
    <w:p w:rsidR="00FF0E3F" w:rsidRDefault="00FF0E3F" w:rsidP="00982914">
      <w:pPr>
        <w:ind w:left="720"/>
        <w:jc w:val="both"/>
      </w:pPr>
      <w:r>
        <w:t>5 – Generate some opening sentences for your coaching conversation.</w:t>
      </w:r>
    </w:p>
    <w:p w:rsidR="00D47647" w:rsidRDefault="00D47647" w:rsidP="00982914">
      <w:pPr>
        <w:ind w:left="720"/>
        <w:jc w:val="both"/>
      </w:pPr>
      <w:r>
        <w:t>“Hi, my name is Stuart Bates and I am here to help, guide and coach you in helping you achieve your goal</w:t>
      </w:r>
      <w:r w:rsidR="00805D79">
        <w:t>s in life (in and out of work). In which we’ll work toge</w:t>
      </w:r>
      <w:r w:rsidR="00E77E26">
        <w:t>ther in gaining the necessary</w:t>
      </w:r>
      <w:r w:rsidR="00805D79">
        <w:t xml:space="preserve"> skills/experiences in order to achieve the </w:t>
      </w:r>
      <w:r w:rsidR="006358AF">
        <w:t>agreed set goals.”</w:t>
      </w:r>
    </w:p>
    <w:p w:rsidR="006358AF" w:rsidRDefault="006358AF" w:rsidP="00982914">
      <w:pPr>
        <w:ind w:left="720"/>
        <w:jc w:val="both"/>
      </w:pPr>
      <w:r>
        <w:t>Q2 – Discuss the key coaching skills.</w:t>
      </w:r>
    </w:p>
    <w:p w:rsidR="006358AF" w:rsidRDefault="00C45431" w:rsidP="00982914">
      <w:pPr>
        <w:ind w:left="720"/>
        <w:jc w:val="both"/>
      </w:pPr>
      <w:r>
        <w:t>I believe a good coach should create a positive, relaxing and encouraging environment which allows both coach and mentee to achieve the set targets/goals</w:t>
      </w:r>
      <w:r w:rsidR="009F5916">
        <w:t xml:space="preserve">. By </w:t>
      </w:r>
      <w:r w:rsidR="00322B9A">
        <w:t>using my interpersonal communication skills</w:t>
      </w:r>
      <w:r w:rsidR="0026245B">
        <w:t>, listening</w:t>
      </w:r>
      <w:r w:rsidR="00322B9A">
        <w:t xml:space="preserve"> and undertaking “the wheel of life test”. By doing this will allow an open and informal conversation in which both coach and mentee will learn a lot more about each other. Undertaking this is invaluable</w:t>
      </w:r>
      <w:r w:rsidR="00E77E26">
        <w:t xml:space="preserve">, as it allows the coach to build on what they have already been told and can build on the above test in order to achieve the </w:t>
      </w:r>
      <w:r w:rsidR="00E77E26">
        <w:lastRenderedPageBreak/>
        <w:t>set/agreed targets and goals. Mentoring them by offering them advice based on knowledge, experiences gained and educating them to help them succeed their goals.</w:t>
      </w:r>
    </w:p>
    <w:p w:rsidR="00E77E26" w:rsidRDefault="00E77E26" w:rsidP="00982914">
      <w:pPr>
        <w:ind w:left="720"/>
        <w:jc w:val="both"/>
      </w:pPr>
      <w:r>
        <w:t>Q3 – Which of the competencies listed are the most important in your coaching role: communication, helping, teaching, mentoring, and/or challenging?</w:t>
      </w:r>
    </w:p>
    <w:p w:rsidR="00E77E26" w:rsidRDefault="0026245B" w:rsidP="00982914">
      <w:pPr>
        <w:ind w:left="720"/>
        <w:jc w:val="both"/>
      </w:pPr>
      <w:r>
        <w:t>I believe that one cannot go without the other, as all are equally important in successful coaching and gaining the wanted success of the employee</w:t>
      </w:r>
      <w:r w:rsidR="00294F7F">
        <w:t xml:space="preserve"> and employer</w:t>
      </w:r>
      <w:r>
        <w:t>. Although communication and listening come hand in hand, without these there can be little or no support. Without the support</w:t>
      </w:r>
      <w:r w:rsidR="00294F7F">
        <w:t xml:space="preserve"> of good</w:t>
      </w:r>
      <w:r>
        <w:t xml:space="preserve"> coaching/teaching becomes difficult and potentially stale, </w:t>
      </w:r>
      <w:r w:rsidR="00294F7F">
        <w:t>it could get difficult toachieve the set</w:t>
      </w:r>
      <w:r>
        <w:t xml:space="preserve"> goals and by not achieving any of these the emp</w:t>
      </w:r>
      <w:r w:rsidR="00294F7F">
        <w:t>loyee and employer will struggle to achieve the set desired</w:t>
      </w:r>
      <w:bookmarkStart w:id="0" w:name="_GoBack"/>
      <w:bookmarkEnd w:id="0"/>
      <w:r w:rsidR="00294F7F">
        <w:t xml:space="preserve"> task.</w:t>
      </w:r>
    </w:p>
    <w:p w:rsidR="00FF0E3F" w:rsidRDefault="00FF0E3F" w:rsidP="00982914">
      <w:pPr>
        <w:ind w:left="720"/>
        <w:jc w:val="both"/>
      </w:pPr>
    </w:p>
    <w:p w:rsidR="00107A9A" w:rsidRDefault="00107A9A" w:rsidP="00982914">
      <w:pPr>
        <w:ind w:left="720"/>
        <w:jc w:val="both"/>
      </w:pPr>
    </w:p>
    <w:sectPr w:rsidR="00107A9A" w:rsidSect="00AC4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4FB7"/>
    <w:rsid w:val="00107A9A"/>
    <w:rsid w:val="0026245B"/>
    <w:rsid w:val="00294F7F"/>
    <w:rsid w:val="002C276F"/>
    <w:rsid w:val="00322B9A"/>
    <w:rsid w:val="005F4FB7"/>
    <w:rsid w:val="006358AF"/>
    <w:rsid w:val="00805D79"/>
    <w:rsid w:val="008C6D5F"/>
    <w:rsid w:val="00932A27"/>
    <w:rsid w:val="00982914"/>
    <w:rsid w:val="009F5916"/>
    <w:rsid w:val="00AC4FBB"/>
    <w:rsid w:val="00C45431"/>
    <w:rsid w:val="00D47647"/>
    <w:rsid w:val="00E77E26"/>
    <w:rsid w:val="00FF0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Microsoft</cp:lastModifiedBy>
  <cp:revision>2</cp:revision>
  <dcterms:created xsi:type="dcterms:W3CDTF">2016-08-19T09:28:00Z</dcterms:created>
  <dcterms:modified xsi:type="dcterms:W3CDTF">2016-08-19T09:28:00Z</dcterms:modified>
</cp:coreProperties>
</file>