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303D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09AB">
            <w:pPr>
              <w:pStyle w:val="Default"/>
              <w:rPr>
                <w:rFonts w:asciiTheme="minorHAnsi" w:hAnsiTheme="minorHAnsi"/>
              </w:rPr>
            </w:pPr>
            <w:r>
              <w:rPr>
                <w:rFonts w:asciiTheme="minorHAnsi" w:hAnsiTheme="minorHAnsi"/>
              </w:rPr>
              <w:t>Joel Tony Ogunlade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009AB">
            <w:pPr>
              <w:pStyle w:val="Default"/>
              <w:rPr>
                <w:rFonts w:asciiTheme="minorHAnsi" w:hAnsiTheme="minorHAnsi"/>
              </w:rPr>
            </w:pPr>
            <w:r>
              <w:rPr>
                <w:rFonts w:asciiTheme="minorHAnsi" w:hAnsiTheme="minorHAnsi"/>
              </w:rPr>
              <w:t>1874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09AB">
            <w:pPr>
              <w:pStyle w:val="Default"/>
              <w:rPr>
                <w:rFonts w:asciiTheme="minorHAnsi" w:hAnsiTheme="minorHAnsi"/>
              </w:rPr>
            </w:pPr>
            <w:r w:rsidRPr="00B009AB">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09AB">
            <w:r>
              <w:t>Assessment #4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BF5419" w:rsidRPr="003D6250" w:rsidRDefault="00BF5419" w:rsidP="00BF5419">
            <w:pPr>
              <w:spacing w:line="360" w:lineRule="auto"/>
              <w:ind w:left="7200"/>
              <w:jc w:val="both"/>
              <w:rPr>
                <w:rFonts w:ascii="Arial" w:hAnsi="Arial" w:cs="Arial"/>
                <w:sz w:val="24"/>
                <w:szCs w:val="24"/>
              </w:rPr>
            </w:pPr>
            <w:bookmarkStart w:id="0" w:name="_GoBack"/>
            <w:bookmarkEnd w:id="0"/>
            <w:r>
              <w:rPr>
                <w:rFonts w:ascii="Arial" w:hAnsi="Arial" w:cs="Arial"/>
                <w:sz w:val="24"/>
                <w:szCs w:val="24"/>
              </w:rPr>
              <w:t xml:space="preserve">Joel </w:t>
            </w:r>
            <w:r w:rsidRPr="003D6250">
              <w:rPr>
                <w:rFonts w:ascii="Arial" w:hAnsi="Arial" w:cs="Arial"/>
                <w:sz w:val="24"/>
                <w:szCs w:val="24"/>
              </w:rPr>
              <w:t>Tony Ogunlade</w:t>
            </w:r>
          </w:p>
          <w:p w:rsidR="00BF5419" w:rsidRPr="003D6250" w:rsidRDefault="00BF5419" w:rsidP="00BF5419">
            <w:pPr>
              <w:spacing w:line="360" w:lineRule="auto"/>
              <w:ind w:left="7200"/>
              <w:jc w:val="both"/>
              <w:rPr>
                <w:rFonts w:ascii="Arial" w:hAnsi="Arial" w:cs="Arial"/>
                <w:sz w:val="24"/>
                <w:szCs w:val="24"/>
              </w:rPr>
            </w:pPr>
            <w:r w:rsidRPr="003D6250">
              <w:rPr>
                <w:rFonts w:ascii="Arial" w:hAnsi="Arial" w:cs="Arial"/>
                <w:sz w:val="24"/>
                <w:szCs w:val="24"/>
              </w:rPr>
              <w:t>1874</w:t>
            </w:r>
          </w:p>
          <w:p w:rsidR="00BF5419" w:rsidRPr="003D6250" w:rsidRDefault="00BF5419" w:rsidP="00BF5419">
            <w:pPr>
              <w:spacing w:line="360" w:lineRule="auto"/>
              <w:ind w:left="6480" w:firstLine="720"/>
              <w:jc w:val="both"/>
              <w:rPr>
                <w:rFonts w:ascii="Arial" w:hAnsi="Arial" w:cs="Arial"/>
                <w:sz w:val="24"/>
                <w:szCs w:val="24"/>
              </w:rPr>
            </w:pPr>
            <w:r w:rsidRPr="003D6250">
              <w:rPr>
                <w:rFonts w:ascii="Arial" w:hAnsi="Arial" w:cs="Arial"/>
                <w:sz w:val="24"/>
                <w:szCs w:val="24"/>
              </w:rPr>
              <w:t>Assessment #4</w:t>
            </w:r>
          </w:p>
          <w:p w:rsidR="00BF5419" w:rsidRPr="003D6250" w:rsidRDefault="00BF5419" w:rsidP="00BF5419">
            <w:pPr>
              <w:spacing w:line="360" w:lineRule="auto"/>
              <w:ind w:left="7200"/>
              <w:jc w:val="both"/>
              <w:rPr>
                <w:rFonts w:ascii="Arial" w:hAnsi="Arial" w:cs="Arial"/>
                <w:sz w:val="24"/>
                <w:szCs w:val="24"/>
              </w:rPr>
            </w:pPr>
            <w:r w:rsidRPr="003D6250">
              <w:rPr>
                <w:rFonts w:ascii="Arial" w:hAnsi="Arial" w:cs="Arial"/>
                <w:sz w:val="24"/>
                <w:szCs w:val="24"/>
              </w:rPr>
              <w:t>Page 01</w:t>
            </w:r>
          </w:p>
          <w:p w:rsidR="00BF5419" w:rsidRPr="003D6250" w:rsidRDefault="00BF5419" w:rsidP="00BF5419">
            <w:pPr>
              <w:spacing w:line="360" w:lineRule="auto"/>
              <w:jc w:val="both"/>
              <w:rPr>
                <w:rFonts w:ascii="Arial" w:hAnsi="Arial" w:cs="Arial"/>
                <w:sz w:val="24"/>
                <w:szCs w:val="24"/>
              </w:rPr>
            </w:pPr>
            <w:r w:rsidRPr="003D6250">
              <w:rPr>
                <w:rFonts w:ascii="Arial" w:hAnsi="Arial" w:cs="Arial"/>
                <w:sz w:val="24"/>
                <w:szCs w:val="24"/>
              </w:rPr>
              <w:t>1.</w:t>
            </w:r>
          </w:p>
          <w:p w:rsidR="00BF5419" w:rsidRPr="003D6250" w:rsidRDefault="00BF5419" w:rsidP="00BF5419">
            <w:pPr>
              <w:spacing w:line="360" w:lineRule="auto"/>
              <w:jc w:val="both"/>
              <w:rPr>
                <w:rFonts w:ascii="Arial" w:hAnsi="Arial" w:cs="Arial"/>
                <w:sz w:val="24"/>
                <w:szCs w:val="24"/>
              </w:rPr>
            </w:pPr>
            <w:proofErr w:type="gramStart"/>
            <w:r w:rsidRPr="003D6250">
              <w:rPr>
                <w:rFonts w:ascii="Arial" w:hAnsi="Arial" w:cs="Arial"/>
                <w:sz w:val="24"/>
                <w:szCs w:val="24"/>
              </w:rPr>
              <w:t>i</w:t>
            </w:r>
            <w:proofErr w:type="gramEnd"/>
            <w:r w:rsidRPr="003D6250">
              <w:rPr>
                <w:rFonts w:ascii="Arial" w:hAnsi="Arial" w:cs="Arial"/>
                <w:sz w:val="24"/>
                <w:szCs w:val="24"/>
              </w:rPr>
              <w:t>.</w:t>
            </w:r>
          </w:p>
          <w:p w:rsidR="00BF5419" w:rsidRPr="003D6250" w:rsidRDefault="00BF5419" w:rsidP="00BF5419">
            <w:pPr>
              <w:spacing w:line="360" w:lineRule="auto"/>
              <w:jc w:val="both"/>
              <w:rPr>
                <w:rFonts w:ascii="Arial" w:hAnsi="Arial" w:cs="Arial"/>
                <w:sz w:val="24"/>
                <w:szCs w:val="24"/>
              </w:rPr>
            </w:pPr>
            <w:r w:rsidRPr="003D6250">
              <w:rPr>
                <w:rFonts w:ascii="Arial" w:hAnsi="Arial" w:cs="Arial"/>
                <w:sz w:val="24"/>
                <w:szCs w:val="24"/>
              </w:rPr>
              <w:t>A business can lose a significant amount of assets due to fraud. At an extreme level, the effects of fraud can even shut down a company. Consequently, a business owner should make ongoing efforts to create an environment in which fraud is likely to arise. There are a number of factors that make it more likely that fraud will occur or is occurring in a business.  These factors are known as Fraud Risk Factors.</w:t>
            </w:r>
          </w:p>
          <w:p w:rsidR="00BF5419" w:rsidRPr="003D6250" w:rsidRDefault="00BF5419" w:rsidP="00BF5419">
            <w:pPr>
              <w:spacing w:line="360" w:lineRule="auto"/>
              <w:jc w:val="both"/>
              <w:rPr>
                <w:rFonts w:ascii="Arial" w:hAnsi="Arial" w:cs="Arial"/>
                <w:sz w:val="24"/>
                <w:szCs w:val="24"/>
              </w:rPr>
            </w:pPr>
            <w:r w:rsidRPr="003D6250">
              <w:rPr>
                <w:rFonts w:ascii="Arial" w:hAnsi="Arial" w:cs="Arial"/>
                <w:sz w:val="24"/>
                <w:szCs w:val="24"/>
              </w:rPr>
              <w:t xml:space="preserve">These fraud risk factors are </w:t>
            </w:r>
            <w:r w:rsidRPr="003D6250">
              <w:rPr>
                <w:rFonts w:ascii="Arial" w:hAnsi="Arial" w:cs="Arial"/>
                <w:b/>
                <w:i/>
                <w:sz w:val="24"/>
                <w:szCs w:val="24"/>
              </w:rPr>
              <w:t>management characteristics</w:t>
            </w:r>
            <w:r w:rsidRPr="003D6250">
              <w:rPr>
                <w:rFonts w:ascii="Arial" w:hAnsi="Arial" w:cs="Arial"/>
                <w:sz w:val="24"/>
                <w:szCs w:val="24"/>
              </w:rPr>
              <w:t xml:space="preserve"> which relates to management’s motivation to carry out financial reporting fraud. These characteristics are a reflection of the management’s abilities, style and attitude, the company internal controls, and the financial reporting process. Another factor is </w:t>
            </w:r>
            <w:r w:rsidRPr="003D6250">
              <w:rPr>
                <w:rFonts w:ascii="Arial" w:hAnsi="Arial" w:cs="Arial"/>
                <w:b/>
                <w:i/>
                <w:sz w:val="24"/>
                <w:szCs w:val="24"/>
              </w:rPr>
              <w:t>industry characteristics</w:t>
            </w:r>
            <w:r w:rsidRPr="003D6250">
              <w:rPr>
                <w:rFonts w:ascii="Arial" w:hAnsi="Arial" w:cs="Arial"/>
                <w:sz w:val="24"/>
                <w:szCs w:val="24"/>
              </w:rPr>
              <w:t xml:space="preserve"> which are the economic and regulatory aspects of the environment in which the business entity operates. And finally the third factor is </w:t>
            </w:r>
            <w:r w:rsidRPr="003D6250">
              <w:rPr>
                <w:rFonts w:ascii="Arial" w:hAnsi="Arial" w:cs="Arial"/>
                <w:b/>
                <w:i/>
                <w:sz w:val="24"/>
                <w:szCs w:val="24"/>
              </w:rPr>
              <w:t xml:space="preserve">operating </w:t>
            </w:r>
            <w:r w:rsidRPr="003D6250">
              <w:rPr>
                <w:rFonts w:ascii="Arial" w:hAnsi="Arial" w:cs="Arial"/>
                <w:b/>
                <w:i/>
                <w:sz w:val="24"/>
                <w:szCs w:val="24"/>
              </w:rPr>
              <w:lastRenderedPageBreak/>
              <w:t>characteristics</w:t>
            </w:r>
            <w:r w:rsidRPr="003D6250">
              <w:rPr>
                <w:rFonts w:ascii="Arial" w:hAnsi="Arial" w:cs="Arial"/>
                <w:sz w:val="24"/>
                <w:szCs w:val="24"/>
              </w:rPr>
              <w:t xml:space="preserve"> and financial stability which includes among others, the nature of the business, the complexity of its financial transactions, etc.</w:t>
            </w:r>
          </w:p>
          <w:p w:rsidR="00BF5419" w:rsidRPr="003D6250" w:rsidRDefault="00BF5419" w:rsidP="00BF5419">
            <w:pPr>
              <w:spacing w:line="360" w:lineRule="auto"/>
              <w:jc w:val="both"/>
              <w:rPr>
                <w:rFonts w:ascii="Arial" w:hAnsi="Arial" w:cs="Arial"/>
                <w:sz w:val="24"/>
                <w:szCs w:val="24"/>
              </w:rPr>
            </w:pPr>
            <w:proofErr w:type="gramStart"/>
            <w:r w:rsidRPr="003D6250">
              <w:rPr>
                <w:rFonts w:ascii="Arial" w:hAnsi="Arial" w:cs="Arial"/>
                <w:sz w:val="24"/>
                <w:szCs w:val="24"/>
              </w:rPr>
              <w:t>ii</w:t>
            </w:r>
            <w:proofErr w:type="gramEnd"/>
            <w:r w:rsidRPr="003D6250">
              <w:rPr>
                <w:rFonts w:ascii="Arial" w:hAnsi="Arial" w:cs="Arial"/>
                <w:sz w:val="24"/>
                <w:szCs w:val="24"/>
              </w:rPr>
              <w:t>.</w:t>
            </w:r>
          </w:p>
          <w:p w:rsidR="00BF5419" w:rsidRPr="003D6250" w:rsidRDefault="00BF5419" w:rsidP="00BF5419">
            <w:pPr>
              <w:spacing w:line="360" w:lineRule="auto"/>
              <w:jc w:val="both"/>
              <w:rPr>
                <w:rFonts w:ascii="Arial" w:hAnsi="Arial" w:cs="Arial"/>
                <w:b/>
                <w:sz w:val="24"/>
                <w:szCs w:val="24"/>
                <w:u w:val="single"/>
              </w:rPr>
            </w:pPr>
            <w:r w:rsidRPr="003D6250">
              <w:rPr>
                <w:rFonts w:ascii="Arial" w:hAnsi="Arial" w:cs="Arial"/>
                <w:b/>
                <w:sz w:val="24"/>
                <w:szCs w:val="24"/>
                <w:u w:val="single"/>
              </w:rPr>
              <w:t>Control Mechanisms Against Corruption</w:t>
            </w:r>
          </w:p>
          <w:p w:rsidR="00BF5419" w:rsidRPr="003D6250" w:rsidRDefault="00BF5419" w:rsidP="00BF5419">
            <w:pPr>
              <w:spacing w:line="360" w:lineRule="auto"/>
              <w:jc w:val="both"/>
              <w:rPr>
                <w:rFonts w:ascii="Arial" w:hAnsi="Arial" w:cs="Arial"/>
                <w:sz w:val="24"/>
                <w:szCs w:val="24"/>
              </w:rPr>
            </w:pPr>
            <w:r w:rsidRPr="003D6250">
              <w:rPr>
                <w:rFonts w:ascii="Arial" w:hAnsi="Arial" w:cs="Arial"/>
                <w:sz w:val="24"/>
                <w:szCs w:val="24"/>
              </w:rPr>
              <w:t>Below are some of the control mechanisms that could be adopted against corruption;</w:t>
            </w:r>
          </w:p>
          <w:p w:rsidR="00BF5419" w:rsidRPr="003D6250" w:rsidRDefault="00BF5419" w:rsidP="00BF5419">
            <w:pPr>
              <w:pStyle w:val="ListParagraph"/>
              <w:numPr>
                <w:ilvl w:val="0"/>
                <w:numId w:val="2"/>
              </w:numPr>
              <w:spacing w:line="360" w:lineRule="auto"/>
              <w:jc w:val="both"/>
              <w:rPr>
                <w:rFonts w:ascii="Arial" w:hAnsi="Arial" w:cs="Arial"/>
                <w:sz w:val="24"/>
                <w:szCs w:val="24"/>
              </w:rPr>
            </w:pPr>
            <w:r w:rsidRPr="003D6250">
              <w:rPr>
                <w:rFonts w:ascii="Arial" w:hAnsi="Arial" w:cs="Arial"/>
                <w:sz w:val="24"/>
                <w:szCs w:val="24"/>
              </w:rPr>
              <w:t xml:space="preserve">Enforcing  a strong policy on the total disclosure of conflicts of interest, receipt of gift, </w:t>
            </w:r>
            <w:proofErr w:type="spellStart"/>
            <w:r w:rsidRPr="003D6250">
              <w:rPr>
                <w:rFonts w:ascii="Arial" w:hAnsi="Arial" w:cs="Arial"/>
                <w:sz w:val="24"/>
                <w:szCs w:val="24"/>
              </w:rPr>
              <w:t>etc</w:t>
            </w:r>
            <w:proofErr w:type="spellEnd"/>
          </w:p>
          <w:p w:rsidR="00BF5419" w:rsidRPr="003D6250" w:rsidRDefault="00BF5419" w:rsidP="00BF5419">
            <w:pPr>
              <w:pStyle w:val="ListParagraph"/>
              <w:numPr>
                <w:ilvl w:val="0"/>
                <w:numId w:val="2"/>
              </w:numPr>
              <w:spacing w:line="360" w:lineRule="auto"/>
              <w:jc w:val="both"/>
              <w:rPr>
                <w:rFonts w:ascii="Arial" w:hAnsi="Arial" w:cs="Arial"/>
                <w:sz w:val="24"/>
                <w:szCs w:val="24"/>
              </w:rPr>
            </w:pPr>
            <w:r w:rsidRPr="003D6250">
              <w:rPr>
                <w:rFonts w:ascii="Arial" w:hAnsi="Arial" w:cs="Arial"/>
                <w:sz w:val="24"/>
                <w:szCs w:val="24"/>
              </w:rPr>
              <w:t>Frequent rotation of employees through different vendor assignments.</w:t>
            </w:r>
          </w:p>
          <w:p w:rsidR="00BF5419" w:rsidRPr="003D6250" w:rsidRDefault="00BF5419" w:rsidP="00BF5419">
            <w:pPr>
              <w:pStyle w:val="ListParagraph"/>
              <w:numPr>
                <w:ilvl w:val="0"/>
                <w:numId w:val="2"/>
              </w:numPr>
              <w:spacing w:line="360" w:lineRule="auto"/>
              <w:jc w:val="both"/>
              <w:rPr>
                <w:rFonts w:ascii="Arial" w:hAnsi="Arial" w:cs="Arial"/>
                <w:sz w:val="24"/>
                <w:szCs w:val="24"/>
              </w:rPr>
            </w:pPr>
            <w:r w:rsidRPr="003D6250">
              <w:rPr>
                <w:rFonts w:ascii="Arial" w:hAnsi="Arial" w:cs="Arial"/>
                <w:sz w:val="24"/>
                <w:szCs w:val="24"/>
              </w:rPr>
              <w:t>Transparency and integrity in the bidding process involved in asset procurement.</w:t>
            </w:r>
          </w:p>
          <w:p w:rsidR="00BF5419" w:rsidRPr="003D6250" w:rsidRDefault="00BF5419" w:rsidP="00BF5419">
            <w:pPr>
              <w:spacing w:line="360" w:lineRule="auto"/>
              <w:jc w:val="both"/>
              <w:rPr>
                <w:rFonts w:ascii="Arial" w:hAnsi="Arial" w:cs="Arial"/>
                <w:sz w:val="24"/>
                <w:szCs w:val="24"/>
              </w:rPr>
            </w:pPr>
          </w:p>
          <w:p w:rsidR="00BF5419" w:rsidRDefault="00BF5419" w:rsidP="00BF5419">
            <w:pPr>
              <w:spacing w:line="360" w:lineRule="auto"/>
              <w:ind w:left="7200"/>
              <w:jc w:val="both"/>
              <w:rPr>
                <w:rFonts w:ascii="Arial" w:hAnsi="Arial" w:cs="Arial"/>
                <w:sz w:val="24"/>
                <w:szCs w:val="24"/>
              </w:rPr>
            </w:pPr>
          </w:p>
          <w:p w:rsidR="00BF5419" w:rsidRPr="003D6250" w:rsidRDefault="00BF5419" w:rsidP="00BF5419">
            <w:pPr>
              <w:spacing w:line="360" w:lineRule="auto"/>
              <w:ind w:left="7200"/>
              <w:jc w:val="both"/>
              <w:rPr>
                <w:rFonts w:ascii="Arial" w:hAnsi="Arial" w:cs="Arial"/>
                <w:sz w:val="24"/>
                <w:szCs w:val="24"/>
              </w:rPr>
            </w:pPr>
            <w:r w:rsidRPr="003D6250">
              <w:rPr>
                <w:rFonts w:ascii="Arial" w:hAnsi="Arial" w:cs="Arial"/>
                <w:sz w:val="24"/>
                <w:szCs w:val="24"/>
              </w:rPr>
              <w:t>Joel Tony Ogunlade</w:t>
            </w:r>
          </w:p>
          <w:p w:rsidR="00BF5419" w:rsidRPr="003D6250" w:rsidRDefault="00BF5419" w:rsidP="00BF5419">
            <w:pPr>
              <w:spacing w:line="360" w:lineRule="auto"/>
              <w:ind w:left="7200"/>
              <w:jc w:val="both"/>
              <w:rPr>
                <w:rFonts w:ascii="Arial" w:hAnsi="Arial" w:cs="Arial"/>
                <w:sz w:val="24"/>
                <w:szCs w:val="24"/>
              </w:rPr>
            </w:pPr>
            <w:r w:rsidRPr="003D6250">
              <w:rPr>
                <w:rFonts w:ascii="Arial" w:hAnsi="Arial" w:cs="Arial"/>
                <w:sz w:val="24"/>
                <w:szCs w:val="24"/>
              </w:rPr>
              <w:t>1874</w:t>
            </w:r>
          </w:p>
          <w:p w:rsidR="00BF5419" w:rsidRPr="003D6250" w:rsidRDefault="00BF5419" w:rsidP="00BF5419">
            <w:pPr>
              <w:spacing w:line="360" w:lineRule="auto"/>
              <w:ind w:left="6480" w:firstLine="720"/>
              <w:jc w:val="both"/>
              <w:rPr>
                <w:rFonts w:ascii="Arial" w:hAnsi="Arial" w:cs="Arial"/>
                <w:sz w:val="24"/>
                <w:szCs w:val="24"/>
              </w:rPr>
            </w:pPr>
            <w:r w:rsidRPr="003D6250">
              <w:rPr>
                <w:rFonts w:ascii="Arial" w:hAnsi="Arial" w:cs="Arial"/>
                <w:sz w:val="24"/>
                <w:szCs w:val="24"/>
              </w:rPr>
              <w:t>Assessment #4</w:t>
            </w:r>
          </w:p>
          <w:p w:rsidR="00BF5419" w:rsidRPr="003D6250" w:rsidRDefault="00BF5419" w:rsidP="00BF5419">
            <w:pPr>
              <w:spacing w:line="360" w:lineRule="auto"/>
              <w:ind w:left="6480" w:firstLine="720"/>
              <w:jc w:val="both"/>
              <w:rPr>
                <w:rFonts w:ascii="Arial" w:hAnsi="Arial" w:cs="Arial"/>
                <w:sz w:val="24"/>
                <w:szCs w:val="24"/>
              </w:rPr>
            </w:pPr>
            <w:r w:rsidRPr="003D6250">
              <w:rPr>
                <w:rFonts w:ascii="Arial" w:hAnsi="Arial" w:cs="Arial"/>
                <w:sz w:val="24"/>
                <w:szCs w:val="24"/>
              </w:rPr>
              <w:t>Page 02</w:t>
            </w:r>
          </w:p>
          <w:p w:rsidR="00BF5419" w:rsidRPr="003D6250" w:rsidRDefault="00BF5419" w:rsidP="00BF5419">
            <w:pPr>
              <w:pStyle w:val="ListParagraph"/>
              <w:numPr>
                <w:ilvl w:val="0"/>
                <w:numId w:val="2"/>
              </w:numPr>
              <w:spacing w:line="360" w:lineRule="auto"/>
              <w:jc w:val="both"/>
              <w:rPr>
                <w:rFonts w:ascii="Arial" w:hAnsi="Arial" w:cs="Arial"/>
                <w:sz w:val="24"/>
                <w:szCs w:val="24"/>
              </w:rPr>
            </w:pPr>
            <w:r w:rsidRPr="003D6250">
              <w:rPr>
                <w:rFonts w:ascii="Arial" w:hAnsi="Arial" w:cs="Arial"/>
                <w:sz w:val="24"/>
                <w:szCs w:val="24"/>
              </w:rPr>
              <w:t>Establishing a hotline to enable vendors to complain should they be approached by someone seeking to bribe them</w:t>
            </w:r>
          </w:p>
          <w:p w:rsidR="00BF5419" w:rsidRPr="003D6250" w:rsidRDefault="00BF5419" w:rsidP="00BF5419">
            <w:pPr>
              <w:spacing w:line="360" w:lineRule="auto"/>
              <w:jc w:val="both"/>
              <w:rPr>
                <w:rFonts w:ascii="Arial" w:hAnsi="Arial" w:cs="Arial"/>
                <w:sz w:val="24"/>
                <w:szCs w:val="24"/>
              </w:rPr>
            </w:pPr>
            <w:proofErr w:type="gramStart"/>
            <w:r w:rsidRPr="003D6250">
              <w:rPr>
                <w:rFonts w:ascii="Arial" w:hAnsi="Arial" w:cs="Arial"/>
                <w:sz w:val="24"/>
                <w:szCs w:val="24"/>
              </w:rPr>
              <w:t>iii</w:t>
            </w:r>
            <w:proofErr w:type="gramEnd"/>
            <w:r w:rsidRPr="003D6250">
              <w:rPr>
                <w:rFonts w:ascii="Arial" w:hAnsi="Arial" w:cs="Arial"/>
                <w:sz w:val="24"/>
                <w:szCs w:val="24"/>
              </w:rPr>
              <w:t>.</w:t>
            </w:r>
          </w:p>
          <w:p w:rsidR="00BF5419" w:rsidRPr="003D6250" w:rsidRDefault="00BF5419" w:rsidP="00BF5419">
            <w:pPr>
              <w:spacing w:line="360" w:lineRule="auto"/>
              <w:jc w:val="both"/>
              <w:rPr>
                <w:rFonts w:ascii="Arial" w:hAnsi="Arial" w:cs="Arial"/>
                <w:sz w:val="24"/>
                <w:szCs w:val="24"/>
              </w:rPr>
            </w:pPr>
            <w:r w:rsidRPr="003D6250">
              <w:rPr>
                <w:rFonts w:ascii="Arial" w:hAnsi="Arial" w:cs="Arial"/>
                <w:sz w:val="24"/>
                <w:szCs w:val="24"/>
              </w:rPr>
              <w:t>Main benefits of using analytical procedures in an audit process are itemized below;</w:t>
            </w:r>
          </w:p>
          <w:p w:rsidR="00BF5419" w:rsidRPr="003D6250" w:rsidRDefault="00BF5419" w:rsidP="00BF5419">
            <w:pPr>
              <w:pStyle w:val="ListParagraph"/>
              <w:numPr>
                <w:ilvl w:val="0"/>
                <w:numId w:val="3"/>
              </w:numPr>
              <w:spacing w:line="360" w:lineRule="auto"/>
              <w:jc w:val="both"/>
              <w:rPr>
                <w:rFonts w:ascii="Arial" w:hAnsi="Arial" w:cs="Arial"/>
                <w:sz w:val="24"/>
                <w:szCs w:val="24"/>
              </w:rPr>
            </w:pPr>
            <w:r w:rsidRPr="003D6250">
              <w:rPr>
                <w:rFonts w:ascii="Arial" w:hAnsi="Arial" w:cs="Arial"/>
                <w:sz w:val="24"/>
                <w:szCs w:val="24"/>
              </w:rPr>
              <w:t xml:space="preserve">It helps to assess the company’s ability to remain a going concern. This mean analytical procedure assess a company’s general financial performance, whether </w:t>
            </w:r>
            <w:proofErr w:type="gramStart"/>
            <w:r w:rsidRPr="003D6250">
              <w:rPr>
                <w:rFonts w:ascii="Arial" w:hAnsi="Arial" w:cs="Arial"/>
                <w:sz w:val="24"/>
                <w:szCs w:val="24"/>
              </w:rPr>
              <w:t>it  will</w:t>
            </w:r>
            <w:proofErr w:type="gramEnd"/>
            <w:r w:rsidRPr="003D6250">
              <w:rPr>
                <w:rFonts w:ascii="Arial" w:hAnsi="Arial" w:cs="Arial"/>
                <w:sz w:val="24"/>
                <w:szCs w:val="24"/>
              </w:rPr>
              <w:t xml:space="preserve"> be able to continue in business or is likely to go bankrupt.</w:t>
            </w:r>
          </w:p>
          <w:p w:rsidR="00BF5419" w:rsidRPr="003D6250" w:rsidRDefault="00BF5419" w:rsidP="00BF5419">
            <w:pPr>
              <w:pStyle w:val="ListParagraph"/>
              <w:numPr>
                <w:ilvl w:val="0"/>
                <w:numId w:val="3"/>
              </w:numPr>
              <w:spacing w:line="360" w:lineRule="auto"/>
              <w:jc w:val="both"/>
              <w:rPr>
                <w:rFonts w:ascii="Arial" w:hAnsi="Arial" w:cs="Arial"/>
                <w:sz w:val="24"/>
                <w:szCs w:val="24"/>
              </w:rPr>
            </w:pPr>
            <w:r w:rsidRPr="003D6250">
              <w:rPr>
                <w:rFonts w:ascii="Arial" w:hAnsi="Arial" w:cs="Arial"/>
                <w:sz w:val="24"/>
                <w:szCs w:val="24"/>
              </w:rPr>
              <w:t xml:space="preserve">It indicates errors in financial statements by reveal discrepancies between the </w:t>
            </w:r>
            <w:proofErr w:type="gramStart"/>
            <w:r w:rsidRPr="003D6250">
              <w:rPr>
                <w:rFonts w:ascii="Arial" w:hAnsi="Arial" w:cs="Arial"/>
                <w:sz w:val="24"/>
                <w:szCs w:val="24"/>
              </w:rPr>
              <w:t>company’s</w:t>
            </w:r>
            <w:proofErr w:type="gramEnd"/>
            <w:r w:rsidRPr="003D6250">
              <w:rPr>
                <w:rFonts w:ascii="Arial" w:hAnsi="Arial" w:cs="Arial"/>
                <w:sz w:val="24"/>
                <w:szCs w:val="24"/>
              </w:rPr>
              <w:t xml:space="preserve"> actual and expected performances.</w:t>
            </w:r>
          </w:p>
          <w:p w:rsidR="00BF5419" w:rsidRPr="003D6250" w:rsidRDefault="00BF5419" w:rsidP="00BF5419">
            <w:pPr>
              <w:pStyle w:val="ListParagraph"/>
              <w:numPr>
                <w:ilvl w:val="0"/>
                <w:numId w:val="3"/>
              </w:numPr>
              <w:spacing w:line="360" w:lineRule="auto"/>
              <w:jc w:val="both"/>
              <w:rPr>
                <w:rFonts w:ascii="Arial" w:hAnsi="Arial" w:cs="Arial"/>
                <w:sz w:val="24"/>
                <w:szCs w:val="24"/>
              </w:rPr>
            </w:pPr>
            <w:r w:rsidRPr="003D6250">
              <w:rPr>
                <w:rFonts w:ascii="Arial" w:hAnsi="Arial" w:cs="Arial"/>
                <w:sz w:val="24"/>
                <w:szCs w:val="24"/>
              </w:rPr>
              <w:t>It gives implications for detailed audit testing and procedures.</w:t>
            </w:r>
          </w:p>
          <w:p w:rsidR="00BF5419" w:rsidRPr="003D6250" w:rsidRDefault="00BF5419" w:rsidP="00BF5419">
            <w:pPr>
              <w:spacing w:line="360" w:lineRule="auto"/>
              <w:jc w:val="both"/>
              <w:rPr>
                <w:rFonts w:ascii="Arial" w:hAnsi="Arial" w:cs="Arial"/>
                <w:sz w:val="24"/>
                <w:szCs w:val="24"/>
              </w:rPr>
            </w:pPr>
            <w:proofErr w:type="gramStart"/>
            <w:r w:rsidRPr="003D6250">
              <w:rPr>
                <w:rFonts w:ascii="Arial" w:hAnsi="Arial" w:cs="Arial"/>
                <w:sz w:val="24"/>
                <w:szCs w:val="24"/>
              </w:rPr>
              <w:t>iv</w:t>
            </w:r>
            <w:proofErr w:type="gramEnd"/>
            <w:r w:rsidRPr="003D6250">
              <w:rPr>
                <w:rFonts w:ascii="Arial" w:hAnsi="Arial" w:cs="Arial"/>
                <w:sz w:val="24"/>
                <w:szCs w:val="24"/>
              </w:rPr>
              <w:t>.</w:t>
            </w:r>
          </w:p>
          <w:p w:rsidR="00BF5419" w:rsidRPr="003D6250" w:rsidRDefault="00BF5419" w:rsidP="00BF5419">
            <w:pPr>
              <w:spacing w:line="360" w:lineRule="auto"/>
              <w:jc w:val="both"/>
              <w:rPr>
                <w:rFonts w:ascii="Arial" w:hAnsi="Arial" w:cs="Arial"/>
                <w:sz w:val="24"/>
                <w:szCs w:val="24"/>
              </w:rPr>
            </w:pPr>
            <w:r w:rsidRPr="003D6250">
              <w:rPr>
                <w:rFonts w:ascii="Arial" w:hAnsi="Arial" w:cs="Arial"/>
                <w:sz w:val="24"/>
                <w:szCs w:val="24"/>
              </w:rPr>
              <w:t>Below are the common rationalizations for a fraudster that tempt him to commit fraud;</w:t>
            </w:r>
          </w:p>
          <w:p w:rsidR="00BF5419" w:rsidRPr="003D6250" w:rsidRDefault="00BF5419" w:rsidP="00BF5419">
            <w:pPr>
              <w:pStyle w:val="ListParagraph"/>
              <w:numPr>
                <w:ilvl w:val="0"/>
                <w:numId w:val="4"/>
              </w:numPr>
              <w:spacing w:line="360" w:lineRule="auto"/>
              <w:jc w:val="both"/>
              <w:rPr>
                <w:rFonts w:ascii="Arial" w:hAnsi="Arial" w:cs="Arial"/>
                <w:sz w:val="24"/>
                <w:szCs w:val="24"/>
              </w:rPr>
            </w:pPr>
            <w:r w:rsidRPr="003D6250">
              <w:rPr>
                <w:rFonts w:ascii="Arial" w:hAnsi="Arial" w:cs="Arial"/>
                <w:sz w:val="24"/>
                <w:szCs w:val="24"/>
              </w:rPr>
              <w:t>Management does not take supervision of internal controls and discipline seriously.</w:t>
            </w:r>
          </w:p>
          <w:p w:rsidR="00BF5419" w:rsidRPr="003D6250" w:rsidRDefault="00BF5419" w:rsidP="00BF5419">
            <w:pPr>
              <w:pStyle w:val="ListParagraph"/>
              <w:numPr>
                <w:ilvl w:val="0"/>
                <w:numId w:val="4"/>
              </w:numPr>
              <w:spacing w:line="360" w:lineRule="auto"/>
              <w:jc w:val="both"/>
              <w:rPr>
                <w:rFonts w:ascii="Arial" w:hAnsi="Arial" w:cs="Arial"/>
                <w:sz w:val="24"/>
                <w:szCs w:val="24"/>
              </w:rPr>
            </w:pPr>
            <w:r w:rsidRPr="003D6250">
              <w:rPr>
                <w:rFonts w:ascii="Arial" w:hAnsi="Arial" w:cs="Arial"/>
                <w:sz w:val="24"/>
                <w:szCs w:val="24"/>
              </w:rPr>
              <w:t xml:space="preserve">Management itself is involved in dubious transactions in order to maintain </w:t>
            </w:r>
            <w:r w:rsidRPr="003D6250">
              <w:rPr>
                <w:rFonts w:ascii="Arial" w:hAnsi="Arial" w:cs="Arial"/>
                <w:sz w:val="24"/>
                <w:szCs w:val="24"/>
              </w:rPr>
              <w:lastRenderedPageBreak/>
              <w:t>aggressive accounting policies.</w:t>
            </w:r>
          </w:p>
          <w:p w:rsidR="00BF5419" w:rsidRPr="003D6250" w:rsidRDefault="00BF5419" w:rsidP="00BF5419">
            <w:pPr>
              <w:pStyle w:val="ListParagraph"/>
              <w:numPr>
                <w:ilvl w:val="0"/>
                <w:numId w:val="4"/>
              </w:numPr>
              <w:spacing w:line="360" w:lineRule="auto"/>
              <w:jc w:val="both"/>
              <w:rPr>
                <w:rFonts w:ascii="Arial" w:hAnsi="Arial" w:cs="Arial"/>
                <w:sz w:val="24"/>
                <w:szCs w:val="24"/>
              </w:rPr>
            </w:pPr>
            <w:r w:rsidRPr="003D6250">
              <w:rPr>
                <w:rFonts w:ascii="Arial" w:hAnsi="Arial" w:cs="Arial"/>
                <w:sz w:val="24"/>
                <w:szCs w:val="24"/>
              </w:rPr>
              <w:t>The company will make more money in the next financial quarter and no one will ever notice the missing money.</w:t>
            </w:r>
          </w:p>
          <w:p w:rsidR="00BF5419" w:rsidRPr="003D6250" w:rsidRDefault="00BF5419" w:rsidP="00BF5419">
            <w:pPr>
              <w:pStyle w:val="ListParagraph"/>
              <w:numPr>
                <w:ilvl w:val="0"/>
                <w:numId w:val="4"/>
              </w:numPr>
              <w:spacing w:line="360" w:lineRule="auto"/>
              <w:jc w:val="both"/>
              <w:rPr>
                <w:rFonts w:ascii="Arial" w:hAnsi="Arial" w:cs="Arial"/>
                <w:sz w:val="24"/>
                <w:szCs w:val="24"/>
              </w:rPr>
            </w:pPr>
            <w:r w:rsidRPr="003D6250">
              <w:rPr>
                <w:rFonts w:ascii="Arial" w:hAnsi="Arial" w:cs="Arial"/>
                <w:sz w:val="24"/>
                <w:szCs w:val="24"/>
              </w:rPr>
              <w:t>This month’s fictitious accounting entry can be reversed by a counter-entry next month.</w:t>
            </w:r>
          </w:p>
          <w:p w:rsidR="00BF5419" w:rsidRPr="003D6250" w:rsidRDefault="00BF5419" w:rsidP="00BF5419">
            <w:pPr>
              <w:pStyle w:val="ListParagraph"/>
              <w:numPr>
                <w:ilvl w:val="0"/>
                <w:numId w:val="4"/>
              </w:numPr>
              <w:spacing w:line="360" w:lineRule="auto"/>
              <w:jc w:val="both"/>
              <w:rPr>
                <w:rFonts w:ascii="Arial" w:hAnsi="Arial" w:cs="Arial"/>
                <w:sz w:val="24"/>
                <w:szCs w:val="24"/>
              </w:rPr>
            </w:pPr>
            <w:r w:rsidRPr="003D6250">
              <w:rPr>
                <w:rFonts w:ascii="Arial" w:hAnsi="Arial" w:cs="Arial"/>
                <w:sz w:val="24"/>
                <w:szCs w:val="24"/>
              </w:rPr>
              <w:t>The company overlooked my hard work and promoted someone else, so I deserve this.</w:t>
            </w:r>
          </w:p>
          <w:p w:rsidR="00BF5419" w:rsidRPr="003D6250" w:rsidRDefault="00BF5419" w:rsidP="00BF5419">
            <w:pPr>
              <w:pStyle w:val="ListParagraph"/>
              <w:numPr>
                <w:ilvl w:val="0"/>
                <w:numId w:val="4"/>
              </w:numPr>
              <w:spacing w:line="360" w:lineRule="auto"/>
              <w:jc w:val="both"/>
              <w:rPr>
                <w:rFonts w:ascii="Arial" w:hAnsi="Arial" w:cs="Arial"/>
                <w:sz w:val="24"/>
                <w:szCs w:val="24"/>
              </w:rPr>
            </w:pPr>
            <w:r w:rsidRPr="003D6250">
              <w:rPr>
                <w:rFonts w:ascii="Arial" w:hAnsi="Arial" w:cs="Arial"/>
                <w:sz w:val="24"/>
                <w:szCs w:val="24"/>
              </w:rPr>
              <w:t>Risk-taking is more rewarding than playing it safe.</w:t>
            </w:r>
          </w:p>
          <w:p w:rsidR="00BF5419" w:rsidRPr="003D6250" w:rsidRDefault="00BF5419" w:rsidP="00BF5419">
            <w:pPr>
              <w:spacing w:line="360" w:lineRule="auto"/>
              <w:jc w:val="both"/>
              <w:rPr>
                <w:rFonts w:ascii="Arial" w:hAnsi="Arial" w:cs="Arial"/>
                <w:sz w:val="24"/>
                <w:szCs w:val="24"/>
              </w:rPr>
            </w:pPr>
          </w:p>
          <w:p w:rsidR="00BF5419" w:rsidRPr="003D6250" w:rsidRDefault="00BF5419" w:rsidP="00BF5419">
            <w:pPr>
              <w:spacing w:line="360" w:lineRule="auto"/>
              <w:ind w:left="7200"/>
              <w:jc w:val="both"/>
              <w:rPr>
                <w:rFonts w:ascii="Arial" w:hAnsi="Arial" w:cs="Arial"/>
                <w:sz w:val="24"/>
                <w:szCs w:val="24"/>
              </w:rPr>
            </w:pPr>
            <w:r w:rsidRPr="003D6250">
              <w:rPr>
                <w:rFonts w:ascii="Arial" w:hAnsi="Arial" w:cs="Arial"/>
                <w:sz w:val="24"/>
                <w:szCs w:val="24"/>
              </w:rPr>
              <w:t>Joel Tony Ogunlade</w:t>
            </w:r>
          </w:p>
          <w:p w:rsidR="00BF5419" w:rsidRPr="003D6250" w:rsidRDefault="00BF5419" w:rsidP="00BF5419">
            <w:pPr>
              <w:spacing w:line="360" w:lineRule="auto"/>
              <w:ind w:left="7200"/>
              <w:jc w:val="both"/>
              <w:rPr>
                <w:rFonts w:ascii="Arial" w:hAnsi="Arial" w:cs="Arial"/>
                <w:sz w:val="24"/>
                <w:szCs w:val="24"/>
              </w:rPr>
            </w:pPr>
            <w:r w:rsidRPr="003D6250">
              <w:rPr>
                <w:rFonts w:ascii="Arial" w:hAnsi="Arial" w:cs="Arial"/>
                <w:sz w:val="24"/>
                <w:szCs w:val="24"/>
              </w:rPr>
              <w:t>1874</w:t>
            </w:r>
          </w:p>
          <w:p w:rsidR="00BF5419" w:rsidRPr="003D6250" w:rsidRDefault="00BF5419" w:rsidP="00BF5419">
            <w:pPr>
              <w:spacing w:line="360" w:lineRule="auto"/>
              <w:ind w:left="6480" w:firstLine="720"/>
              <w:jc w:val="both"/>
              <w:rPr>
                <w:rFonts w:ascii="Arial" w:hAnsi="Arial" w:cs="Arial"/>
                <w:sz w:val="24"/>
                <w:szCs w:val="24"/>
              </w:rPr>
            </w:pPr>
            <w:r w:rsidRPr="003D6250">
              <w:rPr>
                <w:rFonts w:ascii="Arial" w:hAnsi="Arial" w:cs="Arial"/>
                <w:sz w:val="24"/>
                <w:szCs w:val="24"/>
              </w:rPr>
              <w:t>Assessment #4</w:t>
            </w:r>
          </w:p>
          <w:p w:rsidR="00BF5419" w:rsidRPr="003D6250" w:rsidRDefault="00BF5419" w:rsidP="00BF5419">
            <w:pPr>
              <w:spacing w:line="360" w:lineRule="auto"/>
              <w:ind w:left="6480" w:firstLine="720"/>
              <w:jc w:val="both"/>
              <w:rPr>
                <w:rFonts w:ascii="Arial" w:hAnsi="Arial" w:cs="Arial"/>
                <w:sz w:val="24"/>
                <w:szCs w:val="24"/>
              </w:rPr>
            </w:pPr>
            <w:r w:rsidRPr="003D6250">
              <w:rPr>
                <w:rFonts w:ascii="Arial" w:hAnsi="Arial" w:cs="Arial"/>
                <w:sz w:val="24"/>
                <w:szCs w:val="24"/>
              </w:rPr>
              <w:t>Page 03</w:t>
            </w:r>
          </w:p>
          <w:p w:rsidR="00BF5419" w:rsidRPr="003D6250" w:rsidRDefault="00BF5419" w:rsidP="00BF5419">
            <w:pPr>
              <w:spacing w:line="360" w:lineRule="auto"/>
              <w:jc w:val="both"/>
              <w:rPr>
                <w:rFonts w:ascii="Arial" w:hAnsi="Arial" w:cs="Arial"/>
                <w:sz w:val="24"/>
                <w:szCs w:val="24"/>
              </w:rPr>
            </w:pPr>
            <w:proofErr w:type="gramStart"/>
            <w:r w:rsidRPr="003D6250">
              <w:rPr>
                <w:rFonts w:ascii="Arial" w:hAnsi="Arial" w:cs="Arial"/>
                <w:sz w:val="24"/>
                <w:szCs w:val="24"/>
              </w:rPr>
              <w:t>v</w:t>
            </w:r>
            <w:proofErr w:type="gramEnd"/>
            <w:r w:rsidRPr="003D6250">
              <w:rPr>
                <w:rFonts w:ascii="Arial" w:hAnsi="Arial" w:cs="Arial"/>
                <w:sz w:val="24"/>
                <w:szCs w:val="24"/>
              </w:rPr>
              <w:t>.</w:t>
            </w:r>
          </w:p>
          <w:p w:rsidR="00BF5419" w:rsidRPr="003D6250" w:rsidRDefault="00BF5419" w:rsidP="00BF5419">
            <w:pPr>
              <w:spacing w:line="360" w:lineRule="auto"/>
              <w:jc w:val="both"/>
              <w:rPr>
                <w:rFonts w:ascii="Arial" w:hAnsi="Arial" w:cs="Arial"/>
                <w:sz w:val="24"/>
                <w:szCs w:val="24"/>
              </w:rPr>
            </w:pPr>
            <w:r w:rsidRPr="003D6250">
              <w:rPr>
                <w:rFonts w:ascii="Arial" w:hAnsi="Arial" w:cs="Arial"/>
                <w:sz w:val="24"/>
                <w:szCs w:val="24"/>
              </w:rPr>
              <w:t>The important points to be considered when evaluating fraud risk factors are;</w:t>
            </w:r>
          </w:p>
          <w:p w:rsidR="00BF5419" w:rsidRPr="003D6250" w:rsidRDefault="00BF5419" w:rsidP="00BF5419">
            <w:pPr>
              <w:pStyle w:val="ListParagraph"/>
              <w:numPr>
                <w:ilvl w:val="0"/>
                <w:numId w:val="7"/>
              </w:numPr>
              <w:spacing w:line="360" w:lineRule="auto"/>
              <w:jc w:val="both"/>
              <w:rPr>
                <w:rFonts w:ascii="Arial" w:hAnsi="Arial" w:cs="Arial"/>
                <w:sz w:val="24"/>
                <w:szCs w:val="24"/>
              </w:rPr>
            </w:pPr>
            <w:r w:rsidRPr="003D6250">
              <w:rPr>
                <w:rFonts w:ascii="Arial" w:hAnsi="Arial" w:cs="Arial"/>
                <w:sz w:val="24"/>
                <w:szCs w:val="24"/>
              </w:rPr>
              <w:t>The environment in which the business operates</w:t>
            </w:r>
          </w:p>
          <w:p w:rsidR="00BF5419" w:rsidRPr="003D6250" w:rsidRDefault="00BF5419" w:rsidP="00BF5419">
            <w:pPr>
              <w:pStyle w:val="ListParagraph"/>
              <w:numPr>
                <w:ilvl w:val="0"/>
                <w:numId w:val="7"/>
              </w:numPr>
              <w:spacing w:line="360" w:lineRule="auto"/>
              <w:jc w:val="both"/>
              <w:rPr>
                <w:rFonts w:ascii="Arial" w:hAnsi="Arial" w:cs="Arial"/>
                <w:sz w:val="24"/>
                <w:szCs w:val="24"/>
              </w:rPr>
            </w:pPr>
            <w:r w:rsidRPr="003D6250">
              <w:rPr>
                <w:rFonts w:ascii="Arial" w:hAnsi="Arial" w:cs="Arial"/>
                <w:sz w:val="24"/>
                <w:szCs w:val="24"/>
              </w:rPr>
              <w:t>The business entity’s structure and culture, and its internal control.</w:t>
            </w:r>
          </w:p>
          <w:p w:rsidR="00BF5419" w:rsidRPr="003D6250" w:rsidRDefault="00BF5419" w:rsidP="00BF5419">
            <w:pPr>
              <w:pStyle w:val="ListParagraph"/>
              <w:numPr>
                <w:ilvl w:val="0"/>
                <w:numId w:val="7"/>
              </w:numPr>
              <w:spacing w:line="360" w:lineRule="auto"/>
              <w:jc w:val="both"/>
              <w:rPr>
                <w:rFonts w:ascii="Arial" w:hAnsi="Arial" w:cs="Arial"/>
                <w:sz w:val="24"/>
                <w:szCs w:val="24"/>
              </w:rPr>
            </w:pPr>
            <w:r w:rsidRPr="003D6250">
              <w:rPr>
                <w:rFonts w:ascii="Arial" w:hAnsi="Arial" w:cs="Arial"/>
                <w:sz w:val="24"/>
                <w:szCs w:val="24"/>
              </w:rPr>
              <w:t>The presence and effectiveness of mitigating factors that reduces  fraud risks</w:t>
            </w:r>
          </w:p>
          <w:p w:rsidR="00BF5419" w:rsidRPr="003D6250" w:rsidRDefault="00BF5419" w:rsidP="00BF5419">
            <w:pPr>
              <w:spacing w:line="360" w:lineRule="auto"/>
              <w:jc w:val="both"/>
              <w:rPr>
                <w:rFonts w:ascii="Arial" w:hAnsi="Arial" w:cs="Arial"/>
                <w:sz w:val="24"/>
                <w:szCs w:val="24"/>
              </w:rPr>
            </w:pPr>
            <w:proofErr w:type="gramStart"/>
            <w:r w:rsidRPr="003D6250">
              <w:rPr>
                <w:rFonts w:ascii="Arial" w:hAnsi="Arial" w:cs="Arial"/>
                <w:sz w:val="24"/>
                <w:szCs w:val="24"/>
              </w:rPr>
              <w:t>vi</w:t>
            </w:r>
            <w:proofErr w:type="gramEnd"/>
            <w:r w:rsidRPr="003D6250">
              <w:rPr>
                <w:rFonts w:ascii="Arial" w:hAnsi="Arial" w:cs="Arial"/>
                <w:sz w:val="24"/>
                <w:szCs w:val="24"/>
              </w:rPr>
              <w:t>.</w:t>
            </w:r>
          </w:p>
          <w:p w:rsidR="00BF5419" w:rsidRPr="003D6250" w:rsidRDefault="00BF5419" w:rsidP="00BF5419">
            <w:pPr>
              <w:spacing w:line="360" w:lineRule="auto"/>
              <w:jc w:val="both"/>
              <w:rPr>
                <w:rFonts w:ascii="Arial" w:hAnsi="Arial" w:cs="Arial"/>
                <w:sz w:val="24"/>
                <w:szCs w:val="24"/>
              </w:rPr>
            </w:pPr>
            <w:r w:rsidRPr="003D6250">
              <w:rPr>
                <w:rFonts w:ascii="Arial" w:hAnsi="Arial" w:cs="Arial"/>
                <w:sz w:val="24"/>
                <w:szCs w:val="24"/>
              </w:rPr>
              <w:t>Analytical procedures are used throughout the audit process and are conducted for three primary purposes which are; Preliminary analytical review, Substantive analytical procedures and Final analytical review.</w:t>
            </w:r>
          </w:p>
          <w:p w:rsidR="00BF5419" w:rsidRPr="003D6250" w:rsidRDefault="00BF5419" w:rsidP="00BF5419">
            <w:pPr>
              <w:pStyle w:val="ListParagraph"/>
              <w:numPr>
                <w:ilvl w:val="0"/>
                <w:numId w:val="5"/>
              </w:numPr>
              <w:spacing w:line="360" w:lineRule="auto"/>
              <w:jc w:val="both"/>
              <w:rPr>
                <w:rFonts w:ascii="Arial" w:hAnsi="Arial" w:cs="Arial"/>
                <w:sz w:val="24"/>
                <w:szCs w:val="24"/>
              </w:rPr>
            </w:pPr>
            <w:r w:rsidRPr="003D6250">
              <w:rPr>
                <w:rFonts w:ascii="Arial" w:hAnsi="Arial" w:cs="Arial"/>
                <w:sz w:val="24"/>
                <w:szCs w:val="24"/>
              </w:rPr>
              <w:t>Preliminary analytical review – These reviews are performed to obtain an understanding of the business and its environment. With these reviews, the nature, timing and extent of audit procedures might be determined accordingly.</w:t>
            </w:r>
          </w:p>
          <w:p w:rsidR="00BF5419" w:rsidRPr="003D6250" w:rsidRDefault="00BF5419" w:rsidP="00BF5419">
            <w:pPr>
              <w:pStyle w:val="ListParagraph"/>
              <w:numPr>
                <w:ilvl w:val="0"/>
                <w:numId w:val="5"/>
              </w:numPr>
              <w:spacing w:line="360" w:lineRule="auto"/>
              <w:jc w:val="both"/>
              <w:rPr>
                <w:rFonts w:ascii="Arial" w:hAnsi="Arial" w:cs="Arial"/>
                <w:sz w:val="24"/>
                <w:szCs w:val="24"/>
              </w:rPr>
            </w:pPr>
            <w:r w:rsidRPr="003D6250">
              <w:rPr>
                <w:rFonts w:ascii="Arial" w:hAnsi="Arial" w:cs="Arial"/>
                <w:sz w:val="24"/>
                <w:szCs w:val="24"/>
              </w:rPr>
              <w:t xml:space="preserve">Substantive analytical procedures – These procedures are used in the evaluation of account balances and in obtaining audit evidence. </w:t>
            </w:r>
          </w:p>
          <w:p w:rsidR="00BF5419" w:rsidRPr="003D6250" w:rsidRDefault="00BF5419" w:rsidP="00BF5419">
            <w:pPr>
              <w:pStyle w:val="ListParagraph"/>
              <w:numPr>
                <w:ilvl w:val="0"/>
                <w:numId w:val="5"/>
              </w:numPr>
              <w:spacing w:line="360" w:lineRule="auto"/>
              <w:jc w:val="both"/>
              <w:rPr>
                <w:rFonts w:ascii="Arial" w:hAnsi="Arial" w:cs="Arial"/>
                <w:sz w:val="24"/>
                <w:szCs w:val="24"/>
              </w:rPr>
            </w:pPr>
            <w:r w:rsidRPr="003D6250">
              <w:rPr>
                <w:rFonts w:ascii="Arial" w:hAnsi="Arial" w:cs="Arial"/>
                <w:sz w:val="24"/>
                <w:szCs w:val="24"/>
              </w:rPr>
              <w:t xml:space="preserve">Final analytical review – These procedures are </w:t>
            </w:r>
            <w:proofErr w:type="gramStart"/>
            <w:r w:rsidRPr="003D6250">
              <w:rPr>
                <w:rFonts w:ascii="Arial" w:hAnsi="Arial" w:cs="Arial"/>
                <w:sz w:val="24"/>
                <w:szCs w:val="24"/>
              </w:rPr>
              <w:t>carry</w:t>
            </w:r>
            <w:proofErr w:type="gramEnd"/>
            <w:r w:rsidRPr="003D6250">
              <w:rPr>
                <w:rFonts w:ascii="Arial" w:hAnsi="Arial" w:cs="Arial"/>
                <w:sz w:val="24"/>
                <w:szCs w:val="24"/>
              </w:rPr>
              <w:t xml:space="preserve"> out with a final assessment of financial statement and assess whether audit conclusions are correct or not. It is performed as an overall review of the financial statements at the end of the audit to assess whether they are consistent with the audit’s </w:t>
            </w:r>
            <w:r w:rsidRPr="003D6250">
              <w:rPr>
                <w:rFonts w:ascii="Arial" w:hAnsi="Arial" w:cs="Arial"/>
                <w:sz w:val="24"/>
                <w:szCs w:val="24"/>
              </w:rPr>
              <w:lastRenderedPageBreak/>
              <w:t>understanding of the entity.</w:t>
            </w:r>
          </w:p>
          <w:p w:rsidR="00BF5419" w:rsidRPr="003D6250" w:rsidRDefault="00BF5419" w:rsidP="00BF5419">
            <w:pPr>
              <w:spacing w:line="360" w:lineRule="auto"/>
              <w:jc w:val="both"/>
              <w:rPr>
                <w:rFonts w:ascii="Arial" w:hAnsi="Arial" w:cs="Arial"/>
                <w:sz w:val="24"/>
                <w:szCs w:val="24"/>
              </w:rPr>
            </w:pPr>
            <w:r w:rsidRPr="003D6250">
              <w:rPr>
                <w:rFonts w:ascii="Arial" w:hAnsi="Arial" w:cs="Arial"/>
                <w:sz w:val="24"/>
                <w:szCs w:val="24"/>
              </w:rPr>
              <w:t>2.</w:t>
            </w:r>
          </w:p>
          <w:p w:rsidR="00BF5419" w:rsidRPr="003D6250" w:rsidRDefault="00BF5419" w:rsidP="00BF5419">
            <w:pPr>
              <w:spacing w:line="360" w:lineRule="auto"/>
              <w:jc w:val="both"/>
              <w:rPr>
                <w:rFonts w:ascii="Arial" w:hAnsi="Arial" w:cs="Arial"/>
                <w:sz w:val="24"/>
                <w:szCs w:val="24"/>
              </w:rPr>
            </w:pPr>
            <w:r w:rsidRPr="003D6250">
              <w:rPr>
                <w:rFonts w:ascii="Arial" w:hAnsi="Arial" w:cs="Arial"/>
                <w:sz w:val="24"/>
                <w:szCs w:val="24"/>
              </w:rPr>
              <w:t xml:space="preserve"> One of the three legs of The Fraud Triangle is Opportunity and this must be presence in an organization for fraudster to commit fraud and also a perception that fraud can be committed with impunity. A person that inclined and determined to commit fraud needs suitable </w:t>
            </w:r>
          </w:p>
          <w:p w:rsidR="00BF5419" w:rsidRPr="003D6250" w:rsidRDefault="00BF5419" w:rsidP="00BF5419">
            <w:pPr>
              <w:spacing w:line="360" w:lineRule="auto"/>
              <w:ind w:left="7200"/>
              <w:jc w:val="both"/>
              <w:rPr>
                <w:rFonts w:ascii="Arial" w:hAnsi="Arial" w:cs="Arial"/>
                <w:sz w:val="24"/>
                <w:szCs w:val="24"/>
              </w:rPr>
            </w:pPr>
            <w:r w:rsidRPr="003D6250">
              <w:rPr>
                <w:rFonts w:ascii="Arial" w:hAnsi="Arial" w:cs="Arial"/>
                <w:sz w:val="24"/>
                <w:szCs w:val="24"/>
              </w:rPr>
              <w:t>Joel Tony Ogunlade</w:t>
            </w:r>
          </w:p>
          <w:p w:rsidR="00BF5419" w:rsidRPr="003D6250" w:rsidRDefault="00BF5419" w:rsidP="00BF5419">
            <w:pPr>
              <w:spacing w:line="360" w:lineRule="auto"/>
              <w:ind w:left="7200"/>
              <w:jc w:val="both"/>
              <w:rPr>
                <w:rFonts w:ascii="Arial" w:hAnsi="Arial" w:cs="Arial"/>
                <w:sz w:val="24"/>
                <w:szCs w:val="24"/>
              </w:rPr>
            </w:pPr>
            <w:r w:rsidRPr="003D6250">
              <w:rPr>
                <w:rFonts w:ascii="Arial" w:hAnsi="Arial" w:cs="Arial"/>
                <w:sz w:val="24"/>
                <w:szCs w:val="24"/>
              </w:rPr>
              <w:t>1874</w:t>
            </w:r>
          </w:p>
          <w:p w:rsidR="00BF5419" w:rsidRPr="003D6250" w:rsidRDefault="00BF5419" w:rsidP="00BF5419">
            <w:pPr>
              <w:spacing w:line="360" w:lineRule="auto"/>
              <w:ind w:left="6480" w:firstLine="720"/>
              <w:jc w:val="both"/>
              <w:rPr>
                <w:rFonts w:ascii="Arial" w:hAnsi="Arial" w:cs="Arial"/>
                <w:sz w:val="24"/>
                <w:szCs w:val="24"/>
              </w:rPr>
            </w:pPr>
            <w:r w:rsidRPr="003D6250">
              <w:rPr>
                <w:rFonts w:ascii="Arial" w:hAnsi="Arial" w:cs="Arial"/>
                <w:sz w:val="24"/>
                <w:szCs w:val="24"/>
              </w:rPr>
              <w:t>Assessment #4</w:t>
            </w:r>
          </w:p>
          <w:p w:rsidR="00BF5419" w:rsidRPr="003D6250" w:rsidRDefault="00BF5419" w:rsidP="00BF5419">
            <w:pPr>
              <w:spacing w:line="360" w:lineRule="auto"/>
              <w:ind w:left="6480" w:firstLine="720"/>
              <w:jc w:val="both"/>
              <w:rPr>
                <w:rFonts w:ascii="Arial" w:hAnsi="Arial" w:cs="Arial"/>
                <w:b/>
                <w:i/>
                <w:sz w:val="24"/>
                <w:szCs w:val="24"/>
              </w:rPr>
            </w:pPr>
            <w:r w:rsidRPr="003D6250">
              <w:rPr>
                <w:rFonts w:ascii="Arial" w:hAnsi="Arial" w:cs="Arial"/>
                <w:sz w:val="24"/>
                <w:szCs w:val="24"/>
              </w:rPr>
              <w:t>Page 04</w:t>
            </w:r>
          </w:p>
          <w:p w:rsidR="00BF5419" w:rsidRPr="003D6250" w:rsidRDefault="00BF5419" w:rsidP="00BF5419">
            <w:pPr>
              <w:spacing w:line="360" w:lineRule="auto"/>
              <w:jc w:val="both"/>
              <w:rPr>
                <w:rFonts w:ascii="Arial" w:hAnsi="Arial" w:cs="Arial"/>
                <w:sz w:val="24"/>
                <w:szCs w:val="24"/>
              </w:rPr>
            </w:pPr>
            <w:proofErr w:type="gramStart"/>
            <w:r w:rsidRPr="003D6250">
              <w:rPr>
                <w:rFonts w:ascii="Arial" w:hAnsi="Arial" w:cs="Arial"/>
                <w:b/>
                <w:i/>
                <w:sz w:val="24"/>
                <w:szCs w:val="24"/>
              </w:rPr>
              <w:t>circumstances</w:t>
            </w:r>
            <w:proofErr w:type="gramEnd"/>
            <w:r w:rsidRPr="003D6250">
              <w:rPr>
                <w:rFonts w:ascii="Arial" w:hAnsi="Arial" w:cs="Arial"/>
                <w:sz w:val="24"/>
                <w:szCs w:val="24"/>
              </w:rPr>
              <w:t xml:space="preserve"> that will help the person execute his/her plans. These circumstances may also tempt a fairly honest person to deceive or commit fraud. There are various factors that provide opportunities for fraud which includes, but not limited to, weak or ineffective control, poor division of duties, lack of supervision, etc.</w:t>
            </w:r>
          </w:p>
          <w:p w:rsidR="00BF5419" w:rsidRPr="003D6250" w:rsidRDefault="00BF5419" w:rsidP="00BF5419">
            <w:pPr>
              <w:spacing w:line="360" w:lineRule="auto"/>
              <w:jc w:val="both"/>
              <w:rPr>
                <w:rFonts w:ascii="Arial" w:hAnsi="Arial" w:cs="Arial"/>
                <w:sz w:val="24"/>
                <w:szCs w:val="24"/>
              </w:rPr>
            </w:pPr>
            <w:r w:rsidRPr="003D6250">
              <w:rPr>
                <w:rFonts w:ascii="Arial" w:hAnsi="Arial" w:cs="Arial"/>
                <w:sz w:val="24"/>
                <w:szCs w:val="24"/>
              </w:rPr>
              <w:t xml:space="preserve">Some of the circumstances that exist in an organization to create opportunity for fraudsters are the nature and size of the industry couple with the manner in which records and accounts are maintained. Also the stability of the organization and the complexity of its structure play a role in creating opportunity for fraudsters. The way in which a business interacts with its customers and suppliers and its position in the market is also a factor that provide opportunity to commit fraud in an organization. The extent of deliberation and </w:t>
            </w:r>
            <w:proofErr w:type="spellStart"/>
            <w:r w:rsidRPr="003D6250">
              <w:rPr>
                <w:rFonts w:ascii="Arial" w:hAnsi="Arial" w:cs="Arial"/>
                <w:sz w:val="24"/>
                <w:szCs w:val="24"/>
              </w:rPr>
              <w:t>judgement</w:t>
            </w:r>
            <w:proofErr w:type="spellEnd"/>
            <w:r w:rsidRPr="003D6250">
              <w:rPr>
                <w:rFonts w:ascii="Arial" w:hAnsi="Arial" w:cs="Arial"/>
                <w:sz w:val="24"/>
                <w:szCs w:val="24"/>
              </w:rPr>
              <w:t xml:space="preserve"> that goes into determining income and expenditure levels and the valuation of assets and liabilities provides opportunity to commit fraud.</w:t>
            </w:r>
          </w:p>
          <w:p w:rsidR="00BF5419" w:rsidRPr="003D6250" w:rsidRDefault="00BF5419" w:rsidP="00BF5419">
            <w:pPr>
              <w:spacing w:line="360" w:lineRule="auto"/>
              <w:jc w:val="both"/>
              <w:rPr>
                <w:rFonts w:ascii="Arial" w:hAnsi="Arial" w:cs="Arial"/>
                <w:sz w:val="24"/>
                <w:szCs w:val="24"/>
              </w:rPr>
            </w:pPr>
            <w:r w:rsidRPr="003D6250">
              <w:rPr>
                <w:rFonts w:ascii="Arial" w:hAnsi="Arial" w:cs="Arial"/>
                <w:sz w:val="24"/>
                <w:szCs w:val="24"/>
              </w:rPr>
              <w:t>The organization’s internal control environment is an essential factor that provides opportunity for fraud in an organization. Finally but not the least, the level of supervision of senior management by independent entities like external audit team, supervisory boards and non-executive directors is also a factor that contribute to provision of opportunity to commit fraud in an organization.</w:t>
            </w:r>
          </w:p>
          <w:p w:rsidR="00BF5419" w:rsidRPr="003D6250" w:rsidRDefault="00BF5419" w:rsidP="00BF5419">
            <w:pPr>
              <w:spacing w:line="360" w:lineRule="auto"/>
              <w:jc w:val="both"/>
              <w:rPr>
                <w:rFonts w:ascii="Arial" w:hAnsi="Arial" w:cs="Arial"/>
                <w:sz w:val="24"/>
                <w:szCs w:val="24"/>
              </w:rPr>
            </w:pPr>
            <w:r w:rsidRPr="003D6250">
              <w:rPr>
                <w:rFonts w:ascii="Arial" w:hAnsi="Arial" w:cs="Arial"/>
                <w:sz w:val="24"/>
                <w:szCs w:val="24"/>
              </w:rPr>
              <w:t>3.</w:t>
            </w:r>
          </w:p>
          <w:p w:rsidR="00BF5419" w:rsidRPr="003D6250" w:rsidRDefault="00BF5419" w:rsidP="00BF5419">
            <w:pPr>
              <w:spacing w:line="360" w:lineRule="auto"/>
              <w:jc w:val="both"/>
              <w:rPr>
                <w:rFonts w:ascii="Arial" w:hAnsi="Arial" w:cs="Arial"/>
                <w:sz w:val="24"/>
                <w:szCs w:val="24"/>
              </w:rPr>
            </w:pPr>
            <w:r w:rsidRPr="003D6250">
              <w:rPr>
                <w:rFonts w:ascii="Arial" w:hAnsi="Arial" w:cs="Arial"/>
                <w:sz w:val="24"/>
                <w:szCs w:val="24"/>
              </w:rPr>
              <w:t xml:space="preserve">According to SAS 99, carrying out inquiries with management and others, analytical procedures, evaluation of fraud risk and information-gathering lead to the identification of fraud risk factors. Below are some of the most important questions </w:t>
            </w:r>
            <w:r w:rsidRPr="003D6250">
              <w:rPr>
                <w:rFonts w:ascii="Arial" w:hAnsi="Arial" w:cs="Arial"/>
                <w:sz w:val="24"/>
                <w:szCs w:val="24"/>
              </w:rPr>
              <w:lastRenderedPageBreak/>
              <w:t>that auditor should ask the management.</w:t>
            </w:r>
          </w:p>
          <w:p w:rsidR="00BF5419" w:rsidRPr="003D6250" w:rsidRDefault="00BF5419" w:rsidP="00BF5419">
            <w:pPr>
              <w:pStyle w:val="ListParagraph"/>
              <w:numPr>
                <w:ilvl w:val="0"/>
                <w:numId w:val="6"/>
              </w:numPr>
              <w:spacing w:line="360" w:lineRule="auto"/>
              <w:jc w:val="both"/>
              <w:rPr>
                <w:rFonts w:ascii="Arial" w:hAnsi="Arial" w:cs="Arial"/>
                <w:sz w:val="24"/>
                <w:szCs w:val="24"/>
              </w:rPr>
            </w:pPr>
            <w:r w:rsidRPr="003D6250">
              <w:rPr>
                <w:rFonts w:ascii="Arial" w:hAnsi="Arial" w:cs="Arial"/>
                <w:sz w:val="24"/>
                <w:szCs w:val="24"/>
              </w:rPr>
              <w:t>Is the management aware of any perpetrated or alleged fraud regardless of materiality?</w:t>
            </w:r>
          </w:p>
          <w:p w:rsidR="00BF5419" w:rsidRDefault="00BF5419" w:rsidP="00BF5419">
            <w:pPr>
              <w:pStyle w:val="ListParagraph"/>
              <w:spacing w:line="360" w:lineRule="auto"/>
              <w:ind w:left="7200"/>
              <w:jc w:val="both"/>
              <w:rPr>
                <w:rFonts w:ascii="Arial" w:hAnsi="Arial" w:cs="Arial"/>
                <w:sz w:val="24"/>
                <w:szCs w:val="24"/>
              </w:rPr>
            </w:pPr>
          </w:p>
          <w:p w:rsidR="00BF5419" w:rsidRPr="003D6250" w:rsidRDefault="00BF5419" w:rsidP="00BF5419">
            <w:pPr>
              <w:pStyle w:val="ListParagraph"/>
              <w:spacing w:line="360" w:lineRule="auto"/>
              <w:ind w:left="7200"/>
              <w:jc w:val="both"/>
              <w:rPr>
                <w:rFonts w:ascii="Arial" w:hAnsi="Arial" w:cs="Arial"/>
                <w:sz w:val="24"/>
                <w:szCs w:val="24"/>
              </w:rPr>
            </w:pPr>
            <w:r w:rsidRPr="003D6250">
              <w:rPr>
                <w:rFonts w:ascii="Arial" w:hAnsi="Arial" w:cs="Arial"/>
                <w:sz w:val="24"/>
                <w:szCs w:val="24"/>
              </w:rPr>
              <w:t>Joel Tony Ogunlade</w:t>
            </w:r>
          </w:p>
          <w:p w:rsidR="00BF5419" w:rsidRPr="003D6250" w:rsidRDefault="00BF5419" w:rsidP="00BF5419">
            <w:pPr>
              <w:pStyle w:val="ListParagraph"/>
              <w:spacing w:line="360" w:lineRule="auto"/>
              <w:ind w:left="6480" w:firstLine="720"/>
              <w:jc w:val="both"/>
              <w:rPr>
                <w:rFonts w:ascii="Arial" w:hAnsi="Arial" w:cs="Arial"/>
                <w:sz w:val="24"/>
                <w:szCs w:val="24"/>
              </w:rPr>
            </w:pPr>
            <w:r w:rsidRPr="003D6250">
              <w:rPr>
                <w:rFonts w:ascii="Arial" w:hAnsi="Arial" w:cs="Arial"/>
                <w:sz w:val="24"/>
                <w:szCs w:val="24"/>
              </w:rPr>
              <w:t>1874</w:t>
            </w:r>
          </w:p>
          <w:p w:rsidR="00BF5419" w:rsidRPr="003D6250" w:rsidRDefault="00BF5419" w:rsidP="00BF5419">
            <w:pPr>
              <w:pStyle w:val="ListParagraph"/>
              <w:spacing w:line="360" w:lineRule="auto"/>
              <w:ind w:left="6480" w:firstLine="720"/>
              <w:jc w:val="both"/>
              <w:rPr>
                <w:rFonts w:ascii="Arial" w:hAnsi="Arial" w:cs="Arial"/>
                <w:sz w:val="24"/>
                <w:szCs w:val="24"/>
              </w:rPr>
            </w:pPr>
            <w:r w:rsidRPr="003D6250">
              <w:rPr>
                <w:rFonts w:ascii="Arial" w:hAnsi="Arial" w:cs="Arial"/>
                <w:sz w:val="24"/>
                <w:szCs w:val="24"/>
              </w:rPr>
              <w:t>Assessment #4</w:t>
            </w:r>
          </w:p>
          <w:p w:rsidR="00BF5419" w:rsidRPr="003D6250" w:rsidRDefault="00BF5419" w:rsidP="00BF5419">
            <w:pPr>
              <w:pStyle w:val="ListParagraph"/>
              <w:spacing w:line="360" w:lineRule="auto"/>
              <w:ind w:left="6480" w:firstLine="720"/>
              <w:jc w:val="both"/>
              <w:rPr>
                <w:rFonts w:ascii="Arial" w:hAnsi="Arial" w:cs="Arial"/>
                <w:sz w:val="24"/>
                <w:szCs w:val="24"/>
              </w:rPr>
            </w:pPr>
            <w:r w:rsidRPr="003D6250">
              <w:rPr>
                <w:rFonts w:ascii="Arial" w:hAnsi="Arial" w:cs="Arial"/>
                <w:sz w:val="24"/>
                <w:szCs w:val="24"/>
              </w:rPr>
              <w:t>Page 05</w:t>
            </w:r>
          </w:p>
          <w:p w:rsidR="00BF5419" w:rsidRPr="003D6250" w:rsidRDefault="00BF5419" w:rsidP="00BF5419">
            <w:pPr>
              <w:pStyle w:val="ListParagraph"/>
              <w:numPr>
                <w:ilvl w:val="0"/>
                <w:numId w:val="6"/>
              </w:numPr>
              <w:spacing w:line="360" w:lineRule="auto"/>
              <w:jc w:val="both"/>
              <w:rPr>
                <w:rFonts w:ascii="Arial" w:hAnsi="Arial" w:cs="Arial"/>
                <w:sz w:val="24"/>
                <w:szCs w:val="24"/>
              </w:rPr>
            </w:pPr>
            <w:r w:rsidRPr="003D6250">
              <w:rPr>
                <w:rFonts w:ascii="Arial" w:hAnsi="Arial" w:cs="Arial"/>
                <w:sz w:val="24"/>
                <w:szCs w:val="24"/>
              </w:rPr>
              <w:t>Is the management aware of any alleged, suspected and perpetrated financial misstatement?</w:t>
            </w:r>
          </w:p>
          <w:p w:rsidR="00BF5419" w:rsidRPr="003D6250" w:rsidRDefault="00BF5419" w:rsidP="00BF5419">
            <w:pPr>
              <w:pStyle w:val="ListParagraph"/>
              <w:numPr>
                <w:ilvl w:val="0"/>
                <w:numId w:val="6"/>
              </w:numPr>
              <w:spacing w:line="360" w:lineRule="auto"/>
              <w:jc w:val="both"/>
              <w:rPr>
                <w:rFonts w:ascii="Arial" w:hAnsi="Arial" w:cs="Arial"/>
                <w:sz w:val="24"/>
                <w:szCs w:val="24"/>
              </w:rPr>
            </w:pPr>
            <w:r w:rsidRPr="003D6250">
              <w:rPr>
                <w:rFonts w:ascii="Arial" w:hAnsi="Arial" w:cs="Arial"/>
                <w:sz w:val="24"/>
                <w:szCs w:val="24"/>
              </w:rPr>
              <w:t xml:space="preserve">What programs or internal control mechanisms has the management put in place to mitigate the risk of specific fraud or to deter fraud in general? </w:t>
            </w:r>
          </w:p>
          <w:p w:rsidR="00BF5419" w:rsidRPr="003D6250" w:rsidRDefault="00BF5419" w:rsidP="00BF5419">
            <w:pPr>
              <w:pStyle w:val="ListParagraph"/>
              <w:numPr>
                <w:ilvl w:val="0"/>
                <w:numId w:val="6"/>
              </w:numPr>
              <w:spacing w:line="360" w:lineRule="auto"/>
              <w:jc w:val="both"/>
              <w:rPr>
                <w:rFonts w:ascii="Arial" w:hAnsi="Arial" w:cs="Arial"/>
                <w:sz w:val="24"/>
                <w:szCs w:val="24"/>
              </w:rPr>
            </w:pPr>
            <w:r w:rsidRPr="003D6250">
              <w:rPr>
                <w:rFonts w:ascii="Arial" w:hAnsi="Arial" w:cs="Arial"/>
                <w:sz w:val="24"/>
                <w:szCs w:val="24"/>
              </w:rPr>
              <w:t xml:space="preserve">Did the management receive any letters or other communications by ex-employees, analysts, </w:t>
            </w:r>
            <w:proofErr w:type="spellStart"/>
            <w:r w:rsidRPr="003D6250">
              <w:rPr>
                <w:rFonts w:ascii="Arial" w:hAnsi="Arial" w:cs="Arial"/>
                <w:sz w:val="24"/>
                <w:szCs w:val="24"/>
              </w:rPr>
              <w:t>etc</w:t>
            </w:r>
            <w:proofErr w:type="spellEnd"/>
            <w:r w:rsidRPr="003D6250">
              <w:rPr>
                <w:rFonts w:ascii="Arial" w:hAnsi="Arial" w:cs="Arial"/>
                <w:sz w:val="24"/>
                <w:szCs w:val="24"/>
              </w:rPr>
              <w:t>, alleging fraudulent activity?</w:t>
            </w:r>
          </w:p>
          <w:p w:rsidR="00BF5419" w:rsidRPr="003D6250" w:rsidRDefault="00BF5419" w:rsidP="00BF5419">
            <w:pPr>
              <w:pStyle w:val="ListParagraph"/>
              <w:numPr>
                <w:ilvl w:val="0"/>
                <w:numId w:val="6"/>
              </w:numPr>
              <w:spacing w:line="360" w:lineRule="auto"/>
              <w:jc w:val="both"/>
              <w:rPr>
                <w:rFonts w:ascii="Arial" w:hAnsi="Arial" w:cs="Arial"/>
                <w:sz w:val="24"/>
                <w:szCs w:val="24"/>
              </w:rPr>
            </w:pPr>
            <w:r w:rsidRPr="003D6250">
              <w:rPr>
                <w:rFonts w:ascii="Arial" w:hAnsi="Arial" w:cs="Arial"/>
                <w:sz w:val="24"/>
                <w:szCs w:val="24"/>
              </w:rPr>
              <w:t>What specific areas, transactions or accounts has the management pointed out as being vulnerable to fraud and what are the reasons behind this fraud risk?</w:t>
            </w:r>
          </w:p>
          <w:p w:rsidR="00BF5419" w:rsidRPr="003D6250" w:rsidRDefault="00BF5419" w:rsidP="00BF5419">
            <w:pPr>
              <w:pStyle w:val="ListParagraph"/>
              <w:numPr>
                <w:ilvl w:val="0"/>
                <w:numId w:val="6"/>
              </w:numPr>
              <w:spacing w:line="360" w:lineRule="auto"/>
              <w:jc w:val="both"/>
              <w:rPr>
                <w:rFonts w:ascii="Arial" w:hAnsi="Arial" w:cs="Arial"/>
                <w:sz w:val="24"/>
                <w:szCs w:val="24"/>
              </w:rPr>
            </w:pPr>
            <w:r w:rsidRPr="003D6250">
              <w:rPr>
                <w:rFonts w:ascii="Arial" w:hAnsi="Arial" w:cs="Arial"/>
                <w:sz w:val="24"/>
                <w:szCs w:val="24"/>
              </w:rPr>
              <w:t>What are the risks of fraud in the organization according to the management?</w:t>
            </w:r>
          </w:p>
          <w:p w:rsidR="00BF5419" w:rsidRPr="003D6250" w:rsidRDefault="00BF5419" w:rsidP="00BF5419">
            <w:pPr>
              <w:pStyle w:val="ListParagraph"/>
              <w:numPr>
                <w:ilvl w:val="0"/>
                <w:numId w:val="6"/>
              </w:numPr>
              <w:spacing w:line="360" w:lineRule="auto"/>
              <w:jc w:val="both"/>
              <w:rPr>
                <w:rFonts w:ascii="Arial" w:hAnsi="Arial" w:cs="Arial"/>
                <w:sz w:val="24"/>
                <w:szCs w:val="24"/>
              </w:rPr>
            </w:pPr>
            <w:r w:rsidRPr="003D6250">
              <w:rPr>
                <w:rFonts w:ascii="Arial" w:hAnsi="Arial" w:cs="Arial"/>
                <w:sz w:val="24"/>
                <w:szCs w:val="24"/>
              </w:rPr>
              <w:t>What are the management’s views on ethics and business morals and how are these views communicated to the employees?</w:t>
            </w:r>
          </w:p>
          <w:p w:rsidR="00BF5419" w:rsidRPr="003D6250" w:rsidRDefault="00BF5419" w:rsidP="00BF5419">
            <w:pPr>
              <w:pStyle w:val="ListParagraph"/>
              <w:numPr>
                <w:ilvl w:val="0"/>
                <w:numId w:val="6"/>
              </w:numPr>
              <w:spacing w:line="360" w:lineRule="auto"/>
              <w:jc w:val="both"/>
              <w:rPr>
                <w:rFonts w:ascii="Arial" w:hAnsi="Arial" w:cs="Arial"/>
                <w:sz w:val="24"/>
                <w:szCs w:val="24"/>
              </w:rPr>
            </w:pPr>
            <w:r w:rsidRPr="003D6250">
              <w:rPr>
                <w:rFonts w:ascii="Arial" w:hAnsi="Arial" w:cs="Arial"/>
                <w:sz w:val="24"/>
                <w:szCs w:val="24"/>
              </w:rPr>
              <w:t>Is the management’s behavior consistence with these views?</w:t>
            </w:r>
          </w:p>
          <w:p w:rsidR="00BF5419" w:rsidRPr="003D6250" w:rsidRDefault="00BF5419" w:rsidP="00BF5419">
            <w:pPr>
              <w:pStyle w:val="ListParagraph"/>
              <w:numPr>
                <w:ilvl w:val="0"/>
                <w:numId w:val="6"/>
              </w:numPr>
              <w:spacing w:line="360" w:lineRule="auto"/>
              <w:jc w:val="both"/>
              <w:rPr>
                <w:rFonts w:ascii="Arial" w:hAnsi="Arial" w:cs="Arial"/>
                <w:sz w:val="24"/>
                <w:szCs w:val="24"/>
              </w:rPr>
            </w:pPr>
            <w:r w:rsidRPr="003D6250">
              <w:rPr>
                <w:rFonts w:ascii="Arial" w:hAnsi="Arial" w:cs="Arial"/>
                <w:sz w:val="24"/>
                <w:szCs w:val="24"/>
              </w:rPr>
              <w:t>Has there been any request to the management or anyone else in the company to alter or withhold information, and to make fictitious transactions or accounting entries.</w:t>
            </w:r>
          </w:p>
          <w:p w:rsidR="00BF5419" w:rsidRDefault="00BF5419" w:rsidP="00BF5419">
            <w:pPr>
              <w:spacing w:line="360" w:lineRule="auto"/>
              <w:jc w:val="both"/>
              <w:rPr>
                <w:rFonts w:ascii="Arial" w:hAnsi="Arial" w:cs="Arial"/>
                <w:b/>
                <w:sz w:val="24"/>
                <w:szCs w:val="24"/>
              </w:rPr>
            </w:pPr>
          </w:p>
          <w:p w:rsidR="00BF5419" w:rsidRPr="003D6250" w:rsidRDefault="00BF5419" w:rsidP="00BF5419">
            <w:pPr>
              <w:spacing w:line="360" w:lineRule="auto"/>
              <w:jc w:val="both"/>
              <w:rPr>
                <w:rFonts w:ascii="Arial" w:hAnsi="Arial" w:cs="Arial"/>
                <w:b/>
                <w:sz w:val="24"/>
                <w:szCs w:val="24"/>
              </w:rPr>
            </w:pPr>
            <w:r w:rsidRPr="003D6250">
              <w:rPr>
                <w:rFonts w:ascii="Arial" w:hAnsi="Arial" w:cs="Arial"/>
                <w:b/>
                <w:sz w:val="24"/>
                <w:szCs w:val="24"/>
              </w:rPr>
              <w:t>Case Study</w:t>
            </w:r>
          </w:p>
          <w:p w:rsidR="00BF5419" w:rsidRPr="003D6250" w:rsidRDefault="00BF5419" w:rsidP="00BF5419">
            <w:pPr>
              <w:spacing w:line="360" w:lineRule="auto"/>
              <w:jc w:val="both"/>
              <w:rPr>
                <w:rFonts w:ascii="Arial" w:hAnsi="Arial" w:cs="Arial"/>
                <w:sz w:val="24"/>
                <w:szCs w:val="24"/>
              </w:rPr>
            </w:pPr>
            <w:proofErr w:type="gramStart"/>
            <w:r w:rsidRPr="003D6250">
              <w:rPr>
                <w:rFonts w:ascii="Arial" w:hAnsi="Arial" w:cs="Arial"/>
                <w:sz w:val="24"/>
                <w:szCs w:val="24"/>
              </w:rPr>
              <w:t>i</w:t>
            </w:r>
            <w:proofErr w:type="gramEnd"/>
            <w:r w:rsidRPr="003D6250">
              <w:rPr>
                <w:rFonts w:ascii="Arial" w:hAnsi="Arial" w:cs="Arial"/>
                <w:sz w:val="24"/>
                <w:szCs w:val="24"/>
              </w:rPr>
              <w:t>.</w:t>
            </w:r>
          </w:p>
          <w:p w:rsidR="00BF5419" w:rsidRPr="003D6250" w:rsidRDefault="00BF5419" w:rsidP="00BF5419">
            <w:pPr>
              <w:spacing w:line="360" w:lineRule="auto"/>
              <w:jc w:val="both"/>
              <w:rPr>
                <w:rFonts w:ascii="Arial" w:hAnsi="Arial" w:cs="Arial"/>
                <w:sz w:val="24"/>
                <w:szCs w:val="24"/>
              </w:rPr>
            </w:pPr>
            <w:r w:rsidRPr="003D6250">
              <w:rPr>
                <w:rFonts w:ascii="Arial" w:hAnsi="Arial" w:cs="Arial"/>
                <w:sz w:val="24"/>
                <w:szCs w:val="24"/>
              </w:rPr>
              <w:t xml:space="preserve">From the scenario in the case study, I think the expert would have looked into how the man was able to acquire </w:t>
            </w:r>
            <w:r w:rsidRPr="003D6250">
              <w:rPr>
                <w:rFonts w:ascii="Arial" w:hAnsi="Arial" w:cs="Arial"/>
                <w:b/>
                <w:i/>
                <w:sz w:val="24"/>
                <w:szCs w:val="24"/>
              </w:rPr>
              <w:t>‘other properties’</w:t>
            </w:r>
            <w:r w:rsidRPr="003D6250">
              <w:rPr>
                <w:rFonts w:ascii="Arial" w:hAnsi="Arial" w:cs="Arial"/>
                <w:sz w:val="24"/>
                <w:szCs w:val="24"/>
              </w:rPr>
              <w:t xml:space="preserve"> that he used to create portfolio which forms basis for his large lifestyle. Since the man worked as a cleaner, the expert need to know how the man was able to purchase the properties and what was the value of those properties. Also, there is a need to know how much the man sold </w:t>
            </w:r>
            <w:r w:rsidRPr="003D6250">
              <w:rPr>
                <w:rFonts w:ascii="Arial" w:hAnsi="Arial" w:cs="Arial"/>
                <w:sz w:val="24"/>
                <w:szCs w:val="24"/>
              </w:rPr>
              <w:lastRenderedPageBreak/>
              <w:t xml:space="preserve">those properties and investigate the proceeds from the sales of the properties. </w:t>
            </w:r>
          </w:p>
          <w:p w:rsidR="00BF5419" w:rsidRPr="003D6250" w:rsidRDefault="00BF5419" w:rsidP="00BF5419">
            <w:pPr>
              <w:spacing w:line="360" w:lineRule="auto"/>
              <w:jc w:val="both"/>
              <w:rPr>
                <w:rFonts w:ascii="Arial" w:hAnsi="Arial" w:cs="Arial"/>
                <w:sz w:val="24"/>
                <w:szCs w:val="24"/>
              </w:rPr>
            </w:pPr>
          </w:p>
          <w:p w:rsidR="00BF5419" w:rsidRPr="003D6250" w:rsidRDefault="00BF5419" w:rsidP="00BF5419">
            <w:pPr>
              <w:spacing w:line="360" w:lineRule="auto"/>
              <w:ind w:left="7200"/>
              <w:jc w:val="both"/>
              <w:rPr>
                <w:rFonts w:ascii="Arial" w:hAnsi="Arial" w:cs="Arial"/>
                <w:sz w:val="24"/>
                <w:szCs w:val="24"/>
              </w:rPr>
            </w:pPr>
            <w:r w:rsidRPr="003D6250">
              <w:rPr>
                <w:rFonts w:ascii="Arial" w:hAnsi="Arial" w:cs="Arial"/>
                <w:sz w:val="24"/>
                <w:szCs w:val="24"/>
              </w:rPr>
              <w:t>Joel Tony Ogunlade</w:t>
            </w:r>
          </w:p>
          <w:p w:rsidR="00BF5419" w:rsidRPr="003D6250" w:rsidRDefault="00BF5419" w:rsidP="00BF5419">
            <w:pPr>
              <w:spacing w:line="360" w:lineRule="auto"/>
              <w:ind w:left="7200"/>
              <w:jc w:val="both"/>
              <w:rPr>
                <w:rFonts w:ascii="Arial" w:hAnsi="Arial" w:cs="Arial"/>
                <w:sz w:val="24"/>
                <w:szCs w:val="24"/>
              </w:rPr>
            </w:pPr>
            <w:r w:rsidRPr="003D6250">
              <w:rPr>
                <w:rFonts w:ascii="Arial" w:hAnsi="Arial" w:cs="Arial"/>
                <w:sz w:val="24"/>
                <w:szCs w:val="24"/>
              </w:rPr>
              <w:t>1874</w:t>
            </w:r>
          </w:p>
          <w:p w:rsidR="00BF5419" w:rsidRPr="003D6250" w:rsidRDefault="00BF5419" w:rsidP="00BF5419">
            <w:pPr>
              <w:spacing w:line="360" w:lineRule="auto"/>
              <w:ind w:left="6480" w:firstLine="720"/>
              <w:jc w:val="both"/>
              <w:rPr>
                <w:rFonts w:ascii="Arial" w:hAnsi="Arial" w:cs="Arial"/>
                <w:sz w:val="24"/>
                <w:szCs w:val="24"/>
              </w:rPr>
            </w:pPr>
            <w:r w:rsidRPr="003D6250">
              <w:rPr>
                <w:rFonts w:ascii="Arial" w:hAnsi="Arial" w:cs="Arial"/>
                <w:sz w:val="24"/>
                <w:szCs w:val="24"/>
              </w:rPr>
              <w:t>Assessment #4</w:t>
            </w:r>
          </w:p>
          <w:p w:rsidR="00BF5419" w:rsidRPr="003D6250" w:rsidRDefault="00BF5419" w:rsidP="00BF5419">
            <w:pPr>
              <w:spacing w:line="360" w:lineRule="auto"/>
              <w:ind w:left="6480" w:firstLine="720"/>
              <w:jc w:val="both"/>
              <w:rPr>
                <w:rFonts w:ascii="Arial" w:hAnsi="Arial" w:cs="Arial"/>
                <w:sz w:val="24"/>
                <w:szCs w:val="24"/>
              </w:rPr>
            </w:pPr>
            <w:r w:rsidRPr="003D6250">
              <w:rPr>
                <w:rFonts w:ascii="Arial" w:hAnsi="Arial" w:cs="Arial"/>
                <w:sz w:val="24"/>
                <w:szCs w:val="24"/>
              </w:rPr>
              <w:t>Page 06</w:t>
            </w:r>
          </w:p>
          <w:p w:rsidR="00BF5419" w:rsidRPr="003D6250" w:rsidRDefault="00BF5419" w:rsidP="00BF5419">
            <w:pPr>
              <w:spacing w:line="360" w:lineRule="auto"/>
              <w:jc w:val="both"/>
              <w:rPr>
                <w:rFonts w:ascii="Arial" w:hAnsi="Arial" w:cs="Arial"/>
                <w:sz w:val="24"/>
                <w:szCs w:val="24"/>
              </w:rPr>
            </w:pPr>
            <w:proofErr w:type="gramStart"/>
            <w:r w:rsidRPr="003D6250">
              <w:rPr>
                <w:rFonts w:ascii="Arial" w:hAnsi="Arial" w:cs="Arial"/>
                <w:sz w:val="24"/>
                <w:szCs w:val="24"/>
              </w:rPr>
              <w:t>ii</w:t>
            </w:r>
            <w:proofErr w:type="gramEnd"/>
            <w:r w:rsidRPr="003D6250">
              <w:rPr>
                <w:rFonts w:ascii="Arial" w:hAnsi="Arial" w:cs="Arial"/>
                <w:sz w:val="24"/>
                <w:szCs w:val="24"/>
              </w:rPr>
              <w:t>.</w:t>
            </w:r>
          </w:p>
          <w:p w:rsidR="00BF5419" w:rsidRPr="003D6250" w:rsidRDefault="00BF5419" w:rsidP="00BF5419">
            <w:pPr>
              <w:spacing w:line="360" w:lineRule="auto"/>
              <w:jc w:val="both"/>
              <w:rPr>
                <w:rFonts w:ascii="Arial" w:hAnsi="Arial" w:cs="Arial"/>
                <w:sz w:val="24"/>
                <w:szCs w:val="24"/>
              </w:rPr>
            </w:pPr>
            <w:r w:rsidRPr="003D6250">
              <w:rPr>
                <w:rFonts w:ascii="Arial" w:hAnsi="Arial" w:cs="Arial"/>
                <w:sz w:val="24"/>
                <w:szCs w:val="24"/>
              </w:rPr>
              <w:t>The Forensic Expert should have requested for the following documents in order to support his evidence:</w:t>
            </w:r>
          </w:p>
          <w:p w:rsidR="00BF5419" w:rsidRPr="003D6250" w:rsidRDefault="00BF5419" w:rsidP="00BF5419">
            <w:pPr>
              <w:pStyle w:val="ListParagraph"/>
              <w:numPr>
                <w:ilvl w:val="0"/>
                <w:numId w:val="8"/>
              </w:numPr>
              <w:spacing w:line="360" w:lineRule="auto"/>
              <w:jc w:val="both"/>
              <w:rPr>
                <w:rFonts w:ascii="Arial" w:hAnsi="Arial" w:cs="Arial"/>
                <w:sz w:val="24"/>
                <w:szCs w:val="24"/>
              </w:rPr>
            </w:pPr>
            <w:r w:rsidRPr="003D6250">
              <w:rPr>
                <w:rFonts w:ascii="Arial" w:hAnsi="Arial" w:cs="Arial"/>
                <w:sz w:val="24"/>
                <w:szCs w:val="24"/>
              </w:rPr>
              <w:t>Invoices related to the purchase of ‘other properties’</w:t>
            </w:r>
          </w:p>
          <w:p w:rsidR="00BF5419" w:rsidRPr="003D6250" w:rsidRDefault="00BF5419" w:rsidP="00BF5419">
            <w:pPr>
              <w:pStyle w:val="ListParagraph"/>
              <w:numPr>
                <w:ilvl w:val="0"/>
                <w:numId w:val="8"/>
              </w:numPr>
              <w:spacing w:line="360" w:lineRule="auto"/>
              <w:jc w:val="both"/>
              <w:rPr>
                <w:rFonts w:ascii="Arial" w:hAnsi="Arial" w:cs="Arial"/>
                <w:sz w:val="24"/>
                <w:szCs w:val="24"/>
              </w:rPr>
            </w:pPr>
            <w:r w:rsidRPr="003D6250">
              <w:rPr>
                <w:rFonts w:ascii="Arial" w:hAnsi="Arial" w:cs="Arial"/>
                <w:sz w:val="24"/>
                <w:szCs w:val="24"/>
              </w:rPr>
              <w:t>Receipts related to the sale of ‘other properties’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009AB" w:rsidP="00A851DA">
            <w:pPr>
              <w:rPr>
                <w:rFonts w:cs="Bliss-Regular"/>
                <w:color w:val="000000"/>
              </w:rPr>
            </w:pPr>
            <w:r>
              <w:rPr>
                <w:rFonts w:cs="Bliss-Regular"/>
                <w:color w:val="000000"/>
              </w:rPr>
              <w:t>Joel Tony Ogunlade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009AB" w:rsidP="00A851DA">
            <w:pPr>
              <w:rPr>
                <w:rFonts w:cs="Bliss-Regular"/>
                <w:color w:val="000000"/>
              </w:rPr>
            </w:pPr>
            <w:r>
              <w:rPr>
                <w:rFonts w:cs="Bliss-Regular"/>
                <w:color w:val="000000"/>
              </w:rPr>
              <w:t>17</w:t>
            </w:r>
            <w:r w:rsidRPr="00B009AB">
              <w:rPr>
                <w:rFonts w:cs="Bliss-Regular"/>
                <w:color w:val="000000"/>
                <w:vertAlign w:val="superscript"/>
              </w:rPr>
              <w:t>th</w:t>
            </w:r>
            <w:r>
              <w:rPr>
                <w:rFonts w:cs="Bliss-Regular"/>
                <w:color w:val="000000"/>
              </w:rPr>
              <w:t xml:space="preserve"> July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B009AB">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3D7" w:rsidRDefault="001303D7" w:rsidP="00CB4D0A">
      <w:pPr>
        <w:spacing w:after="0" w:line="240" w:lineRule="auto"/>
      </w:pPr>
      <w:r>
        <w:separator/>
      </w:r>
    </w:p>
  </w:endnote>
  <w:endnote w:type="continuationSeparator" w:id="0">
    <w:p w:rsidR="001303D7" w:rsidRDefault="001303D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3D7" w:rsidRDefault="001303D7" w:rsidP="00CB4D0A">
      <w:pPr>
        <w:spacing w:after="0" w:line="240" w:lineRule="auto"/>
      </w:pPr>
      <w:r>
        <w:separator/>
      </w:r>
    </w:p>
  </w:footnote>
  <w:footnote w:type="continuationSeparator" w:id="0">
    <w:p w:rsidR="001303D7" w:rsidRDefault="001303D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054AD"/>
    <w:multiLevelType w:val="hybridMultilevel"/>
    <w:tmpl w:val="E71CA9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AD412D"/>
    <w:multiLevelType w:val="hybridMultilevel"/>
    <w:tmpl w:val="EFBA5B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B83238B"/>
    <w:multiLevelType w:val="hybridMultilevel"/>
    <w:tmpl w:val="CD90AE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2A51C8"/>
    <w:multiLevelType w:val="hybridMultilevel"/>
    <w:tmpl w:val="5F06F1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F90A6B"/>
    <w:multiLevelType w:val="hybridMultilevel"/>
    <w:tmpl w:val="E5A210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CEA1AAB"/>
    <w:multiLevelType w:val="hybridMultilevel"/>
    <w:tmpl w:val="EF0C1D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680639E"/>
    <w:multiLevelType w:val="hybridMultilevel"/>
    <w:tmpl w:val="F01E70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7"/>
  </w:num>
  <w:num w:numId="5">
    <w:abstractNumId w:val="0"/>
  </w:num>
  <w:num w:numId="6">
    <w:abstractNumId w:val="5"/>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303D7"/>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09AB"/>
    <w:rsid w:val="00B0415E"/>
    <w:rsid w:val="00B04678"/>
    <w:rsid w:val="00BC46DF"/>
    <w:rsid w:val="00BF5419"/>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338200-C7AF-4E6B-94AD-186CB308B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1282</Words>
  <Characters>7309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Joel Tony Ogunlade</cp:lastModifiedBy>
  <cp:revision>2</cp:revision>
  <dcterms:created xsi:type="dcterms:W3CDTF">2016-07-17T11:04:00Z</dcterms:created>
  <dcterms:modified xsi:type="dcterms:W3CDTF">2016-07-17T11:04:00Z</dcterms:modified>
</cp:coreProperties>
</file>