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46484C" w:rsidRDefault="00607874" w:rsidP="00681030">
      <w:pPr>
        <w:pStyle w:val="Default"/>
        <w:spacing w:line="360" w:lineRule="auto"/>
        <w:rPr>
          <w:rFonts w:asciiTheme="minorBidi" w:hAnsiTheme="minorBidi" w:cstheme="minorBidi"/>
        </w:rPr>
      </w:pPr>
      <w:r w:rsidRPr="0046484C">
        <w:rPr>
          <w:rFonts w:asciiTheme="minorBidi" w:hAnsiTheme="minorBidi" w:cstheme="minorBidi"/>
          <w:noProof/>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6484C">
        <w:rPr>
          <w:rFonts w:asciiTheme="minorBidi" w:hAnsiTheme="minorBidi" w:cstheme="minorBidi"/>
        </w:rPr>
        <w:t xml:space="preserve">                                                             </w:t>
      </w:r>
      <w:r w:rsidR="00405895" w:rsidRPr="0046484C">
        <w:rPr>
          <w:rFonts w:asciiTheme="minorBidi" w:hAnsiTheme="minorBidi" w:cstheme="minorBidi"/>
        </w:rPr>
        <w:t xml:space="preserve">     </w:t>
      </w:r>
    </w:p>
    <w:p w:rsidR="00607874" w:rsidRPr="0046484C" w:rsidRDefault="00681030" w:rsidP="00681030">
      <w:pPr>
        <w:spacing w:line="360" w:lineRule="auto"/>
        <w:rPr>
          <w:rFonts w:asciiTheme="minorBidi" w:hAnsiTheme="minorBidi"/>
          <w:sz w:val="24"/>
          <w:szCs w:val="24"/>
          <w:lang w:val="en-US"/>
        </w:rPr>
      </w:pPr>
      <w:r w:rsidRPr="0046484C">
        <w:rPr>
          <w:rFonts w:asciiTheme="minorBidi" w:hAnsiTheme="minorBidi"/>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6484C" w:rsidRDefault="00607874" w:rsidP="00681030">
      <w:pPr>
        <w:spacing w:line="360" w:lineRule="auto"/>
        <w:rPr>
          <w:rFonts w:asciiTheme="minorBidi" w:hAnsiTheme="minorBidi"/>
          <w:sz w:val="24"/>
          <w:szCs w:val="24"/>
          <w:lang w:val="en-US"/>
        </w:rPr>
      </w:pPr>
    </w:p>
    <w:p w:rsidR="00607874" w:rsidRPr="0046484C" w:rsidRDefault="00607874" w:rsidP="00681030">
      <w:pPr>
        <w:spacing w:line="360" w:lineRule="auto"/>
        <w:rPr>
          <w:rFonts w:asciiTheme="minorBidi" w:hAnsiTheme="minorBidi"/>
          <w:sz w:val="24"/>
          <w:szCs w:val="24"/>
          <w:lang w:val="en-US"/>
        </w:rPr>
      </w:pPr>
    </w:p>
    <w:p w:rsidR="00607874" w:rsidRPr="0046484C" w:rsidRDefault="00607874" w:rsidP="00681030">
      <w:pPr>
        <w:spacing w:line="360" w:lineRule="auto"/>
        <w:rPr>
          <w:rFonts w:asciiTheme="minorBidi" w:hAnsiTheme="minorBidi"/>
          <w:sz w:val="24"/>
          <w:szCs w:val="24"/>
          <w:lang w:val="en-US"/>
        </w:rPr>
      </w:pPr>
    </w:p>
    <w:tbl>
      <w:tblPr>
        <w:tblStyle w:val="TableGrid"/>
        <w:tblW w:w="0" w:type="auto"/>
        <w:tblLook w:val="04A0" w:firstRow="1" w:lastRow="0" w:firstColumn="1" w:lastColumn="0" w:noHBand="0" w:noVBand="1"/>
      </w:tblPr>
      <w:tblGrid>
        <w:gridCol w:w="2530"/>
        <w:gridCol w:w="6486"/>
      </w:tblGrid>
      <w:tr w:rsidR="00A851DA" w:rsidRPr="0046484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6484C" w:rsidRDefault="00A851DA" w:rsidP="00681030">
            <w:pPr>
              <w:spacing w:line="360" w:lineRule="auto"/>
              <w:rPr>
                <w:rFonts w:asciiTheme="minorBidi" w:hAnsiTheme="minorBidi"/>
                <w:b/>
                <w:color w:val="002060"/>
                <w:sz w:val="24"/>
                <w:szCs w:val="24"/>
              </w:rPr>
            </w:pPr>
            <w:r w:rsidRPr="0046484C">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6484C" w:rsidRDefault="00065792" w:rsidP="00681030">
            <w:pPr>
              <w:pStyle w:val="Default"/>
              <w:spacing w:line="360" w:lineRule="auto"/>
              <w:rPr>
                <w:rFonts w:asciiTheme="minorBidi" w:hAnsiTheme="minorBidi" w:cstheme="minorBidi"/>
              </w:rPr>
            </w:pPr>
            <w:r w:rsidRPr="0046484C">
              <w:rPr>
                <w:rFonts w:asciiTheme="minorBidi" w:hAnsiTheme="minorBidi" w:cstheme="minorBidi"/>
              </w:rPr>
              <w:t>Yasmin Yehia El-Araby</w:t>
            </w:r>
          </w:p>
        </w:tc>
      </w:tr>
      <w:tr w:rsidR="00A851DA" w:rsidRPr="0046484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6484C" w:rsidRDefault="00A851DA" w:rsidP="00681030">
            <w:pPr>
              <w:spacing w:line="360" w:lineRule="auto"/>
              <w:rPr>
                <w:rFonts w:asciiTheme="minorBidi" w:hAnsiTheme="minorBidi"/>
                <w:b/>
                <w:color w:val="002060"/>
                <w:sz w:val="24"/>
                <w:szCs w:val="24"/>
              </w:rPr>
            </w:pPr>
            <w:r w:rsidRPr="0046484C">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6484C" w:rsidRDefault="004E3E85" w:rsidP="00681030">
            <w:pPr>
              <w:pStyle w:val="Default"/>
              <w:spacing w:line="360" w:lineRule="auto"/>
              <w:rPr>
                <w:rFonts w:asciiTheme="minorBidi" w:hAnsiTheme="minorBidi" w:cstheme="minorBidi"/>
              </w:rPr>
            </w:pPr>
            <w:r w:rsidRPr="0046484C">
              <w:rPr>
                <w:rFonts w:asciiTheme="minorBidi" w:hAnsiTheme="minorBidi" w:cstheme="minorBidi"/>
              </w:rPr>
              <w:t>3885</w:t>
            </w:r>
          </w:p>
        </w:tc>
      </w:tr>
      <w:tr w:rsidR="00A851DA" w:rsidRPr="0046484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6484C" w:rsidRDefault="00A851DA" w:rsidP="00681030">
            <w:pPr>
              <w:spacing w:line="360" w:lineRule="auto"/>
              <w:rPr>
                <w:rFonts w:asciiTheme="minorBidi" w:hAnsiTheme="minorBidi"/>
                <w:b/>
                <w:color w:val="002060"/>
                <w:sz w:val="24"/>
                <w:szCs w:val="24"/>
              </w:rPr>
            </w:pPr>
            <w:r w:rsidRPr="0046484C">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6484C" w:rsidRDefault="00065792" w:rsidP="00681030">
            <w:pPr>
              <w:pStyle w:val="Default"/>
              <w:spacing w:line="360" w:lineRule="auto"/>
              <w:rPr>
                <w:rFonts w:asciiTheme="minorBidi" w:hAnsiTheme="minorBidi" w:cstheme="minorBidi"/>
              </w:rPr>
            </w:pPr>
            <w:r w:rsidRPr="0046484C">
              <w:rPr>
                <w:rFonts w:asciiTheme="minorBidi" w:hAnsiTheme="minorBidi" w:cstheme="minorBidi"/>
              </w:rPr>
              <w:t>Child Psychology diploma level 4</w:t>
            </w:r>
          </w:p>
        </w:tc>
      </w:tr>
      <w:tr w:rsidR="00A851DA" w:rsidRPr="0046484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6484C" w:rsidRDefault="00A851DA" w:rsidP="00681030">
            <w:pPr>
              <w:spacing w:line="360" w:lineRule="auto"/>
              <w:rPr>
                <w:rFonts w:asciiTheme="minorBidi" w:hAnsiTheme="minorBidi"/>
                <w:b/>
                <w:color w:val="002060"/>
                <w:sz w:val="24"/>
                <w:szCs w:val="24"/>
              </w:rPr>
            </w:pPr>
            <w:r w:rsidRPr="0046484C">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6484C" w:rsidRDefault="0046484C" w:rsidP="00681030">
            <w:pPr>
              <w:spacing w:line="360" w:lineRule="auto"/>
              <w:rPr>
                <w:rFonts w:asciiTheme="minorBidi" w:hAnsiTheme="minorBidi"/>
                <w:sz w:val="24"/>
                <w:szCs w:val="24"/>
              </w:rPr>
            </w:pPr>
            <w:r>
              <w:rPr>
                <w:rFonts w:asciiTheme="minorBidi" w:hAnsiTheme="minorBidi"/>
                <w:sz w:val="24"/>
                <w:szCs w:val="24"/>
              </w:rPr>
              <w:t>Unit 2</w:t>
            </w:r>
          </w:p>
        </w:tc>
      </w:tr>
    </w:tbl>
    <w:p w:rsidR="00CC2FB3" w:rsidRPr="0046484C" w:rsidRDefault="00CC2FB3" w:rsidP="00681030">
      <w:pPr>
        <w:spacing w:line="360" w:lineRule="auto"/>
        <w:rPr>
          <w:rFonts w:asciiTheme="minorBidi" w:hAnsiTheme="minorBidi"/>
          <w:b/>
          <w:sz w:val="24"/>
          <w:szCs w:val="24"/>
          <w:lang w:val="en-US"/>
        </w:rPr>
      </w:pPr>
    </w:p>
    <w:p w:rsidR="00443E6F" w:rsidRPr="0046484C" w:rsidRDefault="00527C11" w:rsidP="00681030">
      <w:pPr>
        <w:spacing w:line="360" w:lineRule="auto"/>
        <w:rPr>
          <w:rFonts w:asciiTheme="minorBidi" w:hAnsiTheme="minorBidi"/>
          <w:b/>
          <w:sz w:val="24"/>
          <w:szCs w:val="24"/>
          <w:lang w:val="en-US"/>
        </w:rPr>
      </w:pPr>
      <w:r w:rsidRPr="0046484C">
        <w:rPr>
          <w:rFonts w:asciiTheme="minorBidi" w:hAnsiTheme="minorBidi"/>
          <w:b/>
          <w:sz w:val="24"/>
          <w:szCs w:val="24"/>
          <w:lang w:val="en-US"/>
        </w:rPr>
        <w:t>Marking Criteria:</w:t>
      </w:r>
    </w:p>
    <w:p w:rsidR="00443E6F" w:rsidRPr="0046484C" w:rsidRDefault="00527C11" w:rsidP="00681030">
      <w:pPr>
        <w:spacing w:line="360" w:lineRule="auto"/>
        <w:rPr>
          <w:rFonts w:asciiTheme="minorBidi" w:hAnsiTheme="minorBidi"/>
          <w:sz w:val="24"/>
          <w:szCs w:val="24"/>
          <w:lang w:val="en-US"/>
        </w:rPr>
      </w:pPr>
      <w:r w:rsidRPr="0046484C">
        <w:rPr>
          <w:rFonts w:asciiTheme="minorBidi" w:hAnsiTheme="minorBidi"/>
          <w:b/>
          <w:sz w:val="24"/>
          <w:szCs w:val="24"/>
          <w:lang w:val="en-US"/>
        </w:rPr>
        <w:t xml:space="preserve"> </w:t>
      </w:r>
      <w:r w:rsidRPr="0046484C">
        <w:rPr>
          <w:rFonts w:asciiTheme="minorBidi" w:hAnsiTheme="minorBidi"/>
          <w:sz w:val="24"/>
          <w:szCs w:val="24"/>
          <w:lang w:val="en-US"/>
        </w:rPr>
        <w:t>We expect the learner</w:t>
      </w:r>
      <w:r w:rsidR="00443E6F" w:rsidRPr="0046484C">
        <w:rPr>
          <w:rFonts w:asciiTheme="minorBidi" w:hAnsiTheme="minorBidi"/>
          <w:sz w:val="24"/>
          <w:szCs w:val="24"/>
          <w:lang w:val="en-US"/>
        </w:rPr>
        <w:t>s</w:t>
      </w:r>
      <w:r w:rsidRPr="0046484C">
        <w:rPr>
          <w:rFonts w:asciiTheme="minorBidi" w:hAnsiTheme="minorBidi"/>
          <w:sz w:val="24"/>
          <w:szCs w:val="24"/>
          <w:lang w:val="en-US"/>
        </w:rPr>
        <w:t xml:space="preserve"> to write minimum one well expressed point in</w:t>
      </w:r>
      <w:r w:rsidR="00443E6F" w:rsidRPr="0046484C">
        <w:rPr>
          <w:rFonts w:asciiTheme="minorBidi" w:hAnsiTheme="minorBidi"/>
          <w:sz w:val="24"/>
          <w:szCs w:val="24"/>
          <w:lang w:val="en-US"/>
        </w:rPr>
        <w:t xml:space="preserve"> </w:t>
      </w:r>
      <w:r w:rsidRPr="0046484C">
        <w:rPr>
          <w:rFonts w:asciiTheme="minorBidi" w:hAnsiTheme="minorBidi"/>
          <w:sz w:val="24"/>
          <w:szCs w:val="24"/>
          <w:lang w:val="en-US"/>
        </w:rPr>
        <w:t>three lines</w:t>
      </w:r>
      <w:r w:rsidR="00443E6F" w:rsidRPr="0046484C">
        <w:rPr>
          <w:rFonts w:asciiTheme="minorBidi" w:hAnsiTheme="minorBidi"/>
          <w:sz w:val="24"/>
          <w:szCs w:val="24"/>
          <w:lang w:val="en-US"/>
        </w:rPr>
        <w:t xml:space="preserve"> against each allocated mark. This means one need</w:t>
      </w:r>
      <w:r w:rsidR="009E41F4" w:rsidRPr="0046484C">
        <w:rPr>
          <w:rFonts w:asciiTheme="minorBidi" w:hAnsiTheme="minorBidi"/>
          <w:sz w:val="24"/>
          <w:szCs w:val="24"/>
          <w:lang w:val="en-US"/>
        </w:rPr>
        <w:t>s</w:t>
      </w:r>
      <w:r w:rsidR="00443E6F" w:rsidRPr="0046484C">
        <w:rPr>
          <w:rFonts w:asciiTheme="minorBidi" w:hAnsiTheme="minorBidi"/>
          <w:sz w:val="24"/>
          <w:szCs w:val="24"/>
          <w:lang w:val="en-US"/>
        </w:rPr>
        <w:t xml:space="preserve"> to write 15 lines with </w:t>
      </w:r>
      <w:r w:rsidR="00402786" w:rsidRPr="0046484C">
        <w:rPr>
          <w:rFonts w:asciiTheme="minorBidi" w:hAnsiTheme="minorBidi"/>
          <w:sz w:val="24"/>
          <w:szCs w:val="24"/>
          <w:lang w:val="en-US"/>
        </w:rPr>
        <w:t>5 well expressed</w:t>
      </w:r>
      <w:r w:rsidR="00443E6F" w:rsidRPr="0046484C">
        <w:rPr>
          <w:rFonts w:asciiTheme="minorBidi" w:hAnsiTheme="minorBidi"/>
          <w:sz w:val="24"/>
          <w:szCs w:val="24"/>
          <w:lang w:val="en-US"/>
        </w:rPr>
        <w:t xml:space="preserve"> points to get high grades for a 5 marks question.</w:t>
      </w:r>
    </w:p>
    <w:p w:rsidR="00527C11" w:rsidRPr="0046484C" w:rsidRDefault="00687EE8" w:rsidP="00681030">
      <w:pPr>
        <w:spacing w:line="360" w:lineRule="auto"/>
        <w:rPr>
          <w:rFonts w:asciiTheme="minorBidi" w:hAnsiTheme="minorBidi"/>
          <w:sz w:val="24"/>
          <w:szCs w:val="24"/>
          <w:lang w:val="en-US"/>
        </w:rPr>
      </w:pPr>
      <w:r w:rsidRPr="0046484C">
        <w:rPr>
          <w:rFonts w:asciiTheme="minorBidi" w:hAnsiTheme="minorBidi"/>
          <w:sz w:val="24"/>
          <w:szCs w:val="24"/>
          <w:lang w:val="en-US"/>
        </w:rPr>
        <w:t xml:space="preserve">For high grades use </w:t>
      </w:r>
      <w:r w:rsidR="00527C11" w:rsidRPr="0046484C">
        <w:rPr>
          <w:rFonts w:asciiTheme="minorBidi" w:hAnsiTheme="minorBidi"/>
          <w:sz w:val="24"/>
          <w:szCs w:val="24"/>
          <w:lang w:val="en-US"/>
        </w:rPr>
        <w:t xml:space="preserve">examples and illustrations </w:t>
      </w:r>
      <w:r w:rsidR="00443E6F" w:rsidRPr="0046484C">
        <w:rPr>
          <w:rFonts w:asciiTheme="minorBidi" w:hAnsiTheme="minorBidi"/>
          <w:sz w:val="24"/>
          <w:szCs w:val="24"/>
          <w:lang w:val="en-US"/>
        </w:rPr>
        <w:t>where appropriate</w:t>
      </w:r>
      <w:r w:rsidRPr="0046484C">
        <w:rPr>
          <w:rFonts w:asciiTheme="minorBidi" w:hAnsiTheme="minorBidi"/>
          <w:sz w:val="24"/>
          <w:szCs w:val="24"/>
          <w:lang w:val="en-US"/>
        </w:rPr>
        <w:t>.</w:t>
      </w:r>
      <w:r w:rsidR="00443E6F" w:rsidRPr="0046484C">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46484C" w:rsidTr="00CC2FB3">
        <w:tc>
          <w:tcPr>
            <w:tcW w:w="9242" w:type="dxa"/>
          </w:tcPr>
          <w:p w:rsidR="00065792" w:rsidRDefault="00CC2FB3" w:rsidP="00681030">
            <w:pPr>
              <w:spacing w:line="360" w:lineRule="auto"/>
              <w:rPr>
                <w:rFonts w:asciiTheme="minorBidi" w:hAnsiTheme="minorBidi"/>
                <w:sz w:val="24"/>
                <w:szCs w:val="24"/>
              </w:rPr>
            </w:pPr>
            <w:r w:rsidRPr="0046484C">
              <w:rPr>
                <w:rFonts w:asciiTheme="minorBidi" w:hAnsiTheme="minorBidi"/>
                <w:sz w:val="24"/>
                <w:szCs w:val="24"/>
              </w:rPr>
              <w:t>Please insert your completed assignment</w:t>
            </w:r>
            <w:r w:rsidR="002F779F" w:rsidRPr="0046484C">
              <w:rPr>
                <w:rFonts w:asciiTheme="minorBidi" w:hAnsiTheme="minorBidi"/>
                <w:sz w:val="24"/>
                <w:szCs w:val="24"/>
              </w:rPr>
              <w:t xml:space="preserve"> ( in word format) </w:t>
            </w:r>
            <w:r w:rsidRPr="0046484C">
              <w:rPr>
                <w:rFonts w:asciiTheme="minorBidi" w:hAnsiTheme="minorBidi"/>
                <w:sz w:val="24"/>
                <w:szCs w:val="24"/>
              </w:rPr>
              <w:t xml:space="preserve"> here:</w:t>
            </w:r>
          </w:p>
          <w:p w:rsidR="0046484C" w:rsidRPr="0046484C" w:rsidRDefault="0046484C" w:rsidP="00681030">
            <w:pPr>
              <w:spacing w:line="360" w:lineRule="auto"/>
              <w:rPr>
                <w:rFonts w:asciiTheme="minorBidi" w:hAnsiTheme="minorBidi"/>
                <w:sz w:val="24"/>
                <w:szCs w:val="24"/>
              </w:rPr>
            </w:pP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 xml:space="preserve">i) The four key components of attachment: </w:t>
            </w:r>
          </w:p>
          <w:p w:rsidR="0046484C" w:rsidRPr="0046484C" w:rsidRDefault="0046484C" w:rsidP="0046484C">
            <w:pPr>
              <w:pStyle w:val="ListParagraph"/>
              <w:numPr>
                <w:ilvl w:val="0"/>
                <w:numId w:val="6"/>
              </w:numPr>
              <w:spacing w:after="160" w:line="259" w:lineRule="auto"/>
              <w:rPr>
                <w:rFonts w:asciiTheme="minorBidi" w:hAnsiTheme="minorBidi" w:cstheme="minorBidi"/>
                <w:sz w:val="24"/>
                <w:szCs w:val="24"/>
                <w:lang w:bidi="ar-EG"/>
              </w:rPr>
            </w:pPr>
            <w:r w:rsidRPr="0046484C">
              <w:rPr>
                <w:rFonts w:asciiTheme="minorBidi" w:hAnsiTheme="minorBidi" w:cstheme="minorBidi"/>
                <w:b/>
                <w:bCs/>
                <w:sz w:val="24"/>
                <w:szCs w:val="24"/>
                <w:lang w:bidi="ar-EG"/>
              </w:rPr>
              <w:t>Safe Haven:</w:t>
            </w:r>
            <w:r w:rsidRPr="0046484C">
              <w:rPr>
                <w:rFonts w:asciiTheme="minorBidi" w:hAnsiTheme="minorBidi" w:cstheme="minorBidi"/>
                <w:sz w:val="24"/>
                <w:szCs w:val="24"/>
                <w:lang w:bidi="ar-EG"/>
              </w:rPr>
              <w:t xml:space="preserve"> According to attachment theory, the care giver in a baby's ideal life is responsive to the baby's needs and is a source of comfort and safety. If the baby cries because it feels threatened, in danger or afraid, the caregiver comforts the baby and tries to remove the "Threat".</w:t>
            </w:r>
          </w:p>
          <w:p w:rsidR="0046484C" w:rsidRPr="0046484C" w:rsidRDefault="0046484C" w:rsidP="0046484C">
            <w:pPr>
              <w:pStyle w:val="ListParagraph"/>
              <w:numPr>
                <w:ilvl w:val="0"/>
                <w:numId w:val="6"/>
              </w:numPr>
              <w:spacing w:after="160" w:line="259" w:lineRule="auto"/>
              <w:rPr>
                <w:rFonts w:asciiTheme="minorBidi" w:hAnsiTheme="minorBidi" w:cstheme="minorBidi"/>
                <w:sz w:val="24"/>
                <w:szCs w:val="24"/>
                <w:lang w:bidi="ar-EG"/>
              </w:rPr>
            </w:pPr>
            <w:r w:rsidRPr="0046484C">
              <w:rPr>
                <w:rFonts w:asciiTheme="minorBidi" w:hAnsiTheme="minorBidi" w:cstheme="minorBidi"/>
                <w:b/>
                <w:bCs/>
                <w:sz w:val="24"/>
                <w:szCs w:val="24"/>
                <w:lang w:bidi="ar-EG"/>
              </w:rPr>
              <w:t xml:space="preserve">Secure base: </w:t>
            </w:r>
            <w:r w:rsidRPr="0046484C">
              <w:rPr>
                <w:rFonts w:asciiTheme="minorBidi" w:hAnsiTheme="minorBidi" w:cstheme="minorBidi"/>
                <w:sz w:val="24"/>
                <w:szCs w:val="24"/>
                <w:lang w:bidi="ar-EG"/>
              </w:rPr>
              <w:t>According to attachment theory, this part of attachment develops when the child feels confident to explore beyond their security radius. At this stage, children feel safe enough to play in a different room or stay with a friend for a period of time.</w:t>
            </w:r>
          </w:p>
          <w:p w:rsidR="0046484C" w:rsidRPr="0046484C" w:rsidRDefault="0046484C" w:rsidP="0046484C">
            <w:pPr>
              <w:pStyle w:val="ListParagraph"/>
              <w:numPr>
                <w:ilvl w:val="0"/>
                <w:numId w:val="6"/>
              </w:numPr>
              <w:spacing w:after="160" w:line="259" w:lineRule="auto"/>
              <w:rPr>
                <w:rFonts w:asciiTheme="minorBidi" w:hAnsiTheme="minorBidi" w:cstheme="minorBidi"/>
                <w:sz w:val="24"/>
                <w:szCs w:val="24"/>
                <w:lang w:bidi="ar-EG"/>
              </w:rPr>
            </w:pPr>
            <w:r w:rsidRPr="0046484C">
              <w:rPr>
                <w:rFonts w:asciiTheme="minorBidi" w:hAnsiTheme="minorBidi" w:cstheme="minorBidi"/>
                <w:b/>
                <w:bCs/>
                <w:sz w:val="24"/>
                <w:szCs w:val="24"/>
                <w:lang w:bidi="ar-EG"/>
              </w:rPr>
              <w:t>Proximity maintenance:</w:t>
            </w:r>
            <w:r w:rsidRPr="0046484C">
              <w:rPr>
                <w:rFonts w:asciiTheme="minorBidi" w:hAnsiTheme="minorBidi" w:cstheme="minorBidi"/>
                <w:sz w:val="24"/>
                <w:szCs w:val="24"/>
                <w:lang w:bidi="ar-EG"/>
              </w:rPr>
              <w:t xml:space="preserve"> According to attachment theory, this component of attachment develops when the baby is a bit more mobile. The baby starts crawling and playing, but they keep constant eye with their caregiver.</w:t>
            </w:r>
          </w:p>
          <w:p w:rsidR="0046484C" w:rsidRPr="0046484C" w:rsidRDefault="0046484C" w:rsidP="0046484C">
            <w:pPr>
              <w:pStyle w:val="ListParagraph"/>
              <w:numPr>
                <w:ilvl w:val="0"/>
                <w:numId w:val="6"/>
              </w:numPr>
              <w:spacing w:after="160" w:line="259" w:lineRule="auto"/>
              <w:rPr>
                <w:rFonts w:asciiTheme="minorBidi" w:hAnsiTheme="minorBidi" w:cstheme="minorBidi"/>
                <w:sz w:val="24"/>
                <w:szCs w:val="24"/>
                <w:lang w:bidi="ar-EG"/>
              </w:rPr>
            </w:pPr>
            <w:r w:rsidRPr="0046484C">
              <w:rPr>
                <w:rFonts w:asciiTheme="minorBidi" w:hAnsiTheme="minorBidi" w:cstheme="minorBidi"/>
                <w:b/>
                <w:bCs/>
                <w:sz w:val="24"/>
                <w:szCs w:val="24"/>
                <w:lang w:bidi="ar-EG"/>
              </w:rPr>
              <w:t>Separation Distress:</w:t>
            </w:r>
            <w:r w:rsidRPr="0046484C">
              <w:rPr>
                <w:rFonts w:asciiTheme="minorBidi" w:hAnsiTheme="minorBidi" w:cstheme="minorBidi"/>
                <w:sz w:val="24"/>
                <w:szCs w:val="24"/>
                <w:lang w:bidi="ar-EG"/>
              </w:rPr>
              <w:t xml:space="preserve"> According to attachment theory, most babies will show some form of distress when their main caregiver disappears.</w:t>
            </w:r>
          </w:p>
          <w:p w:rsidR="0046484C" w:rsidRDefault="0046484C" w:rsidP="0046484C">
            <w:pPr>
              <w:rPr>
                <w:rFonts w:asciiTheme="minorBidi" w:hAnsiTheme="minorBidi"/>
                <w:sz w:val="24"/>
                <w:szCs w:val="24"/>
                <w:lang w:bidi="ar-EG"/>
              </w:rPr>
            </w:pPr>
          </w:p>
          <w:p w:rsidR="0046484C" w:rsidRDefault="0046484C" w:rsidP="0046484C">
            <w:pPr>
              <w:rPr>
                <w:rFonts w:asciiTheme="minorBidi" w:hAnsiTheme="minorBidi"/>
                <w:sz w:val="24"/>
                <w:szCs w:val="24"/>
                <w:lang w:bidi="ar-EG"/>
              </w:rPr>
            </w:pPr>
          </w:p>
          <w:p w:rsid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ii) A child's first attachment is called a "Prototype" of all future attachments as the child would initially form only one attachment and that the attachment figure acted as a secure base for exploring the world. If the child's develop weak, insecure, and unhealthy bonds with the primary caregiver, then, she is likely to experience relationship problems later in life.</w:t>
            </w: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iii) Bowlby's Theory of attachment is based on the joint work of Bowlby and his colleague Mary Ainsworth. With Bowlby's growing interest in the link between maternal loss of deprivation and later personality development and with Ainsworth interest in security theory. Bowlby developed his theory of attachment in a series of stages:</w:t>
            </w:r>
          </w:p>
          <w:p w:rsidR="0046484C" w:rsidRPr="0046484C" w:rsidRDefault="0046484C" w:rsidP="0046484C">
            <w:pPr>
              <w:pStyle w:val="ListParagraph"/>
              <w:numPr>
                <w:ilvl w:val="0"/>
                <w:numId w:val="7"/>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Fourty-four juvenile thieves</w:t>
            </w:r>
          </w:p>
          <w:p w:rsidR="0046484C" w:rsidRPr="0046484C" w:rsidRDefault="0046484C" w:rsidP="0046484C">
            <w:pPr>
              <w:pStyle w:val="ListParagraph"/>
              <w:numPr>
                <w:ilvl w:val="0"/>
                <w:numId w:val="7"/>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Who Commission</w:t>
            </w:r>
          </w:p>
          <w:p w:rsidR="0046484C" w:rsidRPr="0046484C" w:rsidRDefault="0046484C" w:rsidP="0046484C">
            <w:pPr>
              <w:pStyle w:val="ListParagraph"/>
              <w:numPr>
                <w:ilvl w:val="0"/>
                <w:numId w:val="7"/>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Maternal Deprivation Hypothesis</w:t>
            </w:r>
          </w:p>
          <w:p w:rsidR="0046484C" w:rsidRPr="0046484C" w:rsidRDefault="0046484C" w:rsidP="0046484C">
            <w:pPr>
              <w:pStyle w:val="ListParagraph"/>
              <w:numPr>
                <w:ilvl w:val="0"/>
                <w:numId w:val="7"/>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Film collaboration with James Robertson</w:t>
            </w:r>
          </w:p>
          <w:p w:rsidR="0046484C" w:rsidRPr="0046484C" w:rsidRDefault="0046484C" w:rsidP="0046484C">
            <w:pPr>
              <w:pStyle w:val="ListParagraph"/>
              <w:numPr>
                <w:ilvl w:val="0"/>
                <w:numId w:val="7"/>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 xml:space="preserve">Evolutionary basis of attachment </w:t>
            </w:r>
          </w:p>
          <w:p w:rsidR="0046484C" w:rsidRPr="0046484C" w:rsidRDefault="0046484C" w:rsidP="0046484C">
            <w:pPr>
              <w:pStyle w:val="ListParagraph"/>
              <w:numPr>
                <w:ilvl w:val="0"/>
                <w:numId w:val="7"/>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Internal working Models</w:t>
            </w: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iv)  Monotropy is to describe how a child depended on their warm, loving relationship more than anything else. During the first 18-24 months of life, if anything causes the mother-child bond to break or become damaged prematurely, a child could experience a severe lagging in their socialization. These deprived children might fail to learn the rules of society, how to interact with others, or the subtle social cues of spoken language and body language. That's why also I have never sent any of my 3 kids to a nursery before 2 years (24 months) and that was to enrich the bond between us and to feel secure and safe.</w:t>
            </w: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v) Maternal Deprivation Hypothesis is when the children got deprived of their mother or their primary attachment figure, they would experience relationship- related difficulties, as well as, social, emotional and intellectual problems later in life. Bowlby used the term maternal because mothers are typically the primary caregivers. He also acknowledged that children could form this prototypical bond with another figure besides the mother, but the theory assumes that the mother is the primary caregiver, as she usually is.</w:t>
            </w: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vi) If attachments are not formed, there could be two serious consequences, which are: 1- Affectionless Psychopathy</w:t>
            </w:r>
          </w:p>
          <w:p w:rsidR="0046484C" w:rsidRPr="0046484C" w:rsidRDefault="0046484C" w:rsidP="0046484C">
            <w:pPr>
              <w:rPr>
                <w:rFonts w:asciiTheme="minorBidi" w:hAnsiTheme="minorBidi"/>
                <w:sz w:val="24"/>
                <w:szCs w:val="24"/>
                <w:lang w:bidi="ar-EG"/>
              </w:rPr>
            </w:pPr>
            <w:r>
              <w:rPr>
                <w:rFonts w:asciiTheme="minorBidi" w:hAnsiTheme="minorBidi"/>
                <w:sz w:val="24"/>
                <w:szCs w:val="24"/>
                <w:lang w:bidi="ar-EG"/>
              </w:rPr>
              <w:t xml:space="preserve">        </w:t>
            </w:r>
            <w:r w:rsidRPr="0046484C">
              <w:rPr>
                <w:rFonts w:asciiTheme="minorBidi" w:hAnsiTheme="minorBidi"/>
                <w:sz w:val="24"/>
                <w:szCs w:val="24"/>
                <w:lang w:bidi="ar-EG"/>
              </w:rPr>
              <w:t>2- Developmental Retardation</w:t>
            </w:r>
          </w:p>
          <w:p w:rsidR="0046484C" w:rsidRPr="0046484C" w:rsidRDefault="0046484C" w:rsidP="0046484C">
            <w:pPr>
              <w:pStyle w:val="ListParagraph"/>
              <w:numPr>
                <w:ilvl w:val="0"/>
                <w:numId w:val="8"/>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Affectionless Psychopathy: is an inability to show affection or concern for others. Such individuals act on impulse with little regard for the consequences of their actions. For example, showing no guilt for antisocial behavior.</w:t>
            </w:r>
          </w:p>
          <w:p w:rsidR="0046484C" w:rsidRDefault="0046484C" w:rsidP="0046484C">
            <w:pPr>
              <w:pStyle w:val="ListParagraph"/>
              <w:numPr>
                <w:ilvl w:val="0"/>
                <w:numId w:val="8"/>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Developmental Retardation: Bowlby argues that without this strong bond, a child will suffer from low intelligence and improper, slowed development in every area.</w:t>
            </w:r>
          </w:p>
          <w:p w:rsidR="0046484C" w:rsidRPr="0046484C" w:rsidRDefault="0046484C" w:rsidP="0046484C">
            <w:pPr>
              <w:spacing w:after="160" w:line="259" w:lineRule="auto"/>
              <w:rPr>
                <w:rFonts w:asciiTheme="minorBidi" w:hAnsiTheme="minorBidi"/>
                <w:sz w:val="24"/>
                <w:szCs w:val="24"/>
                <w:lang w:bidi="ar-EG"/>
              </w:rPr>
            </w:pPr>
          </w:p>
          <w:p w:rsidR="0046484C" w:rsidRPr="0046484C" w:rsidRDefault="0046484C" w:rsidP="0046484C">
            <w:pPr>
              <w:ind w:left="360"/>
              <w:rPr>
                <w:rFonts w:asciiTheme="minorBidi" w:hAnsiTheme="minorBidi"/>
                <w:sz w:val="24"/>
                <w:szCs w:val="24"/>
                <w:lang w:bidi="ar-EG"/>
              </w:rPr>
            </w:pPr>
          </w:p>
          <w:p w:rsidR="0046484C" w:rsidRPr="0046484C" w:rsidRDefault="0046484C" w:rsidP="0046484C">
            <w:pPr>
              <w:ind w:left="360"/>
              <w:rPr>
                <w:rFonts w:asciiTheme="minorBidi" w:hAnsiTheme="minorBidi"/>
                <w:sz w:val="24"/>
                <w:szCs w:val="24"/>
                <w:lang w:bidi="ar-EG"/>
              </w:rPr>
            </w:pPr>
            <w:r w:rsidRPr="0046484C">
              <w:rPr>
                <w:rFonts w:asciiTheme="minorBidi" w:hAnsiTheme="minorBidi"/>
                <w:sz w:val="24"/>
                <w:szCs w:val="24"/>
                <w:lang w:bidi="ar-EG"/>
              </w:rPr>
              <w:t>vii) Bowlby's concept of Internal Working Model can be defined as a thinking process, which is built on past experiences and helps the individual consider responses and actions. As infants interact with their caregivers and the world, they begin to internalize those experiences and form thoughts, the more experiences, the more thoughts are created and built upon. The best part of the Internal Working Model is that it serves as reference center, as you encounter new situations, you can refer back to your past to learn from and make decisions about current and future responses.</w:t>
            </w:r>
          </w:p>
          <w:p w:rsidR="0046484C" w:rsidRPr="0046484C" w:rsidRDefault="0046484C" w:rsidP="0046484C">
            <w:pPr>
              <w:ind w:left="360"/>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 xml:space="preserve">viii) The long term consequences of maternal deprivation might include the following:  </w:t>
            </w:r>
          </w:p>
          <w:p w:rsidR="0046484C" w:rsidRPr="0046484C" w:rsidRDefault="0046484C" w:rsidP="0046484C">
            <w:pPr>
              <w:pStyle w:val="ListParagraph"/>
              <w:numPr>
                <w:ilvl w:val="0"/>
                <w:numId w:val="8"/>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Increased aggression</w:t>
            </w:r>
          </w:p>
          <w:p w:rsidR="0046484C" w:rsidRPr="0046484C" w:rsidRDefault="0046484C" w:rsidP="0046484C">
            <w:pPr>
              <w:pStyle w:val="ListParagraph"/>
              <w:numPr>
                <w:ilvl w:val="0"/>
                <w:numId w:val="8"/>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Delinquency</w:t>
            </w:r>
          </w:p>
          <w:p w:rsidR="0046484C" w:rsidRPr="0046484C" w:rsidRDefault="0046484C" w:rsidP="0046484C">
            <w:pPr>
              <w:pStyle w:val="ListParagraph"/>
              <w:numPr>
                <w:ilvl w:val="0"/>
                <w:numId w:val="8"/>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Reduced intelligence</w:t>
            </w:r>
          </w:p>
          <w:p w:rsidR="0046484C" w:rsidRPr="0046484C" w:rsidRDefault="0046484C" w:rsidP="0046484C">
            <w:pPr>
              <w:pStyle w:val="ListParagraph"/>
              <w:numPr>
                <w:ilvl w:val="0"/>
                <w:numId w:val="8"/>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Depression</w:t>
            </w:r>
          </w:p>
          <w:p w:rsidR="0046484C" w:rsidRPr="0046484C" w:rsidRDefault="0046484C" w:rsidP="0046484C">
            <w:pPr>
              <w:pStyle w:val="ListParagraph"/>
              <w:numPr>
                <w:ilvl w:val="0"/>
                <w:numId w:val="8"/>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Affectionless psychopathy</w:t>
            </w:r>
          </w:p>
          <w:p w:rsidR="0046484C" w:rsidRPr="0046484C" w:rsidRDefault="0046484C" w:rsidP="0046484C">
            <w:pPr>
              <w:pStyle w:val="ListParagraph"/>
              <w:numPr>
                <w:ilvl w:val="0"/>
                <w:numId w:val="8"/>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Developmental retardation</w:t>
            </w:r>
          </w:p>
          <w:p w:rsidR="0046484C" w:rsidRPr="0046484C" w:rsidRDefault="0046484C" w:rsidP="0046484C">
            <w:pPr>
              <w:ind w:left="360"/>
              <w:rPr>
                <w:rFonts w:asciiTheme="minorBidi" w:hAnsiTheme="minorBidi"/>
                <w:sz w:val="24"/>
                <w:szCs w:val="24"/>
                <w:lang w:bidi="ar-EG"/>
              </w:rPr>
            </w:pPr>
            <w:r w:rsidRPr="0046484C">
              <w:rPr>
                <w:rFonts w:asciiTheme="minorBidi" w:hAnsiTheme="minorBidi"/>
                <w:sz w:val="24"/>
                <w:szCs w:val="24"/>
                <w:lang w:bidi="ar-EG"/>
              </w:rPr>
              <w:t>2) Harlow wanted to study the mechanisms by which new born rhesus monkeys bond with their mothers. The behavioral theory of attachment would suggest that an infant would form an attachment with a care that provides food. In contrast Harlow's explanation was that attachment develops as a result of the mother providing. "Tactile Comfort", suggesting that infants have an innate (biological) need to touch and cling to something for emotional comfort.</w:t>
            </w:r>
          </w:p>
          <w:p w:rsidR="0046484C" w:rsidRPr="0046484C" w:rsidRDefault="0046484C" w:rsidP="0046484C">
            <w:pPr>
              <w:pStyle w:val="ListParagraph"/>
              <w:numPr>
                <w:ilvl w:val="0"/>
                <w:numId w:val="9"/>
              </w:numPr>
              <w:spacing w:after="160" w:line="259" w:lineRule="auto"/>
              <w:rPr>
                <w:rFonts w:asciiTheme="minorBidi" w:hAnsiTheme="minorBidi" w:cstheme="minorBidi"/>
                <w:b/>
                <w:bCs/>
                <w:sz w:val="24"/>
                <w:szCs w:val="24"/>
                <w:lang w:bidi="ar-EG"/>
              </w:rPr>
            </w:pPr>
            <w:r w:rsidRPr="0046484C">
              <w:rPr>
                <w:rFonts w:asciiTheme="minorBidi" w:hAnsiTheme="minorBidi" w:cstheme="minorBidi"/>
                <w:b/>
                <w:bCs/>
                <w:sz w:val="24"/>
                <w:szCs w:val="24"/>
                <w:lang w:bidi="ar-EG"/>
              </w:rPr>
              <w:t>Infant monkeys reared in isolation:</w:t>
            </w:r>
          </w:p>
          <w:p w:rsidR="0046484C" w:rsidRDefault="0046484C" w:rsidP="0046484C">
            <w:pPr>
              <w:ind w:left="360"/>
              <w:rPr>
                <w:rFonts w:asciiTheme="minorBidi" w:hAnsiTheme="minorBidi"/>
                <w:sz w:val="24"/>
                <w:szCs w:val="24"/>
                <w:lang w:bidi="ar-EG"/>
              </w:rPr>
            </w:pPr>
            <w:r w:rsidRPr="0046484C">
              <w:rPr>
                <w:rFonts w:asciiTheme="minorBidi" w:hAnsiTheme="minorBidi"/>
                <w:sz w:val="24"/>
                <w:szCs w:val="24"/>
                <w:lang w:bidi="ar-EG"/>
              </w:rPr>
              <w:t>He took babies and isolated them from birth. They had no contact with each other or anybody else. He kept some for 3,6,9 months and some for one year. He then put them together to see what effect their failure to form attachment had on behavior to start with the babies were scared of the other monkeys. They were also unable to communicate or socialize with other monkeys. Monkeys started to tear hair out, scratch and bite their own arms and legs. Harlow concluded that privation is permanently damaging. The extent of the abnormal behavior reflected the length of the isolation. Those kept in isolation for 3 months were the least affected, but those in isolation for a year never recovered the effects of privation.</w:t>
            </w: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Default="0046484C" w:rsidP="0046484C">
            <w:pPr>
              <w:ind w:left="360"/>
              <w:rPr>
                <w:rFonts w:asciiTheme="minorBidi" w:hAnsiTheme="minorBidi"/>
                <w:sz w:val="24"/>
                <w:szCs w:val="24"/>
                <w:lang w:bidi="ar-EG"/>
              </w:rPr>
            </w:pPr>
          </w:p>
          <w:p w:rsidR="0046484C" w:rsidRPr="0046484C" w:rsidRDefault="0046484C" w:rsidP="0046484C">
            <w:pPr>
              <w:ind w:left="360"/>
              <w:rPr>
                <w:rFonts w:asciiTheme="minorBidi" w:hAnsiTheme="minorBidi"/>
                <w:sz w:val="24"/>
                <w:szCs w:val="24"/>
                <w:lang w:bidi="ar-EG"/>
              </w:rPr>
            </w:pPr>
          </w:p>
          <w:p w:rsidR="0046484C" w:rsidRPr="0046484C" w:rsidRDefault="0046484C" w:rsidP="0046484C">
            <w:pPr>
              <w:pStyle w:val="ListParagraph"/>
              <w:numPr>
                <w:ilvl w:val="0"/>
                <w:numId w:val="9"/>
              </w:numPr>
              <w:spacing w:after="160" w:line="259" w:lineRule="auto"/>
              <w:rPr>
                <w:rFonts w:asciiTheme="minorBidi" w:hAnsiTheme="minorBidi" w:cstheme="minorBidi"/>
                <w:b/>
                <w:bCs/>
                <w:sz w:val="24"/>
                <w:szCs w:val="24"/>
                <w:lang w:bidi="ar-EG"/>
              </w:rPr>
            </w:pPr>
            <w:r w:rsidRPr="0046484C">
              <w:rPr>
                <w:rFonts w:asciiTheme="minorBidi" w:hAnsiTheme="minorBidi" w:cstheme="minorBidi"/>
                <w:b/>
                <w:bCs/>
                <w:sz w:val="24"/>
                <w:szCs w:val="24"/>
                <w:lang w:bidi="ar-EG"/>
              </w:rPr>
              <w:t>Infant monkeys reared with maternal- separation:</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 xml:space="preserve">      8 Monkeys were separated from their mothers immediately after birth and placed in cages with access to two surrogate mothers, one made of wire and one covered in soft terry toweling cloth. Four monkeys get milk from the wire mother and four from the cloth mother. The study was for 165 days.</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Both groups of monkeys spent more time with the cloth mother. The infant would only go to the wire mother when hungry. Once fed it would return to the cloth mother for most of the day. If a frightening object was placed in the cage the infant took refuge with the cloth mother. The infant would explore more when the cloth mother was present. This supports the evolutionary theory of attachment, in that it's the sensitive response and security of the caregiver that is important.</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The behavioral difference that Harlow observed between the monkeys who had grown up with surrogate mothers and those with normal mothers were:</w:t>
            </w:r>
          </w:p>
          <w:p w:rsidR="0046484C" w:rsidRPr="0046484C" w:rsidRDefault="0046484C" w:rsidP="0046484C">
            <w:pPr>
              <w:pStyle w:val="ListParagraph"/>
              <w:numPr>
                <w:ilvl w:val="0"/>
                <w:numId w:val="10"/>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They were much more timid.</w:t>
            </w:r>
          </w:p>
          <w:p w:rsidR="0046484C" w:rsidRPr="0046484C" w:rsidRDefault="0046484C" w:rsidP="0046484C">
            <w:pPr>
              <w:pStyle w:val="ListParagraph"/>
              <w:numPr>
                <w:ilvl w:val="0"/>
                <w:numId w:val="10"/>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They didn't know how to act with other monkeys.</w:t>
            </w:r>
          </w:p>
          <w:p w:rsidR="0046484C" w:rsidRPr="0046484C" w:rsidRDefault="0046484C" w:rsidP="0046484C">
            <w:pPr>
              <w:pStyle w:val="ListParagraph"/>
              <w:numPr>
                <w:ilvl w:val="0"/>
                <w:numId w:val="10"/>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They were easily bullied and wouldn't stand up for themselves.</w:t>
            </w:r>
          </w:p>
          <w:p w:rsidR="0046484C" w:rsidRPr="0046484C" w:rsidRDefault="0046484C" w:rsidP="0046484C">
            <w:pPr>
              <w:pStyle w:val="ListParagraph"/>
              <w:numPr>
                <w:ilvl w:val="0"/>
                <w:numId w:val="10"/>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They had difficulty with mating</w:t>
            </w:r>
          </w:p>
          <w:p w:rsidR="0046484C" w:rsidRPr="0046484C" w:rsidRDefault="0046484C" w:rsidP="0046484C">
            <w:pPr>
              <w:pStyle w:val="ListParagraph"/>
              <w:numPr>
                <w:ilvl w:val="0"/>
                <w:numId w:val="10"/>
              </w:numPr>
              <w:spacing w:after="160" w:line="259" w:lineRule="auto"/>
              <w:rPr>
                <w:rFonts w:asciiTheme="minorBidi" w:hAnsiTheme="minorBidi" w:cstheme="minorBidi"/>
                <w:sz w:val="24"/>
                <w:szCs w:val="24"/>
                <w:lang w:bidi="ar-EG"/>
              </w:rPr>
            </w:pPr>
            <w:r w:rsidRPr="0046484C">
              <w:rPr>
                <w:rFonts w:asciiTheme="minorBidi" w:hAnsiTheme="minorBidi" w:cstheme="minorBidi"/>
                <w:sz w:val="24"/>
                <w:szCs w:val="24"/>
                <w:lang w:bidi="ar-EG"/>
              </w:rPr>
              <w:t>The females were inadequate mothers.</w:t>
            </w:r>
          </w:p>
          <w:p w:rsidR="0046484C" w:rsidRPr="0046484C" w:rsidRDefault="0046484C" w:rsidP="0046484C">
            <w:pPr>
              <w:rPr>
                <w:rFonts w:asciiTheme="minorBidi" w:hAnsiTheme="minorBidi"/>
                <w:b/>
                <w:bCs/>
                <w:sz w:val="24"/>
                <w:szCs w:val="24"/>
                <w:lang w:bidi="ar-EG"/>
              </w:rPr>
            </w:pPr>
            <w:r w:rsidRPr="0046484C">
              <w:rPr>
                <w:rFonts w:asciiTheme="minorBidi" w:hAnsiTheme="minorBidi"/>
                <w:b/>
                <w:bCs/>
                <w:sz w:val="24"/>
                <w:szCs w:val="24"/>
                <w:lang w:bidi="ar-EG"/>
              </w:rPr>
              <w:t>Strengths:</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Harlow's experiment somehow justified as providing a valuable insight into the development of attachment and social behavior. At the time of the research there was a dominant belief that attachment was related to physical (i.e. food) rather than emotional care. It could also be seen a vital in convincing people about the importance of emotional care in hospitals, children's homes and day care.</w:t>
            </w:r>
          </w:p>
          <w:p w:rsidR="0046484C" w:rsidRPr="0046484C" w:rsidRDefault="0046484C" w:rsidP="0046484C">
            <w:pPr>
              <w:rPr>
                <w:rFonts w:asciiTheme="minorBidi" w:hAnsiTheme="minorBidi"/>
                <w:b/>
                <w:bCs/>
                <w:sz w:val="24"/>
                <w:szCs w:val="24"/>
                <w:lang w:bidi="ar-EG"/>
              </w:rPr>
            </w:pPr>
            <w:r w:rsidRPr="0046484C">
              <w:rPr>
                <w:rFonts w:asciiTheme="minorBidi" w:hAnsiTheme="minorBidi"/>
                <w:b/>
                <w:bCs/>
                <w:sz w:val="24"/>
                <w:szCs w:val="24"/>
                <w:lang w:bidi="ar-EG"/>
              </w:rPr>
              <w:t>Weaknesses:</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Harlow's work has been criticized. His experiments have been seen as unethical and cruel. It was clear that the monkeys in this study suffered from emotional harm from being reared in isolation. This was evident when the monkeys were replaced with a normal monkey, they sat huddled in a corner in a state of persistent fear and depression.</w:t>
            </w:r>
          </w:p>
          <w:p w:rsid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b/>
                <w:bCs/>
                <w:sz w:val="24"/>
                <w:szCs w:val="24"/>
                <w:lang w:bidi="ar-EG"/>
              </w:rPr>
            </w:pPr>
            <w:r w:rsidRPr="0046484C">
              <w:rPr>
                <w:rFonts w:asciiTheme="minorBidi" w:hAnsiTheme="minorBidi"/>
                <w:sz w:val="24"/>
                <w:szCs w:val="24"/>
                <w:lang w:bidi="ar-EG"/>
              </w:rPr>
              <w:t xml:space="preserve">3) </w:t>
            </w:r>
          </w:p>
          <w:p w:rsidR="0046484C" w:rsidRPr="0046484C" w:rsidRDefault="0046484C" w:rsidP="0046484C">
            <w:pPr>
              <w:rPr>
                <w:rFonts w:asciiTheme="minorBidi" w:hAnsiTheme="minorBidi"/>
                <w:sz w:val="24"/>
                <w:szCs w:val="24"/>
                <w:lang w:bidi="ar-EG"/>
              </w:rPr>
            </w:pPr>
            <w:r w:rsidRPr="0046484C">
              <w:rPr>
                <w:rFonts w:asciiTheme="minorBidi" w:hAnsiTheme="minorBidi"/>
                <w:b/>
                <w:bCs/>
                <w:sz w:val="24"/>
                <w:szCs w:val="24"/>
                <w:lang w:bidi="ar-EG"/>
              </w:rPr>
              <w:t>Attachment:</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Is a deep and enduring emotional bond that connects one person to another across time and space (Ainsworth, 1973; Bowlby, 1969)</w:t>
            </w:r>
          </w:p>
          <w:p w:rsidR="0046484C" w:rsidRPr="0046484C" w:rsidRDefault="0046484C" w:rsidP="0046484C">
            <w:pPr>
              <w:rPr>
                <w:rFonts w:asciiTheme="minorBidi" w:hAnsiTheme="minorBidi"/>
                <w:b/>
                <w:bCs/>
                <w:sz w:val="24"/>
                <w:szCs w:val="24"/>
                <w:lang w:bidi="ar-EG"/>
              </w:rPr>
            </w:pPr>
            <w:r w:rsidRPr="0046484C">
              <w:rPr>
                <w:rFonts w:asciiTheme="minorBidi" w:hAnsiTheme="minorBidi"/>
                <w:b/>
                <w:bCs/>
                <w:sz w:val="24"/>
                <w:szCs w:val="24"/>
                <w:lang w:bidi="ar-EG"/>
              </w:rPr>
              <w:t>Deprivation:</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The damaging lack of material benefits considered to be basic necessities in a society. It's losing or damaging an existing attachment.</w:t>
            </w:r>
          </w:p>
          <w:p w:rsidR="0046484C" w:rsidRPr="0046484C" w:rsidRDefault="0046484C" w:rsidP="0046484C">
            <w:pPr>
              <w:rPr>
                <w:rFonts w:asciiTheme="minorBidi" w:hAnsiTheme="minorBidi"/>
                <w:b/>
                <w:bCs/>
                <w:sz w:val="24"/>
                <w:szCs w:val="24"/>
                <w:lang w:bidi="ar-EG"/>
              </w:rPr>
            </w:pPr>
            <w:r w:rsidRPr="0046484C">
              <w:rPr>
                <w:rFonts w:asciiTheme="minorBidi" w:hAnsiTheme="minorBidi"/>
                <w:b/>
                <w:bCs/>
                <w:sz w:val="24"/>
                <w:szCs w:val="24"/>
                <w:lang w:bidi="ar-EG"/>
              </w:rPr>
              <w:t>Privation:</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Failing to form an attachment at all.</w:t>
            </w:r>
          </w:p>
          <w:p w:rsidR="0046484C" w:rsidRPr="0046484C" w:rsidRDefault="0046484C" w:rsidP="0046484C">
            <w:pPr>
              <w:rPr>
                <w:rFonts w:asciiTheme="minorBidi" w:hAnsiTheme="minorBidi"/>
                <w:b/>
                <w:bCs/>
                <w:sz w:val="24"/>
                <w:szCs w:val="24"/>
                <w:lang w:bidi="ar-EG"/>
              </w:rPr>
            </w:pPr>
            <w:r w:rsidRPr="0046484C">
              <w:rPr>
                <w:rFonts w:asciiTheme="minorBidi" w:hAnsiTheme="minorBidi"/>
                <w:b/>
                <w:bCs/>
                <w:sz w:val="24"/>
                <w:szCs w:val="24"/>
                <w:lang w:bidi="ar-EG"/>
              </w:rPr>
              <w:t>Evolution:</w:t>
            </w:r>
          </w:p>
          <w:p w:rsidR="0046484C" w:rsidRDefault="0046484C" w:rsidP="0046484C">
            <w:pPr>
              <w:rPr>
                <w:rFonts w:asciiTheme="minorBidi" w:hAnsiTheme="minorBidi"/>
                <w:sz w:val="24"/>
                <w:szCs w:val="24"/>
                <w:lang w:bidi="ar-EG"/>
              </w:rPr>
            </w:pPr>
            <w:r w:rsidRPr="0046484C">
              <w:rPr>
                <w:rFonts w:asciiTheme="minorBidi" w:hAnsiTheme="minorBidi"/>
                <w:sz w:val="24"/>
                <w:szCs w:val="24"/>
                <w:lang w:bidi="ar-EG"/>
              </w:rPr>
              <w:t>The process by which organisms change over time as a result of changes in heritable physical or behavioral traits. Changes that allow an organism to better adapt to its environment will help it survive and have more off spring.</w:t>
            </w:r>
          </w:p>
          <w:p w:rsidR="0046484C" w:rsidRDefault="0046484C" w:rsidP="0046484C">
            <w:pPr>
              <w:rPr>
                <w:rFonts w:asciiTheme="minorBidi" w:hAnsiTheme="minorBidi"/>
                <w:sz w:val="24"/>
                <w:szCs w:val="24"/>
                <w:lang w:bidi="ar-EG"/>
              </w:rPr>
            </w:pPr>
          </w:p>
          <w:p w:rsid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b/>
                <w:bCs/>
                <w:sz w:val="24"/>
                <w:szCs w:val="24"/>
                <w:lang w:bidi="ar-EG"/>
              </w:rPr>
            </w:pPr>
            <w:r w:rsidRPr="0046484C">
              <w:rPr>
                <w:rFonts w:asciiTheme="minorBidi" w:hAnsiTheme="minorBidi"/>
                <w:b/>
                <w:bCs/>
                <w:sz w:val="24"/>
                <w:szCs w:val="24"/>
                <w:lang w:bidi="ar-EG"/>
              </w:rPr>
              <w:t>Separation and anxiety:</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The baby's displays of stress when the mother leaves. It's normal for all young children. It's a kind of survival instinct. Humans, especially kids require attachment to parental figures who provide them warmth, care and protection.</w:t>
            </w: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4) I experienced separation with my first daughter, when I was giving birth to my second son. I spent several days at the hospital because I was in a bad health. My daughter stayed with my sister and my mother and although she was used for them so much, but this separation changed in her behavior. She became lonely, in closed and she was so upset from my absence, she was even sad and not excited about her new baby brother as she felt that this baby took me from her and that he was the reason of my bad health. When she came to the first time to visit me at the hospital, she was shocked by everything, by seeing me laying in the bed can't move and by her new brother and by me not welcoming her as she used from me. That affected her so much. When I came back home she was so happy and welcomed me home but at the same time she was so attached to me and clinging all the time. I felt the fear in her eyes, that she was afraid to leave her again. So she was like my shadow at home, she didn't leave me even for one second, and that wasn't her normal at all.</w:t>
            </w:r>
          </w:p>
          <w:p w:rsidR="0046484C" w:rsidRPr="0046484C" w:rsidRDefault="0046484C" w:rsidP="0046484C">
            <w:pPr>
              <w:rPr>
                <w:rFonts w:asciiTheme="minorBidi" w:hAnsiTheme="minorBidi"/>
                <w:sz w:val="24"/>
                <w:szCs w:val="24"/>
                <w:lang w:bidi="ar-EG"/>
              </w:rPr>
            </w:pPr>
            <w:r w:rsidRPr="0046484C">
              <w:rPr>
                <w:rFonts w:asciiTheme="minorBidi" w:hAnsiTheme="minorBidi"/>
                <w:sz w:val="24"/>
                <w:szCs w:val="24"/>
                <w:lang w:bidi="ar-EG"/>
              </w:rPr>
              <w:t>Another separation happened between me and my three kids individually, when they started to go to the nursery for the first time. I didn't send any of them until he/ she were 2 years old, and that was to enrich the bond between us so they can feel the safety and security. At their nursery they used the strange situation technique to a big extent. They take both of us to the class so we can play together, then the teacher enters the room and starts to play with him/her. They enjoyed playing with the teacher in the class or in the garden but that had to happen in my presence. They always kept an eye on me to make sure that I am around, and when they feel secured and safe with my presence, they continue playing. Then gradually I started to leave the class for 10 minutes, then the second day I leave for 30 minutes and come back. Of course at the beginning when I left the class, they kept crying and they were in a very bad mood and didn't want to play, and when I come back they become happy and quickly calm down and they start to explore again. This anxiety and fear of separation started to decrease by time, when they understood that I will leave them in this nursery for a period of time and I will come back to pick them up. They started also to be familiar with the place, colleagues and teachers.</w:t>
            </w:r>
            <w:r>
              <w:rPr>
                <w:rFonts w:asciiTheme="minorBidi" w:hAnsiTheme="minorBidi"/>
                <w:sz w:val="24"/>
                <w:szCs w:val="24"/>
                <w:lang w:bidi="ar-EG"/>
              </w:rPr>
              <w:t xml:space="preserve"> This transition took from us (</w:t>
            </w:r>
            <w:r w:rsidRPr="0046484C">
              <w:rPr>
                <w:rFonts w:asciiTheme="minorBidi" w:hAnsiTheme="minorBidi"/>
                <w:sz w:val="24"/>
                <w:szCs w:val="24"/>
                <w:lang w:bidi="ar-EG"/>
              </w:rPr>
              <w:t>me &amp; the nursery) about 3 weeks, so the kids can peacefully stay at the nursery and still enjoy their time.</w:t>
            </w:r>
            <w:bookmarkStart w:id="0" w:name="_GoBack"/>
            <w:bookmarkEnd w:id="0"/>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p>
          <w:p w:rsidR="0046484C" w:rsidRPr="0046484C" w:rsidRDefault="0046484C" w:rsidP="0046484C">
            <w:pPr>
              <w:rPr>
                <w:rFonts w:asciiTheme="minorBidi" w:hAnsiTheme="minorBidi"/>
                <w:sz w:val="24"/>
                <w:szCs w:val="24"/>
                <w:lang w:bidi="ar-EG"/>
              </w:rPr>
            </w:pPr>
          </w:p>
          <w:p w:rsidR="0046484C" w:rsidRPr="0046484C" w:rsidRDefault="0046484C" w:rsidP="00681030">
            <w:pPr>
              <w:spacing w:line="360" w:lineRule="auto"/>
              <w:rPr>
                <w:rFonts w:asciiTheme="minorBidi" w:hAnsiTheme="minorBidi"/>
                <w:sz w:val="24"/>
                <w:szCs w:val="24"/>
              </w:rPr>
            </w:pPr>
          </w:p>
          <w:p w:rsidR="00CC2FB3" w:rsidRPr="0046484C" w:rsidRDefault="00CC2FB3" w:rsidP="00681030">
            <w:pPr>
              <w:spacing w:line="360" w:lineRule="auto"/>
              <w:rPr>
                <w:rFonts w:asciiTheme="minorBidi" w:hAnsiTheme="minorBidi"/>
                <w:b/>
                <w:sz w:val="24"/>
                <w:szCs w:val="24"/>
              </w:rPr>
            </w:pPr>
          </w:p>
          <w:p w:rsidR="00CC2FB3" w:rsidRPr="0046484C" w:rsidRDefault="00CC2FB3" w:rsidP="00681030">
            <w:pPr>
              <w:spacing w:line="360" w:lineRule="auto"/>
              <w:rPr>
                <w:rFonts w:asciiTheme="minorBidi" w:hAnsiTheme="minorBidi"/>
                <w:b/>
                <w:sz w:val="24"/>
                <w:szCs w:val="24"/>
              </w:rPr>
            </w:pPr>
          </w:p>
          <w:p w:rsidR="00CC2FB3" w:rsidRPr="0046484C" w:rsidRDefault="00CC2FB3" w:rsidP="00681030">
            <w:pPr>
              <w:spacing w:line="360" w:lineRule="auto"/>
              <w:rPr>
                <w:rFonts w:asciiTheme="minorBidi" w:hAnsiTheme="minorBidi"/>
                <w:b/>
                <w:sz w:val="24"/>
                <w:szCs w:val="24"/>
              </w:rPr>
            </w:pPr>
          </w:p>
          <w:p w:rsidR="00CC2FB3" w:rsidRPr="0046484C" w:rsidRDefault="00CC2FB3" w:rsidP="00681030">
            <w:pPr>
              <w:spacing w:line="360" w:lineRule="auto"/>
              <w:rPr>
                <w:rFonts w:asciiTheme="minorBidi" w:hAnsiTheme="minorBidi"/>
                <w:b/>
                <w:sz w:val="24"/>
                <w:szCs w:val="24"/>
              </w:rPr>
            </w:pPr>
          </w:p>
          <w:p w:rsidR="004E3E85" w:rsidRPr="0046484C" w:rsidRDefault="004E3E85" w:rsidP="00681030">
            <w:pPr>
              <w:spacing w:line="360" w:lineRule="auto"/>
              <w:rPr>
                <w:rFonts w:asciiTheme="minorBidi" w:hAnsiTheme="minorBidi"/>
                <w:b/>
                <w:sz w:val="24"/>
                <w:szCs w:val="24"/>
              </w:rPr>
            </w:pPr>
          </w:p>
        </w:tc>
      </w:tr>
    </w:tbl>
    <w:p w:rsidR="00503D7E" w:rsidRPr="0046484C" w:rsidRDefault="00503D7E" w:rsidP="00681030">
      <w:pPr>
        <w:autoSpaceDE w:val="0"/>
        <w:autoSpaceDN w:val="0"/>
        <w:adjustRightInd w:val="0"/>
        <w:spacing w:after="0" w:line="360" w:lineRule="auto"/>
        <w:rPr>
          <w:rFonts w:asciiTheme="minorBidi" w:hAnsiTheme="minorBidi"/>
          <w:b/>
          <w:bCs/>
          <w:color w:val="002060"/>
          <w:sz w:val="24"/>
          <w:szCs w:val="24"/>
          <w:lang w:val="en-US"/>
        </w:rPr>
      </w:pPr>
    </w:p>
    <w:p w:rsidR="00A851DA" w:rsidRPr="0046484C" w:rsidRDefault="00AE1481" w:rsidP="00681030">
      <w:pPr>
        <w:autoSpaceDE w:val="0"/>
        <w:autoSpaceDN w:val="0"/>
        <w:adjustRightInd w:val="0"/>
        <w:spacing w:after="0" w:line="360" w:lineRule="auto"/>
        <w:rPr>
          <w:rFonts w:asciiTheme="minorBidi" w:hAnsiTheme="minorBidi"/>
          <w:b/>
          <w:bCs/>
          <w:color w:val="002060"/>
          <w:sz w:val="24"/>
          <w:szCs w:val="24"/>
          <w:lang w:val="en-US"/>
        </w:rPr>
      </w:pPr>
      <w:r w:rsidRPr="0046484C">
        <w:rPr>
          <w:rFonts w:asciiTheme="minorBidi" w:hAnsiTheme="minorBidi"/>
          <w:b/>
          <w:bCs/>
          <w:color w:val="002060"/>
          <w:sz w:val="24"/>
          <w:szCs w:val="24"/>
          <w:lang w:val="en-US"/>
        </w:rPr>
        <w:t>Student</w:t>
      </w:r>
      <w:r w:rsidR="00A851DA" w:rsidRPr="0046484C">
        <w:rPr>
          <w:rFonts w:asciiTheme="minorBidi" w:hAnsiTheme="minorBidi"/>
          <w:b/>
          <w:bCs/>
          <w:color w:val="002060"/>
          <w:sz w:val="24"/>
          <w:szCs w:val="24"/>
          <w:lang w:val="en-US"/>
        </w:rPr>
        <w:t xml:space="preserve"> Statement:</w:t>
      </w:r>
    </w:p>
    <w:p w:rsidR="00A851DA" w:rsidRPr="0046484C" w:rsidRDefault="00A851DA" w:rsidP="00681030">
      <w:pPr>
        <w:autoSpaceDE w:val="0"/>
        <w:autoSpaceDN w:val="0"/>
        <w:adjustRightInd w:val="0"/>
        <w:spacing w:after="0" w:line="360" w:lineRule="auto"/>
        <w:rPr>
          <w:rFonts w:asciiTheme="minorBidi" w:hAnsiTheme="minorBidi"/>
          <w:b/>
          <w:bCs/>
          <w:color w:val="001AE6"/>
          <w:sz w:val="24"/>
          <w:szCs w:val="24"/>
          <w:lang w:val="en-US"/>
        </w:rPr>
      </w:pPr>
    </w:p>
    <w:p w:rsidR="00A851DA" w:rsidRPr="0046484C" w:rsidRDefault="00405895" w:rsidP="00681030">
      <w:pPr>
        <w:autoSpaceDE w:val="0"/>
        <w:autoSpaceDN w:val="0"/>
        <w:adjustRightInd w:val="0"/>
        <w:spacing w:after="0" w:line="360" w:lineRule="auto"/>
        <w:rPr>
          <w:rFonts w:asciiTheme="minorBidi" w:hAnsiTheme="minorBidi"/>
          <w:color w:val="000000"/>
          <w:sz w:val="24"/>
          <w:szCs w:val="24"/>
          <w:lang w:val="en-US"/>
        </w:rPr>
      </w:pPr>
      <w:r w:rsidRPr="0046484C">
        <w:rPr>
          <w:rFonts w:asciiTheme="minorBidi" w:hAnsiTheme="minorBidi"/>
          <w:color w:val="000000"/>
          <w:sz w:val="24"/>
          <w:szCs w:val="24"/>
          <w:lang w:val="en-US"/>
        </w:rPr>
        <w:t>By submitting this assignment, I confirm that this is my own work.</w:t>
      </w:r>
    </w:p>
    <w:p w:rsidR="00503D7E" w:rsidRPr="0046484C" w:rsidRDefault="00503D7E" w:rsidP="00681030">
      <w:pPr>
        <w:autoSpaceDE w:val="0"/>
        <w:autoSpaceDN w:val="0"/>
        <w:adjustRightInd w:val="0"/>
        <w:spacing w:after="0" w:line="360" w:lineRule="auto"/>
        <w:rPr>
          <w:rFonts w:asciiTheme="minorBidi" w:hAnsiTheme="minorBidi"/>
          <w:color w:val="000000"/>
          <w:sz w:val="24"/>
          <w:szCs w:val="24"/>
          <w:lang w:val="en-US"/>
        </w:rPr>
      </w:pPr>
    </w:p>
    <w:p w:rsidR="00503D7E" w:rsidRPr="0046484C" w:rsidRDefault="00503D7E" w:rsidP="00681030">
      <w:pPr>
        <w:autoSpaceDE w:val="0"/>
        <w:autoSpaceDN w:val="0"/>
        <w:adjustRightInd w:val="0"/>
        <w:spacing w:after="0" w:line="360" w:lineRule="auto"/>
        <w:rPr>
          <w:rFonts w:asciiTheme="minorBidi" w:hAnsiTheme="minorBidi"/>
          <w:color w:val="000000"/>
          <w:sz w:val="24"/>
          <w:szCs w:val="24"/>
          <w:lang w:val="en-US"/>
        </w:rPr>
      </w:pPr>
    </w:p>
    <w:p w:rsidR="00A851DA" w:rsidRPr="0046484C" w:rsidRDefault="00A851DA" w:rsidP="00681030">
      <w:pPr>
        <w:autoSpaceDE w:val="0"/>
        <w:autoSpaceDN w:val="0"/>
        <w:adjustRightInd w:val="0"/>
        <w:spacing w:after="0" w:line="36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2263"/>
        <w:gridCol w:w="3901"/>
        <w:gridCol w:w="1252"/>
        <w:gridCol w:w="1600"/>
      </w:tblGrid>
      <w:tr w:rsidR="00405895" w:rsidRPr="0046484C" w:rsidTr="00405895">
        <w:tc>
          <w:tcPr>
            <w:tcW w:w="2310" w:type="dxa"/>
            <w:shd w:val="clear" w:color="auto" w:fill="D9D9D9" w:themeFill="background1" w:themeFillShade="D9"/>
          </w:tcPr>
          <w:p w:rsidR="00405895" w:rsidRPr="0046484C" w:rsidRDefault="00405895" w:rsidP="00681030">
            <w:pPr>
              <w:spacing w:line="360" w:lineRule="auto"/>
              <w:rPr>
                <w:rFonts w:asciiTheme="minorBidi" w:hAnsiTheme="minorBidi"/>
                <w:color w:val="000000"/>
                <w:sz w:val="24"/>
                <w:szCs w:val="24"/>
              </w:rPr>
            </w:pPr>
            <w:r w:rsidRPr="0046484C">
              <w:rPr>
                <w:rFonts w:asciiTheme="minorBidi" w:hAnsiTheme="minorBidi"/>
                <w:color w:val="000000"/>
                <w:sz w:val="24"/>
                <w:szCs w:val="24"/>
              </w:rPr>
              <w:t>Student Signature</w:t>
            </w:r>
          </w:p>
        </w:tc>
        <w:tc>
          <w:tcPr>
            <w:tcW w:w="4035" w:type="dxa"/>
          </w:tcPr>
          <w:p w:rsidR="00405895" w:rsidRPr="0046484C" w:rsidRDefault="00681030" w:rsidP="00681030">
            <w:pPr>
              <w:spacing w:line="360" w:lineRule="auto"/>
              <w:rPr>
                <w:rFonts w:asciiTheme="minorBidi" w:hAnsiTheme="minorBidi"/>
                <w:color w:val="000000"/>
                <w:sz w:val="24"/>
                <w:szCs w:val="24"/>
              </w:rPr>
            </w:pPr>
            <w:r w:rsidRPr="0046484C">
              <w:rPr>
                <w:rFonts w:asciiTheme="minorBidi" w:hAnsiTheme="minorBidi"/>
                <w:color w:val="000000"/>
                <w:sz w:val="24"/>
                <w:szCs w:val="24"/>
              </w:rPr>
              <w:t>Yasmin El-Araby</w:t>
            </w:r>
          </w:p>
        </w:tc>
        <w:tc>
          <w:tcPr>
            <w:tcW w:w="1276" w:type="dxa"/>
            <w:shd w:val="clear" w:color="auto" w:fill="D9D9D9" w:themeFill="background1" w:themeFillShade="D9"/>
          </w:tcPr>
          <w:p w:rsidR="00405895" w:rsidRPr="0046484C" w:rsidRDefault="00405895" w:rsidP="00681030">
            <w:pPr>
              <w:spacing w:line="360" w:lineRule="auto"/>
              <w:rPr>
                <w:rFonts w:asciiTheme="minorBidi" w:hAnsiTheme="minorBidi"/>
                <w:color w:val="000000"/>
                <w:sz w:val="24"/>
                <w:szCs w:val="24"/>
              </w:rPr>
            </w:pPr>
            <w:r w:rsidRPr="0046484C">
              <w:rPr>
                <w:rFonts w:asciiTheme="minorBidi" w:hAnsiTheme="minorBidi"/>
                <w:color w:val="000000"/>
                <w:sz w:val="24"/>
                <w:szCs w:val="24"/>
              </w:rPr>
              <w:t>Date</w:t>
            </w:r>
          </w:p>
        </w:tc>
        <w:tc>
          <w:tcPr>
            <w:tcW w:w="1621" w:type="dxa"/>
          </w:tcPr>
          <w:p w:rsidR="00405895" w:rsidRPr="0046484C" w:rsidRDefault="0046484C" w:rsidP="00681030">
            <w:pPr>
              <w:spacing w:line="360" w:lineRule="auto"/>
              <w:rPr>
                <w:rFonts w:asciiTheme="minorBidi" w:hAnsiTheme="minorBidi"/>
                <w:color w:val="000000"/>
                <w:sz w:val="24"/>
                <w:szCs w:val="24"/>
              </w:rPr>
            </w:pPr>
            <w:r w:rsidRPr="0046484C">
              <w:rPr>
                <w:rFonts w:asciiTheme="minorBidi" w:hAnsiTheme="minorBidi"/>
                <w:color w:val="000000"/>
                <w:sz w:val="24"/>
                <w:szCs w:val="24"/>
              </w:rPr>
              <w:t>3/1/2017</w:t>
            </w:r>
          </w:p>
        </w:tc>
      </w:tr>
    </w:tbl>
    <w:p w:rsidR="00A851DA" w:rsidRPr="0046484C" w:rsidRDefault="00A851DA" w:rsidP="00681030">
      <w:pPr>
        <w:spacing w:line="360" w:lineRule="auto"/>
        <w:rPr>
          <w:rFonts w:asciiTheme="minorBidi" w:hAnsiTheme="minorBidi"/>
          <w:color w:val="000000"/>
          <w:sz w:val="24"/>
          <w:szCs w:val="24"/>
          <w:lang w:val="en-US"/>
        </w:rPr>
      </w:pPr>
    </w:p>
    <w:p w:rsidR="00A851DA" w:rsidRPr="0046484C" w:rsidRDefault="00A851DA" w:rsidP="00681030">
      <w:pPr>
        <w:spacing w:line="360" w:lineRule="auto"/>
        <w:rPr>
          <w:rFonts w:asciiTheme="minorBidi" w:hAnsiTheme="minorBidi"/>
          <w:color w:val="000000"/>
          <w:sz w:val="24"/>
          <w:szCs w:val="24"/>
          <w:lang w:val="en-US"/>
        </w:rPr>
      </w:pPr>
    </w:p>
    <w:p w:rsidR="00A851DA" w:rsidRPr="0046484C" w:rsidRDefault="00503D7E" w:rsidP="00681030">
      <w:pPr>
        <w:shd w:val="clear" w:color="auto" w:fill="D9D9D9" w:themeFill="background1" w:themeFillShade="D9"/>
        <w:spacing w:line="360" w:lineRule="auto"/>
        <w:rPr>
          <w:rFonts w:asciiTheme="minorBidi" w:hAnsiTheme="minorBidi"/>
          <w:b/>
          <w:sz w:val="24"/>
          <w:szCs w:val="24"/>
          <w:lang w:val="en-US"/>
        </w:rPr>
      </w:pPr>
      <w:r w:rsidRPr="0046484C">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46484C" w:rsidTr="00B0415E">
        <w:trPr>
          <w:trHeight w:val="249"/>
        </w:trPr>
        <w:tc>
          <w:tcPr>
            <w:tcW w:w="4621" w:type="dxa"/>
            <w:shd w:val="clear" w:color="auto" w:fill="D9D9D9" w:themeFill="background1" w:themeFillShade="D9"/>
          </w:tcPr>
          <w:p w:rsidR="00503D7E" w:rsidRPr="0046484C" w:rsidRDefault="00503D7E" w:rsidP="00681030">
            <w:pPr>
              <w:spacing w:line="360" w:lineRule="auto"/>
              <w:rPr>
                <w:rFonts w:asciiTheme="minorBidi" w:hAnsiTheme="minorBidi"/>
                <w:b/>
                <w:color w:val="002060"/>
                <w:sz w:val="24"/>
                <w:szCs w:val="24"/>
              </w:rPr>
            </w:pPr>
            <w:r w:rsidRPr="0046484C">
              <w:rPr>
                <w:rFonts w:asciiTheme="minorBidi" w:hAnsiTheme="minorBidi"/>
                <w:b/>
                <w:color w:val="002060"/>
                <w:sz w:val="24"/>
                <w:szCs w:val="24"/>
              </w:rPr>
              <w:t>Total Marks</w:t>
            </w:r>
          </w:p>
        </w:tc>
        <w:tc>
          <w:tcPr>
            <w:tcW w:w="4621" w:type="dxa"/>
          </w:tcPr>
          <w:p w:rsidR="00503D7E" w:rsidRPr="0046484C" w:rsidRDefault="00503D7E" w:rsidP="00681030">
            <w:pPr>
              <w:spacing w:line="360" w:lineRule="auto"/>
              <w:rPr>
                <w:rFonts w:asciiTheme="minorBidi" w:hAnsiTheme="minorBidi"/>
                <w:sz w:val="24"/>
                <w:szCs w:val="24"/>
              </w:rPr>
            </w:pPr>
          </w:p>
        </w:tc>
      </w:tr>
      <w:tr w:rsidR="00503D7E" w:rsidRPr="0046484C" w:rsidTr="00B0415E">
        <w:tc>
          <w:tcPr>
            <w:tcW w:w="4621" w:type="dxa"/>
            <w:shd w:val="clear" w:color="auto" w:fill="D9D9D9" w:themeFill="background1" w:themeFillShade="D9"/>
          </w:tcPr>
          <w:p w:rsidR="00503D7E" w:rsidRPr="0046484C" w:rsidRDefault="00503D7E" w:rsidP="00681030">
            <w:pPr>
              <w:spacing w:line="360" w:lineRule="auto"/>
              <w:rPr>
                <w:rFonts w:asciiTheme="minorBidi" w:hAnsiTheme="minorBidi"/>
                <w:b/>
                <w:color w:val="002060"/>
                <w:sz w:val="24"/>
                <w:szCs w:val="24"/>
              </w:rPr>
            </w:pPr>
            <w:r w:rsidRPr="0046484C">
              <w:rPr>
                <w:rFonts w:asciiTheme="minorBidi" w:hAnsiTheme="minorBidi"/>
                <w:b/>
                <w:color w:val="002060"/>
                <w:sz w:val="24"/>
                <w:szCs w:val="24"/>
              </w:rPr>
              <w:t>Marks Obtained</w:t>
            </w:r>
          </w:p>
        </w:tc>
        <w:tc>
          <w:tcPr>
            <w:tcW w:w="4621" w:type="dxa"/>
          </w:tcPr>
          <w:p w:rsidR="00503D7E" w:rsidRPr="0046484C" w:rsidRDefault="00503D7E" w:rsidP="00681030">
            <w:pPr>
              <w:spacing w:line="360" w:lineRule="auto"/>
              <w:rPr>
                <w:rFonts w:asciiTheme="minorBidi" w:hAnsiTheme="minorBidi"/>
                <w:sz w:val="24"/>
                <w:szCs w:val="24"/>
              </w:rPr>
            </w:pPr>
          </w:p>
        </w:tc>
      </w:tr>
      <w:tr w:rsidR="00503D7E" w:rsidRPr="0046484C" w:rsidTr="00B0415E">
        <w:tc>
          <w:tcPr>
            <w:tcW w:w="4621" w:type="dxa"/>
            <w:shd w:val="clear" w:color="auto" w:fill="D9D9D9" w:themeFill="background1" w:themeFillShade="D9"/>
          </w:tcPr>
          <w:p w:rsidR="00503D7E" w:rsidRPr="0046484C" w:rsidRDefault="00B0415E" w:rsidP="00681030">
            <w:pPr>
              <w:spacing w:line="360" w:lineRule="auto"/>
              <w:rPr>
                <w:rFonts w:asciiTheme="minorBidi" w:hAnsiTheme="minorBidi"/>
                <w:b/>
                <w:color w:val="002060"/>
                <w:sz w:val="24"/>
                <w:szCs w:val="24"/>
              </w:rPr>
            </w:pPr>
            <w:r w:rsidRPr="0046484C">
              <w:rPr>
                <w:rFonts w:asciiTheme="minorBidi" w:hAnsiTheme="minorBidi"/>
                <w:b/>
                <w:color w:val="002060"/>
                <w:sz w:val="24"/>
                <w:szCs w:val="24"/>
              </w:rPr>
              <w:t>Percentage / Grade</w:t>
            </w:r>
          </w:p>
        </w:tc>
        <w:tc>
          <w:tcPr>
            <w:tcW w:w="4621" w:type="dxa"/>
          </w:tcPr>
          <w:p w:rsidR="00503D7E" w:rsidRPr="0046484C" w:rsidRDefault="00503D7E" w:rsidP="00681030">
            <w:pPr>
              <w:spacing w:line="360" w:lineRule="auto"/>
              <w:rPr>
                <w:rFonts w:asciiTheme="minorBidi" w:hAnsiTheme="minorBidi"/>
                <w:sz w:val="24"/>
                <w:szCs w:val="24"/>
              </w:rPr>
            </w:pPr>
          </w:p>
        </w:tc>
      </w:tr>
    </w:tbl>
    <w:p w:rsidR="00A851DA" w:rsidRPr="0046484C" w:rsidRDefault="00A851DA" w:rsidP="00681030">
      <w:pPr>
        <w:spacing w:line="360" w:lineRule="auto"/>
        <w:rPr>
          <w:rFonts w:asciiTheme="minorBidi" w:hAnsiTheme="minorBidi"/>
          <w:sz w:val="24"/>
          <w:szCs w:val="24"/>
        </w:rPr>
      </w:pPr>
    </w:p>
    <w:p w:rsidR="00607874" w:rsidRPr="0046484C" w:rsidRDefault="00607874" w:rsidP="00681030">
      <w:pPr>
        <w:spacing w:line="360" w:lineRule="auto"/>
        <w:rPr>
          <w:rFonts w:asciiTheme="minorBidi" w:hAnsiTheme="minorBidi"/>
          <w:sz w:val="24"/>
          <w:szCs w:val="24"/>
        </w:rPr>
      </w:pPr>
    </w:p>
    <w:p w:rsidR="00607874" w:rsidRPr="0046484C" w:rsidRDefault="00607874" w:rsidP="00681030">
      <w:pPr>
        <w:spacing w:line="360" w:lineRule="auto"/>
        <w:rPr>
          <w:rFonts w:asciiTheme="minorBidi" w:hAnsiTheme="minorBidi"/>
          <w:sz w:val="24"/>
          <w:szCs w:val="24"/>
        </w:rPr>
      </w:pPr>
    </w:p>
    <w:p w:rsidR="00607874" w:rsidRPr="0046484C" w:rsidRDefault="00607874" w:rsidP="00681030">
      <w:pPr>
        <w:spacing w:line="360" w:lineRule="auto"/>
        <w:rPr>
          <w:rFonts w:asciiTheme="minorBidi" w:hAnsiTheme="minorBidi"/>
          <w:sz w:val="24"/>
          <w:szCs w:val="24"/>
        </w:rPr>
      </w:pPr>
    </w:p>
    <w:p w:rsidR="00607874" w:rsidRPr="0046484C" w:rsidRDefault="00607874" w:rsidP="00681030">
      <w:pPr>
        <w:spacing w:line="360" w:lineRule="auto"/>
        <w:rPr>
          <w:rFonts w:asciiTheme="minorBidi" w:hAnsiTheme="minorBidi"/>
          <w:sz w:val="24"/>
          <w:szCs w:val="24"/>
        </w:rPr>
      </w:pPr>
    </w:p>
    <w:p w:rsidR="00607874" w:rsidRPr="0046484C" w:rsidRDefault="00607874" w:rsidP="00681030">
      <w:pPr>
        <w:spacing w:line="360" w:lineRule="auto"/>
        <w:rPr>
          <w:rFonts w:asciiTheme="minorBidi" w:hAnsiTheme="minorBidi"/>
          <w:sz w:val="24"/>
          <w:szCs w:val="24"/>
        </w:rPr>
      </w:pPr>
    </w:p>
    <w:p w:rsidR="00607874" w:rsidRPr="0046484C" w:rsidRDefault="00607874" w:rsidP="00681030">
      <w:pPr>
        <w:spacing w:line="360" w:lineRule="auto"/>
        <w:rPr>
          <w:rFonts w:asciiTheme="minorBidi" w:hAnsiTheme="minorBidi"/>
          <w:sz w:val="24"/>
          <w:szCs w:val="24"/>
        </w:rPr>
      </w:pPr>
    </w:p>
    <w:p w:rsidR="00607874" w:rsidRPr="0046484C" w:rsidRDefault="00607874" w:rsidP="00681030">
      <w:pPr>
        <w:spacing w:line="360" w:lineRule="auto"/>
        <w:rPr>
          <w:rFonts w:asciiTheme="minorBidi" w:hAnsiTheme="minorBidi"/>
          <w:sz w:val="24"/>
          <w:szCs w:val="24"/>
        </w:rPr>
      </w:pPr>
    </w:p>
    <w:p w:rsidR="00EA30AB" w:rsidRPr="0046484C" w:rsidRDefault="00EA30AB" w:rsidP="00681030">
      <w:pPr>
        <w:spacing w:line="360" w:lineRule="auto"/>
        <w:rPr>
          <w:rFonts w:asciiTheme="minorBidi" w:hAnsiTheme="minorBidi"/>
          <w:sz w:val="24"/>
          <w:szCs w:val="24"/>
        </w:rPr>
      </w:pPr>
    </w:p>
    <w:p w:rsidR="00EA30AB" w:rsidRPr="0046484C" w:rsidRDefault="00EA30AB" w:rsidP="00681030">
      <w:pPr>
        <w:spacing w:line="360" w:lineRule="auto"/>
        <w:rPr>
          <w:rFonts w:asciiTheme="minorBidi" w:hAnsiTheme="minorBidi"/>
          <w:sz w:val="24"/>
          <w:szCs w:val="24"/>
        </w:rPr>
      </w:pPr>
    </w:p>
    <w:p w:rsidR="00EA30AB" w:rsidRPr="0046484C" w:rsidRDefault="00EA30AB" w:rsidP="00681030">
      <w:pPr>
        <w:spacing w:line="360" w:lineRule="auto"/>
        <w:rPr>
          <w:rFonts w:asciiTheme="minorBidi" w:hAnsiTheme="minorBidi"/>
          <w:sz w:val="24"/>
          <w:szCs w:val="24"/>
        </w:rPr>
      </w:pPr>
    </w:p>
    <w:sectPr w:rsidR="00EA30AB" w:rsidRPr="0046484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0BE" w:rsidRDefault="00D100BE" w:rsidP="00CB4D0A">
      <w:pPr>
        <w:spacing w:after="0" w:line="240" w:lineRule="auto"/>
      </w:pPr>
      <w:r>
        <w:separator/>
      </w:r>
    </w:p>
  </w:endnote>
  <w:endnote w:type="continuationSeparator" w:id="0">
    <w:p w:rsidR="00D100BE" w:rsidRDefault="00D100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0BE" w:rsidRDefault="00D100BE" w:rsidP="00CB4D0A">
      <w:pPr>
        <w:spacing w:after="0" w:line="240" w:lineRule="auto"/>
      </w:pPr>
      <w:r>
        <w:separator/>
      </w:r>
    </w:p>
  </w:footnote>
  <w:footnote w:type="continuationSeparator" w:id="0">
    <w:p w:rsidR="00D100BE" w:rsidRDefault="00D100B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60DCF"/>
    <w:multiLevelType w:val="hybridMultilevel"/>
    <w:tmpl w:val="F3140D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7DA2DF9"/>
    <w:multiLevelType w:val="hybridMultilevel"/>
    <w:tmpl w:val="D1B21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A006F7"/>
    <w:multiLevelType w:val="hybridMultilevel"/>
    <w:tmpl w:val="BFD4A5AE"/>
    <w:lvl w:ilvl="0" w:tplc="04090017">
      <w:start w:val="1"/>
      <w:numFmt w:val="lowerLetter"/>
      <w:lvlText w:val="%1)"/>
      <w:lvlJc w:val="left"/>
      <w:pPr>
        <w:ind w:left="1050" w:hanging="360"/>
      </w:p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3">
    <w:nsid w:val="35262B67"/>
    <w:multiLevelType w:val="hybridMultilevel"/>
    <w:tmpl w:val="AB84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F813C4"/>
    <w:multiLevelType w:val="hybridMultilevel"/>
    <w:tmpl w:val="F4308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0638D2"/>
    <w:multiLevelType w:val="hybridMultilevel"/>
    <w:tmpl w:val="2BFA6948"/>
    <w:lvl w:ilvl="0" w:tplc="966AD8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4196EC3"/>
    <w:multiLevelType w:val="hybridMultilevel"/>
    <w:tmpl w:val="0B70165C"/>
    <w:lvl w:ilvl="0" w:tplc="BEC8B1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45C67"/>
    <w:multiLevelType w:val="hybridMultilevel"/>
    <w:tmpl w:val="14D47500"/>
    <w:lvl w:ilvl="0" w:tplc="A9D4D6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322C39"/>
    <w:multiLevelType w:val="hybridMultilevel"/>
    <w:tmpl w:val="65887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8"/>
  </w:num>
  <w:num w:numId="5">
    <w:abstractNumId w:val="6"/>
  </w:num>
  <w:num w:numId="6">
    <w:abstractNumId w:val="4"/>
  </w:num>
  <w:num w:numId="7">
    <w:abstractNumId w:val="9"/>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57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484C"/>
    <w:rsid w:val="00486F1A"/>
    <w:rsid w:val="00490CB9"/>
    <w:rsid w:val="004A2CE2"/>
    <w:rsid w:val="004E3CDA"/>
    <w:rsid w:val="004E3E85"/>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1030"/>
    <w:rsid w:val="006823A7"/>
    <w:rsid w:val="00687EE8"/>
    <w:rsid w:val="0070347F"/>
    <w:rsid w:val="0070678E"/>
    <w:rsid w:val="0078106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00BE"/>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9B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1C3E6C-34AB-4F74-BC63-5C5B9704E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0FA1-AD28-4F73-AA89-11257887A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1738</Words>
  <Characters>9909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yasmin</cp:lastModifiedBy>
  <cp:revision>2</cp:revision>
  <dcterms:created xsi:type="dcterms:W3CDTF">2017-01-03T12:54:00Z</dcterms:created>
  <dcterms:modified xsi:type="dcterms:W3CDTF">2017-01-03T12:54:00Z</dcterms:modified>
</cp:coreProperties>
</file>