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28575C" w:rsidRDefault="00607874" w:rsidP="00A851DA">
      <w:pPr>
        <w:pStyle w:val="Default"/>
        <w:rPr>
          <w:rFonts w:ascii="Arial" w:hAnsi="Arial" w:cs="Arial"/>
        </w:rPr>
      </w:pPr>
      <w:r w:rsidRPr="0028575C">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8575C">
        <w:rPr>
          <w:rFonts w:ascii="Arial" w:hAnsi="Arial" w:cs="Arial"/>
        </w:rPr>
        <w:t xml:space="preserve">                                                             </w:t>
      </w:r>
      <w:r w:rsidR="00405895" w:rsidRPr="0028575C">
        <w:rPr>
          <w:rFonts w:ascii="Arial" w:hAnsi="Arial" w:cs="Arial"/>
        </w:rPr>
        <w:t xml:space="preserve">     </w:t>
      </w:r>
    </w:p>
    <w:p w:rsidR="00607874" w:rsidRPr="0028575C" w:rsidRDefault="0046702B" w:rsidP="00A851DA">
      <w:pPr>
        <w:rPr>
          <w:rFonts w:ascii="Arial" w:hAnsi="Arial" w:cs="Arial"/>
          <w:sz w:val="24"/>
          <w:szCs w:val="24"/>
          <w:lang w:val="en-US"/>
        </w:rPr>
      </w:pPr>
      <w:r w:rsidRPr="0028575C">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061D" w:rsidRDefault="0080061D" w:rsidP="00405895">
                            <w:pPr>
                              <w:jc w:val="center"/>
                              <w:rPr>
                                <w:b/>
                                <w:bCs/>
                                <w:color w:val="002060"/>
                                <w:sz w:val="44"/>
                                <w:szCs w:val="40"/>
                              </w:rPr>
                            </w:pPr>
                            <w:r>
                              <w:rPr>
                                <w:sz w:val="24"/>
                              </w:rPr>
                              <w:t xml:space="preserve">   </w:t>
                            </w:r>
                            <w:r>
                              <w:rPr>
                                <w:b/>
                                <w:bCs/>
                                <w:color w:val="002060"/>
                                <w:sz w:val="44"/>
                                <w:szCs w:val="40"/>
                              </w:rPr>
                              <w:t>Assignment Cover Sheet</w:t>
                            </w:r>
                          </w:p>
                          <w:p w:rsidR="0080061D" w:rsidRDefault="0080061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0061D" w:rsidRDefault="0080061D" w:rsidP="00405895">
                      <w:pPr>
                        <w:jc w:val="center"/>
                        <w:rPr>
                          <w:b/>
                          <w:bCs/>
                          <w:color w:val="002060"/>
                          <w:sz w:val="44"/>
                          <w:szCs w:val="40"/>
                        </w:rPr>
                      </w:pPr>
                      <w:r>
                        <w:rPr>
                          <w:sz w:val="24"/>
                        </w:rPr>
                        <w:t xml:space="preserve">   </w:t>
                      </w:r>
                      <w:r>
                        <w:rPr>
                          <w:b/>
                          <w:bCs/>
                          <w:color w:val="002060"/>
                          <w:sz w:val="44"/>
                          <w:szCs w:val="40"/>
                        </w:rPr>
                        <w:t>Assignment Cover Sheet</w:t>
                      </w:r>
                    </w:p>
                    <w:p w:rsidR="0080061D" w:rsidRDefault="0080061D"/>
                  </w:txbxContent>
                </v:textbox>
              </v:shape>
            </w:pict>
          </mc:Fallback>
        </mc:AlternateContent>
      </w:r>
    </w:p>
    <w:p w:rsidR="00607874" w:rsidRPr="0028575C" w:rsidRDefault="00607874" w:rsidP="00A851DA">
      <w:pPr>
        <w:rPr>
          <w:rFonts w:ascii="Arial" w:hAnsi="Arial" w:cs="Arial"/>
          <w:sz w:val="24"/>
          <w:szCs w:val="24"/>
          <w:lang w:val="en-US"/>
        </w:rPr>
      </w:pPr>
    </w:p>
    <w:p w:rsidR="00607874" w:rsidRPr="0028575C" w:rsidRDefault="00607874" w:rsidP="00A851DA">
      <w:pPr>
        <w:rPr>
          <w:rFonts w:ascii="Arial" w:hAnsi="Arial" w:cs="Arial"/>
          <w:sz w:val="24"/>
          <w:szCs w:val="24"/>
          <w:lang w:val="en-US"/>
        </w:rPr>
      </w:pPr>
    </w:p>
    <w:p w:rsidR="00607874" w:rsidRPr="0028575C"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31"/>
        <w:gridCol w:w="6485"/>
      </w:tblGrid>
      <w:tr w:rsidR="00A851DA" w:rsidRPr="002857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575C" w:rsidRDefault="00A851DA">
            <w:pPr>
              <w:rPr>
                <w:rFonts w:ascii="Arial" w:hAnsi="Arial" w:cs="Arial"/>
                <w:b/>
                <w:color w:val="002060"/>
                <w:sz w:val="24"/>
                <w:szCs w:val="24"/>
              </w:rPr>
            </w:pPr>
            <w:r w:rsidRPr="0028575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575C" w:rsidRDefault="00006367">
            <w:pPr>
              <w:pStyle w:val="Default"/>
              <w:rPr>
                <w:rFonts w:ascii="Arial" w:hAnsi="Arial" w:cs="Arial"/>
              </w:rPr>
            </w:pPr>
            <w:r w:rsidRPr="0028575C">
              <w:rPr>
                <w:rFonts w:ascii="Arial" w:hAnsi="Arial" w:cs="Arial"/>
              </w:rPr>
              <w:t>RAJAN GUPTE</w:t>
            </w:r>
          </w:p>
        </w:tc>
      </w:tr>
      <w:tr w:rsidR="00A851DA" w:rsidRPr="002857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575C" w:rsidRDefault="00A851DA">
            <w:pPr>
              <w:rPr>
                <w:rFonts w:ascii="Arial" w:hAnsi="Arial" w:cs="Arial"/>
                <w:b/>
                <w:color w:val="002060"/>
                <w:sz w:val="24"/>
                <w:szCs w:val="24"/>
              </w:rPr>
            </w:pPr>
            <w:r w:rsidRPr="0028575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575C" w:rsidRDefault="00006367" w:rsidP="00360C83">
            <w:pPr>
              <w:pStyle w:val="Default"/>
              <w:rPr>
                <w:rFonts w:ascii="Arial" w:hAnsi="Arial" w:cs="Arial"/>
              </w:rPr>
            </w:pPr>
            <w:r w:rsidRPr="0028575C">
              <w:rPr>
                <w:rFonts w:ascii="Arial" w:hAnsi="Arial" w:cs="Arial"/>
              </w:rPr>
              <w:t>23</w:t>
            </w:r>
            <w:r w:rsidR="00360C83" w:rsidRPr="0028575C">
              <w:rPr>
                <w:rFonts w:ascii="Arial" w:hAnsi="Arial" w:cs="Arial"/>
              </w:rPr>
              <w:t>05</w:t>
            </w:r>
          </w:p>
        </w:tc>
      </w:tr>
      <w:tr w:rsidR="00A851DA" w:rsidRPr="002857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575C" w:rsidRDefault="00A851DA">
            <w:pPr>
              <w:rPr>
                <w:rFonts w:ascii="Arial" w:hAnsi="Arial" w:cs="Arial"/>
                <w:b/>
                <w:color w:val="002060"/>
                <w:sz w:val="24"/>
                <w:szCs w:val="24"/>
              </w:rPr>
            </w:pPr>
            <w:r w:rsidRPr="0028575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575C" w:rsidRDefault="00006367">
            <w:pPr>
              <w:pStyle w:val="Default"/>
              <w:rPr>
                <w:rFonts w:ascii="Arial" w:hAnsi="Arial" w:cs="Arial"/>
              </w:rPr>
            </w:pPr>
            <w:r w:rsidRPr="0028575C">
              <w:rPr>
                <w:rFonts w:ascii="Arial" w:hAnsi="Arial" w:cs="Arial"/>
              </w:rPr>
              <w:t>Diploma in Forensic Accounting</w:t>
            </w:r>
          </w:p>
        </w:tc>
      </w:tr>
      <w:tr w:rsidR="00A851DA" w:rsidRPr="002857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575C" w:rsidRDefault="00A851DA">
            <w:pPr>
              <w:rPr>
                <w:rFonts w:ascii="Arial" w:hAnsi="Arial" w:cs="Arial"/>
                <w:b/>
                <w:color w:val="002060"/>
                <w:sz w:val="24"/>
                <w:szCs w:val="24"/>
              </w:rPr>
            </w:pPr>
            <w:r w:rsidRPr="0028575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575C" w:rsidRDefault="00006367">
            <w:pPr>
              <w:rPr>
                <w:rFonts w:ascii="Arial" w:hAnsi="Arial" w:cs="Arial"/>
                <w:sz w:val="24"/>
                <w:szCs w:val="24"/>
              </w:rPr>
            </w:pPr>
            <w:r w:rsidRPr="0028575C">
              <w:rPr>
                <w:rFonts w:ascii="Arial" w:hAnsi="Arial" w:cs="Arial"/>
                <w:sz w:val="24"/>
                <w:szCs w:val="24"/>
              </w:rPr>
              <w:t>03</w:t>
            </w:r>
          </w:p>
        </w:tc>
      </w:tr>
    </w:tbl>
    <w:p w:rsidR="00CC2FB3" w:rsidRPr="0028575C" w:rsidRDefault="00CC2FB3" w:rsidP="00A851DA">
      <w:pPr>
        <w:rPr>
          <w:rFonts w:ascii="Arial" w:hAnsi="Arial" w:cs="Arial"/>
          <w:b/>
          <w:sz w:val="24"/>
          <w:szCs w:val="24"/>
          <w:lang w:val="en-US"/>
        </w:rPr>
      </w:pPr>
    </w:p>
    <w:p w:rsidR="00443E6F" w:rsidRPr="0028575C" w:rsidRDefault="00527C11" w:rsidP="00A851DA">
      <w:pPr>
        <w:rPr>
          <w:rFonts w:ascii="Arial" w:hAnsi="Arial" w:cs="Arial"/>
          <w:b/>
          <w:sz w:val="24"/>
          <w:szCs w:val="24"/>
          <w:lang w:val="en-US"/>
        </w:rPr>
      </w:pPr>
      <w:r w:rsidRPr="0028575C">
        <w:rPr>
          <w:rFonts w:ascii="Arial" w:hAnsi="Arial" w:cs="Arial"/>
          <w:b/>
          <w:sz w:val="24"/>
          <w:szCs w:val="24"/>
          <w:lang w:val="en-US"/>
        </w:rPr>
        <w:t>Marking Criteria:</w:t>
      </w:r>
    </w:p>
    <w:p w:rsidR="00443E6F" w:rsidRPr="0028575C" w:rsidRDefault="00527C11" w:rsidP="00A851DA">
      <w:pPr>
        <w:rPr>
          <w:rFonts w:ascii="Arial" w:hAnsi="Arial" w:cs="Arial"/>
          <w:sz w:val="24"/>
          <w:szCs w:val="24"/>
          <w:lang w:val="en-US"/>
        </w:rPr>
      </w:pPr>
      <w:r w:rsidRPr="0028575C">
        <w:rPr>
          <w:rFonts w:ascii="Arial" w:hAnsi="Arial" w:cs="Arial"/>
          <w:b/>
          <w:sz w:val="24"/>
          <w:szCs w:val="24"/>
          <w:lang w:val="en-US"/>
        </w:rPr>
        <w:t xml:space="preserve"> </w:t>
      </w:r>
      <w:r w:rsidRPr="0028575C">
        <w:rPr>
          <w:rFonts w:ascii="Arial" w:hAnsi="Arial" w:cs="Arial"/>
          <w:sz w:val="24"/>
          <w:szCs w:val="24"/>
          <w:lang w:val="en-US"/>
        </w:rPr>
        <w:t>We expect the learner</w:t>
      </w:r>
      <w:r w:rsidR="00443E6F" w:rsidRPr="0028575C">
        <w:rPr>
          <w:rFonts w:ascii="Arial" w:hAnsi="Arial" w:cs="Arial"/>
          <w:sz w:val="24"/>
          <w:szCs w:val="24"/>
          <w:lang w:val="en-US"/>
        </w:rPr>
        <w:t>s</w:t>
      </w:r>
      <w:r w:rsidRPr="0028575C">
        <w:rPr>
          <w:rFonts w:ascii="Arial" w:hAnsi="Arial" w:cs="Arial"/>
          <w:sz w:val="24"/>
          <w:szCs w:val="24"/>
          <w:lang w:val="en-US"/>
        </w:rPr>
        <w:t xml:space="preserve"> to write minimum one well expressed point in</w:t>
      </w:r>
      <w:r w:rsidR="00443E6F" w:rsidRPr="0028575C">
        <w:rPr>
          <w:rFonts w:ascii="Arial" w:hAnsi="Arial" w:cs="Arial"/>
          <w:sz w:val="24"/>
          <w:szCs w:val="24"/>
          <w:lang w:val="en-US"/>
        </w:rPr>
        <w:t xml:space="preserve"> </w:t>
      </w:r>
      <w:r w:rsidRPr="0028575C">
        <w:rPr>
          <w:rFonts w:ascii="Arial" w:hAnsi="Arial" w:cs="Arial"/>
          <w:sz w:val="24"/>
          <w:szCs w:val="24"/>
          <w:lang w:val="en-US"/>
        </w:rPr>
        <w:t>three lines</w:t>
      </w:r>
      <w:r w:rsidR="00443E6F" w:rsidRPr="0028575C">
        <w:rPr>
          <w:rFonts w:ascii="Arial" w:hAnsi="Arial" w:cs="Arial"/>
          <w:sz w:val="24"/>
          <w:szCs w:val="24"/>
          <w:lang w:val="en-US"/>
        </w:rPr>
        <w:t xml:space="preserve"> against each allocated mark. This means one need</w:t>
      </w:r>
      <w:r w:rsidR="009E41F4" w:rsidRPr="0028575C">
        <w:rPr>
          <w:rFonts w:ascii="Arial" w:hAnsi="Arial" w:cs="Arial"/>
          <w:sz w:val="24"/>
          <w:szCs w:val="24"/>
          <w:lang w:val="en-US"/>
        </w:rPr>
        <w:t>s</w:t>
      </w:r>
      <w:r w:rsidR="00443E6F" w:rsidRPr="0028575C">
        <w:rPr>
          <w:rFonts w:ascii="Arial" w:hAnsi="Arial" w:cs="Arial"/>
          <w:sz w:val="24"/>
          <w:szCs w:val="24"/>
          <w:lang w:val="en-US"/>
        </w:rPr>
        <w:t xml:space="preserve"> to write 15 lines with </w:t>
      </w:r>
      <w:r w:rsidR="00402786" w:rsidRPr="0028575C">
        <w:rPr>
          <w:rFonts w:ascii="Arial" w:hAnsi="Arial" w:cs="Arial"/>
          <w:sz w:val="24"/>
          <w:szCs w:val="24"/>
          <w:lang w:val="en-US"/>
        </w:rPr>
        <w:t>5 well expressed</w:t>
      </w:r>
      <w:r w:rsidR="00443E6F" w:rsidRPr="0028575C">
        <w:rPr>
          <w:rFonts w:ascii="Arial" w:hAnsi="Arial" w:cs="Arial"/>
          <w:sz w:val="24"/>
          <w:szCs w:val="24"/>
          <w:lang w:val="en-US"/>
        </w:rPr>
        <w:t xml:space="preserve"> points to get high grades for a 5 marks question.</w:t>
      </w:r>
    </w:p>
    <w:p w:rsidR="00527C11" w:rsidRPr="0028575C" w:rsidRDefault="00687EE8" w:rsidP="00A851DA">
      <w:pPr>
        <w:rPr>
          <w:rFonts w:ascii="Arial" w:hAnsi="Arial" w:cs="Arial"/>
          <w:sz w:val="24"/>
          <w:szCs w:val="24"/>
          <w:lang w:val="en-US"/>
        </w:rPr>
      </w:pPr>
      <w:r w:rsidRPr="0028575C">
        <w:rPr>
          <w:rFonts w:ascii="Arial" w:hAnsi="Arial" w:cs="Arial"/>
          <w:sz w:val="24"/>
          <w:szCs w:val="24"/>
          <w:lang w:val="en-US"/>
        </w:rPr>
        <w:t xml:space="preserve">For high grades use </w:t>
      </w:r>
      <w:r w:rsidR="00527C11" w:rsidRPr="0028575C">
        <w:rPr>
          <w:rFonts w:ascii="Arial" w:hAnsi="Arial" w:cs="Arial"/>
          <w:sz w:val="24"/>
          <w:szCs w:val="24"/>
          <w:lang w:val="en-US"/>
        </w:rPr>
        <w:t xml:space="preserve">examples and illustrations </w:t>
      </w:r>
      <w:r w:rsidR="00443E6F" w:rsidRPr="0028575C">
        <w:rPr>
          <w:rFonts w:ascii="Arial" w:hAnsi="Arial" w:cs="Arial"/>
          <w:sz w:val="24"/>
          <w:szCs w:val="24"/>
          <w:lang w:val="en-US"/>
        </w:rPr>
        <w:t>where appropriate</w:t>
      </w:r>
      <w:r w:rsidRPr="0028575C">
        <w:rPr>
          <w:rFonts w:ascii="Arial" w:hAnsi="Arial" w:cs="Arial"/>
          <w:sz w:val="24"/>
          <w:szCs w:val="24"/>
          <w:lang w:val="en-US"/>
        </w:rPr>
        <w:t>.</w:t>
      </w:r>
      <w:r w:rsidR="00443E6F" w:rsidRPr="0028575C">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8575C" w:rsidTr="00E53CBD">
        <w:tc>
          <w:tcPr>
            <w:tcW w:w="9242" w:type="dxa"/>
            <w:shd w:val="clear" w:color="auto" w:fill="auto"/>
          </w:tcPr>
          <w:p w:rsidR="00CC2FB3" w:rsidRPr="00E53CBD" w:rsidRDefault="0028575C" w:rsidP="00A851DA">
            <w:pPr>
              <w:rPr>
                <w:rFonts w:ascii="Arial" w:hAnsi="Arial" w:cs="Arial"/>
                <w:b/>
                <w:sz w:val="24"/>
                <w:szCs w:val="24"/>
              </w:rPr>
            </w:pPr>
            <w:r w:rsidRPr="00E53CBD">
              <w:rPr>
                <w:rFonts w:ascii="Arial" w:hAnsi="Arial" w:cs="Arial"/>
                <w:b/>
                <w:sz w:val="24"/>
                <w:szCs w:val="24"/>
              </w:rPr>
              <w:t>1</w:t>
            </w:r>
          </w:p>
          <w:p w:rsidR="00717261" w:rsidRPr="00E53CBD" w:rsidRDefault="0028575C" w:rsidP="0028575C">
            <w:pPr>
              <w:pStyle w:val="ListParagraph"/>
              <w:numPr>
                <w:ilvl w:val="0"/>
                <w:numId w:val="2"/>
              </w:numPr>
              <w:rPr>
                <w:rFonts w:ascii="Arial" w:hAnsi="Arial" w:cs="Arial"/>
                <w:sz w:val="24"/>
                <w:szCs w:val="24"/>
              </w:rPr>
            </w:pPr>
            <w:r w:rsidRPr="00E53CBD">
              <w:rPr>
                <w:rFonts w:ascii="Arial" w:hAnsi="Arial" w:cs="Arial"/>
                <w:sz w:val="24"/>
                <w:szCs w:val="24"/>
              </w:rPr>
              <w:t xml:space="preserve">High level thieves could be seen, in general, as males being long serving employees with high income and backed by high education levels. They could be in the age group of 60+ and likely to be working with </w:t>
            </w:r>
            <w:r w:rsidR="00717261" w:rsidRPr="00E53CBD">
              <w:rPr>
                <w:rFonts w:ascii="Arial" w:hAnsi="Arial" w:cs="Arial"/>
                <w:sz w:val="24"/>
                <w:szCs w:val="24"/>
              </w:rPr>
              <w:t>people who possibly are perpetrators of fraud. It is possible that these people may never have subject to any crimes in the past. Low level thieves, on the other hand, may not be gender specific and could be lesser in age than the high level ones. This category prefers working in isolation and could be low income earners.</w:t>
            </w:r>
          </w:p>
          <w:p w:rsidR="00CC2FB3" w:rsidRPr="00E53CBD" w:rsidRDefault="00BA368C" w:rsidP="00BA368C">
            <w:pPr>
              <w:pStyle w:val="ListParagraph"/>
              <w:numPr>
                <w:ilvl w:val="0"/>
                <w:numId w:val="2"/>
              </w:numPr>
              <w:rPr>
                <w:rFonts w:ascii="Arial" w:hAnsi="Arial" w:cs="Arial"/>
                <w:sz w:val="24"/>
                <w:szCs w:val="24"/>
              </w:rPr>
            </w:pPr>
            <w:r w:rsidRPr="00E53CBD">
              <w:rPr>
                <w:rFonts w:ascii="Arial" w:hAnsi="Arial" w:cs="Arial"/>
                <w:sz w:val="24"/>
                <w:szCs w:val="24"/>
              </w:rPr>
              <w:t>The traits of a typical criminal committing expensive a fraud are likely to be a male who is at least 30 years with an above average education and maintains to have a stable family. Alongwith this that person is less likely to have any past criminal record and more importantly would be holding a position of trust in an organization with the prior knowledge of accounting and loopholes in the system.</w:t>
            </w:r>
          </w:p>
          <w:p w:rsidR="00FE7218" w:rsidRPr="00E53CBD" w:rsidRDefault="005B4EEB" w:rsidP="00BA368C">
            <w:pPr>
              <w:pStyle w:val="ListParagraph"/>
              <w:numPr>
                <w:ilvl w:val="0"/>
                <w:numId w:val="2"/>
              </w:numPr>
              <w:rPr>
                <w:rFonts w:ascii="Arial" w:hAnsi="Arial" w:cs="Arial"/>
                <w:b/>
                <w:sz w:val="24"/>
                <w:szCs w:val="24"/>
              </w:rPr>
            </w:pPr>
            <w:r w:rsidRPr="00E53CBD">
              <w:rPr>
                <w:rFonts w:ascii="Arial" w:hAnsi="Arial" w:cs="Arial"/>
                <w:sz w:val="24"/>
                <w:szCs w:val="24"/>
              </w:rPr>
              <w:t>Calculating criminals tend to be repeat offenders having above average intelligence and are well educated. These are criminals who take risks and lack empathy or anxiety. They are those who lack self-esteem and confidence and simply want to fit in with others.</w:t>
            </w:r>
          </w:p>
          <w:p w:rsidR="005B4EEB" w:rsidRPr="00E53CBD" w:rsidRDefault="00B04BDE" w:rsidP="00BA368C">
            <w:pPr>
              <w:pStyle w:val="ListParagraph"/>
              <w:numPr>
                <w:ilvl w:val="0"/>
                <w:numId w:val="2"/>
              </w:numPr>
              <w:rPr>
                <w:rFonts w:ascii="Arial" w:hAnsi="Arial" w:cs="Arial"/>
                <w:sz w:val="24"/>
                <w:szCs w:val="24"/>
              </w:rPr>
            </w:pPr>
            <w:r w:rsidRPr="00E53CBD">
              <w:rPr>
                <w:rFonts w:ascii="Arial" w:hAnsi="Arial" w:cs="Arial"/>
                <w:sz w:val="24"/>
                <w:szCs w:val="24"/>
              </w:rPr>
              <w:t>A majority of the corporate crime is committed not by people who want to harm others intentionally but by those who are driven by situations and these are situation dependent criminals. Power brokers on the other hand are those who commit financial crimes by combining predatory traits alongwith the high pos</w:t>
            </w:r>
            <w:r w:rsidR="0086496D" w:rsidRPr="00E53CBD">
              <w:rPr>
                <w:rFonts w:ascii="Arial" w:hAnsi="Arial" w:cs="Arial"/>
                <w:sz w:val="24"/>
                <w:szCs w:val="24"/>
              </w:rPr>
              <w:t>i</w:t>
            </w:r>
            <w:r w:rsidRPr="00E53CBD">
              <w:rPr>
                <w:rFonts w:ascii="Arial" w:hAnsi="Arial" w:cs="Arial"/>
                <w:sz w:val="24"/>
                <w:szCs w:val="24"/>
              </w:rPr>
              <w:t>tions which they hold in an organization, which they are able to exploit. The methods and motives is what differentiates between a situation dependent criminal and a power broker.</w:t>
            </w:r>
          </w:p>
          <w:p w:rsidR="00B04BDE" w:rsidRPr="00E53CBD" w:rsidRDefault="00B93F66" w:rsidP="00BA368C">
            <w:pPr>
              <w:pStyle w:val="ListParagraph"/>
              <w:numPr>
                <w:ilvl w:val="0"/>
                <w:numId w:val="2"/>
              </w:numPr>
              <w:rPr>
                <w:rFonts w:ascii="Arial" w:hAnsi="Arial" w:cs="Arial"/>
                <w:b/>
                <w:sz w:val="24"/>
                <w:szCs w:val="24"/>
              </w:rPr>
            </w:pPr>
            <w:r w:rsidRPr="00E53CBD">
              <w:rPr>
                <w:rFonts w:ascii="Arial" w:hAnsi="Arial" w:cs="Arial"/>
                <w:sz w:val="24"/>
                <w:szCs w:val="24"/>
              </w:rPr>
              <w:t xml:space="preserve">The three situations that are usually present in a fraud case, according to the fraud triangle are 1) Rationalization (justification of dishonest actions), </w:t>
            </w:r>
            <w:r w:rsidRPr="00E53CBD">
              <w:rPr>
                <w:rFonts w:ascii="Arial" w:hAnsi="Arial" w:cs="Arial"/>
                <w:sz w:val="24"/>
                <w:szCs w:val="24"/>
              </w:rPr>
              <w:lastRenderedPageBreak/>
              <w:t>2) Opportunity (ability to carry out misappropriation of cash or organizational assets and 3) Pressure (motivation or incentive to commit fraud)</w:t>
            </w:r>
          </w:p>
          <w:p w:rsidR="00BA5D2D" w:rsidRPr="00E53CBD" w:rsidRDefault="00437C61" w:rsidP="00BA368C">
            <w:pPr>
              <w:pStyle w:val="ListParagraph"/>
              <w:numPr>
                <w:ilvl w:val="0"/>
                <w:numId w:val="2"/>
              </w:numPr>
              <w:rPr>
                <w:rFonts w:ascii="Arial" w:hAnsi="Arial" w:cs="Arial"/>
                <w:b/>
                <w:sz w:val="24"/>
                <w:szCs w:val="24"/>
              </w:rPr>
            </w:pPr>
            <w:r w:rsidRPr="00E53CBD">
              <w:rPr>
                <w:rFonts w:ascii="Arial" w:hAnsi="Arial" w:cs="Arial"/>
                <w:sz w:val="24"/>
                <w:szCs w:val="24"/>
              </w:rPr>
              <w:t xml:space="preserve">Gwynn Nettler’s perception about employees lying, cheating and stealing in brief is in various situations such as people experiencing failure in their lives. Also impulsive, impatient, easily distractible, selfish persons are more likely to be deceitful. People will steal and cheat </w:t>
            </w:r>
            <w:r w:rsidR="00BA5D2D" w:rsidRPr="00E53CBD">
              <w:rPr>
                <w:rFonts w:ascii="Arial" w:hAnsi="Arial" w:cs="Arial"/>
                <w:sz w:val="24"/>
                <w:szCs w:val="24"/>
              </w:rPr>
              <w:t>depending on his/her needs and as easy as it would be.</w:t>
            </w:r>
          </w:p>
          <w:p w:rsidR="00037027" w:rsidRPr="00E53CBD" w:rsidRDefault="00BA5D2D" w:rsidP="00BA368C">
            <w:pPr>
              <w:pStyle w:val="ListParagraph"/>
              <w:numPr>
                <w:ilvl w:val="0"/>
                <w:numId w:val="2"/>
              </w:numPr>
              <w:rPr>
                <w:rFonts w:ascii="Arial" w:hAnsi="Arial" w:cs="Arial"/>
                <w:b/>
                <w:sz w:val="24"/>
                <w:szCs w:val="24"/>
              </w:rPr>
            </w:pPr>
            <w:r w:rsidRPr="00E53CBD">
              <w:rPr>
                <w:rFonts w:ascii="Arial" w:hAnsi="Arial" w:cs="Arial"/>
                <w:sz w:val="24"/>
                <w:szCs w:val="24"/>
              </w:rPr>
              <w:t xml:space="preserve">The typical </w:t>
            </w:r>
            <w:r w:rsidR="00A626FF" w:rsidRPr="00E53CBD">
              <w:rPr>
                <w:rFonts w:ascii="Arial" w:hAnsi="Arial" w:cs="Arial"/>
                <w:sz w:val="24"/>
                <w:szCs w:val="24"/>
              </w:rPr>
              <w:t>factors for a white collared criminal to commit a fraud are a supply of motivated factors, the availability of suitable targets and the absence of capable guardian-control systems or someone to mind the store. All these alongwith financial aspect also is important.</w:t>
            </w:r>
          </w:p>
          <w:p w:rsidR="00037027" w:rsidRPr="00E53CBD" w:rsidRDefault="00037027" w:rsidP="00037027">
            <w:pPr>
              <w:rPr>
                <w:rFonts w:ascii="Arial" w:hAnsi="Arial" w:cs="Arial"/>
                <w:sz w:val="24"/>
                <w:szCs w:val="24"/>
              </w:rPr>
            </w:pPr>
          </w:p>
          <w:p w:rsidR="00AB6296" w:rsidRDefault="007D07CC" w:rsidP="00E53CBD">
            <w:pPr>
              <w:rPr>
                <w:rFonts w:ascii="Arial" w:hAnsi="Arial" w:cs="Arial"/>
                <w:sz w:val="24"/>
                <w:szCs w:val="24"/>
              </w:rPr>
            </w:pPr>
            <w:r w:rsidRPr="00E53CBD">
              <w:rPr>
                <w:rFonts w:ascii="Arial" w:hAnsi="Arial" w:cs="Arial"/>
                <w:sz w:val="24"/>
                <w:szCs w:val="24"/>
              </w:rPr>
              <w:t>2. Street crime and white collar crime are both intentional and devise a plan to affect someone ne</w:t>
            </w:r>
            <w:r w:rsidR="00AB6296" w:rsidRPr="00E53CBD">
              <w:rPr>
                <w:rFonts w:ascii="Arial" w:hAnsi="Arial" w:cs="Arial"/>
                <w:sz w:val="24"/>
                <w:szCs w:val="24"/>
              </w:rPr>
              <w:t>gatively, other than yourself. </w:t>
            </w:r>
            <w:r w:rsidRPr="00E53CBD">
              <w:rPr>
                <w:rFonts w:ascii="Arial" w:hAnsi="Arial" w:cs="Arial"/>
                <w:sz w:val="24"/>
                <w:szCs w:val="24"/>
              </w:rPr>
              <w:t>Generally, street crime is more violent in nature when c</w:t>
            </w:r>
            <w:r w:rsidR="00AB6296" w:rsidRPr="00E53CBD">
              <w:rPr>
                <w:rFonts w:ascii="Arial" w:hAnsi="Arial" w:cs="Arial"/>
                <w:sz w:val="24"/>
                <w:szCs w:val="24"/>
              </w:rPr>
              <w:t xml:space="preserve">ompared to white collar crime. </w:t>
            </w:r>
            <w:r w:rsidRPr="00E53CBD">
              <w:rPr>
                <w:rFonts w:ascii="Arial" w:hAnsi="Arial" w:cs="Arial"/>
                <w:sz w:val="24"/>
                <w:szCs w:val="24"/>
              </w:rPr>
              <w:t xml:space="preserve">However, white collar crime can have a more devastating effect financially and emotionally, when compared to street crime which has similar effects but can also represent negative physical effects as well. </w:t>
            </w:r>
            <w:r w:rsidR="00AB6296" w:rsidRPr="00E53CBD">
              <w:rPr>
                <w:rFonts w:ascii="Arial" w:hAnsi="Arial" w:cs="Arial"/>
                <w:sz w:val="24"/>
                <w:szCs w:val="24"/>
              </w:rPr>
              <w:t>Street crime offenders tend to come from a lower socio-economic status (generally speaking) when in comparison with white collar criminals.</w:t>
            </w:r>
            <w:r w:rsidR="00E53CBD">
              <w:rPr>
                <w:rFonts w:ascii="Arial" w:hAnsi="Arial" w:cs="Arial"/>
                <w:sz w:val="24"/>
                <w:szCs w:val="24"/>
              </w:rPr>
              <w:t xml:space="preserve"> B</w:t>
            </w:r>
            <w:r w:rsidR="00AB6296" w:rsidRPr="00E53CBD">
              <w:rPr>
                <w:rFonts w:ascii="Arial" w:hAnsi="Arial" w:cs="Arial"/>
                <w:sz w:val="24"/>
                <w:szCs w:val="24"/>
              </w:rPr>
              <w:t>oth have detrimental effects, but street crime has a certain shock value and f</w:t>
            </w:r>
            <w:r w:rsidR="00E53CBD">
              <w:rPr>
                <w:rFonts w:ascii="Arial" w:hAnsi="Arial" w:cs="Arial"/>
                <w:sz w:val="24"/>
                <w:szCs w:val="24"/>
              </w:rPr>
              <w:t xml:space="preserve">ear attached with the meaning. </w:t>
            </w:r>
            <w:r w:rsidR="00AB6296" w:rsidRPr="00E53CBD">
              <w:rPr>
                <w:rFonts w:ascii="Arial" w:hAnsi="Arial" w:cs="Arial"/>
                <w:sz w:val="24"/>
                <w:szCs w:val="24"/>
              </w:rPr>
              <w:t>In most cases, street crime is an intentional violent offense, which can result in a trauma</w:t>
            </w:r>
            <w:r w:rsidR="00E53CBD">
              <w:rPr>
                <w:rFonts w:ascii="Arial" w:hAnsi="Arial" w:cs="Arial"/>
                <w:sz w:val="24"/>
                <w:szCs w:val="24"/>
              </w:rPr>
              <w:t xml:space="preserve">tic death of innocent victims. </w:t>
            </w:r>
            <w:r w:rsidR="00AB6296" w:rsidRPr="00E53CBD">
              <w:rPr>
                <w:rFonts w:ascii="Arial" w:hAnsi="Arial" w:cs="Arial"/>
                <w:sz w:val="24"/>
                <w:szCs w:val="24"/>
              </w:rPr>
              <w:t>On the other hand, white collar crimes can result in death, but in most cases it is due to the use of sub-standard use of equipm</w:t>
            </w:r>
            <w:r w:rsidR="00E53CBD">
              <w:rPr>
                <w:rFonts w:ascii="Arial" w:hAnsi="Arial" w:cs="Arial"/>
                <w:sz w:val="24"/>
                <w:szCs w:val="24"/>
              </w:rPr>
              <w:t xml:space="preserve">ent or construction materials. </w:t>
            </w:r>
            <w:r w:rsidR="00AB6296" w:rsidRPr="00E53CBD">
              <w:rPr>
                <w:rFonts w:ascii="Arial" w:hAnsi="Arial" w:cs="Arial"/>
                <w:sz w:val="24"/>
                <w:szCs w:val="24"/>
              </w:rPr>
              <w:t>The two types of crime should not be categorized together because each has different meaning behind the crime committed. Street crime is intentional and most of the ti</w:t>
            </w:r>
            <w:r w:rsidR="0068160C">
              <w:rPr>
                <w:rFonts w:ascii="Arial" w:hAnsi="Arial" w:cs="Arial"/>
                <w:sz w:val="24"/>
                <w:szCs w:val="24"/>
              </w:rPr>
              <w:t>me well-planned ahead of time. </w:t>
            </w:r>
            <w:r w:rsidR="00AB6296" w:rsidRPr="00E53CBD">
              <w:rPr>
                <w:rFonts w:ascii="Arial" w:hAnsi="Arial" w:cs="Arial"/>
                <w:sz w:val="24"/>
                <w:szCs w:val="24"/>
              </w:rPr>
              <w:t>The offender often targets the right victim who is vulnerable and defenseless; this assures the offender the victim will be submissive to their criminal act to avoid any</w:t>
            </w:r>
            <w:r w:rsidR="0068160C">
              <w:rPr>
                <w:rFonts w:ascii="Arial" w:hAnsi="Arial" w:cs="Arial"/>
                <w:sz w:val="24"/>
                <w:szCs w:val="24"/>
              </w:rPr>
              <w:t xml:space="preserve"> potential harm to themselves. </w:t>
            </w:r>
            <w:r w:rsidR="00AB6296" w:rsidRPr="00E53CBD">
              <w:rPr>
                <w:rFonts w:ascii="Arial" w:hAnsi="Arial" w:cs="Arial"/>
                <w:sz w:val="24"/>
                <w:szCs w:val="24"/>
              </w:rPr>
              <w:t>White collar crime is also intentional and takes place</w:t>
            </w:r>
            <w:r w:rsidR="0068160C">
              <w:rPr>
                <w:rFonts w:ascii="Arial" w:hAnsi="Arial" w:cs="Arial"/>
                <w:sz w:val="24"/>
                <w:szCs w:val="24"/>
              </w:rPr>
              <w:t xml:space="preserve"> over a longer period of time. </w:t>
            </w:r>
            <w:r w:rsidR="00AB6296" w:rsidRPr="00E53CBD">
              <w:rPr>
                <w:rFonts w:ascii="Arial" w:hAnsi="Arial" w:cs="Arial"/>
                <w:sz w:val="24"/>
                <w:szCs w:val="24"/>
              </w:rPr>
              <w:t>Their could be several victims and several offenders taking place in white collar crime, however the potential danger lies within financial constr</w:t>
            </w:r>
            <w:r w:rsidR="0068160C">
              <w:rPr>
                <w:rFonts w:ascii="Arial" w:hAnsi="Arial" w:cs="Arial"/>
                <w:sz w:val="24"/>
                <w:szCs w:val="24"/>
              </w:rPr>
              <w:t>aints and emotional stability. </w:t>
            </w:r>
            <w:r w:rsidR="00AB6296" w:rsidRPr="00E53CBD">
              <w:rPr>
                <w:rFonts w:ascii="Arial" w:hAnsi="Arial" w:cs="Arial"/>
                <w:sz w:val="24"/>
                <w:szCs w:val="24"/>
              </w:rPr>
              <w:t>In street crime, the danger can be physical, emotional, mental, and financial; results can end in life-threatening injury or death.</w:t>
            </w:r>
            <w:r w:rsidR="00E53CBD" w:rsidRPr="00E53CBD">
              <w:rPr>
                <w:rFonts w:ascii="Arial" w:hAnsi="Arial" w:cs="Arial"/>
                <w:sz w:val="24"/>
                <w:szCs w:val="24"/>
              </w:rPr>
              <w:t xml:space="preserve"> Street crime has safety concerns and white collar crime has financial concerns. Social inequalities exist within street crime, white collar crime, and h</w:t>
            </w:r>
            <w:r w:rsidR="0068160C">
              <w:rPr>
                <w:rFonts w:ascii="Arial" w:hAnsi="Arial" w:cs="Arial"/>
                <w:sz w:val="24"/>
                <w:szCs w:val="24"/>
              </w:rPr>
              <w:t>ow the offender is prosecuted. </w:t>
            </w:r>
            <w:r w:rsidR="00E53CBD" w:rsidRPr="00E53CBD">
              <w:rPr>
                <w:rFonts w:ascii="Arial" w:hAnsi="Arial" w:cs="Arial"/>
                <w:sz w:val="24"/>
                <w:szCs w:val="24"/>
              </w:rPr>
              <w:t>Social class, gender, race, and ethnicity plays a large role in whether crimes are prosecuted fairly or whether the offender will receive a “break” and be let off the hook for the crime committed.  Inequalities still exist in street crime and white collar crime, but both are equally harmful to society and present a danger to society. The penalties involving white collar crime and street crime tend to be the same sort of punishment, but the length of time and c</w:t>
            </w:r>
            <w:r w:rsidR="0068160C">
              <w:rPr>
                <w:rFonts w:ascii="Arial" w:hAnsi="Arial" w:cs="Arial"/>
                <w:sz w:val="24"/>
                <w:szCs w:val="24"/>
              </w:rPr>
              <w:t>ommitment is highly versatile. </w:t>
            </w:r>
            <w:r w:rsidR="00E53CBD" w:rsidRPr="00E53CBD">
              <w:rPr>
                <w:rFonts w:ascii="Arial" w:hAnsi="Arial" w:cs="Arial"/>
                <w:sz w:val="24"/>
                <w:szCs w:val="24"/>
              </w:rPr>
              <w:t>Some examples of penalties or punishments for committing a white collar cr</w:t>
            </w:r>
            <w:r w:rsidR="0068160C">
              <w:rPr>
                <w:rFonts w:ascii="Arial" w:hAnsi="Arial" w:cs="Arial"/>
                <w:sz w:val="24"/>
                <w:szCs w:val="24"/>
              </w:rPr>
              <w:t xml:space="preserve">ime or street crime include </w:t>
            </w:r>
            <w:r w:rsidR="00E53CBD" w:rsidRPr="00E53CBD">
              <w:rPr>
                <w:rFonts w:ascii="Arial" w:hAnsi="Arial" w:cs="Arial"/>
                <w:sz w:val="24"/>
                <w:szCs w:val="24"/>
              </w:rPr>
              <w:t>large fines, home detention, community confinement, costs of prosecution, forfeitures, restitution, super</w:t>
            </w:r>
            <w:r w:rsidR="0068160C">
              <w:rPr>
                <w:rFonts w:ascii="Arial" w:hAnsi="Arial" w:cs="Arial"/>
                <w:sz w:val="24"/>
                <w:szCs w:val="24"/>
              </w:rPr>
              <w:t>vised release, and imprisonment.</w:t>
            </w:r>
          </w:p>
          <w:p w:rsidR="0003225A" w:rsidRDefault="0003225A" w:rsidP="00E53CBD">
            <w:pPr>
              <w:rPr>
                <w:rFonts w:ascii="Arial" w:hAnsi="Arial" w:cs="Arial"/>
                <w:sz w:val="24"/>
                <w:szCs w:val="24"/>
              </w:rPr>
            </w:pPr>
          </w:p>
          <w:p w:rsidR="00A61A7C" w:rsidRDefault="00A61A7C" w:rsidP="00E53CBD">
            <w:pPr>
              <w:rPr>
                <w:rFonts w:ascii="Arial" w:hAnsi="Arial" w:cs="Arial"/>
                <w:sz w:val="24"/>
                <w:szCs w:val="24"/>
              </w:rPr>
            </w:pPr>
          </w:p>
          <w:p w:rsidR="00A61A7C" w:rsidRDefault="00A61A7C" w:rsidP="00E53CBD">
            <w:pPr>
              <w:rPr>
                <w:rFonts w:ascii="Arial" w:hAnsi="Arial" w:cs="Arial"/>
                <w:sz w:val="24"/>
                <w:szCs w:val="24"/>
              </w:rPr>
            </w:pPr>
          </w:p>
          <w:p w:rsidR="00A61A7C" w:rsidRDefault="00A61A7C" w:rsidP="00E53CBD">
            <w:pPr>
              <w:rPr>
                <w:rFonts w:ascii="Arial" w:hAnsi="Arial" w:cs="Arial"/>
                <w:sz w:val="24"/>
                <w:szCs w:val="24"/>
              </w:rPr>
            </w:pPr>
          </w:p>
          <w:p w:rsidR="00782F17" w:rsidRPr="00782F17" w:rsidRDefault="0003225A" w:rsidP="00782F17">
            <w:pPr>
              <w:rPr>
                <w:rFonts w:ascii="Arial" w:hAnsi="Arial" w:cs="Arial"/>
                <w:sz w:val="24"/>
                <w:szCs w:val="24"/>
              </w:rPr>
            </w:pPr>
            <w:r w:rsidRPr="00782F17">
              <w:rPr>
                <w:rFonts w:ascii="Arial" w:hAnsi="Arial" w:cs="Arial"/>
                <w:sz w:val="24"/>
                <w:szCs w:val="24"/>
              </w:rPr>
              <w:lastRenderedPageBreak/>
              <w:t xml:space="preserve">3. </w:t>
            </w:r>
            <w:r w:rsidR="00782F17" w:rsidRPr="00782F17">
              <w:rPr>
                <w:rFonts w:ascii="Arial" w:hAnsi="Arial" w:cs="Arial"/>
                <w:color w:val="232629"/>
                <w:sz w:val="24"/>
                <w:szCs w:val="24"/>
              </w:rPr>
              <w:t>This simple chart shows how the best conditions are created in which fraud will thrive:</w:t>
            </w:r>
          </w:p>
          <w:p w:rsidR="00782F17" w:rsidRPr="00782F17" w:rsidRDefault="00782F17" w:rsidP="00782F17">
            <w:pPr>
              <w:rPr>
                <w:rFonts w:ascii="Arial" w:hAnsi="Arial" w:cs="Arial"/>
                <w:noProof/>
                <w:sz w:val="24"/>
                <w:szCs w:val="24"/>
                <w:lang w:val="en-GB" w:eastAsia="en-GB"/>
              </w:rPr>
            </w:pPr>
            <w:r w:rsidRPr="00782F17">
              <w:rPr>
                <w:rFonts w:ascii="Arial" w:hAnsi="Arial" w:cs="Arial"/>
                <w:noProof/>
                <w:sz w:val="24"/>
                <w:szCs w:val="24"/>
                <w:lang w:val="en-GB" w:eastAsia="en-GB"/>
              </w:rPr>
              <w:drawing>
                <wp:inline distT="0" distB="0" distL="0" distR="0" wp14:anchorId="47D18750" wp14:editId="4C40F562">
                  <wp:extent cx="3076575" cy="1562100"/>
                  <wp:effectExtent l="0" t="0" r="9525" b="0"/>
                  <wp:docPr id="2" name="Picture 2" descr="https://media.licdn.com/mpr/mpr/shrinknp_400_400/AAEAAQAAAAAAAAS4AAAAJDgzYTMzYmUwLTZkODktNDNmMy1iMDlhLWFhNzBhODY2ZjkyY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licdn.com/mpr/mpr/shrinknp_400_400/AAEAAQAAAAAAAAS4AAAAJDgzYTMzYmUwLTZkODktNDNmMy1iMDlhLWFhNzBhODY2ZjkyYw.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6575" cy="1562100"/>
                          </a:xfrm>
                          <a:prstGeom prst="rect">
                            <a:avLst/>
                          </a:prstGeom>
                          <a:noFill/>
                          <a:ln>
                            <a:noFill/>
                          </a:ln>
                        </pic:spPr>
                      </pic:pic>
                    </a:graphicData>
                  </a:graphic>
                </wp:inline>
              </w:drawing>
            </w:r>
          </w:p>
          <w:p w:rsidR="00782F17" w:rsidRPr="00782F17" w:rsidRDefault="00782F17" w:rsidP="00782F17">
            <w:pPr>
              <w:spacing w:line="480" w:lineRule="atLeast"/>
              <w:textAlignment w:val="baseline"/>
              <w:rPr>
                <w:rFonts w:ascii="Arial" w:eastAsia="Times New Roman" w:hAnsi="Arial" w:cs="Arial"/>
                <w:color w:val="232629"/>
                <w:sz w:val="24"/>
                <w:szCs w:val="24"/>
                <w:lang w:eastAsia="en-GB"/>
              </w:rPr>
            </w:pPr>
            <w:r w:rsidRPr="00782F17">
              <w:rPr>
                <w:rFonts w:ascii="Arial" w:eastAsia="Times New Roman" w:hAnsi="Arial" w:cs="Arial"/>
                <w:b/>
                <w:bCs/>
                <w:color w:val="232629"/>
                <w:sz w:val="24"/>
                <w:szCs w:val="24"/>
                <w:bdr w:val="none" w:sz="0" w:space="0" w:color="auto" w:frame="1"/>
                <w:lang w:eastAsia="en-GB"/>
              </w:rPr>
              <w:t>SYSTEMS </w:t>
            </w:r>
            <w:r w:rsidRPr="00782F17">
              <w:rPr>
                <w:rFonts w:ascii="Arial" w:eastAsia="Times New Roman" w:hAnsi="Arial" w:cs="Arial"/>
                <w:color w:val="232629"/>
                <w:sz w:val="24"/>
                <w:szCs w:val="24"/>
                <w:lang w:eastAsia="en-GB"/>
              </w:rPr>
              <w:t>means that fraud may gain traction when the company's systems have either broken down or are not established properly in the first place. For example, financial controls might be ineffective if signing off on payments only needs to be done by one senior manager, after which the payments are implemented by the finance department. Maybe there is a situation where controls are not strictly follow</w:t>
            </w:r>
            <w:r>
              <w:rPr>
                <w:rFonts w:ascii="Arial" w:eastAsia="Times New Roman" w:hAnsi="Arial" w:cs="Arial"/>
                <w:color w:val="232629"/>
                <w:sz w:val="24"/>
                <w:szCs w:val="24"/>
                <w:lang w:eastAsia="en-GB"/>
              </w:rPr>
              <w:t>ed and exceptions are allowed. </w:t>
            </w:r>
            <w:r w:rsidRPr="00782F17">
              <w:rPr>
                <w:rFonts w:ascii="Arial" w:eastAsia="Times New Roman" w:hAnsi="Arial" w:cs="Arial"/>
                <w:color w:val="232629"/>
                <w:sz w:val="24"/>
                <w:szCs w:val="24"/>
                <w:lang w:eastAsia="en-GB"/>
              </w:rPr>
              <w:t>Other ways of circumventing controls are where amendments are made to invoices by hand which are then paid by the finance department</w:t>
            </w:r>
            <w:r w:rsidR="005D00BF">
              <w:rPr>
                <w:rFonts w:ascii="Arial" w:eastAsia="Times New Roman" w:hAnsi="Arial" w:cs="Arial"/>
                <w:color w:val="232629"/>
                <w:sz w:val="24"/>
                <w:szCs w:val="24"/>
                <w:lang w:eastAsia="en-GB"/>
              </w:rPr>
              <w:t xml:space="preserve">. </w:t>
            </w:r>
            <w:r w:rsidRPr="00782F17">
              <w:rPr>
                <w:rFonts w:ascii="Arial" w:eastAsia="Times New Roman" w:hAnsi="Arial" w:cs="Arial"/>
                <w:color w:val="232629"/>
                <w:sz w:val="24"/>
                <w:szCs w:val="24"/>
                <w:lang w:eastAsia="en-GB"/>
              </w:rPr>
              <w:t>It's not much use having systems if they are not properly established or if the rules are not followed.</w:t>
            </w:r>
          </w:p>
          <w:p w:rsidR="00782F17" w:rsidRPr="00782F17" w:rsidRDefault="00782F17" w:rsidP="00782F17">
            <w:pPr>
              <w:spacing w:line="480" w:lineRule="atLeast"/>
              <w:textAlignment w:val="baseline"/>
              <w:rPr>
                <w:rFonts w:ascii="Arial" w:eastAsia="Times New Roman" w:hAnsi="Arial" w:cs="Arial"/>
                <w:color w:val="232629"/>
                <w:sz w:val="24"/>
                <w:szCs w:val="24"/>
                <w:lang w:eastAsia="en-GB"/>
              </w:rPr>
            </w:pPr>
            <w:r w:rsidRPr="00782F17">
              <w:rPr>
                <w:rFonts w:ascii="Arial" w:eastAsia="Times New Roman" w:hAnsi="Arial" w:cs="Arial"/>
                <w:b/>
                <w:bCs/>
                <w:color w:val="232629"/>
                <w:sz w:val="24"/>
                <w:szCs w:val="24"/>
                <w:bdr w:val="none" w:sz="0" w:space="0" w:color="auto" w:frame="1"/>
                <w:lang w:eastAsia="en-GB"/>
              </w:rPr>
              <w:t> ACCESS </w:t>
            </w:r>
            <w:r w:rsidRPr="00782F17">
              <w:rPr>
                <w:rFonts w:ascii="Arial" w:eastAsia="Times New Roman" w:hAnsi="Arial" w:cs="Arial"/>
                <w:color w:val="232629"/>
                <w:sz w:val="24"/>
                <w:szCs w:val="24"/>
                <w:lang w:eastAsia="en-GB"/>
              </w:rPr>
              <w:t>means that the fraudster has to have access to the systems that a</w:t>
            </w:r>
            <w:r w:rsidR="005D00BF">
              <w:rPr>
                <w:rFonts w:ascii="Arial" w:eastAsia="Times New Roman" w:hAnsi="Arial" w:cs="Arial"/>
                <w:color w:val="232629"/>
                <w:sz w:val="24"/>
                <w:szCs w:val="24"/>
                <w:lang w:eastAsia="en-GB"/>
              </w:rPr>
              <w:t xml:space="preserve">llow them to act fraudulently. </w:t>
            </w:r>
            <w:r w:rsidRPr="00782F17">
              <w:rPr>
                <w:rFonts w:ascii="Arial" w:eastAsia="Times New Roman" w:hAnsi="Arial" w:cs="Arial"/>
                <w:color w:val="232629"/>
                <w:sz w:val="24"/>
                <w:szCs w:val="24"/>
                <w:lang w:eastAsia="en-GB"/>
              </w:rPr>
              <w:t xml:space="preserve">Generally, this will mean that they are in a </w:t>
            </w:r>
            <w:r w:rsidR="005D00BF">
              <w:rPr>
                <w:rFonts w:ascii="Arial" w:eastAsia="Times New Roman" w:hAnsi="Arial" w:cs="Arial"/>
                <w:color w:val="232629"/>
                <w:sz w:val="24"/>
                <w:szCs w:val="24"/>
                <w:lang w:eastAsia="en-GB"/>
              </w:rPr>
              <w:t>position of power in the organization. </w:t>
            </w:r>
            <w:r w:rsidRPr="00782F17">
              <w:rPr>
                <w:rFonts w:ascii="Arial" w:eastAsia="Times New Roman" w:hAnsi="Arial" w:cs="Arial"/>
                <w:color w:val="232629"/>
                <w:sz w:val="24"/>
                <w:szCs w:val="24"/>
                <w:lang w:eastAsia="en-GB"/>
              </w:rPr>
              <w:t xml:space="preserve">When accessing these systems, the fraudster is less likely to be questioned because of this position of power and is able to manipulate </w:t>
            </w:r>
            <w:r w:rsidR="005D00BF">
              <w:rPr>
                <w:rFonts w:ascii="Arial" w:eastAsia="Times New Roman" w:hAnsi="Arial" w:cs="Arial"/>
                <w:color w:val="232629"/>
                <w:sz w:val="24"/>
                <w:szCs w:val="24"/>
                <w:lang w:eastAsia="en-GB"/>
              </w:rPr>
              <w:t>the systems to their advantage.</w:t>
            </w:r>
            <w:r w:rsidRPr="00782F17">
              <w:rPr>
                <w:rFonts w:ascii="Arial" w:eastAsia="Times New Roman" w:hAnsi="Arial" w:cs="Arial"/>
                <w:color w:val="232629"/>
                <w:sz w:val="24"/>
                <w:szCs w:val="24"/>
                <w:lang w:eastAsia="en-GB"/>
              </w:rPr>
              <w:t xml:space="preserve"> For example, again there may be no layering of approvals but rather unf</w:t>
            </w:r>
            <w:r w:rsidR="005D00BF">
              <w:rPr>
                <w:rFonts w:ascii="Arial" w:eastAsia="Times New Roman" w:hAnsi="Arial" w:cs="Arial"/>
                <w:color w:val="232629"/>
                <w:sz w:val="24"/>
                <w:szCs w:val="24"/>
                <w:lang w:eastAsia="en-GB"/>
              </w:rPr>
              <w:t>ettered access to the systems. E</w:t>
            </w:r>
            <w:r w:rsidRPr="00782F17">
              <w:rPr>
                <w:rFonts w:ascii="Arial" w:eastAsia="Times New Roman" w:hAnsi="Arial" w:cs="Arial"/>
                <w:color w:val="232629"/>
                <w:sz w:val="24"/>
                <w:szCs w:val="24"/>
                <w:lang w:eastAsia="en-GB"/>
              </w:rPr>
              <w:t>qually, for example, a procurement manager may be able to allocate contracts without checks being carried out to ensure there is no undisclosed relationship between that manager and the contractor.  In summary, a person has to have access to the systems before they can act fraudulently.</w:t>
            </w:r>
          </w:p>
          <w:p w:rsidR="00782F17" w:rsidRPr="00782F17" w:rsidRDefault="00782F17" w:rsidP="00782F17">
            <w:pPr>
              <w:spacing w:line="480" w:lineRule="atLeast"/>
              <w:textAlignment w:val="baseline"/>
              <w:rPr>
                <w:rFonts w:ascii="Arial" w:eastAsia="Times New Roman" w:hAnsi="Arial" w:cs="Arial"/>
                <w:color w:val="232629"/>
                <w:sz w:val="24"/>
                <w:szCs w:val="24"/>
                <w:lang w:eastAsia="en-GB"/>
              </w:rPr>
            </w:pPr>
            <w:r w:rsidRPr="00782F17">
              <w:rPr>
                <w:rFonts w:ascii="Arial" w:eastAsia="Times New Roman" w:hAnsi="Arial" w:cs="Arial"/>
                <w:b/>
                <w:bCs/>
                <w:color w:val="232629"/>
                <w:sz w:val="24"/>
                <w:szCs w:val="24"/>
                <w:bdr w:val="none" w:sz="0" w:space="0" w:color="auto" w:frame="1"/>
                <w:lang w:eastAsia="en-GB"/>
              </w:rPr>
              <w:t>PROFILE </w:t>
            </w:r>
            <w:r w:rsidRPr="00782F17">
              <w:rPr>
                <w:rFonts w:ascii="Arial" w:eastAsia="Times New Roman" w:hAnsi="Arial" w:cs="Arial"/>
                <w:color w:val="232629"/>
                <w:sz w:val="24"/>
                <w:szCs w:val="24"/>
                <w:lang w:eastAsia="en-GB"/>
              </w:rPr>
              <w:t>means that it is possible to identify potential fr</w:t>
            </w:r>
            <w:r w:rsidR="0079391C">
              <w:rPr>
                <w:rFonts w:ascii="Arial" w:eastAsia="Times New Roman" w:hAnsi="Arial" w:cs="Arial"/>
                <w:color w:val="232629"/>
                <w:sz w:val="24"/>
                <w:szCs w:val="24"/>
                <w:lang w:eastAsia="en-GB"/>
              </w:rPr>
              <w:t>audsters in your organization. </w:t>
            </w:r>
            <w:r w:rsidR="005D00BF">
              <w:rPr>
                <w:rFonts w:ascii="Arial" w:eastAsia="Times New Roman" w:hAnsi="Arial" w:cs="Arial"/>
                <w:color w:val="232629"/>
                <w:sz w:val="24"/>
                <w:szCs w:val="24"/>
                <w:lang w:eastAsia="en-GB"/>
              </w:rPr>
              <w:t>F</w:t>
            </w:r>
            <w:r w:rsidRPr="00782F17">
              <w:rPr>
                <w:rFonts w:ascii="Arial" w:eastAsia="Times New Roman" w:hAnsi="Arial" w:cs="Arial"/>
                <w:color w:val="232629"/>
                <w:sz w:val="24"/>
                <w:szCs w:val="24"/>
                <w:lang w:eastAsia="en-GB"/>
              </w:rPr>
              <w:t>raudster profiles showed that the fraudster:</w:t>
            </w:r>
          </w:p>
          <w:p w:rsidR="00782F17" w:rsidRPr="005D00BF" w:rsidRDefault="00782F17" w:rsidP="005D00BF">
            <w:pPr>
              <w:pStyle w:val="ListParagraph"/>
              <w:numPr>
                <w:ilvl w:val="0"/>
                <w:numId w:val="4"/>
              </w:numPr>
              <w:spacing w:after="225" w:line="480" w:lineRule="atLeast"/>
              <w:textAlignment w:val="baseline"/>
              <w:rPr>
                <w:rFonts w:ascii="Arial" w:eastAsia="Times New Roman" w:hAnsi="Arial" w:cs="Arial"/>
                <w:sz w:val="24"/>
                <w:szCs w:val="24"/>
                <w:lang w:eastAsia="en-GB"/>
              </w:rPr>
            </w:pPr>
            <w:r w:rsidRPr="005D00BF">
              <w:rPr>
                <w:rFonts w:ascii="Arial" w:eastAsia="Times New Roman" w:hAnsi="Arial" w:cs="Arial"/>
                <w:sz w:val="24"/>
                <w:szCs w:val="24"/>
                <w:lang w:eastAsia="en-GB"/>
              </w:rPr>
              <w:t>was typically 36 to 45;</w:t>
            </w:r>
          </w:p>
          <w:p w:rsidR="00782F17" w:rsidRPr="005D00BF" w:rsidRDefault="00782F17" w:rsidP="005D00BF">
            <w:pPr>
              <w:pStyle w:val="ListParagraph"/>
              <w:numPr>
                <w:ilvl w:val="0"/>
                <w:numId w:val="4"/>
              </w:numPr>
              <w:spacing w:after="225" w:line="480" w:lineRule="atLeast"/>
              <w:textAlignment w:val="baseline"/>
              <w:rPr>
                <w:rFonts w:ascii="Arial" w:eastAsia="Times New Roman" w:hAnsi="Arial" w:cs="Arial"/>
                <w:sz w:val="24"/>
                <w:szCs w:val="24"/>
                <w:lang w:eastAsia="en-GB"/>
              </w:rPr>
            </w:pPr>
            <w:r w:rsidRPr="005D00BF">
              <w:rPr>
                <w:rFonts w:ascii="Arial" w:eastAsia="Times New Roman" w:hAnsi="Arial" w:cs="Arial"/>
                <w:sz w:val="24"/>
                <w:szCs w:val="24"/>
                <w:lang w:eastAsia="en-GB"/>
              </w:rPr>
              <w:lastRenderedPageBreak/>
              <w:t>was generally ac</w:t>
            </w:r>
            <w:r w:rsidR="0079391C">
              <w:rPr>
                <w:rFonts w:ascii="Arial" w:eastAsia="Times New Roman" w:hAnsi="Arial" w:cs="Arial"/>
                <w:sz w:val="24"/>
                <w:szCs w:val="24"/>
                <w:lang w:eastAsia="en-GB"/>
              </w:rPr>
              <w:t>ting against his/her own organiz</w:t>
            </w:r>
            <w:r w:rsidRPr="005D00BF">
              <w:rPr>
                <w:rFonts w:ascii="Arial" w:eastAsia="Times New Roman" w:hAnsi="Arial" w:cs="Arial"/>
                <w:sz w:val="24"/>
                <w:szCs w:val="24"/>
                <w:lang w:eastAsia="en-GB"/>
              </w:rPr>
              <w:t>ation;</w:t>
            </w:r>
          </w:p>
          <w:p w:rsidR="00782F17" w:rsidRPr="005D00BF" w:rsidRDefault="00782F17" w:rsidP="005D00BF">
            <w:pPr>
              <w:pStyle w:val="ListParagraph"/>
              <w:numPr>
                <w:ilvl w:val="0"/>
                <w:numId w:val="4"/>
              </w:numPr>
              <w:spacing w:after="225" w:line="480" w:lineRule="atLeast"/>
              <w:textAlignment w:val="baseline"/>
              <w:rPr>
                <w:rFonts w:ascii="Arial" w:eastAsia="Times New Roman" w:hAnsi="Arial" w:cs="Arial"/>
                <w:sz w:val="24"/>
                <w:szCs w:val="24"/>
                <w:lang w:eastAsia="en-GB"/>
              </w:rPr>
            </w:pPr>
            <w:r w:rsidRPr="005D00BF">
              <w:rPr>
                <w:rFonts w:ascii="Arial" w:eastAsia="Times New Roman" w:hAnsi="Arial" w:cs="Arial"/>
                <w:sz w:val="24"/>
                <w:szCs w:val="24"/>
                <w:lang w:eastAsia="en-GB"/>
              </w:rPr>
              <w:t>was employed in an executive, finance, operations or sales/marketing function (and in our experience, possibly procurement or maintenance roles);</w:t>
            </w:r>
          </w:p>
          <w:p w:rsidR="00782F17" w:rsidRPr="005D00BF" w:rsidRDefault="00782F17" w:rsidP="005D00BF">
            <w:pPr>
              <w:pStyle w:val="ListParagraph"/>
              <w:numPr>
                <w:ilvl w:val="0"/>
                <w:numId w:val="4"/>
              </w:numPr>
              <w:spacing w:after="225" w:line="480" w:lineRule="atLeast"/>
              <w:textAlignment w:val="baseline"/>
              <w:rPr>
                <w:rFonts w:ascii="Arial" w:eastAsia="Times New Roman" w:hAnsi="Arial" w:cs="Arial"/>
                <w:sz w:val="24"/>
                <w:szCs w:val="24"/>
                <w:lang w:eastAsia="en-GB"/>
              </w:rPr>
            </w:pPr>
            <w:r w:rsidRPr="005D00BF">
              <w:rPr>
                <w:rFonts w:ascii="Arial" w:eastAsia="Times New Roman" w:hAnsi="Arial" w:cs="Arial"/>
                <w:sz w:val="24"/>
                <w:szCs w:val="24"/>
                <w:lang w:eastAsia="en-GB"/>
              </w:rPr>
              <w:t>held a senior management position;</w:t>
            </w:r>
          </w:p>
          <w:p w:rsidR="00782F17" w:rsidRPr="005D00BF" w:rsidRDefault="005D00BF" w:rsidP="005D00BF">
            <w:pPr>
              <w:pStyle w:val="ListParagraph"/>
              <w:numPr>
                <w:ilvl w:val="0"/>
                <w:numId w:val="4"/>
              </w:numPr>
              <w:spacing w:after="225" w:line="480" w:lineRule="atLeast"/>
              <w:textAlignment w:val="baseline"/>
              <w:rPr>
                <w:rFonts w:ascii="Arial" w:eastAsia="Times New Roman" w:hAnsi="Arial" w:cs="Arial"/>
                <w:sz w:val="24"/>
                <w:szCs w:val="24"/>
                <w:lang w:eastAsia="en-GB"/>
              </w:rPr>
            </w:pPr>
            <w:r>
              <w:rPr>
                <w:rFonts w:ascii="Arial" w:eastAsia="Times New Roman" w:hAnsi="Arial" w:cs="Arial"/>
                <w:sz w:val="24"/>
                <w:szCs w:val="24"/>
                <w:lang w:eastAsia="en-GB"/>
              </w:rPr>
              <w:t>had been employed in the organiz</w:t>
            </w:r>
            <w:r w:rsidR="00782F17" w:rsidRPr="005D00BF">
              <w:rPr>
                <w:rFonts w:ascii="Arial" w:eastAsia="Times New Roman" w:hAnsi="Arial" w:cs="Arial"/>
                <w:sz w:val="24"/>
                <w:szCs w:val="24"/>
                <w:lang w:eastAsia="en-GB"/>
              </w:rPr>
              <w:t>ation for more than 6 years;</w:t>
            </w:r>
          </w:p>
          <w:p w:rsidR="00782F17" w:rsidRPr="005D00BF" w:rsidRDefault="00782F17" w:rsidP="005D00BF">
            <w:pPr>
              <w:pStyle w:val="ListParagraph"/>
              <w:numPr>
                <w:ilvl w:val="0"/>
                <w:numId w:val="4"/>
              </w:numPr>
              <w:spacing w:after="225" w:line="480" w:lineRule="atLeast"/>
              <w:textAlignment w:val="baseline"/>
              <w:rPr>
                <w:rFonts w:ascii="Arial" w:eastAsia="Times New Roman" w:hAnsi="Arial" w:cs="Arial"/>
                <w:sz w:val="24"/>
                <w:szCs w:val="24"/>
                <w:lang w:eastAsia="en-GB"/>
              </w:rPr>
            </w:pPr>
            <w:r w:rsidRPr="005D00BF">
              <w:rPr>
                <w:rFonts w:ascii="Arial" w:eastAsia="Times New Roman" w:hAnsi="Arial" w:cs="Arial"/>
                <w:sz w:val="24"/>
                <w:szCs w:val="24"/>
                <w:lang w:eastAsia="en-GB"/>
              </w:rPr>
              <w:t>frequently acted in concert with others; and</w:t>
            </w:r>
          </w:p>
          <w:p w:rsidR="0080061D" w:rsidRDefault="00782F17" w:rsidP="005D00BF">
            <w:pPr>
              <w:pStyle w:val="ListParagraph"/>
              <w:numPr>
                <w:ilvl w:val="0"/>
                <w:numId w:val="4"/>
              </w:numPr>
              <w:spacing w:after="225" w:line="480" w:lineRule="atLeast"/>
              <w:textAlignment w:val="baseline"/>
              <w:rPr>
                <w:rFonts w:ascii="Arial" w:eastAsia="Times New Roman" w:hAnsi="Arial" w:cs="Arial"/>
                <w:sz w:val="24"/>
                <w:szCs w:val="24"/>
                <w:lang w:eastAsia="en-GB"/>
              </w:rPr>
            </w:pPr>
            <w:r w:rsidRPr="005D00BF">
              <w:rPr>
                <w:rFonts w:ascii="Arial" w:eastAsia="Times New Roman" w:hAnsi="Arial" w:cs="Arial"/>
                <w:sz w:val="24"/>
                <w:szCs w:val="24"/>
                <w:lang w:eastAsia="en-GB"/>
              </w:rPr>
              <w:t>acted repetitively, as 93% of frauds were committed in multiple transactions.</w:t>
            </w:r>
          </w:p>
          <w:p w:rsidR="00667F31" w:rsidRDefault="00667F31" w:rsidP="00667F31">
            <w:pPr>
              <w:spacing w:after="225" w:line="480" w:lineRule="atLeast"/>
              <w:textAlignment w:val="baseline"/>
              <w:rPr>
                <w:rFonts w:ascii="Arial" w:eastAsia="Times New Roman" w:hAnsi="Arial" w:cs="Arial"/>
                <w:b/>
                <w:sz w:val="24"/>
                <w:szCs w:val="24"/>
                <w:u w:val="single"/>
                <w:lang w:eastAsia="en-GB"/>
              </w:rPr>
            </w:pPr>
            <w:r w:rsidRPr="00667F31">
              <w:rPr>
                <w:rFonts w:ascii="Arial" w:eastAsia="Times New Roman" w:hAnsi="Arial" w:cs="Arial"/>
                <w:b/>
                <w:sz w:val="24"/>
                <w:szCs w:val="24"/>
                <w:u w:val="single"/>
                <w:lang w:eastAsia="en-GB"/>
              </w:rPr>
              <w:t>Case Study</w:t>
            </w:r>
          </w:p>
          <w:p w:rsidR="00667F31" w:rsidRPr="000A0746" w:rsidRDefault="00667F31" w:rsidP="00667F31">
            <w:pPr>
              <w:pStyle w:val="ListParagraph"/>
              <w:numPr>
                <w:ilvl w:val="0"/>
                <w:numId w:val="6"/>
              </w:numPr>
              <w:spacing w:after="225" w:line="480" w:lineRule="atLeast"/>
              <w:textAlignment w:val="baseline"/>
              <w:rPr>
                <w:rFonts w:ascii="Arial" w:eastAsia="Times New Roman" w:hAnsi="Arial" w:cs="Arial"/>
                <w:b/>
                <w:sz w:val="24"/>
                <w:szCs w:val="24"/>
                <w:u w:val="single"/>
                <w:lang w:eastAsia="en-GB"/>
              </w:rPr>
            </w:pPr>
            <w:r>
              <w:rPr>
                <w:rFonts w:ascii="Arial" w:eastAsia="Times New Roman" w:hAnsi="Arial" w:cs="Arial"/>
                <w:sz w:val="24"/>
                <w:szCs w:val="24"/>
                <w:lang w:eastAsia="en-GB"/>
              </w:rPr>
              <w:t xml:space="preserve">According to me, in case the trader is </w:t>
            </w:r>
            <w:r w:rsidR="000A0746">
              <w:rPr>
                <w:rFonts w:ascii="Arial" w:eastAsia="Times New Roman" w:hAnsi="Arial" w:cs="Arial"/>
                <w:sz w:val="24"/>
                <w:szCs w:val="24"/>
                <w:lang w:eastAsia="en-GB"/>
              </w:rPr>
              <w:t>actually convicted as a criminal then he would be a mix of situation dependent alongwith calculating. To justify my stand, the trader did not intend to harm anyone but just portrayed some acts (which in actual were not his) by the way of posting them as a matter of information on his website. This is a clear cut act of deceit. Alongside, the trader seems to have a low esteem and confidence and hence he has opted this way and hence I feel that he was a calculating one.</w:t>
            </w:r>
          </w:p>
          <w:p w:rsidR="000A0746" w:rsidRPr="00D74DB2" w:rsidRDefault="00D74DB2" w:rsidP="00F05042">
            <w:pPr>
              <w:pStyle w:val="ListParagraph"/>
              <w:numPr>
                <w:ilvl w:val="0"/>
                <w:numId w:val="6"/>
              </w:numPr>
              <w:spacing w:after="225" w:line="480" w:lineRule="atLeast"/>
              <w:textAlignment w:val="baseline"/>
              <w:rPr>
                <w:rFonts w:ascii="Arial" w:eastAsia="Times New Roman" w:hAnsi="Arial" w:cs="Arial"/>
                <w:sz w:val="24"/>
                <w:szCs w:val="24"/>
                <w:lang w:eastAsia="en-GB"/>
              </w:rPr>
            </w:pPr>
            <w:r w:rsidRPr="00D74DB2">
              <w:rPr>
                <w:rFonts w:ascii="Arial" w:eastAsia="Times New Roman" w:hAnsi="Arial" w:cs="Arial"/>
                <w:sz w:val="24"/>
                <w:szCs w:val="24"/>
                <w:lang w:eastAsia="en-GB"/>
              </w:rPr>
              <w:t xml:space="preserve">The </w:t>
            </w:r>
            <w:r>
              <w:rPr>
                <w:rFonts w:ascii="Arial" w:eastAsia="Times New Roman" w:hAnsi="Arial" w:cs="Arial"/>
                <w:sz w:val="24"/>
                <w:szCs w:val="24"/>
                <w:lang w:eastAsia="en-GB"/>
              </w:rPr>
              <w:t>website of the trader was a wealth of information. As mentioned in the facts of the case, the tax inspector had already got the necessary leads by visiting the website and downloading the information as was found relevant from the investigation perspective. Taking a thread from the tax inspector’s findings, the forensic expert would have minutely studied the website as a whole. He had already some confession done by the trader itself (during his initial interview) wherein it was informed to him by the trader that he had faked the experience in fitting luxury kitchens.</w:t>
            </w:r>
            <w:r w:rsidR="00F05042">
              <w:rPr>
                <w:rFonts w:ascii="Arial" w:eastAsia="Times New Roman" w:hAnsi="Arial" w:cs="Arial"/>
                <w:sz w:val="24"/>
                <w:szCs w:val="24"/>
                <w:lang w:eastAsia="en-GB"/>
              </w:rPr>
              <w:t xml:space="preserve"> Since the website was the key lead, the forensic expert would have also approached the website developer to understand the case better as it would be under the instructions of the trader which could have made the developer upload the pictures of the various work done, </w:t>
            </w:r>
            <w:r w:rsidR="00F05042">
              <w:rPr>
                <w:rFonts w:ascii="Arial" w:eastAsia="Times New Roman" w:hAnsi="Arial" w:cs="Arial"/>
                <w:sz w:val="24"/>
                <w:szCs w:val="24"/>
                <w:lang w:eastAsia="en-GB"/>
              </w:rPr>
              <w:lastRenderedPageBreak/>
              <w:t>if any. Further confronting with the trader would have clarified the whole scenario wherein it would be evident whether the trader has really been able to do so much of work as was put up on the website. This approach would have helped the tax inspector also to assess, analyze and conclude her case accordingly.</w:t>
            </w:r>
            <w:bookmarkStart w:id="0" w:name="_GoBack"/>
            <w:bookmarkEnd w:id="0"/>
          </w:p>
        </w:tc>
      </w:tr>
    </w:tbl>
    <w:p w:rsidR="00503D7E"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28575C" w:rsidRDefault="00AE1481" w:rsidP="00A851DA">
      <w:pPr>
        <w:autoSpaceDE w:val="0"/>
        <w:autoSpaceDN w:val="0"/>
        <w:adjustRightInd w:val="0"/>
        <w:spacing w:after="0" w:line="240" w:lineRule="auto"/>
        <w:rPr>
          <w:rFonts w:ascii="Arial" w:hAnsi="Arial" w:cs="Arial"/>
          <w:b/>
          <w:bCs/>
          <w:color w:val="002060"/>
          <w:sz w:val="24"/>
          <w:szCs w:val="24"/>
          <w:lang w:val="en-US"/>
        </w:rPr>
      </w:pPr>
      <w:r w:rsidRPr="0028575C">
        <w:rPr>
          <w:rFonts w:ascii="Arial" w:hAnsi="Arial" w:cs="Arial"/>
          <w:b/>
          <w:bCs/>
          <w:color w:val="002060"/>
          <w:sz w:val="24"/>
          <w:szCs w:val="24"/>
          <w:lang w:val="en-US"/>
        </w:rPr>
        <w:t>Student</w:t>
      </w:r>
      <w:r w:rsidR="00A851DA" w:rsidRPr="0028575C">
        <w:rPr>
          <w:rFonts w:ascii="Arial" w:hAnsi="Arial" w:cs="Arial"/>
          <w:b/>
          <w:bCs/>
          <w:color w:val="002060"/>
          <w:sz w:val="24"/>
          <w:szCs w:val="24"/>
          <w:lang w:val="en-US"/>
        </w:rPr>
        <w:t xml:space="preserve"> Statement:</w:t>
      </w:r>
    </w:p>
    <w:p w:rsidR="00A851DA" w:rsidRPr="0028575C"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28575C" w:rsidRDefault="00405895" w:rsidP="00A851DA">
      <w:pPr>
        <w:autoSpaceDE w:val="0"/>
        <w:autoSpaceDN w:val="0"/>
        <w:adjustRightInd w:val="0"/>
        <w:spacing w:after="0" w:line="240" w:lineRule="auto"/>
        <w:rPr>
          <w:rFonts w:ascii="Arial" w:hAnsi="Arial" w:cs="Arial"/>
          <w:color w:val="000000"/>
          <w:sz w:val="24"/>
          <w:szCs w:val="24"/>
          <w:lang w:val="en-US"/>
        </w:rPr>
      </w:pPr>
      <w:r w:rsidRPr="0028575C">
        <w:rPr>
          <w:rFonts w:ascii="Arial" w:hAnsi="Arial" w:cs="Arial"/>
          <w:color w:val="000000"/>
          <w:sz w:val="24"/>
          <w:szCs w:val="24"/>
          <w:lang w:val="en-US"/>
        </w:rPr>
        <w:t>By submitting this assignment, I confirm that this is my own work.</w:t>
      </w:r>
    </w:p>
    <w:p w:rsidR="00503D7E" w:rsidRPr="0028575C"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28575C"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28575C"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4"/>
        <w:gridCol w:w="3907"/>
        <w:gridCol w:w="1252"/>
        <w:gridCol w:w="1593"/>
      </w:tblGrid>
      <w:tr w:rsidR="00405895" w:rsidRPr="0028575C" w:rsidTr="00405895">
        <w:tc>
          <w:tcPr>
            <w:tcW w:w="2310" w:type="dxa"/>
            <w:shd w:val="clear" w:color="auto" w:fill="D9D9D9" w:themeFill="background1" w:themeFillShade="D9"/>
          </w:tcPr>
          <w:p w:rsidR="00405895" w:rsidRPr="0028575C" w:rsidRDefault="00405895" w:rsidP="00A851DA">
            <w:pPr>
              <w:rPr>
                <w:rFonts w:ascii="Arial" w:hAnsi="Arial" w:cs="Arial"/>
                <w:color w:val="000000"/>
                <w:sz w:val="24"/>
                <w:szCs w:val="24"/>
              </w:rPr>
            </w:pPr>
            <w:r w:rsidRPr="0028575C">
              <w:rPr>
                <w:rFonts w:ascii="Arial" w:hAnsi="Arial" w:cs="Arial"/>
                <w:color w:val="000000"/>
                <w:sz w:val="24"/>
                <w:szCs w:val="24"/>
              </w:rPr>
              <w:t>Student Signature</w:t>
            </w:r>
          </w:p>
        </w:tc>
        <w:tc>
          <w:tcPr>
            <w:tcW w:w="4035" w:type="dxa"/>
          </w:tcPr>
          <w:p w:rsidR="00405895" w:rsidRPr="0028575C" w:rsidRDefault="00864874" w:rsidP="00A851DA">
            <w:pPr>
              <w:rPr>
                <w:rFonts w:ascii="Arial" w:hAnsi="Arial" w:cs="Arial"/>
                <w:color w:val="000000"/>
                <w:sz w:val="24"/>
                <w:szCs w:val="24"/>
              </w:rPr>
            </w:pPr>
            <w:r w:rsidRPr="0028575C">
              <w:rPr>
                <w:rFonts w:ascii="Arial" w:hAnsi="Arial" w:cs="Arial"/>
                <w:color w:val="000000"/>
                <w:sz w:val="24"/>
                <w:szCs w:val="24"/>
              </w:rPr>
              <w:t>RAJAN GUPTE</w:t>
            </w:r>
          </w:p>
        </w:tc>
        <w:tc>
          <w:tcPr>
            <w:tcW w:w="1276" w:type="dxa"/>
            <w:shd w:val="clear" w:color="auto" w:fill="D9D9D9" w:themeFill="background1" w:themeFillShade="D9"/>
          </w:tcPr>
          <w:p w:rsidR="00405895" w:rsidRPr="0028575C" w:rsidRDefault="00405895" w:rsidP="00A851DA">
            <w:pPr>
              <w:rPr>
                <w:rFonts w:ascii="Arial" w:hAnsi="Arial" w:cs="Arial"/>
                <w:color w:val="000000"/>
                <w:sz w:val="24"/>
                <w:szCs w:val="24"/>
              </w:rPr>
            </w:pPr>
            <w:r w:rsidRPr="0028575C">
              <w:rPr>
                <w:rFonts w:ascii="Arial" w:hAnsi="Arial" w:cs="Arial"/>
                <w:color w:val="000000"/>
                <w:sz w:val="24"/>
                <w:szCs w:val="24"/>
              </w:rPr>
              <w:t>Date</w:t>
            </w:r>
          </w:p>
        </w:tc>
        <w:tc>
          <w:tcPr>
            <w:tcW w:w="1621" w:type="dxa"/>
          </w:tcPr>
          <w:p w:rsidR="00405895" w:rsidRPr="0028575C" w:rsidRDefault="00864874" w:rsidP="00A851DA">
            <w:pPr>
              <w:rPr>
                <w:rFonts w:ascii="Arial" w:hAnsi="Arial" w:cs="Arial"/>
                <w:color w:val="000000"/>
                <w:sz w:val="24"/>
                <w:szCs w:val="24"/>
              </w:rPr>
            </w:pPr>
            <w:r w:rsidRPr="0028575C">
              <w:rPr>
                <w:rFonts w:ascii="Arial" w:hAnsi="Arial" w:cs="Arial"/>
                <w:color w:val="000000"/>
                <w:sz w:val="24"/>
                <w:szCs w:val="24"/>
              </w:rPr>
              <w:fldChar w:fldCharType="begin"/>
            </w:r>
            <w:r w:rsidRPr="0028575C">
              <w:rPr>
                <w:rFonts w:ascii="Arial" w:hAnsi="Arial" w:cs="Arial"/>
                <w:color w:val="000000"/>
                <w:sz w:val="24"/>
                <w:szCs w:val="24"/>
              </w:rPr>
              <w:instrText xml:space="preserve"> DATE \@ "MMMM d, yyyy" </w:instrText>
            </w:r>
            <w:r w:rsidRPr="0028575C">
              <w:rPr>
                <w:rFonts w:ascii="Arial" w:hAnsi="Arial" w:cs="Arial"/>
                <w:color w:val="000000"/>
                <w:sz w:val="24"/>
                <w:szCs w:val="24"/>
              </w:rPr>
              <w:fldChar w:fldCharType="separate"/>
            </w:r>
            <w:r w:rsidR="007D07CC">
              <w:rPr>
                <w:rFonts w:ascii="Arial" w:hAnsi="Arial" w:cs="Arial"/>
                <w:noProof/>
                <w:color w:val="000000"/>
                <w:sz w:val="24"/>
                <w:szCs w:val="24"/>
              </w:rPr>
              <w:t>August 11, 2016</w:t>
            </w:r>
            <w:r w:rsidRPr="0028575C">
              <w:rPr>
                <w:rFonts w:ascii="Arial" w:hAnsi="Arial" w:cs="Arial"/>
                <w:color w:val="000000"/>
                <w:sz w:val="24"/>
                <w:szCs w:val="24"/>
              </w:rPr>
              <w:fldChar w:fldCharType="end"/>
            </w:r>
          </w:p>
        </w:tc>
      </w:tr>
    </w:tbl>
    <w:p w:rsidR="00A851DA" w:rsidRPr="0028575C" w:rsidRDefault="00A851DA" w:rsidP="00A851DA">
      <w:pPr>
        <w:rPr>
          <w:rFonts w:ascii="Arial" w:hAnsi="Arial" w:cs="Arial"/>
          <w:color w:val="000000"/>
          <w:sz w:val="24"/>
          <w:szCs w:val="24"/>
          <w:lang w:val="en-US"/>
        </w:rPr>
      </w:pPr>
    </w:p>
    <w:p w:rsidR="00A851DA" w:rsidRPr="0028575C" w:rsidRDefault="00A851DA" w:rsidP="00A851DA">
      <w:pPr>
        <w:rPr>
          <w:rFonts w:ascii="Arial" w:hAnsi="Arial" w:cs="Arial"/>
          <w:color w:val="000000"/>
          <w:sz w:val="24"/>
          <w:szCs w:val="24"/>
          <w:lang w:val="en-US"/>
        </w:rPr>
      </w:pPr>
    </w:p>
    <w:p w:rsidR="00A851DA" w:rsidRPr="0028575C" w:rsidRDefault="00503D7E" w:rsidP="00503D7E">
      <w:pPr>
        <w:shd w:val="clear" w:color="auto" w:fill="D9D9D9" w:themeFill="background1" w:themeFillShade="D9"/>
        <w:rPr>
          <w:rFonts w:ascii="Arial" w:hAnsi="Arial" w:cs="Arial"/>
          <w:b/>
          <w:sz w:val="24"/>
          <w:szCs w:val="24"/>
          <w:lang w:val="en-US"/>
        </w:rPr>
      </w:pPr>
      <w:r w:rsidRPr="0028575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8575C" w:rsidTr="00B0415E">
        <w:trPr>
          <w:trHeight w:val="249"/>
        </w:trPr>
        <w:tc>
          <w:tcPr>
            <w:tcW w:w="4621" w:type="dxa"/>
            <w:shd w:val="clear" w:color="auto" w:fill="D9D9D9" w:themeFill="background1" w:themeFillShade="D9"/>
          </w:tcPr>
          <w:p w:rsidR="00503D7E" w:rsidRPr="0028575C" w:rsidRDefault="00503D7E" w:rsidP="00503D7E">
            <w:pPr>
              <w:rPr>
                <w:rFonts w:ascii="Arial" w:hAnsi="Arial" w:cs="Arial"/>
                <w:b/>
                <w:color w:val="002060"/>
                <w:sz w:val="24"/>
                <w:szCs w:val="24"/>
              </w:rPr>
            </w:pPr>
            <w:r w:rsidRPr="0028575C">
              <w:rPr>
                <w:rFonts w:ascii="Arial" w:hAnsi="Arial" w:cs="Arial"/>
                <w:b/>
                <w:color w:val="002060"/>
                <w:sz w:val="24"/>
                <w:szCs w:val="24"/>
              </w:rPr>
              <w:t>Total Marks</w:t>
            </w:r>
          </w:p>
        </w:tc>
        <w:tc>
          <w:tcPr>
            <w:tcW w:w="4621" w:type="dxa"/>
          </w:tcPr>
          <w:p w:rsidR="00503D7E" w:rsidRPr="0028575C" w:rsidRDefault="00503D7E" w:rsidP="00503D7E">
            <w:pPr>
              <w:rPr>
                <w:rFonts w:ascii="Arial" w:hAnsi="Arial" w:cs="Arial"/>
                <w:sz w:val="24"/>
                <w:szCs w:val="24"/>
              </w:rPr>
            </w:pPr>
          </w:p>
        </w:tc>
      </w:tr>
      <w:tr w:rsidR="00503D7E" w:rsidRPr="0028575C" w:rsidTr="00B0415E">
        <w:tc>
          <w:tcPr>
            <w:tcW w:w="4621" w:type="dxa"/>
            <w:shd w:val="clear" w:color="auto" w:fill="D9D9D9" w:themeFill="background1" w:themeFillShade="D9"/>
          </w:tcPr>
          <w:p w:rsidR="00503D7E" w:rsidRPr="0028575C" w:rsidRDefault="00503D7E" w:rsidP="00503D7E">
            <w:pPr>
              <w:rPr>
                <w:rFonts w:ascii="Arial" w:hAnsi="Arial" w:cs="Arial"/>
                <w:b/>
                <w:color w:val="002060"/>
                <w:sz w:val="24"/>
                <w:szCs w:val="24"/>
              </w:rPr>
            </w:pPr>
            <w:r w:rsidRPr="0028575C">
              <w:rPr>
                <w:rFonts w:ascii="Arial" w:hAnsi="Arial" w:cs="Arial"/>
                <w:b/>
                <w:color w:val="002060"/>
                <w:sz w:val="24"/>
                <w:szCs w:val="24"/>
              </w:rPr>
              <w:t>Marks Obtained</w:t>
            </w:r>
          </w:p>
        </w:tc>
        <w:tc>
          <w:tcPr>
            <w:tcW w:w="4621" w:type="dxa"/>
          </w:tcPr>
          <w:p w:rsidR="00503D7E" w:rsidRPr="0028575C" w:rsidRDefault="00503D7E" w:rsidP="00503D7E">
            <w:pPr>
              <w:rPr>
                <w:rFonts w:ascii="Arial" w:hAnsi="Arial" w:cs="Arial"/>
                <w:sz w:val="24"/>
                <w:szCs w:val="24"/>
              </w:rPr>
            </w:pPr>
          </w:p>
        </w:tc>
      </w:tr>
      <w:tr w:rsidR="00503D7E" w:rsidRPr="0028575C" w:rsidTr="00B0415E">
        <w:tc>
          <w:tcPr>
            <w:tcW w:w="4621" w:type="dxa"/>
            <w:shd w:val="clear" w:color="auto" w:fill="D9D9D9" w:themeFill="background1" w:themeFillShade="D9"/>
          </w:tcPr>
          <w:p w:rsidR="00503D7E" w:rsidRPr="0028575C" w:rsidRDefault="00B0415E" w:rsidP="00503D7E">
            <w:pPr>
              <w:rPr>
                <w:rFonts w:ascii="Arial" w:hAnsi="Arial" w:cs="Arial"/>
                <w:b/>
                <w:color w:val="002060"/>
                <w:sz w:val="24"/>
                <w:szCs w:val="24"/>
              </w:rPr>
            </w:pPr>
            <w:r w:rsidRPr="0028575C">
              <w:rPr>
                <w:rFonts w:ascii="Arial" w:hAnsi="Arial" w:cs="Arial"/>
                <w:b/>
                <w:color w:val="002060"/>
                <w:sz w:val="24"/>
                <w:szCs w:val="24"/>
              </w:rPr>
              <w:t>Percentage / Grade</w:t>
            </w:r>
          </w:p>
        </w:tc>
        <w:tc>
          <w:tcPr>
            <w:tcW w:w="4621" w:type="dxa"/>
          </w:tcPr>
          <w:p w:rsidR="00503D7E" w:rsidRPr="0028575C" w:rsidRDefault="00503D7E" w:rsidP="00503D7E">
            <w:pPr>
              <w:rPr>
                <w:rFonts w:ascii="Arial" w:hAnsi="Arial" w:cs="Arial"/>
                <w:sz w:val="24"/>
                <w:szCs w:val="24"/>
              </w:rPr>
            </w:pPr>
          </w:p>
        </w:tc>
      </w:tr>
    </w:tbl>
    <w:p w:rsidR="00A851DA" w:rsidRPr="0028575C" w:rsidRDefault="00A851DA" w:rsidP="00503D7E">
      <w:pPr>
        <w:rPr>
          <w:rFonts w:ascii="Arial" w:hAnsi="Arial" w:cs="Arial"/>
          <w:sz w:val="24"/>
          <w:szCs w:val="24"/>
        </w:rPr>
      </w:pPr>
    </w:p>
    <w:p w:rsidR="00607874" w:rsidRPr="0028575C" w:rsidRDefault="00607874" w:rsidP="00503D7E">
      <w:pPr>
        <w:rPr>
          <w:rFonts w:ascii="Arial" w:hAnsi="Arial" w:cs="Arial"/>
          <w:sz w:val="24"/>
          <w:szCs w:val="24"/>
        </w:rPr>
      </w:pPr>
    </w:p>
    <w:p w:rsidR="00607874" w:rsidRPr="0028575C" w:rsidRDefault="00607874" w:rsidP="00503D7E">
      <w:pPr>
        <w:rPr>
          <w:rFonts w:ascii="Arial" w:hAnsi="Arial" w:cs="Arial"/>
          <w:sz w:val="24"/>
          <w:szCs w:val="24"/>
        </w:rPr>
      </w:pPr>
    </w:p>
    <w:p w:rsidR="00607874" w:rsidRPr="0028575C" w:rsidRDefault="00607874" w:rsidP="00503D7E">
      <w:pPr>
        <w:rPr>
          <w:rFonts w:ascii="Arial" w:hAnsi="Arial" w:cs="Arial"/>
          <w:sz w:val="24"/>
          <w:szCs w:val="24"/>
        </w:rPr>
      </w:pPr>
    </w:p>
    <w:p w:rsidR="00607874" w:rsidRPr="0028575C" w:rsidRDefault="00607874" w:rsidP="00503D7E">
      <w:pPr>
        <w:rPr>
          <w:rFonts w:ascii="Arial" w:hAnsi="Arial" w:cs="Arial"/>
          <w:sz w:val="24"/>
          <w:szCs w:val="24"/>
        </w:rPr>
      </w:pPr>
    </w:p>
    <w:p w:rsidR="00607874" w:rsidRPr="0028575C" w:rsidRDefault="00607874" w:rsidP="00503D7E">
      <w:pPr>
        <w:rPr>
          <w:rFonts w:ascii="Arial" w:hAnsi="Arial" w:cs="Arial"/>
          <w:sz w:val="24"/>
          <w:szCs w:val="24"/>
        </w:rPr>
      </w:pPr>
    </w:p>
    <w:p w:rsidR="00607874" w:rsidRPr="0028575C" w:rsidRDefault="00607874" w:rsidP="00503D7E">
      <w:pPr>
        <w:rPr>
          <w:rFonts w:ascii="Arial" w:hAnsi="Arial" w:cs="Arial"/>
          <w:sz w:val="24"/>
          <w:szCs w:val="24"/>
        </w:rPr>
      </w:pPr>
    </w:p>
    <w:p w:rsidR="00607874" w:rsidRPr="0028575C" w:rsidRDefault="00607874" w:rsidP="00503D7E">
      <w:pPr>
        <w:rPr>
          <w:rFonts w:ascii="Arial" w:hAnsi="Arial" w:cs="Arial"/>
          <w:sz w:val="24"/>
          <w:szCs w:val="24"/>
        </w:rPr>
      </w:pPr>
    </w:p>
    <w:p w:rsidR="00EA30AB" w:rsidRPr="0028575C" w:rsidRDefault="00EA30AB" w:rsidP="00503D7E">
      <w:pPr>
        <w:rPr>
          <w:rFonts w:ascii="Arial" w:hAnsi="Arial" w:cs="Arial"/>
          <w:sz w:val="24"/>
          <w:szCs w:val="24"/>
        </w:rPr>
      </w:pPr>
    </w:p>
    <w:p w:rsidR="00EA30AB" w:rsidRPr="0028575C" w:rsidRDefault="00EA30AB" w:rsidP="00503D7E">
      <w:pPr>
        <w:rPr>
          <w:rFonts w:ascii="Arial" w:hAnsi="Arial" w:cs="Arial"/>
          <w:sz w:val="24"/>
          <w:szCs w:val="24"/>
        </w:rPr>
      </w:pPr>
    </w:p>
    <w:p w:rsidR="00EA30AB" w:rsidRPr="0028575C" w:rsidRDefault="00EA30AB" w:rsidP="00503D7E">
      <w:pPr>
        <w:rPr>
          <w:rFonts w:ascii="Arial" w:hAnsi="Arial" w:cs="Arial"/>
          <w:sz w:val="24"/>
          <w:szCs w:val="24"/>
        </w:rPr>
      </w:pPr>
    </w:p>
    <w:sectPr w:rsidR="00EA30AB" w:rsidRPr="0028575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204" w:rsidRDefault="009D2204" w:rsidP="00CB4D0A">
      <w:pPr>
        <w:spacing w:after="0" w:line="240" w:lineRule="auto"/>
      </w:pPr>
      <w:r>
        <w:separator/>
      </w:r>
    </w:p>
  </w:endnote>
  <w:endnote w:type="continuationSeparator" w:id="0">
    <w:p w:rsidR="009D2204" w:rsidRDefault="009D22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204" w:rsidRDefault="009D2204" w:rsidP="00CB4D0A">
      <w:pPr>
        <w:spacing w:after="0" w:line="240" w:lineRule="auto"/>
      </w:pPr>
      <w:r>
        <w:separator/>
      </w:r>
    </w:p>
  </w:footnote>
  <w:footnote w:type="continuationSeparator" w:id="0">
    <w:p w:rsidR="009D2204" w:rsidRDefault="009D220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A92CA9"/>
    <w:multiLevelType w:val="hybridMultilevel"/>
    <w:tmpl w:val="EE527366"/>
    <w:lvl w:ilvl="0" w:tplc="AC361F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AF6D0A"/>
    <w:multiLevelType w:val="hybridMultilevel"/>
    <w:tmpl w:val="D54C72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4324A9"/>
    <w:multiLevelType w:val="multilevel"/>
    <w:tmpl w:val="20BE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C44BBD"/>
    <w:multiLevelType w:val="hybridMultilevel"/>
    <w:tmpl w:val="445AC120"/>
    <w:lvl w:ilvl="0" w:tplc="DE2856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261CDF"/>
    <w:multiLevelType w:val="hybridMultilevel"/>
    <w:tmpl w:val="34AE5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367"/>
    <w:rsid w:val="000158F9"/>
    <w:rsid w:val="0003225A"/>
    <w:rsid w:val="00035CDD"/>
    <w:rsid w:val="00037027"/>
    <w:rsid w:val="00040083"/>
    <w:rsid w:val="00055992"/>
    <w:rsid w:val="000820E8"/>
    <w:rsid w:val="000A0746"/>
    <w:rsid w:val="001175EE"/>
    <w:rsid w:val="00157CF6"/>
    <w:rsid w:val="00176BED"/>
    <w:rsid w:val="00182416"/>
    <w:rsid w:val="00187EB4"/>
    <w:rsid w:val="001F0481"/>
    <w:rsid w:val="00200C92"/>
    <w:rsid w:val="0020451E"/>
    <w:rsid w:val="00206B9D"/>
    <w:rsid w:val="0023259C"/>
    <w:rsid w:val="0028575C"/>
    <w:rsid w:val="002B0BD7"/>
    <w:rsid w:val="002B573D"/>
    <w:rsid w:val="002C5CB2"/>
    <w:rsid w:val="002D00F9"/>
    <w:rsid w:val="002F779F"/>
    <w:rsid w:val="00360C83"/>
    <w:rsid w:val="00371885"/>
    <w:rsid w:val="003E2B87"/>
    <w:rsid w:val="00402786"/>
    <w:rsid w:val="00405895"/>
    <w:rsid w:val="004058DF"/>
    <w:rsid w:val="00437C61"/>
    <w:rsid w:val="00443E6F"/>
    <w:rsid w:val="0046702B"/>
    <w:rsid w:val="00486F1A"/>
    <w:rsid w:val="00490CB9"/>
    <w:rsid w:val="004A2CE2"/>
    <w:rsid w:val="004E3CDA"/>
    <w:rsid w:val="004F4B4D"/>
    <w:rsid w:val="0050216D"/>
    <w:rsid w:val="00503D7E"/>
    <w:rsid w:val="0050778F"/>
    <w:rsid w:val="00527C11"/>
    <w:rsid w:val="00535F31"/>
    <w:rsid w:val="00574D64"/>
    <w:rsid w:val="00591365"/>
    <w:rsid w:val="005B31E4"/>
    <w:rsid w:val="005B4EEB"/>
    <w:rsid w:val="005D00BF"/>
    <w:rsid w:val="006034F6"/>
    <w:rsid w:val="00607874"/>
    <w:rsid w:val="00607E77"/>
    <w:rsid w:val="00617BB3"/>
    <w:rsid w:val="00645CDD"/>
    <w:rsid w:val="00667F31"/>
    <w:rsid w:val="0068160C"/>
    <w:rsid w:val="006823A7"/>
    <w:rsid w:val="00687EE8"/>
    <w:rsid w:val="0070347F"/>
    <w:rsid w:val="0070678E"/>
    <w:rsid w:val="00717261"/>
    <w:rsid w:val="00782F17"/>
    <w:rsid w:val="0079391C"/>
    <w:rsid w:val="007D07CC"/>
    <w:rsid w:val="0080061D"/>
    <w:rsid w:val="00802CDF"/>
    <w:rsid w:val="00831C11"/>
    <w:rsid w:val="00864874"/>
    <w:rsid w:val="0086496D"/>
    <w:rsid w:val="008A60B4"/>
    <w:rsid w:val="008B3C31"/>
    <w:rsid w:val="008B64FE"/>
    <w:rsid w:val="00906BCE"/>
    <w:rsid w:val="00935BF7"/>
    <w:rsid w:val="0095442C"/>
    <w:rsid w:val="00983942"/>
    <w:rsid w:val="009C37E0"/>
    <w:rsid w:val="009D2204"/>
    <w:rsid w:val="009E41F4"/>
    <w:rsid w:val="00A14B66"/>
    <w:rsid w:val="00A61A7C"/>
    <w:rsid w:val="00A626FF"/>
    <w:rsid w:val="00A65CF7"/>
    <w:rsid w:val="00A81AB4"/>
    <w:rsid w:val="00A851DA"/>
    <w:rsid w:val="00AB6296"/>
    <w:rsid w:val="00AC7D5B"/>
    <w:rsid w:val="00AE1481"/>
    <w:rsid w:val="00B0415E"/>
    <w:rsid w:val="00B04678"/>
    <w:rsid w:val="00B04BDE"/>
    <w:rsid w:val="00B93F66"/>
    <w:rsid w:val="00BA368C"/>
    <w:rsid w:val="00BA5D2D"/>
    <w:rsid w:val="00BC46DF"/>
    <w:rsid w:val="00BF75BE"/>
    <w:rsid w:val="00C03577"/>
    <w:rsid w:val="00C53029"/>
    <w:rsid w:val="00C65FEA"/>
    <w:rsid w:val="00CA0AC2"/>
    <w:rsid w:val="00CB4D0A"/>
    <w:rsid w:val="00CC2FB3"/>
    <w:rsid w:val="00CC575A"/>
    <w:rsid w:val="00CF123B"/>
    <w:rsid w:val="00D039AC"/>
    <w:rsid w:val="00D427DE"/>
    <w:rsid w:val="00D5587D"/>
    <w:rsid w:val="00D707CC"/>
    <w:rsid w:val="00D74DB2"/>
    <w:rsid w:val="00D821FE"/>
    <w:rsid w:val="00DB0793"/>
    <w:rsid w:val="00E00821"/>
    <w:rsid w:val="00E04DB4"/>
    <w:rsid w:val="00E30679"/>
    <w:rsid w:val="00E4597D"/>
    <w:rsid w:val="00E53CBD"/>
    <w:rsid w:val="00E54832"/>
    <w:rsid w:val="00E56A90"/>
    <w:rsid w:val="00E641CC"/>
    <w:rsid w:val="00E8248C"/>
    <w:rsid w:val="00EA30AB"/>
    <w:rsid w:val="00EB3925"/>
    <w:rsid w:val="00F05042"/>
    <w:rsid w:val="00F96EB3"/>
    <w:rsid w:val="00FE45E2"/>
    <w:rsid w:val="00FE7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CF0F1"/>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B62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82F17"/>
    <w:rPr>
      <w:b/>
      <w:bCs/>
    </w:rPr>
  </w:style>
  <w:style w:type="character" w:customStyle="1" w:styleId="apple-converted-space">
    <w:name w:val="apple-converted-space"/>
    <w:basedOn w:val="DefaultParagraphFont"/>
    <w:rsid w:val="00782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731245">
      <w:bodyDiv w:val="1"/>
      <w:marLeft w:val="0"/>
      <w:marRight w:val="0"/>
      <w:marTop w:val="0"/>
      <w:marBottom w:val="0"/>
      <w:divBdr>
        <w:top w:val="none" w:sz="0" w:space="0" w:color="auto"/>
        <w:left w:val="none" w:sz="0" w:space="0" w:color="auto"/>
        <w:bottom w:val="none" w:sz="0" w:space="0" w:color="auto"/>
        <w:right w:val="none" w:sz="0" w:space="0" w:color="auto"/>
      </w:divBdr>
    </w:div>
    <w:div w:id="15467903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0AD88-6877-4B8E-B262-B93F7B013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2656</TotalTime>
  <Pages>5</Pages>
  <Words>1462</Words>
  <Characters>8337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20</cp:revision>
  <dcterms:created xsi:type="dcterms:W3CDTF">2016-07-29T04:25:00Z</dcterms:created>
  <dcterms:modified xsi:type="dcterms:W3CDTF">2016-08-11T08:49:00Z</dcterms:modified>
</cp:coreProperties>
</file>