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l-GR" w:eastAsia="el-G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46CFC" w:rsidP="00A851DA">
      <w:pPr>
        <w:rPr>
          <w:lang w:val="en-US"/>
        </w:rPr>
      </w:pPr>
      <w:r w:rsidRPr="00B46CFC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07A9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Despina Nikolaou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07A9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3106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D6A5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Diploma in </w:t>
            </w:r>
            <w:r w:rsidR="00407A98">
              <w:rPr>
                <w:rFonts w:asciiTheme="minorHAnsi" w:hAnsiTheme="minorHAnsi"/>
              </w:rPr>
              <w:t>Business Administration</w:t>
            </w:r>
            <w:r>
              <w:rPr>
                <w:rFonts w:asciiTheme="minorHAnsi" w:hAnsiTheme="minorHAnsi"/>
              </w:rPr>
              <w:t xml:space="preserve"> (Level 4)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07A98">
            <w:r>
              <w:t>01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DB2DA0" w:rsidP="00A851DA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1.i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.    </w:t>
            </w:r>
            <w:r w:rsidR="0069130A">
              <w:rPr>
                <w:rFonts w:ascii="Arial" w:hAnsi="Arial" w:cs="Arial"/>
                <w:sz w:val="24"/>
                <w:szCs w:val="24"/>
              </w:rPr>
              <w:t xml:space="preserve">Export and Import policies, also known as </w:t>
            </w:r>
            <w:proofErr w:type="spellStart"/>
            <w:r w:rsidR="0069130A">
              <w:rPr>
                <w:rFonts w:ascii="Arial" w:hAnsi="Arial" w:cs="Arial"/>
                <w:sz w:val="24"/>
                <w:szCs w:val="24"/>
              </w:rPr>
              <w:t>exim</w:t>
            </w:r>
            <w:proofErr w:type="spellEnd"/>
            <w:r w:rsidR="0069130A">
              <w:rPr>
                <w:rFonts w:ascii="Arial" w:hAnsi="Arial" w:cs="Arial"/>
                <w:sz w:val="24"/>
                <w:szCs w:val="24"/>
              </w:rPr>
              <w:t xml:space="preserve"> policy </w:t>
            </w:r>
          </w:p>
          <w:p w:rsidR="00DB4539" w:rsidRDefault="004669C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ii.   (c) Sugar factories are being set up where sugarcane is grown abundantly.</w:t>
            </w:r>
          </w:p>
          <w:p w:rsidR="004669C5" w:rsidRDefault="004669C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iii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.  This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refers to the size, density, distribution and growth rate of population.</w:t>
            </w:r>
          </w:p>
          <w:p w:rsidR="004669C5" w:rsidRDefault="004669C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iv.  There is a close and continues interaction between the business and its </w:t>
            </w:r>
          </w:p>
          <w:p w:rsidR="00FD2B4C" w:rsidRDefault="004669C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environment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. This interaction helps in strengthening the business firm and  </w:t>
            </w:r>
            <w:r w:rsidR="00FD2B4C"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</w:p>
          <w:p w:rsidR="004669C5" w:rsidRDefault="00FD2B4C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using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its resources more effectively.</w:t>
            </w:r>
          </w:p>
          <w:p w:rsidR="00FD2B4C" w:rsidRDefault="00FD2B4C" w:rsidP="00FD2B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v.   The responsibilities of those who manage the business cannot be limited to the </w:t>
            </w:r>
          </w:p>
          <w:p w:rsidR="00FD2B4C" w:rsidRDefault="00FD2B4C" w:rsidP="00FD2B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owners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only. They have to take into account the expectations of other stake-</w:t>
            </w:r>
          </w:p>
          <w:p w:rsidR="00FD2B4C" w:rsidRDefault="00FD2B4C" w:rsidP="00FD2B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holders like the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wo</w:t>
            </w:r>
            <w:r w:rsidR="00AC002F">
              <w:rPr>
                <w:rFonts w:ascii="Arial" w:hAnsi="Arial" w:cs="Arial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>rkers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the consumers, the government, and the community</w:t>
            </w:r>
          </w:p>
          <w:p w:rsidR="00FD2B4C" w:rsidRPr="00CC2FB3" w:rsidRDefault="00FD2B4C" w:rsidP="00FD2B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and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public at large.</w:t>
            </w:r>
          </w:p>
          <w:p w:rsidR="00AC002F" w:rsidRDefault="00AC002F" w:rsidP="00A851DA">
            <w:pPr>
              <w:rPr>
                <w:b/>
              </w:rPr>
            </w:pPr>
          </w:p>
          <w:p w:rsidR="00AC002F" w:rsidRDefault="00AC002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b/>
              </w:rPr>
              <w:t xml:space="preserve">2.         </w:t>
            </w:r>
            <w:r>
              <w:rPr>
                <w:rFonts w:ascii="Arial" w:hAnsi="Arial" w:cs="Arial"/>
                <w:sz w:val="24"/>
                <w:szCs w:val="24"/>
              </w:rPr>
              <w:t>Legal environment comes under the external macro environmental factors</w:t>
            </w:r>
          </w:p>
          <w:p w:rsidR="00AC002F" w:rsidRDefault="00AC002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that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affect the growth of the business. Also the legal environments depend on </w:t>
            </w:r>
          </w:p>
          <w:p w:rsidR="00AC002F" w:rsidRDefault="00AC002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the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legal systems of the countries which differ from country to country. Under</w:t>
            </w:r>
          </w:p>
          <w:p w:rsidR="00AC002F" w:rsidRDefault="00AC002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this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every business must obey these laws without a choice. Thus the domestic</w:t>
            </w:r>
          </w:p>
          <w:p w:rsidR="00AC002F" w:rsidRDefault="005C369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="00AC002F">
              <w:rPr>
                <w:rFonts w:ascii="Arial" w:hAnsi="Arial" w:cs="Arial"/>
                <w:sz w:val="24"/>
                <w:szCs w:val="24"/>
              </w:rPr>
              <w:t>laws of the country and of the foreign markets and also the laws</w:t>
            </w:r>
            <w:r>
              <w:rPr>
                <w:rFonts w:ascii="Arial" w:hAnsi="Arial" w:cs="Arial"/>
                <w:sz w:val="24"/>
                <w:szCs w:val="24"/>
              </w:rPr>
              <w:t xml:space="preserve"> of business</w:t>
            </w:r>
          </w:p>
          <w:p w:rsidR="00CC2FB3" w:rsidRPr="00AC002F" w:rsidRDefault="005C369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 w:rsidR="00AC002F">
              <w:rPr>
                <w:rFonts w:ascii="Arial" w:hAnsi="Arial" w:cs="Arial"/>
                <w:sz w:val="24"/>
                <w:szCs w:val="24"/>
              </w:rPr>
              <w:t>followed</w:t>
            </w:r>
            <w:proofErr w:type="gramEnd"/>
            <w:r w:rsidR="00AC002F">
              <w:rPr>
                <w:rFonts w:ascii="Arial" w:hAnsi="Arial" w:cs="Arial"/>
                <w:sz w:val="24"/>
                <w:szCs w:val="24"/>
              </w:rPr>
              <w:t xml:space="preserve"> globally are the factors that come into play in the legal</w:t>
            </w:r>
            <w:r>
              <w:rPr>
                <w:rFonts w:ascii="Arial" w:hAnsi="Arial" w:cs="Arial"/>
                <w:sz w:val="24"/>
                <w:szCs w:val="24"/>
              </w:rPr>
              <w:t xml:space="preserve"> environment.</w:t>
            </w:r>
            <w:r w:rsidR="00AC002F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="00AC002F">
              <w:rPr>
                <w:b/>
              </w:rPr>
              <w:t xml:space="preserve">  </w:t>
            </w:r>
          </w:p>
          <w:p w:rsidR="00AC002F" w:rsidRDefault="00AC002F" w:rsidP="00A851DA">
            <w:pPr>
              <w:rPr>
                <w:b/>
              </w:rPr>
            </w:pPr>
          </w:p>
          <w:p w:rsidR="00AC002F" w:rsidRDefault="00AC002F" w:rsidP="00A851DA">
            <w:pPr>
              <w:rPr>
                <w:b/>
              </w:rPr>
            </w:pPr>
          </w:p>
          <w:p w:rsidR="00AC002F" w:rsidRDefault="00AC002F" w:rsidP="00A851DA">
            <w:pPr>
              <w:rPr>
                <w:b/>
              </w:rPr>
            </w:pPr>
          </w:p>
          <w:p w:rsidR="00AC002F" w:rsidRDefault="003A414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Case study</w:t>
            </w:r>
          </w:p>
          <w:p w:rsidR="003A4143" w:rsidRDefault="003A4143" w:rsidP="003A414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A4143" w:rsidRDefault="003A4143" w:rsidP="003A4143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A4143">
              <w:rPr>
                <w:rFonts w:ascii="Arial" w:hAnsi="Arial" w:cs="Arial"/>
                <w:sz w:val="24"/>
                <w:szCs w:val="24"/>
              </w:rPr>
              <w:t>1.A</w:t>
            </w:r>
            <w:proofErr w:type="gramEnd"/>
            <w:r w:rsidRPr="003A4143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="00966A98">
              <w:rPr>
                <w:rFonts w:ascii="Arial" w:hAnsi="Arial" w:cs="Arial"/>
                <w:sz w:val="24"/>
                <w:szCs w:val="24"/>
              </w:rPr>
              <w:t xml:space="preserve"> A limited liability company is a mix of a corporation and a partnership. </w:t>
            </w:r>
            <w:r w:rsidR="00D34E8C">
              <w:rPr>
                <w:rFonts w:ascii="Arial" w:hAnsi="Arial" w:cs="Arial"/>
                <w:sz w:val="24"/>
                <w:szCs w:val="24"/>
              </w:rPr>
              <w:t>In such</w:t>
            </w:r>
          </w:p>
          <w:p w:rsidR="00D34E8C" w:rsidRDefault="00D34E8C" w:rsidP="003A414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a company, one partner or member of the business is not responsible for the </w:t>
            </w:r>
          </w:p>
          <w:p w:rsidR="00D34E8C" w:rsidRDefault="00D34E8C" w:rsidP="003A414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mess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or trouble created by another.</w:t>
            </w:r>
          </w:p>
          <w:p w:rsidR="00D34E8C" w:rsidRDefault="00D34E8C" w:rsidP="003A4143">
            <w:pPr>
              <w:rPr>
                <w:rFonts w:ascii="Arial" w:hAnsi="Arial" w:cs="Arial"/>
                <w:sz w:val="24"/>
                <w:szCs w:val="24"/>
              </w:rPr>
            </w:pPr>
          </w:p>
          <w:p w:rsidR="00D34E8C" w:rsidRDefault="00D34E8C" w:rsidP="003A4143">
            <w:pPr>
              <w:rPr>
                <w:rFonts w:ascii="Arial" w:hAnsi="Arial" w:cs="Arial"/>
                <w:sz w:val="24"/>
                <w:szCs w:val="24"/>
              </w:rPr>
            </w:pPr>
          </w:p>
          <w:p w:rsidR="00D34E8C" w:rsidRDefault="00D34E8C" w:rsidP="003A4143">
            <w:pPr>
              <w:rPr>
                <w:rFonts w:ascii="Arial" w:hAnsi="Arial" w:cs="Arial"/>
                <w:sz w:val="24"/>
                <w:szCs w:val="24"/>
              </w:rPr>
            </w:pPr>
          </w:p>
          <w:p w:rsidR="00BA63F1" w:rsidRDefault="00BA63F1" w:rsidP="003A414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b)   A partnership is a type of business that is run by two or more individuals who </w:t>
            </w:r>
          </w:p>
          <w:p w:rsidR="00BA63F1" w:rsidRDefault="00BA63F1" w:rsidP="003A414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have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the same goals and aims for the business.</w:t>
            </w:r>
          </w:p>
          <w:p w:rsidR="00BA63F1" w:rsidRDefault="00BA63F1" w:rsidP="003A4143">
            <w:pPr>
              <w:rPr>
                <w:rFonts w:ascii="Arial" w:hAnsi="Arial" w:cs="Arial"/>
                <w:sz w:val="24"/>
                <w:szCs w:val="24"/>
              </w:rPr>
            </w:pPr>
          </w:p>
          <w:p w:rsidR="00D34E8C" w:rsidRDefault="00D34E8C" w:rsidP="003A414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2.   The advantage of being a sole trader is, a business that runs by one individual              </w:t>
            </w:r>
          </w:p>
          <w:p w:rsidR="00D34E8C" w:rsidRDefault="00D34E8C" w:rsidP="003A414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who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is responsible for its liabilities and achievements. For example, he owns </w:t>
            </w:r>
          </w:p>
          <w:p w:rsidR="00D34E8C" w:rsidRDefault="00D34E8C" w:rsidP="003A414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every aspect of the business and its responsible for all the debts and has the</w:t>
            </w:r>
          </w:p>
          <w:p w:rsidR="00D34E8C" w:rsidRDefault="00D34E8C" w:rsidP="003A414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sole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right to the profits.</w:t>
            </w:r>
          </w:p>
          <w:p w:rsidR="00D34E8C" w:rsidRDefault="00D34E8C" w:rsidP="003A414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3.   </w:t>
            </w:r>
            <w:r w:rsidR="002A56FF">
              <w:rPr>
                <w:rFonts w:ascii="Arial" w:hAnsi="Arial" w:cs="Arial"/>
                <w:sz w:val="24"/>
                <w:szCs w:val="24"/>
              </w:rPr>
              <w:t xml:space="preserve">A sole trader lucks the clear cut definition between personal and business </w:t>
            </w:r>
          </w:p>
          <w:p w:rsidR="002A56FF" w:rsidRDefault="002A56FF" w:rsidP="003A414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income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from the perspective of tax authorities. The sole trader is personally </w:t>
            </w:r>
          </w:p>
          <w:p w:rsidR="002A56FF" w:rsidRDefault="002A56FF" w:rsidP="003A414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liable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for income tax and National Insurance contribution. They are also </w:t>
            </w:r>
          </w:p>
          <w:p w:rsidR="002A56FF" w:rsidRDefault="002A56FF" w:rsidP="003A414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personally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liable for any debts the business incurs. This is a reason business </w:t>
            </w:r>
          </w:p>
          <w:p w:rsidR="002A56FF" w:rsidRDefault="002A56FF" w:rsidP="003A414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analysts advise sole traders to form a limited company in order to access </w:t>
            </w:r>
          </w:p>
          <w:p w:rsidR="002A56FF" w:rsidRDefault="002A56FF" w:rsidP="003A414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greater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levels of financial, for example for expansion plans. This can limit their</w:t>
            </w:r>
          </w:p>
          <w:p w:rsidR="002A56FF" w:rsidRDefault="002A56FF" w:rsidP="003A414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personal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liability.</w:t>
            </w:r>
          </w:p>
          <w:p w:rsidR="002A56FF" w:rsidRDefault="002A56FF" w:rsidP="003A414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  <w:tr w:rsidR="004669C5" w:rsidTr="00CC2FB3">
        <w:tc>
          <w:tcPr>
            <w:tcW w:w="9242" w:type="dxa"/>
          </w:tcPr>
          <w:p w:rsidR="004669C5" w:rsidRPr="00FD2B4C" w:rsidRDefault="004669C5" w:rsidP="00A851DA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C157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Despina Nikolaou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C157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11/12/2016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000E" w:rsidRDefault="0087000E" w:rsidP="00CB4D0A">
      <w:pPr>
        <w:spacing w:after="0" w:line="240" w:lineRule="auto"/>
      </w:pPr>
      <w:r>
        <w:separator/>
      </w:r>
    </w:p>
  </w:endnote>
  <w:endnote w:type="continuationSeparator" w:id="0">
    <w:p w:rsidR="0087000E" w:rsidRDefault="0087000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000E" w:rsidRDefault="0087000E" w:rsidP="00CB4D0A">
      <w:pPr>
        <w:spacing w:after="0" w:line="240" w:lineRule="auto"/>
      </w:pPr>
      <w:r>
        <w:separator/>
      </w:r>
    </w:p>
  </w:footnote>
  <w:footnote w:type="continuationSeparator" w:id="0">
    <w:p w:rsidR="0087000E" w:rsidRDefault="0087000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A01C1"/>
    <w:multiLevelType w:val="hybridMultilevel"/>
    <w:tmpl w:val="DC52EC1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55298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096187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A56FF"/>
    <w:rsid w:val="002B0BD7"/>
    <w:rsid w:val="002B573D"/>
    <w:rsid w:val="002C5CB2"/>
    <w:rsid w:val="002F779F"/>
    <w:rsid w:val="00371885"/>
    <w:rsid w:val="003A4143"/>
    <w:rsid w:val="003E2B87"/>
    <w:rsid w:val="00402786"/>
    <w:rsid w:val="00405895"/>
    <w:rsid w:val="004058DF"/>
    <w:rsid w:val="00407A98"/>
    <w:rsid w:val="00443E6F"/>
    <w:rsid w:val="004669C5"/>
    <w:rsid w:val="00486F1A"/>
    <w:rsid w:val="00490CB9"/>
    <w:rsid w:val="004A2CE2"/>
    <w:rsid w:val="004C157D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C3696"/>
    <w:rsid w:val="006034F6"/>
    <w:rsid w:val="00607874"/>
    <w:rsid w:val="00607E77"/>
    <w:rsid w:val="00617BB3"/>
    <w:rsid w:val="00645CDD"/>
    <w:rsid w:val="006823A7"/>
    <w:rsid w:val="00687EE8"/>
    <w:rsid w:val="0069130A"/>
    <w:rsid w:val="006A33C5"/>
    <w:rsid w:val="0070347F"/>
    <w:rsid w:val="0070678E"/>
    <w:rsid w:val="00712728"/>
    <w:rsid w:val="00831C11"/>
    <w:rsid w:val="0087000E"/>
    <w:rsid w:val="008A60B4"/>
    <w:rsid w:val="008B3C31"/>
    <w:rsid w:val="008B64FE"/>
    <w:rsid w:val="00935BF7"/>
    <w:rsid w:val="0095442C"/>
    <w:rsid w:val="00966A98"/>
    <w:rsid w:val="00983942"/>
    <w:rsid w:val="009C37E0"/>
    <w:rsid w:val="009E41F4"/>
    <w:rsid w:val="00A14B66"/>
    <w:rsid w:val="00A65CF7"/>
    <w:rsid w:val="00A81AB4"/>
    <w:rsid w:val="00A851DA"/>
    <w:rsid w:val="00AC002F"/>
    <w:rsid w:val="00AC7D5B"/>
    <w:rsid w:val="00AE1481"/>
    <w:rsid w:val="00B0415E"/>
    <w:rsid w:val="00B04678"/>
    <w:rsid w:val="00B46CFC"/>
    <w:rsid w:val="00BA63F1"/>
    <w:rsid w:val="00BC46DF"/>
    <w:rsid w:val="00C03577"/>
    <w:rsid w:val="00C53029"/>
    <w:rsid w:val="00C65FEA"/>
    <w:rsid w:val="00CA0AC2"/>
    <w:rsid w:val="00CB4D0A"/>
    <w:rsid w:val="00CC2FB3"/>
    <w:rsid w:val="00CC575A"/>
    <w:rsid w:val="00CD6A5D"/>
    <w:rsid w:val="00CF123B"/>
    <w:rsid w:val="00D039AC"/>
    <w:rsid w:val="00D34E8C"/>
    <w:rsid w:val="00D427DE"/>
    <w:rsid w:val="00D5587D"/>
    <w:rsid w:val="00D707CC"/>
    <w:rsid w:val="00D821FE"/>
    <w:rsid w:val="00DB0793"/>
    <w:rsid w:val="00DB1959"/>
    <w:rsid w:val="00DB2DA0"/>
    <w:rsid w:val="00DB4539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4299A"/>
    <w:rsid w:val="00F96EB3"/>
    <w:rsid w:val="00FD2B4C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A026A-2DD7-4F2E-8EDA-822B485E9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506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DHL</Company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dnikolao</cp:lastModifiedBy>
  <cp:revision>9</cp:revision>
  <dcterms:created xsi:type="dcterms:W3CDTF">2016-11-06T16:17:00Z</dcterms:created>
  <dcterms:modified xsi:type="dcterms:W3CDTF">2016-12-11T17:38:00Z</dcterms:modified>
</cp:coreProperties>
</file>