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bookmarkStart w:id="0" w:name="_GoBack"/>
      <w:bookmarkEnd w:id="0"/>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val="en-US"/>
              </w:rPr>
            </w:pPr>
            <w:r>
              <w:rPr>
                <w:rFonts w:hint="default"/>
                <w:lang w:val="en-US"/>
              </w:rPr>
              <w:t>12</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July 31 2016 </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12</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FF0000"/>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i. What is the difference between a traditional project and an international project?</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In  traditional  projects  a  large  majority  of  the  team  members  work  in  a  single  location  for  the  same organization.  However,distributed  projects  involve  team  members  working  in  many  locations.  These projects  can  be  called  international  projects  when they  include  people  located  across  country  borders. Virtual projects are composed of team members who are dispersed geographically and work in different organizations. While working on virtual projects, project managers may face specific challenges as they need to balance different company cultures, interests and working practices, since most communications occur  over  a  distance.  Collaboration  between  people  of  different  countries,  cultures  and  languages  is required for international projects, sometimes with the added complexity of the locations being spread over various time zones.</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Ii.  What is a virtual project?</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0000FF"/>
                <w:lang w:val="en-US"/>
              </w:rPr>
              <w:t>ANSWER ;</w:t>
            </w:r>
            <w:r>
              <w:rPr>
                <w:rFonts w:hint="default"/>
                <w:b/>
                <w:color w:val="000000"/>
                <w:lang w:val="en-US"/>
              </w:rPr>
              <w:t xml:space="preserve">  This  unit  addresses  the  combined  challenges  of  international,  distributed  and  virtual  projects,  being mainly dedicated to global projects, which include people from different organizations working in various countries across the globe. There are a number of challenges involved in managing global projects. These are as follows: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Number  of  different  organizations  –</w:t>
            </w:r>
            <w:r>
              <w:rPr>
                <w:rFonts w:hint="default"/>
                <w:b/>
                <w:color w:val="000000"/>
                <w:lang w:val="en-US"/>
              </w:rPr>
              <w:t xml:space="preserve"> Project   team   members   may   work   for   a   single</w:t>
            </w:r>
          </w:p>
          <w:p>
            <w:pPr>
              <w:spacing w:after="0" w:line="240" w:lineRule="auto"/>
              <w:rPr>
                <w:rFonts w:hint="default"/>
                <w:b/>
                <w:color w:val="000000"/>
                <w:lang w:val="en-US"/>
              </w:rPr>
            </w:pPr>
            <w:r>
              <w:rPr>
                <w:rFonts w:hint="default"/>
                <w:b/>
                <w:color w:val="000000"/>
                <w:lang w:val="en-US"/>
              </w:rPr>
              <w:t>department  in   one  company,  for  multiple  departments,  or  even  for  multiple  companies.  Project managers  must  adapt  their  people  and  leadership  skills  to  the  multiple  procedures,  organizational cultures, and policies.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Number  of  distant  locations  –</w:t>
            </w:r>
            <w:r>
              <w:rPr>
                <w:rFonts w:hint="default"/>
                <w:b/>
                <w:color w:val="000000"/>
                <w:lang w:val="en-US"/>
              </w:rPr>
              <w:t xml:space="preserve"> The  project  team  may  be  in  multiple  locations,  in  different rooms, or in a single room. Face-to-face meetings can be easily organized, and the positive influence of body  language  and  social  interaction  on  efficiency  is  clear  when  all  stakeholders  are  in  geographical locations  close  at  hand.  The  team  members  are  located  in  at  least  two  different  countries  in  global projects.  When  the  distance  between  the  team  members  is  such  that  travel  is  required  for  physical contact,  the  use  of  phone  and  video  conferencing  becomes  essential,  requiring  the application  of communication strategies to ensure a high level of effectiveness.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Country cultures– </w:t>
            </w:r>
            <w:r>
              <w:rPr>
                <w:rFonts w:hint="default"/>
                <w:b/>
                <w:color w:val="000000"/>
                <w:lang w:val="en-US"/>
              </w:rPr>
              <w:t>Beyond  organizational  culture,  the  traditions  and  customs  of  different  nations and regions can bring more diversity to the work environment, improving the collective creativity and reducing  the  group  thinking.  Motivation  is  often  increased  as  many  people  prefer  to  work  in  cross- cultural  environments  because  of  the  rich  information  exchange.  Nevertheless,  this  diversity  can sometimes  be  the  source  of  misunderstandings  and  conflicts,  and  project  managers  must  apply  some basic practices and rules to take advantage of the cross-cultural communication, and to avoid its pitfalls.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Time zones – </w:t>
            </w:r>
            <w:r>
              <w:rPr>
                <w:rFonts w:hint="default"/>
                <w:b/>
                <w:color w:val="000000"/>
                <w:lang w:val="en-US"/>
              </w:rPr>
              <w:t>The whole project team can be based in the same location or in  different locations in the  same  time  zone.  At  the  other  extreme,  there  are  project  teams  with  members  in  completely different time zones. This makes it difficult (or impossible) to organize meetings in common office hours. The  effect  is  twofold.  Program  and  project  managers  can  use  the  different  working  times  to  their advantage by creating a ’follow-the sun’ implementation, reducing the duration of sequential tasks by a half  or  a  third  of  the  time.  When  there  is  low  overlapping  of  working  hours,  the  procedures  and communication rules must be precisely defined among people in ’complementary ‘time zones. On the other hand, they may be important when the exchange of simple information takes a week to complete, instead of a single day. To reduce the probability of these problems occurring, global organizations can implement standard communication rules and templates across locations.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Different  languages  – </w:t>
            </w:r>
            <w:r>
              <w:rPr>
                <w:rFonts w:hint="default"/>
                <w:b/>
                <w:color w:val="000000"/>
                <w:lang w:val="en-US"/>
              </w:rPr>
              <w:t>International  companies  usually  establish  a  common  language  for  the exchange of information, although the way people communicate is highly dependent on their own native language. For example, if the common language is English, the effectiveness of communication by most non-English speakers will be limited by their knowledge of English vocabulary and expressions, and often by their ability to make analogies and tell stories or understand jokes. On the other hand, native English speakers will need to limit their vocabulary to essential words and clear sentences, carefully confirming that their foreign colleagues have understood their ideas.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iii.  Briefly outline the challenges involved in managing international projects.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Examples of global projects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1)   A   pharmaceutical   project   – </w:t>
            </w:r>
            <w:r>
              <w:rPr>
                <w:rFonts w:hint="default"/>
                <w:b/>
                <w:color w:val="000000"/>
                <w:lang w:val="en-US"/>
              </w:rPr>
              <w:t>The   project   team   members   come   from   a</w:t>
            </w:r>
          </w:p>
          <w:p>
            <w:pPr>
              <w:spacing w:after="0" w:line="240" w:lineRule="auto"/>
              <w:rPr>
                <w:rFonts w:hint="default"/>
                <w:b/>
                <w:color w:val="000000"/>
                <w:lang w:val="en-US"/>
              </w:rPr>
            </w:pPr>
            <w:r>
              <w:rPr>
                <w:rFonts w:hint="default"/>
                <w:b/>
                <w:color w:val="000000"/>
                <w:lang w:val="en-US"/>
              </w:rPr>
              <w:t>partnership    of    eight   organizations    and    are    working   in   six    locations    (the headquarters in France, two laboratories in Germany, two quality assurance teams in England, and one development team in South Africa); the team is composed of people  speaking  three  different  native  languages(French,  English  and  German). There are four different country cultures, and the total difference in time zones is one hour in summer (GMT+1 for England and GMT+2 for the other countries). There are stakeholders from another two organizations in different locations  in addition to the team members (one environmental agency in Switzerland and the European Commission  in  Belgium),   increasing   the  number  of   different   countries  to  six, without changes in the number of time zones or languages.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FF"/>
                <w:lang w:val="en-US"/>
              </w:rPr>
              <w:t xml:space="preserve">            2)   A  software  development  project  –</w:t>
            </w:r>
            <w:r>
              <w:rPr>
                <w:rFonts w:hint="default"/>
                <w:b/>
                <w:color w:val="000000"/>
                <w:lang w:val="en-US"/>
              </w:rPr>
              <w:t>The  project  team  members  are  working</w:t>
            </w:r>
          </w:p>
          <w:p>
            <w:pPr>
              <w:spacing w:after="0" w:line="240" w:lineRule="auto"/>
              <w:rPr>
                <w:rFonts w:hint="default"/>
                <w:b/>
                <w:color w:val="000000"/>
                <w:lang w:val="en-US"/>
              </w:rPr>
            </w:pPr>
            <w:r>
              <w:rPr>
                <w:rFonts w:hint="default"/>
                <w:b/>
                <w:color w:val="000000"/>
                <w:lang w:val="en-US"/>
              </w:rPr>
              <w:t>In four companies in different locations (one development team in Curitiba, Brazil; the   software   company   in   London,   England;   and   two   development   teams   in Bangalore and Mumbai, India), with team members speaking four different native languages (English, Portuguese,Brazilian Kannada and Tamil), all with different levels of  fluency  in  English.  There  are three  different  country  cultures,  and  the  total difference  in  time  zones  is  8h30  in  summer(GMT+5:30  for  India  and  GMT-3  for Brazil). There are stakeholders from another three locations in addition to the team members  (three  pilot  customers  in  South  Africa,USA,  and Australia),  elevating the</w:t>
            </w:r>
          </w:p>
          <w:p>
            <w:pPr>
              <w:spacing w:after="0" w:line="240" w:lineRule="auto"/>
              <w:rPr>
                <w:rFonts w:hint="default"/>
                <w:b/>
                <w:color w:val="000000"/>
                <w:lang w:val="en-US"/>
              </w:rPr>
            </w:pPr>
            <w:r>
              <w:rPr>
                <w:rFonts w:hint="default"/>
                <w:b/>
                <w:color w:val="000000"/>
                <w:lang w:val="en-US"/>
              </w:rPr>
              <w:t>time  zone difference  to  17  hours  (GMT-8  for  San  Francisco,  USA,  to  GMT+10  for Sydney, Australia) and the number of different countries to six.</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iv.  What is global leadership?</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Global Project Leadership</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Project Management and Leadership</w:t>
            </w:r>
          </w:p>
          <w:p>
            <w:pPr>
              <w:spacing w:after="0" w:line="240" w:lineRule="auto"/>
              <w:rPr>
                <w:rFonts w:hint="default"/>
                <w:b/>
                <w:color w:val="000000"/>
                <w:lang w:val="en-US"/>
              </w:rPr>
            </w:pPr>
            <w:r>
              <w:rPr>
                <w:rFonts w:hint="default"/>
                <w:b/>
                <w:color w:val="000000"/>
                <w:lang w:val="en-US"/>
              </w:rPr>
              <w:t xml:space="preserve">                               Project managers make use of proven practices to monitor important elements such as cost, scope, time, quality and risks, and to plan project activities. Project managers can develop strong leadership skills to compensate  for  the  lack  of  formal authority  (when  the  project  team  members  are  subordinated  to  a functional manager or are part of a different organization)and expert power (when they manage projects outside their main knowledge domains). Program managers usually have a stronger need to develop and make use of good leadership skills to motivate, inspire and provide coaching to the project managers and</w:t>
            </w:r>
          </w:p>
          <w:p>
            <w:pPr>
              <w:spacing w:after="0" w:line="240" w:lineRule="auto"/>
              <w:rPr>
                <w:rFonts w:hint="default"/>
                <w:b/>
                <w:color w:val="000000"/>
                <w:lang w:val="en-US"/>
              </w:rPr>
            </w:pPr>
            <w:r>
              <w:rPr>
                <w:rFonts w:hint="default"/>
                <w:b/>
                <w:color w:val="000000"/>
                <w:lang w:val="en-US"/>
              </w:rPr>
              <w:t xml:space="preserve">Coordinators.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Global Leadership</w:t>
            </w:r>
          </w:p>
          <w:p>
            <w:pPr>
              <w:spacing w:after="0" w:line="240" w:lineRule="auto"/>
              <w:rPr>
                <w:rFonts w:hint="default"/>
                <w:b/>
                <w:color w:val="000000"/>
                <w:lang w:val="en-US"/>
              </w:rPr>
            </w:pPr>
            <w:r>
              <w:rPr>
                <w:rFonts w:hint="default"/>
                <w:b/>
                <w:color w:val="000000"/>
                <w:lang w:val="en-US"/>
              </w:rPr>
              <w:t xml:space="preserve">                                Each  dimension  of  global  projects  adds  a  series  of  leadership  challenges.  Some  of  these challenges, together with strategies that can help you to surmount the global barriers, are listed below:</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Number  of  different  organizations  –</w:t>
            </w:r>
            <w:r>
              <w:rPr>
                <w:rFonts w:hint="default"/>
                <w:b/>
                <w:color w:val="000000"/>
                <w:lang w:val="en-US"/>
              </w:rPr>
              <w:t>Team  members  working  for  different  organizations</w:t>
            </w:r>
          </w:p>
          <w:p>
            <w:pPr>
              <w:spacing w:after="0" w:line="240" w:lineRule="auto"/>
              <w:rPr>
                <w:rFonts w:hint="default"/>
                <w:b/>
                <w:color w:val="000000"/>
                <w:lang w:val="en-US"/>
              </w:rPr>
            </w:pPr>
            <w:r>
              <w:rPr>
                <w:rFonts w:hint="default"/>
                <w:b/>
                <w:color w:val="000000"/>
                <w:lang w:val="en-US"/>
              </w:rPr>
              <w:t>Can have competing interests and hidden agendas. Good leaders keep their eyes and minds open for the different perspectives. They aim to identify and reconcile the various factors of motivation.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Number of distant locations  – </w:t>
            </w:r>
            <w:r>
              <w:rPr>
                <w:rFonts w:hint="default"/>
                <w:b/>
                <w:color w:val="000000"/>
                <w:lang w:val="en-US"/>
              </w:rPr>
              <w:t>As  there  will  be  fewer  opportunities  for  informal discussions and team events, the geographical distances can be barriers to relationship building.</w:t>
            </w:r>
          </w:p>
          <w:p>
            <w:pPr>
              <w:spacing w:after="0" w:line="240" w:lineRule="auto"/>
              <w:rPr>
                <w:rFonts w:hint="default"/>
                <w:b/>
                <w:color w:val="000000"/>
                <w:lang w:val="en-US"/>
              </w:rPr>
            </w:pPr>
            <w:r>
              <w:rPr>
                <w:rFonts w:hint="default"/>
                <w:b/>
                <w:color w:val="000000"/>
                <w:lang w:val="en-US"/>
              </w:rPr>
              <w:t>Leaders will need to structure the project vision in creative ways to communicate it equally across all the locations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Different  languages  –  </w:t>
            </w:r>
            <w:r>
              <w:rPr>
                <w:rFonts w:hint="default"/>
                <w:b/>
                <w:color w:val="000000"/>
                <w:lang w:val="en-US"/>
              </w:rPr>
              <w:t>Team  members  with  different  native  languages  may  have  imprecise interpretations of or may not completely under stand sentences in foreign languages. Good global leaders may find local allies to translate the project vision and constantly communicate it and reinforce it to the local teams, using local languages and expressions.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Country  cultures  – </w:t>
            </w:r>
            <w:r>
              <w:rPr>
                <w:rFonts w:hint="default"/>
                <w:b/>
                <w:color w:val="000000"/>
                <w:lang w:val="en-US"/>
              </w:rPr>
              <w:t>People  coming  from  different  countries  may  have  diverse  priorities,  various sources of motivation, and dissimilar values and ethics. Good leaders must consider all these factors and the cultural dimensions to motivate, align, and inspire the global team members.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Time zones –</w:t>
            </w:r>
            <w:r>
              <w:rPr>
                <w:rFonts w:hint="default"/>
                <w:b/>
                <w:color w:val="000000"/>
                <w:lang w:val="en-US"/>
              </w:rPr>
              <w:t>The development of motivation and relationship building without a ‘shared time’ can be extremely  difficult  and  frustrating  for  project  managers.  Few people  will  feel  motivated  or  inspired  by someone they rarely meet. The team members may tend to ignore the asynchronous communication or keep  it  as  a  low  priority.  Global  leaders  must plan  for  shared  time,  travel  to  meet  the  team  members during key activities, organize co-located team events, and coach key team members to function as local</w:t>
            </w:r>
          </w:p>
          <w:p>
            <w:pPr>
              <w:spacing w:after="0" w:line="240" w:lineRule="auto"/>
              <w:rPr>
                <w:rFonts w:hint="default"/>
                <w:b/>
                <w:color w:val="000000"/>
                <w:lang w:val="en-US"/>
              </w:rPr>
            </w:pPr>
            <w:r>
              <w:rPr>
                <w:rFonts w:hint="default"/>
                <w:b/>
                <w:color w:val="000000"/>
                <w:lang w:val="en-US"/>
              </w:rPr>
              <w:t>leaders during all project phases.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 What is the importance of trust - building in global team management?</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Trust is at the heart of global team management. You might follow the steps described in this chapter to evaluate your needs and increase trust among the team members, project managers and coordinators, and other stakeholders: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establish trust in the initial phases of the project;</w:t>
            </w:r>
          </w:p>
          <w:p>
            <w:pPr>
              <w:spacing w:after="0" w:line="240" w:lineRule="auto"/>
              <w:rPr>
                <w:rFonts w:hint="default"/>
                <w:b/>
                <w:color w:val="000000"/>
                <w:lang w:val="en-US"/>
              </w:rPr>
            </w:pPr>
            <w:r>
              <w:rPr>
                <w:rFonts w:hint="default"/>
                <w:b/>
                <w:color w:val="000000"/>
                <w:lang w:val="en-US"/>
              </w:rPr>
              <w:t> -- determine the weak communication channels in your project team;</w:t>
            </w:r>
          </w:p>
          <w:p>
            <w:pPr>
              <w:spacing w:after="0" w:line="240" w:lineRule="auto"/>
              <w:rPr>
                <w:rFonts w:hint="default"/>
                <w:b/>
                <w:color w:val="000000"/>
                <w:lang w:val="en-US"/>
              </w:rPr>
            </w:pPr>
            <w:r>
              <w:rPr>
                <w:rFonts w:hint="default"/>
                <w:b/>
                <w:color w:val="000000"/>
                <w:lang w:val="en-US"/>
              </w:rPr>
              <w:t> -- identify the level of trust required;</w:t>
            </w:r>
          </w:p>
          <w:p>
            <w:pPr>
              <w:spacing w:after="0" w:line="240" w:lineRule="auto"/>
              <w:rPr>
                <w:rFonts w:hint="default"/>
                <w:b/>
                <w:color w:val="000000"/>
                <w:lang w:val="en-US"/>
              </w:rPr>
            </w:pPr>
            <w:r>
              <w:rPr>
                <w:rFonts w:hint="default"/>
                <w:b/>
                <w:color w:val="000000"/>
                <w:lang w:val="en-US"/>
              </w:rPr>
              <w:t> -- maintain trust during the project implementation;</w:t>
            </w:r>
          </w:p>
          <w:p>
            <w:pPr>
              <w:spacing w:after="0" w:line="240" w:lineRule="auto"/>
              <w:rPr>
                <w:rFonts w:hint="default"/>
                <w:b/>
                <w:color w:val="000000"/>
                <w:lang w:val="en-US"/>
              </w:rPr>
            </w:pPr>
            <w:r>
              <w:rPr>
                <w:rFonts w:hint="default"/>
                <w:b/>
                <w:color w:val="000000"/>
                <w:lang w:val="en-US"/>
              </w:rPr>
              <w:t> -- build on this trust to create a healthy and collaborative environment for future projects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Identifying the Level of Trust Required</w:t>
            </w:r>
          </w:p>
          <w:p>
            <w:pPr>
              <w:spacing w:after="0" w:line="240" w:lineRule="auto"/>
              <w:rPr>
                <w:rFonts w:hint="default"/>
                <w:b/>
                <w:color w:val="000000"/>
                <w:lang w:val="en-US"/>
              </w:rPr>
            </w:pPr>
            <w:r>
              <w:rPr>
                <w:rFonts w:hint="default"/>
                <w:b/>
                <w:color w:val="000000"/>
                <w:lang w:val="en-US"/>
              </w:rPr>
              <w:t xml:space="preserve">                         Not  all  global  programs  need  the  same  level  of  trust,  as  a  different  set  of  practices  may  need  to  be deployed depending on each situation. The main variables that can impact the level of trust required by global projects are listed below. You can use them to evaluate how much effort you need to put in place to develop trust between the key project stakeholders: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  Which special skills are required in global team members?</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0000FF"/>
                <w:lang w:val="en-US"/>
              </w:rPr>
              <w:t>ANSWER ;</w:t>
            </w:r>
            <w:r>
              <w:rPr>
                <w:rFonts w:hint="default"/>
                <w:b/>
                <w:color w:val="000000"/>
                <w:lang w:val="en-US"/>
              </w:rPr>
              <w:t xml:space="preserve">  The  main  characteristics  of  a  good  leader  are  valid  for  most  countries  and  cultures.  When  adapting common   recommendations   from   the   literature   on   leadership   and   motivation   to   global   project management, the following suggestions appear:</w:t>
            </w:r>
          </w:p>
          <w:p>
            <w:pPr>
              <w:spacing w:after="0" w:line="240" w:lineRule="auto"/>
              <w:rPr>
                <w:rFonts w:hint="default"/>
                <w:b/>
                <w:color w:val="000000"/>
                <w:lang w:val="en-US"/>
              </w:rPr>
            </w:pPr>
            <w:r>
              <w:rPr>
                <w:rFonts w:hint="default"/>
                <w:b/>
                <w:color w:val="000000"/>
                <w:lang w:val="en-US"/>
              </w:rPr>
              <w:t xml:space="preserve">                         use  the  synchronous  and  asynchronous  communication  tools  to  lead,  coach  and  support  the  team members, independently of their origin, location, gender and hierarchical position;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foster  a  positive  and  flexible  culture,  respecting  the  country  differences  and  making  the  team members see the benefit of this diversity to the project;</w:t>
            </w:r>
          </w:p>
          <w:p>
            <w:pPr>
              <w:spacing w:after="0" w:line="240" w:lineRule="auto"/>
              <w:rPr>
                <w:rFonts w:hint="default"/>
                <w:b/>
                <w:color w:val="000000"/>
                <w:lang w:val="en-US"/>
              </w:rPr>
            </w:pPr>
            <w:r>
              <w:rPr>
                <w:rFonts w:hint="default"/>
                <w:b/>
                <w:color w:val="000000"/>
                <w:lang w:val="en-US"/>
              </w:rPr>
              <w:t xml:space="preserve">        -- behave as a partner, not a ‘boss’, mainly when working with people from smaller power distance countries;</w:t>
            </w:r>
          </w:p>
          <w:p>
            <w:pPr>
              <w:spacing w:after="0" w:line="240" w:lineRule="auto"/>
              <w:rPr>
                <w:rFonts w:hint="default"/>
                <w:b/>
                <w:color w:val="000000"/>
                <w:lang w:val="en-US"/>
              </w:rPr>
            </w:pPr>
            <w:r>
              <w:rPr>
                <w:rFonts w:hint="default"/>
                <w:b/>
                <w:color w:val="000000"/>
                <w:lang w:val="en-US"/>
              </w:rPr>
              <w:t xml:space="preserve">       -- nurture creativity and innovation in team members from different locations by deploying online and asynchronous brainstorming tools;</w:t>
            </w:r>
          </w:p>
          <w:p>
            <w:pPr>
              <w:spacing w:after="0" w:line="240" w:lineRule="auto"/>
              <w:rPr>
                <w:rFonts w:hint="default"/>
                <w:b/>
                <w:color w:val="000000"/>
                <w:lang w:val="en-US"/>
              </w:rPr>
            </w:pPr>
            <w:r>
              <w:rPr>
                <w:rFonts w:hint="default"/>
                <w:b/>
                <w:color w:val="000000"/>
                <w:lang w:val="en-US"/>
              </w:rPr>
              <w:t xml:space="preserve">      --  search for cohesive solutions, adapting your negotiation skills to the different cultures involved in the conflicts and discussions.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vii. What can be the source of conflict in global projects?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ANSWER ; Global Sources of Conflict</w:t>
            </w:r>
          </w:p>
          <w:p>
            <w:pPr>
              <w:spacing w:after="0" w:line="240" w:lineRule="auto"/>
              <w:rPr>
                <w:rFonts w:hint="default"/>
                <w:b/>
                <w:color w:val="000000"/>
                <w:lang w:val="en-US"/>
              </w:rPr>
            </w:pPr>
            <w:r>
              <w:rPr>
                <w:rFonts w:hint="default"/>
                <w:b/>
                <w:color w:val="000000"/>
                <w:lang w:val="en-US"/>
              </w:rPr>
              <w:t xml:space="preserve">                                            The  characteristics  of  global  projects  (organizations,  multiple  locations,  languages,  time  zones  and cultures) can contribute to the generation of conflicts. Here are some examples: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The likelihood of diverse stand point son risk acceptance and conflicting criteria for change approval and customer  satisfaction  can  be  increased  due  to   cultural  differences  among  stakeholders.  Different behaviours when coping with change can also create conflicts.</w:t>
            </w:r>
          </w:p>
          <w:p>
            <w:pPr>
              <w:spacing w:after="0" w:line="240" w:lineRule="auto"/>
              <w:rPr>
                <w:rFonts w:hint="default"/>
                <w:b/>
                <w:color w:val="000000"/>
                <w:lang w:val="en-US"/>
              </w:rPr>
            </w:pPr>
            <w:r>
              <w:rPr>
                <w:rFonts w:hint="default"/>
                <w:b/>
                <w:color w:val="000000"/>
                <w:lang w:val="en-US"/>
              </w:rPr>
              <w:t xml:space="preserve">                 Different  native  languages  can  generate  misunderstandings,  and  the  challenge  of  addressing  personal concerns in another language is higher.</w:t>
            </w:r>
          </w:p>
          <w:p>
            <w:pPr>
              <w:spacing w:after="0" w:line="240" w:lineRule="auto"/>
              <w:rPr>
                <w:rFonts w:hint="default"/>
                <w:b/>
                <w:color w:val="000000"/>
                <w:lang w:val="en-US"/>
              </w:rPr>
            </w:pPr>
            <w:r>
              <w:rPr>
                <w:rFonts w:hint="default"/>
                <w:b/>
                <w:color w:val="000000"/>
                <w:lang w:val="en-US"/>
              </w:rPr>
              <w:t xml:space="preserve">                  Conflicts   can   be   created   by   incompatible   views   from   different   companies   and   locations   on   the distribution  of  work,  power  and  responsibilities.  Some  countries  may  fight  to  keep  strategic  job functions,  while  companies  charging  daily  rates  may  struggle  to  gain  ownership  of  the  tasks  requiring more resources. To influence the strategies of projects involving organizational change may be the  aim of most organizational functions.</w:t>
            </w:r>
          </w:p>
          <w:p>
            <w:pPr>
              <w:spacing w:after="0" w:line="240" w:lineRule="auto"/>
              <w:rPr>
                <w:rFonts w:hint="default"/>
                <w:b/>
                <w:color w:val="000000"/>
                <w:lang w:val="en-US"/>
              </w:rPr>
            </w:pPr>
            <w:r>
              <w:rPr>
                <w:rFonts w:hint="default"/>
                <w:b/>
                <w:color w:val="000000"/>
                <w:lang w:val="en-US"/>
              </w:rPr>
              <w:t xml:space="preserve">                  Stakeholders in different locations with asynchronous hours  may have different understandings on the respect for work-life balance and on acceptable times for meetings.</w:t>
            </w:r>
          </w:p>
          <w:p>
            <w:pPr>
              <w:spacing w:after="0" w:line="240" w:lineRule="auto"/>
              <w:rPr>
                <w:rFonts w:hint="default"/>
                <w:b/>
                <w:color w:val="000000"/>
                <w:lang w:val="en-US"/>
              </w:rPr>
            </w:pPr>
            <w:r>
              <w:rPr>
                <w:rFonts w:hint="default"/>
                <w:b/>
                <w:color w:val="000000"/>
                <w:lang w:val="en-US"/>
              </w:rPr>
              <w:t xml:space="preserve">                   In  some  countries,  employees  prefer  to  have  a  sandwich  in  the  office  during  lunchtime  and  go  home earlier, while people from other countries opt for a two-hour lunch break and stay in the office longer.</w:t>
            </w:r>
          </w:p>
          <w:p>
            <w:pPr>
              <w:spacing w:after="0" w:line="240" w:lineRule="auto"/>
              <w:rPr>
                <w:rFonts w:hint="default"/>
                <w:b/>
                <w:color w:val="000000"/>
                <w:lang w:val="en-US"/>
              </w:rPr>
            </w:pPr>
            <w:r>
              <w:rPr>
                <w:rFonts w:hint="default"/>
                <w:b/>
                <w:color w:val="000000"/>
                <w:lang w:val="en-US"/>
              </w:rPr>
              <w:t xml:space="preserve">                    Companies working as partners during the execution of highly specialized tasks may have different views on the costs to be charged to the customer, the strategies and techniques to be deployed, and on the time required to accomplish them.</w:t>
            </w:r>
          </w:p>
          <w:p>
            <w:pPr>
              <w:spacing w:after="0" w:line="240" w:lineRule="auto"/>
              <w:rPr>
                <w:rFonts w:hint="default"/>
                <w:b/>
                <w:color w:val="000000"/>
                <w:lang w:val="en-US"/>
              </w:rPr>
            </w:pPr>
            <w:r>
              <w:rPr>
                <w:rFonts w:hint="default"/>
                <w:b/>
                <w:color w:val="000000"/>
                <w:lang w:val="en-US"/>
              </w:rPr>
              <w:t xml:space="preserve">                    Individuals working in foreign locations may suffer from ethnocentrism. Ethnocentrism is the evaluation of their behaviours and working style according to local norms and standards. This usually tends to be unfavourable. The local team may consider the visitor naïveor impolite simply because their values are different. A large group of foreigners working in another country, on the other hand, may form the same impression of the local workers, who will not act according to the same set of beliefs and values.</w:t>
            </w:r>
          </w:p>
          <w:p>
            <w:pPr>
              <w:spacing w:after="0" w:line="240" w:lineRule="auto"/>
              <w:rPr>
                <w:rFonts w:hint="default"/>
                <w:b/>
                <w:color w:val="000000"/>
                <w:lang w:val="en-US"/>
              </w:rPr>
            </w:pPr>
            <w:r>
              <w:rPr>
                <w:rFonts w:hint="default"/>
                <w:b/>
                <w:color w:val="000000"/>
                <w:lang w:val="en-US"/>
              </w:rPr>
              <w:t xml:space="preserve">                      The  project  manager  will  need  to  be  aware  of  the  situations  above  and  always  foster  discussions  to identify  potential  reasons  for  conflicts,  obtain  a  common  understanding  on  the  diverging  topics  and motivate constructive discussions. The above list can be completed with other situations specific to each company. These must be improved during lessons-learned sessions and used as a reference during risk identification exercises.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2.  Discuss, in detail, the conflict management procedures for global projects.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Conflict Management Steps</w:t>
            </w:r>
          </w:p>
          <w:p>
            <w:pPr>
              <w:spacing w:after="0" w:line="240" w:lineRule="auto"/>
              <w:rPr>
                <w:rFonts w:hint="default"/>
                <w:b/>
                <w:color w:val="000000"/>
                <w:lang w:val="en-US"/>
              </w:rPr>
            </w:pPr>
            <w:r>
              <w:rPr>
                <w:rFonts w:hint="default"/>
                <w:b/>
                <w:color w:val="000000"/>
                <w:lang w:val="en-US"/>
              </w:rPr>
              <w:t xml:space="preserve">                                                 The risk mitigation strategy may be to manage the conflicts and obtain an agreement among all parties when  the  project  team  has  identified  potential  conflict  situations  as  threats  to  the  project.  The  steps below are general guidelines that can be used to adapt your current conflict management practices to global projects: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Act as a Mediator – </w:t>
            </w:r>
            <w:r>
              <w:rPr>
                <w:rFonts w:hint="default"/>
                <w:b/>
                <w:color w:val="000000"/>
                <w:lang w:val="en-US"/>
              </w:rPr>
              <w:t>Show integrity, transparency and cultural understanding,  ensuring that your main  interest  is  to  resolve  the  conflict  in  the  best  possible  way  for  all  parties  involved.   Cultural differences among stakeholders require more openness from all parties if the reasons for conflicts are to be  understood  and  common  ground  found.  Foster  this  openness  with  team-building  activities,  mainly when face-to-face contact is possible.</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Question  the  Situation  – </w:t>
            </w:r>
            <w:r>
              <w:rPr>
                <w:rFonts w:hint="default"/>
                <w:b/>
                <w:color w:val="000000"/>
                <w:lang w:val="en-US"/>
              </w:rPr>
              <w:t>Obtain  information  about  the  threats,  weaknesses,  strengths  and opportunities of the different standpoints from all parties involved. Structure the information you have collected  in  a  format  that  allows  easy  comparisons,  and  be  ready  to  use  online  conferencing  tools  to share  it  with  people  in  other  locations.  You  might  organize  online brainstorming  sessions  or  send questionnaires to stakeholders distributed around the globe.</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Appoint  a  Third-Party  Arbitrator  </w:t>
            </w:r>
            <w:r>
              <w:rPr>
                <w:rFonts w:hint="default"/>
                <w:b/>
                <w:color w:val="000000"/>
                <w:lang w:val="en-US"/>
              </w:rPr>
              <w:t>–This  should  be  done  when  the  program  or  project</w:t>
            </w:r>
          </w:p>
          <w:p>
            <w:pPr>
              <w:spacing w:after="0" w:line="240" w:lineRule="auto"/>
              <w:rPr>
                <w:rFonts w:hint="default"/>
                <w:b/>
                <w:color w:val="000000"/>
                <w:lang w:val="en-US"/>
              </w:rPr>
            </w:pPr>
            <w:r>
              <w:rPr>
                <w:rFonts w:hint="default"/>
                <w:b/>
                <w:color w:val="000000"/>
                <w:lang w:val="en-US"/>
              </w:rPr>
              <w:t xml:space="preserve">manager needs to defend the interests of one organization involved in the divergences, or when he/she is part of the conflict. Usually the arbitrator will come from an independent body trusted by the project sponsor and the main stakeholders with an interest in the results of the conflict negotiation.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Assess the Situation – </w:t>
            </w:r>
            <w:r>
              <w:rPr>
                <w:rFonts w:hint="default"/>
                <w:b/>
                <w:color w:val="000000"/>
                <w:lang w:val="en-US"/>
              </w:rPr>
              <w:t>Evaluate the conflict  through the lenses of the project objectives and the</w:t>
            </w:r>
          </w:p>
          <w:p>
            <w:pPr>
              <w:spacing w:after="0" w:line="240" w:lineRule="auto"/>
              <w:rPr>
                <w:rFonts w:hint="default"/>
                <w:b/>
                <w:color w:val="000000"/>
                <w:lang w:val="en-US"/>
              </w:rPr>
            </w:pPr>
            <w:r>
              <w:rPr>
                <w:rFonts w:hint="default"/>
                <w:b/>
                <w:color w:val="000000"/>
                <w:lang w:val="en-US"/>
              </w:rPr>
              <w:t>business strategies, with participation from ‘neutral’ stakeholders as well as those involved in the source of  the  conflict.  This  can  remove  the  negative  emotion,  depersonalize  the  situation,  and  focus  on  the desired  outcome.  Consider  asking  people  from different  countries  and  companies  to  participate  in  the process. Suggest that they voice their opinions and concerns privately to avoid emotional discussions or sensitive matters.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Define  the  Strategy  – </w:t>
            </w:r>
            <w:r>
              <w:rPr>
                <w:rFonts w:hint="default"/>
                <w:b/>
                <w:color w:val="000000"/>
                <w:lang w:val="en-US"/>
              </w:rPr>
              <w:t xml:space="preserve"> Prepare  your  arguments  and  anticipate  the  reactions  from  different</w:t>
            </w:r>
          </w:p>
          <w:p>
            <w:pPr>
              <w:spacing w:after="0" w:line="240" w:lineRule="auto"/>
              <w:rPr>
                <w:rFonts w:hint="default"/>
                <w:b/>
                <w:color w:val="000000"/>
                <w:lang w:val="en-US"/>
              </w:rPr>
            </w:pPr>
            <w:r>
              <w:rPr>
                <w:rFonts w:hint="default"/>
                <w:b/>
                <w:color w:val="000000"/>
                <w:lang w:val="en-US"/>
              </w:rPr>
              <w:t>participants  using  the  information  collected  in  the  previous  steps,  defining  the  best  approach  for  the conflict situation.</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Prepare the Discussion – </w:t>
            </w:r>
            <w:r>
              <w:rPr>
                <w:rFonts w:hint="default"/>
                <w:b/>
                <w:color w:val="000000"/>
                <w:lang w:val="en-US"/>
              </w:rPr>
              <w:t>Define the communication media to be used during the discussions and negotiations.     You     should     avoid     audio     conferencing,     as     verbal     agreements     may generate misunderstandings  after  the  meeting  has  finished.  Prefer  to  have  online  meetings or  even  face-to-face discussions  when  the  decision  involves  people  with  different  personalities  and  cultures,  and when  it  is important to the project. Decide who needs to take part in the discussion, sending the meeting invitations and  organizing  the logistics.   Before  the   discussion,spend some   time  building   rapport   with   the   key participants.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Start the Discussion – </w:t>
            </w:r>
            <w:r>
              <w:rPr>
                <w:rFonts w:hint="default"/>
                <w:b/>
                <w:color w:val="000000"/>
                <w:lang w:val="en-US"/>
              </w:rPr>
              <w:t>Introduce the reason for the conflict, the participants, the main differences on  standpoints,  and  the  importance  and  impact  of  the  decision  for  the  project.  Reinforce  the  project goals,  mission  and  objectives  that  are  relevant  to  the  discussion.  Share  your  opinions  on  the  cultural dimensions with the parties involved in the conflict situation, helping them to understand the reasons for the differences in their viewpoints.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Resolve the Situation –</w:t>
            </w:r>
            <w:r>
              <w:rPr>
                <w:rFonts w:hint="default"/>
                <w:b/>
                <w:color w:val="000000"/>
                <w:lang w:val="en-US"/>
              </w:rPr>
              <w:t xml:space="preserve"> Start  with the  points on  which  you  can reach  an easy  consensus when there are many items to be resolved. This increases the collaboration and trust level, and then addresses the ‘problem areas’ afterwards.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Document  and  Communicate  the  Situation  – </w:t>
            </w:r>
            <w:r>
              <w:rPr>
                <w:rFonts w:hint="default"/>
                <w:b/>
                <w:color w:val="000000"/>
                <w:lang w:val="en-US"/>
              </w:rPr>
              <w:t>All   parties   must   agree   on   a   written</w:t>
            </w:r>
          </w:p>
          <w:p>
            <w:pPr>
              <w:spacing w:after="0" w:line="240" w:lineRule="auto"/>
              <w:rPr>
                <w:rFonts w:hint="default"/>
                <w:b/>
                <w:color w:val="000000"/>
                <w:lang w:val="en-US"/>
              </w:rPr>
            </w:pPr>
            <w:r>
              <w:rPr>
                <w:rFonts w:hint="default"/>
                <w:b/>
                <w:color w:val="000000"/>
                <w:lang w:val="en-US"/>
              </w:rPr>
              <w:t>statement  of  the  decisions.  Share  a  document  that  summarizes  the  key  decision  areas  by  web conferencing or video, and request a verbal agreement from all parties. Distribute the outcome to the key  stakeholders  and  other  participants,  and  ask  for  a  written  reply  stating  their  agreement  or comments.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Document the Lessons Learned  –</w:t>
            </w:r>
            <w:r>
              <w:rPr>
                <w:rFonts w:hint="default"/>
                <w:b/>
                <w:color w:val="000000"/>
                <w:lang w:val="en-US"/>
              </w:rPr>
              <w:t>Summarize  your  learning  during  this  conflict  situation  for</w:t>
            </w:r>
          </w:p>
          <w:p>
            <w:pPr>
              <w:spacing w:after="0" w:line="240" w:lineRule="auto"/>
              <w:rPr>
                <w:rFonts w:hint="default"/>
                <w:b/>
                <w:color w:val="000000"/>
                <w:lang w:val="en-US"/>
              </w:rPr>
            </w:pPr>
            <w:r>
              <w:rPr>
                <w:rFonts w:hint="default"/>
                <w:b/>
                <w:color w:val="000000"/>
                <w:lang w:val="en-US"/>
              </w:rPr>
              <w:t>future use: the methods, the reasons, the positive and negative strategies and consequences.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3.  Which communication techniques which are used in global projects? Discuss in detail.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Global Communication</w:t>
            </w:r>
          </w:p>
          <w:p>
            <w:pPr>
              <w:spacing w:after="0" w:line="240" w:lineRule="auto"/>
              <w:rPr>
                <w:rFonts w:hint="default"/>
                <w:b/>
                <w:color w:val="000000"/>
                <w:lang w:val="en-US"/>
              </w:rPr>
            </w:pPr>
            <w:r>
              <w:rPr>
                <w:rFonts w:hint="default"/>
                <w:b/>
                <w:color w:val="000000"/>
                <w:lang w:val="en-US"/>
              </w:rPr>
              <w:t xml:space="preserve">                                         Program  and  project  managers  spend  most  of  their  time  communicating.  In  traditional  project  teams, the project manager is usually recognized as the one moving from one meeting room to another, rushing to  the  team  members’  desks  to  obtain  information  on  the  project  activities  and  building  informal networks around the coffee machine or during lunch breaks. Many project managers enjoy the contact with  people  and  feel  at  ease  performing  these  coordination  activities.  The  communication  flows naturally, the tasks are carried out and the projects are completed.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Stakeholders and Communication Channels</w:t>
            </w:r>
          </w:p>
          <w:p>
            <w:pPr>
              <w:spacing w:after="0" w:line="240" w:lineRule="auto"/>
              <w:rPr>
                <w:rFonts w:hint="default"/>
                <w:b/>
                <w:color w:val="000000"/>
                <w:lang w:val="en-US"/>
              </w:rPr>
            </w:pPr>
            <w:r>
              <w:rPr>
                <w:rFonts w:hint="default"/>
                <w:b/>
                <w:color w:val="000000"/>
                <w:lang w:val="en-US"/>
              </w:rPr>
              <w:t xml:space="preserve">                                         In  most  projects,  the  project  manager  can  increase  the  chances  of  success  by  correctly  managing  the stakeholders’  expectations,  needs  and  influence.  The  level  of  commitment  of  key  stakeholders  will determine the success or failure of certain projects and will have an important social, political, economic or environmental impact. Knowing the stakeholders’ expectations and requirements is fundamental to defining  the  quality  standards  and  requirements  for  the  project  and  the  products  or  services  to  be delivered.</w:t>
            </w:r>
          </w:p>
          <w:p>
            <w:pPr>
              <w:spacing w:after="0" w:line="240" w:lineRule="auto"/>
              <w:rPr>
                <w:rFonts w:hint="default"/>
                <w:b/>
                <w:color w:val="000000"/>
                <w:lang w:val="en-US"/>
              </w:rPr>
            </w:pPr>
            <w:r>
              <w:rPr>
                <w:rFonts w:hint="default"/>
                <w:b/>
                <w:color w:val="000000"/>
                <w:lang w:val="en-US"/>
              </w:rPr>
              <w:t xml:space="preserve">                                      Using effective communication to improve their commitment level,  project managers must know their stakeholders,  understand  the  communication  channels  between  them  and  develop  a  communication strategy to align the needs and expectations of the interested parties.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000000"/>
                <w:lang w:val="en-US"/>
              </w:rPr>
            </w:pP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July 31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2016-07-30T15:12:29Z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