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53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2839" w:rsidRDefault="006F2839" w:rsidP="00405895">
                            <w:pPr>
                              <w:jc w:val="center"/>
                              <w:rPr>
                                <w:b/>
                                <w:bCs/>
                                <w:color w:val="002060"/>
                                <w:sz w:val="44"/>
                                <w:szCs w:val="40"/>
                              </w:rPr>
                            </w:pPr>
                            <w:r>
                              <w:rPr>
                                <w:sz w:val="24"/>
                              </w:rPr>
                              <w:t xml:space="preserve">   </w:t>
                            </w:r>
                            <w:r>
                              <w:rPr>
                                <w:b/>
                                <w:bCs/>
                                <w:color w:val="002060"/>
                                <w:sz w:val="44"/>
                                <w:szCs w:val="40"/>
                              </w:rPr>
                              <w:t>Assignment Cover Sheet</w:t>
                            </w:r>
                          </w:p>
                          <w:p w:rsidR="006F2839" w:rsidRDefault="006F283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6F2839" w:rsidRDefault="006F2839" w:rsidP="00405895">
                      <w:pPr>
                        <w:jc w:val="center"/>
                        <w:rPr>
                          <w:b/>
                          <w:bCs/>
                          <w:color w:val="002060"/>
                          <w:sz w:val="44"/>
                          <w:szCs w:val="40"/>
                        </w:rPr>
                      </w:pPr>
                      <w:r>
                        <w:rPr>
                          <w:sz w:val="24"/>
                        </w:rPr>
                        <w:t xml:space="preserve">   </w:t>
                      </w:r>
                      <w:r>
                        <w:rPr>
                          <w:b/>
                          <w:bCs/>
                          <w:color w:val="002060"/>
                          <w:sz w:val="44"/>
                          <w:szCs w:val="40"/>
                        </w:rPr>
                        <w:t>Assignment Cover Sheet</w:t>
                      </w:r>
                    </w:p>
                    <w:p w:rsidR="006F2839" w:rsidRDefault="006F283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5A53">
            <w:pPr>
              <w:pStyle w:val="Default"/>
              <w:rPr>
                <w:rFonts w:asciiTheme="minorHAnsi" w:hAnsiTheme="minorHAnsi"/>
              </w:rPr>
            </w:pPr>
            <w:r>
              <w:rPr>
                <w:rFonts w:asciiTheme="minorHAnsi" w:hAnsiTheme="minorHAnsi"/>
              </w:rPr>
              <w:t>NAKUBYANA KAPUNGU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29BB">
            <w:pPr>
              <w:pStyle w:val="Default"/>
              <w:rPr>
                <w:rFonts w:asciiTheme="minorHAnsi" w:hAnsiTheme="minorHAnsi"/>
              </w:rPr>
            </w:pPr>
            <w:r>
              <w:rPr>
                <w:rFonts w:asciiTheme="minorHAnsi" w:hAnsiTheme="minorHAnsi"/>
              </w:rPr>
              <w:t>1340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29BB">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14F4">
            <w:r>
              <w:t>ASSESSMENT SIX (6</w:t>
            </w:r>
            <w:r w:rsidR="00BE7339">
              <w:t>)</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BE7339" w:rsidRDefault="003914F4" w:rsidP="003914F4">
            <w:pPr>
              <w:rPr>
                <w:b/>
              </w:rPr>
            </w:pPr>
            <w:r>
              <w:rPr>
                <w:b/>
              </w:rPr>
              <w:t>ASSESSMENT 6</w:t>
            </w:r>
          </w:p>
          <w:p w:rsidR="003914F4" w:rsidRDefault="003914F4" w:rsidP="00404738">
            <w:pPr>
              <w:pStyle w:val="ListParagraph"/>
              <w:numPr>
                <w:ilvl w:val="0"/>
                <w:numId w:val="1"/>
              </w:numPr>
              <w:rPr>
                <w:b/>
              </w:rPr>
            </w:pPr>
            <w:r>
              <w:rPr>
                <w:b/>
              </w:rPr>
              <w:t>Give brief Answers for the Following:</w:t>
            </w:r>
          </w:p>
          <w:p w:rsidR="003914F4" w:rsidRDefault="003914F4" w:rsidP="00404738">
            <w:pPr>
              <w:pStyle w:val="ListParagraph"/>
              <w:numPr>
                <w:ilvl w:val="0"/>
                <w:numId w:val="2"/>
              </w:numPr>
              <w:rPr>
                <w:b/>
              </w:rPr>
            </w:pPr>
            <w:r>
              <w:rPr>
                <w:b/>
              </w:rPr>
              <w:t>What is meant by the term ‘best evidence’?</w:t>
            </w:r>
          </w:p>
          <w:p w:rsidR="006A6C92" w:rsidRDefault="006A6C92" w:rsidP="00404738">
            <w:pPr>
              <w:pStyle w:val="ListParagraph"/>
              <w:numPr>
                <w:ilvl w:val="0"/>
                <w:numId w:val="3"/>
              </w:numPr>
            </w:pPr>
            <w:r>
              <w:t xml:space="preserve">“Best evidence” means that all evidence submitted </w:t>
            </w:r>
            <w:r w:rsidR="009F484B">
              <w:t xml:space="preserve">to prove a claim </w:t>
            </w:r>
            <w:r>
              <w:t>must be original</w:t>
            </w:r>
            <w:r w:rsidR="00FF6946">
              <w:t>. Best evidence</w:t>
            </w:r>
            <w:r w:rsidR="00D3443F">
              <w:t xml:space="preserve"> are original documents that are admissible in the court</w:t>
            </w:r>
            <w:r w:rsidR="00B878D5">
              <w:t xml:space="preserve"> of law. For example, bank statements, invoices </w:t>
            </w:r>
            <w:r w:rsidR="00F3301C">
              <w:t>that can be used as evidence of a financial fraud in a court of law.</w:t>
            </w:r>
          </w:p>
          <w:p w:rsidR="009F484B" w:rsidRDefault="009F484B" w:rsidP="00404738">
            <w:pPr>
              <w:pStyle w:val="ListParagraph"/>
              <w:numPr>
                <w:ilvl w:val="0"/>
                <w:numId w:val="3"/>
              </w:numPr>
            </w:pPr>
            <w:r>
              <w:t>The term does not refer to the most appropriate piece of evidence for a particular claim.</w:t>
            </w:r>
          </w:p>
          <w:p w:rsidR="009F484B" w:rsidRDefault="009F484B" w:rsidP="00404738">
            <w:pPr>
              <w:pStyle w:val="ListParagraph"/>
              <w:numPr>
                <w:ilvl w:val="0"/>
                <w:numId w:val="3"/>
              </w:numPr>
            </w:pPr>
            <w:r>
              <w:t xml:space="preserve">However, where the original </w:t>
            </w:r>
            <w:r w:rsidR="005914B8">
              <w:t xml:space="preserve">document </w:t>
            </w:r>
            <w:r>
              <w:t>is not available, the offering party must generally offer both evidence to show why it is unavailable and proof that the offered copy is accurate.</w:t>
            </w:r>
          </w:p>
          <w:p w:rsidR="006F3D5C" w:rsidRPr="006A6C92" w:rsidRDefault="006F3D5C" w:rsidP="006F3D5C">
            <w:pPr>
              <w:pStyle w:val="ListParagraph"/>
              <w:ind w:left="2160"/>
            </w:pPr>
            <w:bookmarkStart w:id="0" w:name="_GoBack"/>
            <w:bookmarkEnd w:id="0"/>
          </w:p>
          <w:p w:rsidR="003914F4" w:rsidRDefault="003914F4" w:rsidP="00404738">
            <w:pPr>
              <w:pStyle w:val="ListParagraph"/>
              <w:numPr>
                <w:ilvl w:val="0"/>
                <w:numId w:val="2"/>
              </w:numPr>
              <w:rPr>
                <w:b/>
              </w:rPr>
            </w:pPr>
            <w:r>
              <w:rPr>
                <w:b/>
              </w:rPr>
              <w:t xml:space="preserve">Why is it important to keep the collected evidence in </w:t>
            </w:r>
            <w:r w:rsidR="003B09CE">
              <w:rPr>
                <w:b/>
              </w:rPr>
              <w:t>a well-organized</w:t>
            </w:r>
            <w:r>
              <w:rPr>
                <w:b/>
              </w:rPr>
              <w:t xml:space="preserve"> manner?</w:t>
            </w:r>
          </w:p>
          <w:p w:rsidR="00F66DD0" w:rsidRDefault="00F66DD0" w:rsidP="00F66DD0">
            <w:pPr>
              <w:pStyle w:val="ListParagraph"/>
              <w:ind w:left="1440"/>
            </w:pPr>
            <w:r>
              <w:t>The follow are the reasons why</w:t>
            </w:r>
            <w:r w:rsidRPr="00F66DD0">
              <w:t>;</w:t>
            </w:r>
          </w:p>
          <w:p w:rsidR="00F66DD0" w:rsidRDefault="00F66DD0" w:rsidP="00404738">
            <w:pPr>
              <w:pStyle w:val="ListParagraph"/>
              <w:numPr>
                <w:ilvl w:val="0"/>
                <w:numId w:val="25"/>
              </w:numPr>
            </w:pPr>
            <w:r>
              <w:t>First and fore</w:t>
            </w:r>
            <w:r w:rsidR="008F2E5C">
              <w:t>most, it is to avoid the possibility of information overload as financial crime investigations involve more documentation and greater collection of records than other types of investigation.</w:t>
            </w:r>
          </w:p>
          <w:p w:rsidR="007A52A0" w:rsidRDefault="007A52A0" w:rsidP="00404738">
            <w:pPr>
              <w:pStyle w:val="ListParagraph"/>
              <w:numPr>
                <w:ilvl w:val="0"/>
                <w:numId w:val="25"/>
              </w:numPr>
            </w:pPr>
            <w:r>
              <w:t>Secondly, it is to reduce the risk of information loss or destruction due to high volume of information.</w:t>
            </w:r>
          </w:p>
          <w:p w:rsidR="007A52A0" w:rsidRDefault="007A52A0" w:rsidP="00404738">
            <w:pPr>
              <w:pStyle w:val="ListParagraph"/>
              <w:numPr>
                <w:ilvl w:val="0"/>
                <w:numId w:val="25"/>
              </w:numPr>
            </w:pPr>
            <w:r>
              <w:t>Thirdly, it is to ensure that there are no alterations made and that no damage occurs during transportation.</w:t>
            </w:r>
          </w:p>
          <w:p w:rsidR="007A52A0" w:rsidRPr="0012441A" w:rsidRDefault="00364BD3" w:rsidP="00404738">
            <w:pPr>
              <w:pStyle w:val="ListParagraph"/>
              <w:numPr>
                <w:ilvl w:val="0"/>
                <w:numId w:val="25"/>
              </w:numPr>
            </w:pPr>
            <w:r>
              <w:t xml:space="preserve">Fourthly, it is to reduce the length of the investigation and that all specific documented evidences are in their right place at the right time </w:t>
            </w:r>
            <w:r w:rsidRPr="00364BD3">
              <w:rPr>
                <w:lang w:val="en-GB"/>
              </w:rPr>
              <w:t>so that budgeted time allocated is not exceeded</w:t>
            </w:r>
            <w:r w:rsidR="0012441A">
              <w:rPr>
                <w:lang w:val="en-GB"/>
              </w:rPr>
              <w:t>.</w:t>
            </w:r>
          </w:p>
          <w:p w:rsidR="0012441A" w:rsidRPr="005914B8" w:rsidRDefault="0012441A" w:rsidP="00404738">
            <w:pPr>
              <w:pStyle w:val="ListParagraph"/>
              <w:numPr>
                <w:ilvl w:val="0"/>
                <w:numId w:val="25"/>
              </w:numPr>
            </w:pPr>
            <w:r>
              <w:rPr>
                <w:lang w:val="en-GB"/>
              </w:rPr>
              <w:t>Fifthly, it is to ensure authenticity and integrity of evidence obtained from the defendant to avoid civil liability and it not being admissible in the court of law.</w:t>
            </w:r>
          </w:p>
          <w:p w:rsidR="005914B8" w:rsidRPr="00F66DD0" w:rsidRDefault="005914B8" w:rsidP="00404738">
            <w:pPr>
              <w:pStyle w:val="ListParagraph"/>
              <w:numPr>
                <w:ilvl w:val="0"/>
                <w:numId w:val="25"/>
              </w:numPr>
            </w:pPr>
            <w:r>
              <w:rPr>
                <w:lang w:val="en-GB"/>
              </w:rPr>
              <w:t>Finally, it is to avoid any marking of the evidence and instead assign unique numbers to individual items for the purposes of identification and organization.</w:t>
            </w:r>
          </w:p>
          <w:p w:rsidR="00F3301C" w:rsidRPr="00F66DD0" w:rsidRDefault="00F3301C" w:rsidP="00F66DD0">
            <w:pPr>
              <w:rPr>
                <w:b/>
              </w:rPr>
            </w:pPr>
          </w:p>
          <w:p w:rsidR="003914F4" w:rsidRDefault="003914F4" w:rsidP="00404738">
            <w:pPr>
              <w:pStyle w:val="ListParagraph"/>
              <w:numPr>
                <w:ilvl w:val="0"/>
                <w:numId w:val="2"/>
              </w:numPr>
              <w:rPr>
                <w:b/>
              </w:rPr>
            </w:pPr>
            <w:r>
              <w:rPr>
                <w:b/>
              </w:rPr>
              <w:t>List the devices which could help when collecting evidence</w:t>
            </w:r>
            <w:r w:rsidR="00CE7E43">
              <w:rPr>
                <w:b/>
              </w:rPr>
              <w:t>.</w:t>
            </w:r>
          </w:p>
          <w:p w:rsidR="00343C00" w:rsidRDefault="00343C00" w:rsidP="00343C00">
            <w:pPr>
              <w:pStyle w:val="ListParagraph"/>
              <w:ind w:left="1440"/>
            </w:pPr>
            <w:r>
              <w:t xml:space="preserve">The following are some of </w:t>
            </w:r>
            <w:r w:rsidR="006B0FC9">
              <w:t xml:space="preserve">the </w:t>
            </w:r>
            <w:r>
              <w:t>devices that</w:t>
            </w:r>
            <w:r w:rsidR="006B0FC9">
              <w:t xml:space="preserve"> are used when collecting evidence;</w:t>
            </w:r>
          </w:p>
          <w:p w:rsidR="006B0FC9" w:rsidRPr="006B0FC9" w:rsidRDefault="006B0FC9" w:rsidP="00404738">
            <w:pPr>
              <w:pStyle w:val="ListParagraph"/>
              <w:numPr>
                <w:ilvl w:val="0"/>
                <w:numId w:val="3"/>
              </w:numPr>
            </w:pPr>
            <w:r w:rsidRPr="006B0FC9">
              <w:t>Personal computers</w:t>
            </w:r>
            <w:r>
              <w:t>.</w:t>
            </w:r>
          </w:p>
          <w:p w:rsidR="006B0FC9" w:rsidRPr="006B0FC9" w:rsidRDefault="006B0FC9" w:rsidP="00404738">
            <w:pPr>
              <w:pStyle w:val="ListParagraph"/>
              <w:numPr>
                <w:ilvl w:val="0"/>
                <w:numId w:val="3"/>
              </w:numPr>
            </w:pPr>
            <w:r w:rsidRPr="006B0FC9">
              <w:t>Network servers</w:t>
            </w:r>
            <w:r>
              <w:t>.</w:t>
            </w:r>
          </w:p>
          <w:p w:rsidR="006B0FC9" w:rsidRPr="006B0FC9" w:rsidRDefault="006B0FC9" w:rsidP="00404738">
            <w:pPr>
              <w:pStyle w:val="ListParagraph"/>
              <w:numPr>
                <w:ilvl w:val="0"/>
                <w:numId w:val="3"/>
              </w:numPr>
            </w:pPr>
            <w:r w:rsidRPr="006B0FC9">
              <w:lastRenderedPageBreak/>
              <w:t>Wireless and cordless telephones</w:t>
            </w:r>
            <w:r>
              <w:t>.</w:t>
            </w:r>
          </w:p>
          <w:p w:rsidR="006B0FC9" w:rsidRPr="006B0FC9" w:rsidRDefault="006B0FC9" w:rsidP="00404738">
            <w:pPr>
              <w:pStyle w:val="ListParagraph"/>
              <w:numPr>
                <w:ilvl w:val="0"/>
                <w:numId w:val="3"/>
              </w:numPr>
            </w:pPr>
            <w:r w:rsidRPr="006B0FC9">
              <w:t>PDAs and BlackBerry devices</w:t>
            </w:r>
            <w:r>
              <w:t>.</w:t>
            </w:r>
          </w:p>
          <w:p w:rsidR="006B0FC9" w:rsidRPr="006B0FC9" w:rsidRDefault="006B0FC9" w:rsidP="00404738">
            <w:pPr>
              <w:pStyle w:val="ListParagraph"/>
              <w:numPr>
                <w:ilvl w:val="0"/>
                <w:numId w:val="3"/>
              </w:numPr>
            </w:pPr>
            <w:r w:rsidRPr="006B0FC9">
              <w:t>Answering machines</w:t>
            </w:r>
            <w:r>
              <w:t>.</w:t>
            </w:r>
          </w:p>
          <w:p w:rsidR="006B0FC9" w:rsidRPr="006B0FC9" w:rsidRDefault="006B0FC9" w:rsidP="00404738">
            <w:pPr>
              <w:pStyle w:val="ListParagraph"/>
              <w:numPr>
                <w:ilvl w:val="0"/>
                <w:numId w:val="3"/>
              </w:numPr>
            </w:pPr>
            <w:r w:rsidRPr="006B0FC9">
              <w:t>Paging devices</w:t>
            </w:r>
            <w:r>
              <w:t>.</w:t>
            </w:r>
          </w:p>
          <w:p w:rsidR="006B0FC9" w:rsidRPr="006B0FC9" w:rsidRDefault="006B0FC9" w:rsidP="00404738">
            <w:pPr>
              <w:pStyle w:val="ListParagraph"/>
              <w:numPr>
                <w:ilvl w:val="0"/>
                <w:numId w:val="3"/>
              </w:numPr>
            </w:pPr>
            <w:r w:rsidRPr="006B0FC9">
              <w:t>Caller ID devices</w:t>
            </w:r>
            <w:r>
              <w:t>.</w:t>
            </w:r>
          </w:p>
          <w:p w:rsidR="006B0FC9" w:rsidRPr="006B0FC9" w:rsidRDefault="006B0FC9" w:rsidP="00404738">
            <w:pPr>
              <w:pStyle w:val="ListParagraph"/>
              <w:numPr>
                <w:ilvl w:val="0"/>
                <w:numId w:val="3"/>
              </w:numPr>
            </w:pPr>
            <w:r w:rsidRPr="006B0FC9">
              <w:t>Digital cameras</w:t>
            </w:r>
            <w:r>
              <w:t>.</w:t>
            </w:r>
          </w:p>
          <w:p w:rsidR="006B0FC9" w:rsidRPr="006B0FC9" w:rsidRDefault="006B0FC9" w:rsidP="00404738">
            <w:pPr>
              <w:pStyle w:val="ListParagraph"/>
              <w:numPr>
                <w:ilvl w:val="0"/>
                <w:numId w:val="3"/>
              </w:numPr>
            </w:pPr>
            <w:r w:rsidRPr="006B0FC9">
              <w:t>Facsimile machines</w:t>
            </w:r>
            <w:r>
              <w:t>.</w:t>
            </w:r>
          </w:p>
          <w:p w:rsidR="006B0FC9" w:rsidRPr="006B0FC9" w:rsidRDefault="006B0FC9" w:rsidP="00404738">
            <w:pPr>
              <w:pStyle w:val="ListParagraph"/>
              <w:numPr>
                <w:ilvl w:val="0"/>
                <w:numId w:val="3"/>
              </w:numPr>
            </w:pPr>
            <w:r w:rsidRPr="006B0FC9">
              <w:t>Printers</w:t>
            </w:r>
            <w:r>
              <w:t>.</w:t>
            </w:r>
          </w:p>
          <w:p w:rsidR="006B0FC9" w:rsidRPr="006B0FC9" w:rsidRDefault="006B0FC9" w:rsidP="00404738">
            <w:pPr>
              <w:pStyle w:val="ListParagraph"/>
              <w:numPr>
                <w:ilvl w:val="0"/>
                <w:numId w:val="3"/>
              </w:numPr>
            </w:pPr>
            <w:r w:rsidRPr="006B0FC9">
              <w:t>Scanners</w:t>
            </w:r>
            <w:r>
              <w:t>.</w:t>
            </w:r>
          </w:p>
          <w:p w:rsidR="006B0FC9" w:rsidRPr="006B0FC9" w:rsidRDefault="006B0FC9" w:rsidP="00404738">
            <w:pPr>
              <w:pStyle w:val="ListParagraph"/>
              <w:numPr>
                <w:ilvl w:val="0"/>
                <w:numId w:val="3"/>
              </w:numPr>
            </w:pPr>
            <w:r w:rsidRPr="006B0FC9">
              <w:t>ID card printers</w:t>
            </w:r>
            <w:r>
              <w:t>.</w:t>
            </w:r>
          </w:p>
          <w:p w:rsidR="006B0FC9" w:rsidRPr="006B0FC9" w:rsidRDefault="006B0FC9" w:rsidP="00404738">
            <w:pPr>
              <w:pStyle w:val="ListParagraph"/>
              <w:numPr>
                <w:ilvl w:val="0"/>
                <w:numId w:val="3"/>
              </w:numPr>
            </w:pPr>
            <w:r w:rsidRPr="006B0FC9">
              <w:t>Copiers</w:t>
            </w:r>
            <w:r>
              <w:t>.</w:t>
            </w:r>
          </w:p>
          <w:p w:rsidR="006B0FC9" w:rsidRPr="006B0FC9" w:rsidRDefault="006B0FC9" w:rsidP="00404738">
            <w:pPr>
              <w:pStyle w:val="ListParagraph"/>
              <w:numPr>
                <w:ilvl w:val="0"/>
                <w:numId w:val="3"/>
              </w:numPr>
            </w:pPr>
            <w:r w:rsidRPr="006B0FC9">
              <w:t>Compact disc duplicators</w:t>
            </w:r>
            <w:r>
              <w:t>.</w:t>
            </w:r>
          </w:p>
          <w:p w:rsidR="006B0FC9" w:rsidRPr="006B0FC9" w:rsidRDefault="006B0FC9" w:rsidP="00404738">
            <w:pPr>
              <w:pStyle w:val="ListParagraph"/>
              <w:numPr>
                <w:ilvl w:val="0"/>
                <w:numId w:val="3"/>
              </w:numPr>
            </w:pPr>
            <w:r w:rsidRPr="006B0FC9">
              <w:t>Smart cards/magnetic stripe cards</w:t>
            </w:r>
            <w:r>
              <w:t>.</w:t>
            </w:r>
          </w:p>
          <w:p w:rsidR="006B0FC9" w:rsidRPr="006B0FC9" w:rsidRDefault="006B0FC9" w:rsidP="00404738">
            <w:pPr>
              <w:pStyle w:val="ListParagraph"/>
              <w:numPr>
                <w:ilvl w:val="0"/>
                <w:numId w:val="3"/>
              </w:numPr>
            </w:pPr>
            <w:r w:rsidRPr="006B0FC9">
              <w:t>Security systems</w:t>
            </w:r>
            <w:r>
              <w:t>.</w:t>
            </w:r>
          </w:p>
          <w:p w:rsidR="006B0FC9" w:rsidRPr="006B0FC9" w:rsidRDefault="006B0FC9" w:rsidP="00404738">
            <w:pPr>
              <w:pStyle w:val="ListParagraph"/>
              <w:numPr>
                <w:ilvl w:val="0"/>
                <w:numId w:val="3"/>
              </w:numPr>
            </w:pPr>
            <w:r w:rsidRPr="006B0FC9">
              <w:t>Global positioning systems</w:t>
            </w:r>
            <w:r>
              <w:t>.</w:t>
            </w:r>
          </w:p>
          <w:p w:rsidR="006B0FC9" w:rsidRPr="006B0FC9" w:rsidRDefault="006B0FC9" w:rsidP="00404738">
            <w:pPr>
              <w:pStyle w:val="ListParagraph"/>
              <w:numPr>
                <w:ilvl w:val="0"/>
                <w:numId w:val="3"/>
              </w:numPr>
            </w:pPr>
            <w:r w:rsidRPr="006B0FC9">
              <w:t>Electronic gaming devices</w:t>
            </w:r>
            <w:r>
              <w:t>.</w:t>
            </w:r>
          </w:p>
          <w:p w:rsidR="006B0FC9" w:rsidRPr="006B0FC9" w:rsidRDefault="006B0FC9" w:rsidP="00404738">
            <w:pPr>
              <w:pStyle w:val="ListParagraph"/>
              <w:numPr>
                <w:ilvl w:val="0"/>
                <w:numId w:val="3"/>
              </w:numPr>
            </w:pPr>
            <w:r w:rsidRPr="006B0FC9">
              <w:t>Vehicle computer devices</w:t>
            </w:r>
            <w:r>
              <w:t>.</w:t>
            </w:r>
          </w:p>
          <w:p w:rsidR="006B0FC9" w:rsidRPr="006F3D5C" w:rsidRDefault="006B0FC9" w:rsidP="00404738">
            <w:pPr>
              <w:pStyle w:val="ListParagraph"/>
              <w:numPr>
                <w:ilvl w:val="0"/>
                <w:numId w:val="3"/>
              </w:numPr>
            </w:pPr>
            <w:r w:rsidRPr="006B0FC9">
              <w:rPr>
                <w:lang w:val="en-GB"/>
              </w:rPr>
              <w:t>Storage media</w:t>
            </w:r>
            <w:r>
              <w:rPr>
                <w:lang w:val="en-GB"/>
              </w:rPr>
              <w:t>.</w:t>
            </w:r>
          </w:p>
          <w:p w:rsidR="006F3D5C" w:rsidRPr="00343C00" w:rsidRDefault="006F3D5C" w:rsidP="006F3D5C">
            <w:pPr>
              <w:pStyle w:val="ListParagraph"/>
              <w:ind w:left="2160"/>
            </w:pPr>
          </w:p>
          <w:p w:rsidR="00CE7E43" w:rsidRDefault="00CE7E43" w:rsidP="00404738">
            <w:pPr>
              <w:pStyle w:val="ListParagraph"/>
              <w:numPr>
                <w:ilvl w:val="0"/>
                <w:numId w:val="2"/>
              </w:numPr>
              <w:rPr>
                <w:b/>
              </w:rPr>
            </w:pPr>
            <w:r>
              <w:rPr>
                <w:b/>
              </w:rPr>
              <w:t>Which points should be considered when planning for the evidence gathering process?</w:t>
            </w:r>
          </w:p>
          <w:p w:rsidR="006B0FC9" w:rsidRDefault="0048139D" w:rsidP="006B0FC9">
            <w:pPr>
              <w:pStyle w:val="ListParagraph"/>
              <w:ind w:left="1440"/>
            </w:pPr>
            <w:r>
              <w:t>The following are the points to consider when planning for evidence gathering process;</w:t>
            </w:r>
          </w:p>
          <w:p w:rsidR="0048139D" w:rsidRPr="0048139D" w:rsidRDefault="00B734FF" w:rsidP="0048139D">
            <w:pPr>
              <w:pStyle w:val="ListParagraph"/>
              <w:numPr>
                <w:ilvl w:val="0"/>
                <w:numId w:val="26"/>
              </w:numPr>
            </w:pPr>
            <w:r>
              <w:t>First and foremost, t</w:t>
            </w:r>
            <w:r w:rsidR="0048139D">
              <w:t>he Investigator should review</w:t>
            </w:r>
            <w:r w:rsidR="0048139D" w:rsidRPr="0048139D">
              <w:t xml:space="preserve"> the client’s policies </w:t>
            </w:r>
            <w:r w:rsidR="0048139D">
              <w:t>on record retention and ensur</w:t>
            </w:r>
            <w:r w:rsidR="0025716F">
              <w:t xml:space="preserve">e that there is </w:t>
            </w:r>
            <w:r w:rsidR="0048139D" w:rsidRPr="0048139D">
              <w:t>compliance.</w:t>
            </w:r>
          </w:p>
          <w:p w:rsidR="0048139D" w:rsidRPr="0048139D" w:rsidRDefault="00B734FF" w:rsidP="0048139D">
            <w:pPr>
              <w:pStyle w:val="ListParagraph"/>
              <w:numPr>
                <w:ilvl w:val="0"/>
                <w:numId w:val="26"/>
              </w:numPr>
            </w:pPr>
            <w:r>
              <w:t>Secondly, the Investigator should visit</w:t>
            </w:r>
            <w:r w:rsidR="0048139D" w:rsidRPr="0048139D">
              <w:t xml:space="preserve"> </w:t>
            </w:r>
            <w:r>
              <w:t xml:space="preserve">the </w:t>
            </w:r>
            <w:r w:rsidR="0048139D" w:rsidRPr="0048139D">
              <w:t>storage loca</w:t>
            </w:r>
            <w:r>
              <w:t xml:space="preserve">tions for paper records </w:t>
            </w:r>
            <w:r w:rsidR="0025716F">
              <w:t xml:space="preserve">on </w:t>
            </w:r>
            <w:r>
              <w:t>and off site</w:t>
            </w:r>
            <w:r w:rsidR="0048139D" w:rsidRPr="0048139D">
              <w:t>.</w:t>
            </w:r>
          </w:p>
          <w:p w:rsidR="0048139D" w:rsidRPr="0048139D" w:rsidRDefault="00B734FF" w:rsidP="0048139D">
            <w:pPr>
              <w:pStyle w:val="ListParagraph"/>
              <w:numPr>
                <w:ilvl w:val="0"/>
                <w:numId w:val="26"/>
              </w:numPr>
            </w:pPr>
            <w:r>
              <w:t xml:space="preserve">Thirdly, the Investigator should review </w:t>
            </w:r>
            <w:r w:rsidR="0048139D" w:rsidRPr="0048139D">
              <w:t>the technology used for transaction records, such as customer and vendor</w:t>
            </w:r>
            <w:r w:rsidR="0048139D">
              <w:t xml:space="preserve"> </w:t>
            </w:r>
            <w:r>
              <w:t>invoices, contracts, et cetera et cetera</w:t>
            </w:r>
            <w:r w:rsidR="0048139D" w:rsidRPr="0048139D">
              <w:t>.</w:t>
            </w:r>
          </w:p>
          <w:p w:rsidR="0048139D" w:rsidRPr="0048139D" w:rsidRDefault="00B734FF" w:rsidP="0048139D">
            <w:pPr>
              <w:pStyle w:val="ListParagraph"/>
              <w:numPr>
                <w:ilvl w:val="0"/>
                <w:numId w:val="26"/>
              </w:numPr>
            </w:pPr>
            <w:r>
              <w:t>Fourthly, the Investigator should ensure that</w:t>
            </w:r>
            <w:r w:rsidR="0048139D" w:rsidRPr="0048139D">
              <w:t xml:space="preserve"> </w:t>
            </w:r>
            <w:r w:rsidRPr="0048139D">
              <w:t>the</w:t>
            </w:r>
            <w:r>
              <w:t>re</w:t>
            </w:r>
            <w:r w:rsidRPr="0048139D">
              <w:t xml:space="preserve"> </w:t>
            </w:r>
            <w:r>
              <w:t xml:space="preserve">is </w:t>
            </w:r>
            <w:r w:rsidR="0048139D" w:rsidRPr="0048139D">
              <w:t>existence and storage of employee files.</w:t>
            </w:r>
          </w:p>
          <w:p w:rsidR="0048139D" w:rsidRPr="0048139D" w:rsidRDefault="00B734FF" w:rsidP="0048139D">
            <w:pPr>
              <w:pStyle w:val="ListParagraph"/>
              <w:numPr>
                <w:ilvl w:val="0"/>
                <w:numId w:val="26"/>
              </w:numPr>
            </w:pPr>
            <w:r>
              <w:t>Fifthly, the Investigator should check</w:t>
            </w:r>
            <w:r w:rsidR="0048139D" w:rsidRPr="0048139D">
              <w:t xml:space="preserve"> whether there are any files at the employees’ homes or in their personal</w:t>
            </w:r>
            <w:r w:rsidR="0048139D">
              <w:t xml:space="preserve"> </w:t>
            </w:r>
            <w:r w:rsidR="0048139D" w:rsidRPr="0048139D">
              <w:t>computers.</w:t>
            </w:r>
          </w:p>
          <w:p w:rsidR="0048139D" w:rsidRPr="0048139D" w:rsidRDefault="0025716F" w:rsidP="0048139D">
            <w:pPr>
              <w:pStyle w:val="ListParagraph"/>
              <w:numPr>
                <w:ilvl w:val="0"/>
                <w:numId w:val="26"/>
              </w:numPr>
            </w:pPr>
            <w:r>
              <w:t>Sixth, the Investigator should check</w:t>
            </w:r>
            <w:r w:rsidR="0048139D" w:rsidRPr="0048139D">
              <w:t xml:space="preserve"> the file retention practices at various corporate locations, as they may</w:t>
            </w:r>
            <w:r w:rsidR="0048139D">
              <w:t xml:space="preserve"> </w:t>
            </w:r>
            <w:r w:rsidR="0048139D" w:rsidRPr="0048139D">
              <w:t>differ significantly from one location to another.</w:t>
            </w:r>
          </w:p>
          <w:p w:rsidR="0048139D" w:rsidRPr="0048139D" w:rsidRDefault="0025716F" w:rsidP="0048139D">
            <w:pPr>
              <w:pStyle w:val="ListParagraph"/>
              <w:numPr>
                <w:ilvl w:val="0"/>
                <w:numId w:val="26"/>
              </w:numPr>
            </w:pPr>
            <w:r>
              <w:t>Seventh</w:t>
            </w:r>
            <w:r w:rsidR="00C64E4C">
              <w:t>, the Investigator should analyze</w:t>
            </w:r>
            <w:r w:rsidR="0048139D" w:rsidRPr="0048139D">
              <w:t xml:space="preserve"> the orga</w:t>
            </w:r>
            <w:r w:rsidR="00C64E4C">
              <w:t>nizational hierarchy and know</w:t>
            </w:r>
            <w:r w:rsidR="0048139D" w:rsidRPr="0048139D">
              <w:t xml:space="preserve"> who reports to whom.</w:t>
            </w:r>
          </w:p>
          <w:p w:rsidR="0048139D" w:rsidRPr="0048139D" w:rsidRDefault="0025716F" w:rsidP="0048139D">
            <w:pPr>
              <w:pStyle w:val="ListParagraph"/>
              <w:numPr>
                <w:ilvl w:val="0"/>
                <w:numId w:val="26"/>
              </w:numPr>
            </w:pPr>
            <w:r>
              <w:t>Eighth</w:t>
            </w:r>
            <w:r w:rsidR="00C64E4C">
              <w:t>, the Investigator should check</w:t>
            </w:r>
            <w:r w:rsidR="0048139D" w:rsidRPr="0048139D">
              <w:t xml:space="preserve"> the medium of storage for computerized records on and off site.</w:t>
            </w:r>
          </w:p>
          <w:p w:rsidR="0048139D" w:rsidRPr="0048139D" w:rsidRDefault="0025716F" w:rsidP="0048139D">
            <w:pPr>
              <w:pStyle w:val="ListParagraph"/>
              <w:numPr>
                <w:ilvl w:val="0"/>
                <w:numId w:val="26"/>
              </w:numPr>
            </w:pPr>
            <w:r>
              <w:t>Ninth</w:t>
            </w:r>
            <w:r w:rsidR="00C64E4C">
              <w:t>, the Investigator should review</w:t>
            </w:r>
            <w:r w:rsidR="0048139D" w:rsidRPr="0048139D">
              <w:t xml:space="preserve"> the company’s back-up procedures that are used for employees’</w:t>
            </w:r>
            <w:r w:rsidR="0048139D">
              <w:t xml:space="preserve"> </w:t>
            </w:r>
            <w:r w:rsidR="0048139D" w:rsidRPr="0048139D">
              <w:t>computers and e-mails, knowing when back-ups occur, how much information is lost and how much is retained, and which information is retained on servers and which on individual hard drives.</w:t>
            </w:r>
          </w:p>
          <w:p w:rsidR="0048139D" w:rsidRPr="0048139D" w:rsidRDefault="0025716F" w:rsidP="0048139D">
            <w:pPr>
              <w:pStyle w:val="ListParagraph"/>
              <w:numPr>
                <w:ilvl w:val="0"/>
                <w:numId w:val="26"/>
              </w:numPr>
            </w:pPr>
            <w:r>
              <w:t>Tenth</w:t>
            </w:r>
            <w:r w:rsidR="00C64E4C">
              <w:t>, the Investigator should check</w:t>
            </w:r>
            <w:r w:rsidR="0048139D" w:rsidRPr="0048139D">
              <w:t xml:space="preserve"> whether any records are retained by or about former employees of the</w:t>
            </w:r>
            <w:r w:rsidR="0048139D">
              <w:t xml:space="preserve"> </w:t>
            </w:r>
            <w:r w:rsidR="0048139D" w:rsidRPr="0048139D">
              <w:t>organization.</w:t>
            </w:r>
          </w:p>
          <w:p w:rsidR="0048139D" w:rsidRPr="0048139D" w:rsidRDefault="0025716F" w:rsidP="0048139D">
            <w:pPr>
              <w:pStyle w:val="ListParagraph"/>
              <w:numPr>
                <w:ilvl w:val="0"/>
                <w:numId w:val="26"/>
              </w:numPr>
            </w:pPr>
            <w:r>
              <w:t>Eleventh</w:t>
            </w:r>
            <w:r w:rsidR="00C64E4C">
              <w:t>, the Investigator should analyze</w:t>
            </w:r>
            <w:r w:rsidR="0048139D" w:rsidRPr="0048139D">
              <w:t xml:space="preserve"> system changes that have occurred in the company’s accounting systems</w:t>
            </w:r>
            <w:r w:rsidR="0048139D">
              <w:t xml:space="preserve"> </w:t>
            </w:r>
            <w:r w:rsidR="0048139D" w:rsidRPr="0048139D">
              <w:t>or e-mail systems.</w:t>
            </w:r>
          </w:p>
          <w:p w:rsidR="0048139D" w:rsidRPr="0048139D" w:rsidRDefault="0025716F" w:rsidP="0048139D">
            <w:pPr>
              <w:pStyle w:val="ListParagraph"/>
              <w:numPr>
                <w:ilvl w:val="0"/>
                <w:numId w:val="26"/>
              </w:numPr>
            </w:pPr>
            <w:r>
              <w:lastRenderedPageBreak/>
              <w:t>Twelfth,</w:t>
            </w:r>
            <w:r w:rsidR="00C64E4C">
              <w:t xml:space="preserve"> the Investigator should review</w:t>
            </w:r>
            <w:r w:rsidR="0048139D" w:rsidRPr="0048139D">
              <w:t xml:space="preserve"> documents related to corporate functions that have been outsourced,</w:t>
            </w:r>
            <w:r w:rsidR="0048139D">
              <w:t xml:space="preserve"> </w:t>
            </w:r>
            <w:r w:rsidR="0048139D" w:rsidRPr="0048139D">
              <w:t>such as payroll and internal audit.</w:t>
            </w:r>
          </w:p>
          <w:p w:rsidR="0048139D" w:rsidRPr="0048139D" w:rsidRDefault="0025716F" w:rsidP="0048139D">
            <w:pPr>
              <w:pStyle w:val="ListParagraph"/>
              <w:numPr>
                <w:ilvl w:val="0"/>
                <w:numId w:val="26"/>
              </w:numPr>
            </w:pPr>
            <w:r>
              <w:t>Thirteenth</w:t>
            </w:r>
            <w:r w:rsidR="00C64E4C">
              <w:t xml:space="preserve">, </w:t>
            </w:r>
            <w:r w:rsidR="00237A6C">
              <w:t>the Investigator should create</w:t>
            </w:r>
            <w:r w:rsidR="0048139D" w:rsidRPr="0048139D">
              <w:t xml:space="preserve"> </w:t>
            </w:r>
            <w:r w:rsidR="00237A6C">
              <w:t xml:space="preserve">a </w:t>
            </w:r>
            <w:r w:rsidR="0048139D" w:rsidRPr="0048139D">
              <w:t>written plan for the collection of documents in order to give the</w:t>
            </w:r>
            <w:r w:rsidR="0048139D">
              <w:t xml:space="preserve"> </w:t>
            </w:r>
            <w:r w:rsidR="0048139D" w:rsidRPr="0048139D">
              <w:t>investigation a clear direction and focus.</w:t>
            </w:r>
          </w:p>
          <w:p w:rsidR="00EF5783" w:rsidRPr="006B0FC9" w:rsidRDefault="00EF5783" w:rsidP="006B0FC9">
            <w:pPr>
              <w:pStyle w:val="ListParagraph"/>
              <w:ind w:left="1440"/>
            </w:pPr>
          </w:p>
          <w:p w:rsidR="00CE7E43" w:rsidRDefault="00CE7E43" w:rsidP="00404738">
            <w:pPr>
              <w:pStyle w:val="ListParagraph"/>
              <w:numPr>
                <w:ilvl w:val="0"/>
                <w:numId w:val="2"/>
              </w:numPr>
              <w:rPr>
                <w:b/>
              </w:rPr>
            </w:pPr>
            <w:r>
              <w:rPr>
                <w:b/>
              </w:rPr>
              <w:t>What are the ‘working papers’? Which type of information do they contain?</w:t>
            </w:r>
          </w:p>
          <w:p w:rsidR="00EF5783" w:rsidRPr="00EF5783" w:rsidRDefault="00EF5783" w:rsidP="00EF5783">
            <w:pPr>
              <w:pStyle w:val="ListParagraph"/>
              <w:rPr>
                <w:b/>
              </w:rPr>
            </w:pPr>
          </w:p>
          <w:p w:rsidR="00EF5783" w:rsidRPr="00EF5783" w:rsidRDefault="00EF5783" w:rsidP="00EF5783">
            <w:pPr>
              <w:pStyle w:val="ListParagraph"/>
              <w:ind w:left="1440"/>
            </w:pPr>
            <w:r>
              <w:t>Working Papers are;</w:t>
            </w:r>
          </w:p>
          <w:p w:rsidR="007D2F70" w:rsidRPr="007D2F70" w:rsidRDefault="007D2F70" w:rsidP="007D2F70">
            <w:pPr>
              <w:pStyle w:val="ListParagraph"/>
              <w:rPr>
                <w:b/>
              </w:rPr>
            </w:pPr>
          </w:p>
          <w:p w:rsidR="00FB5064" w:rsidRDefault="00E51A1F" w:rsidP="00404738">
            <w:pPr>
              <w:pStyle w:val="ListParagraph"/>
              <w:numPr>
                <w:ilvl w:val="0"/>
                <w:numId w:val="5"/>
              </w:numPr>
            </w:pPr>
            <w:r>
              <w:t>Working</w:t>
            </w:r>
            <w:r w:rsidR="005321EE">
              <w:t xml:space="preserve"> Papers are summaries and analyses of factual material which forensic accountants produces for the basis of testimony in cases of litigation to recover losses</w:t>
            </w:r>
            <w:r w:rsidR="00AB4817">
              <w:t xml:space="preserve"> when shareholders commence litigation against the enterprise such as class-action lawsuits. In addition, they are used when forensic accountant</w:t>
            </w:r>
            <w:r w:rsidR="003352FA">
              <w:t xml:space="preserve">s are </w:t>
            </w:r>
            <w:r w:rsidR="00AB4817">
              <w:t>required by law to produce them in the presence of regulatory bodies.</w:t>
            </w:r>
          </w:p>
          <w:p w:rsidR="00FB5064" w:rsidRDefault="00FB5064" w:rsidP="00FB5064">
            <w:r>
              <w:t xml:space="preserve">                             They contain the following information;</w:t>
            </w:r>
          </w:p>
          <w:p w:rsidR="00FB5064" w:rsidRDefault="00FB5064" w:rsidP="00404738">
            <w:pPr>
              <w:pStyle w:val="ListParagraph"/>
              <w:numPr>
                <w:ilvl w:val="0"/>
                <w:numId w:val="5"/>
              </w:numPr>
            </w:pPr>
            <w:r w:rsidRPr="00F06AA4">
              <w:t>Accounting records and other documents</w:t>
            </w:r>
            <w:r>
              <w:t>. This category includes all possible accounting records such as general ledgers, sub-ledgers, financial management reports, reconciliations, journal entries, internal audit reports, purchase orders, vendor information, accounting journals, management reports, contracts, telephone, computer system and security system records, desk files, e-mails, websites and any other accounting record</w:t>
            </w:r>
            <w:r w:rsidR="003352FA">
              <w:t>s</w:t>
            </w:r>
            <w:r>
              <w:t xml:space="preserve"> or document</w:t>
            </w:r>
            <w:r w:rsidR="003352FA">
              <w:t>s</w:t>
            </w:r>
            <w:r>
              <w:t>.</w:t>
            </w:r>
          </w:p>
          <w:p w:rsidR="00FB5064" w:rsidRDefault="00FB5064" w:rsidP="00404738">
            <w:pPr>
              <w:pStyle w:val="ListParagraph"/>
              <w:numPr>
                <w:ilvl w:val="0"/>
                <w:numId w:val="5"/>
              </w:numPr>
            </w:pPr>
            <w:r w:rsidRPr="00F06AA4">
              <w:t>Public record searches</w:t>
            </w:r>
            <w:r>
              <w:t xml:space="preserve">. </w:t>
            </w:r>
            <w:r w:rsidR="003352FA">
              <w:t xml:space="preserve">These are </w:t>
            </w:r>
            <w:r w:rsidR="00F750E0">
              <w:t>the information gathered through public record searches. They include newspaper articles, hobbies and interests, investments, philanthropic work, and online chat discussions.</w:t>
            </w:r>
          </w:p>
          <w:p w:rsidR="00F750E0" w:rsidRDefault="00F750E0" w:rsidP="00404738">
            <w:pPr>
              <w:pStyle w:val="ListParagraph"/>
              <w:numPr>
                <w:ilvl w:val="0"/>
                <w:numId w:val="5"/>
              </w:numPr>
            </w:pPr>
            <w:r w:rsidRPr="00F06AA4">
              <w:t>Electronic computer files</w:t>
            </w:r>
            <w:r>
              <w:t>. These are information stored in emails such as forwarded e-mails, senders and recipients), computer files, and any data stored in handheld digital records, to mention but a few.</w:t>
            </w:r>
          </w:p>
          <w:p w:rsidR="00F750E0" w:rsidRDefault="00F750E0" w:rsidP="00404738">
            <w:pPr>
              <w:pStyle w:val="ListParagraph"/>
              <w:numPr>
                <w:ilvl w:val="0"/>
                <w:numId w:val="5"/>
              </w:numPr>
            </w:pPr>
            <w:r w:rsidRPr="00F06AA4">
              <w:t>Photographs or digital photos</w:t>
            </w:r>
            <w:r>
              <w:t>, preferably with a date and time stamp.</w:t>
            </w:r>
          </w:p>
          <w:p w:rsidR="0067142B" w:rsidRDefault="00F750E0" w:rsidP="00404738">
            <w:pPr>
              <w:pStyle w:val="ListParagraph"/>
              <w:numPr>
                <w:ilvl w:val="0"/>
                <w:numId w:val="5"/>
              </w:numPr>
            </w:pPr>
            <w:r>
              <w:t>Documentation specifying chain of custody</w:t>
            </w:r>
            <w:r w:rsidR="0067142B">
              <w:t>.</w:t>
            </w:r>
          </w:p>
          <w:p w:rsidR="0067142B" w:rsidRDefault="0067142B" w:rsidP="00404738">
            <w:pPr>
              <w:pStyle w:val="ListParagraph"/>
              <w:numPr>
                <w:ilvl w:val="0"/>
                <w:numId w:val="5"/>
              </w:numPr>
            </w:pPr>
            <w:r>
              <w:t>Interview notes and audio recordings. These are notes taken by the investigation team during interviews conducted with witnesses, suspects and other personnel.</w:t>
            </w:r>
          </w:p>
          <w:p w:rsidR="00F750E0" w:rsidRDefault="0067142B" w:rsidP="00404738">
            <w:pPr>
              <w:pStyle w:val="ListParagraph"/>
              <w:numPr>
                <w:ilvl w:val="0"/>
                <w:numId w:val="5"/>
              </w:numPr>
            </w:pPr>
            <w:r>
              <w:t>Third-party information. This is information or data provided by interested third parties such as counsel, and externals auditors</w:t>
            </w:r>
            <w:r w:rsidR="00F750E0">
              <w:t xml:space="preserve"> </w:t>
            </w:r>
            <w:r>
              <w:t>to mention but a few. The information may be in the form of audit reports, management letters, bank statements, cancelled cheques, bank advice or any other banking documents, records related to non-audit services, documents acquired through warrants or subpoenas.</w:t>
            </w:r>
          </w:p>
          <w:p w:rsidR="0067142B" w:rsidRPr="00FB5064" w:rsidRDefault="0067142B" w:rsidP="00404738">
            <w:pPr>
              <w:pStyle w:val="ListParagraph"/>
              <w:numPr>
                <w:ilvl w:val="0"/>
                <w:numId w:val="5"/>
              </w:numPr>
            </w:pPr>
            <w:r>
              <w:t>Court pleadings and depositions transcripts.</w:t>
            </w:r>
          </w:p>
          <w:p w:rsidR="007D2F70" w:rsidRPr="007D2F70" w:rsidRDefault="007D2F70" w:rsidP="00EF5783"/>
          <w:p w:rsidR="00CE7E43" w:rsidRDefault="00CE7E43" w:rsidP="00404738">
            <w:pPr>
              <w:pStyle w:val="ListParagraph"/>
              <w:numPr>
                <w:ilvl w:val="0"/>
                <w:numId w:val="2"/>
              </w:numPr>
              <w:rPr>
                <w:b/>
              </w:rPr>
            </w:pPr>
            <w:r>
              <w:rPr>
                <w:b/>
              </w:rPr>
              <w:t>Outline the main steps involved in the evidence gathering process?</w:t>
            </w:r>
          </w:p>
          <w:p w:rsidR="00DF7790" w:rsidRDefault="00DF7790" w:rsidP="00DF7790">
            <w:pPr>
              <w:pStyle w:val="ListParagraph"/>
              <w:ind w:left="1440"/>
            </w:pPr>
            <w:r>
              <w:t>The following are the steps involved in the evidence gathering process;</w:t>
            </w:r>
          </w:p>
          <w:p w:rsidR="00307369" w:rsidRDefault="00664720" w:rsidP="00404738">
            <w:pPr>
              <w:pStyle w:val="ListParagraph"/>
              <w:numPr>
                <w:ilvl w:val="0"/>
                <w:numId w:val="6"/>
              </w:numPr>
            </w:pPr>
            <w:r>
              <w:t>Document Retention Considerations.</w:t>
            </w:r>
            <w:r w:rsidR="005B3D12">
              <w:t xml:space="preserve"> This is the first step in the e</w:t>
            </w:r>
            <w:r w:rsidR="003352FA">
              <w:t xml:space="preserve">vidence gathering process. It </w:t>
            </w:r>
            <w:r w:rsidR="005B3D12">
              <w:t xml:space="preserve">is the process of retaining documentary or electronic evidence to prove or disprove a case in the court of law for safe keeping. It is cardinal to keep all documented evidence safely, especially electronic ones, present in the accounting system of the victim. This is because during the course of the business, it is common for transactions to take </w:t>
            </w:r>
            <w:r w:rsidR="005B3D12">
              <w:lastRenderedPageBreak/>
              <w:t>place, assets to be acquired and sold, accounting systems to be modified, new information to become available, and estimates</w:t>
            </w:r>
            <w:r w:rsidR="004C6300">
              <w:t xml:space="preserve"> to be revised. Financial fraud requires huge volume of files and documents to be reviewed during the investigation, hence, counsel should be consulted to ensure that the firm’s policies as well as accounting regulations and laws are being followed, and help the forensic accountant decide as to which documents should be retained </w:t>
            </w:r>
            <w:r w:rsidR="00307369">
              <w:t>as evidence, and for how long.</w:t>
            </w:r>
          </w:p>
          <w:p w:rsidR="009236AA" w:rsidRDefault="00307369" w:rsidP="00404738">
            <w:pPr>
              <w:pStyle w:val="ListParagraph"/>
              <w:numPr>
                <w:ilvl w:val="0"/>
                <w:numId w:val="6"/>
              </w:numPr>
            </w:pPr>
            <w:r>
              <w:t xml:space="preserve">Planning considerations. This is the next step taken in the evidence gathering process. </w:t>
            </w:r>
            <w:r w:rsidR="00672DA3">
              <w:t xml:space="preserve">Planning is the </w:t>
            </w:r>
            <w:r w:rsidR="0018166D">
              <w:t xml:space="preserve">process of reviewing </w:t>
            </w:r>
            <w:r w:rsidR="00672DA3">
              <w:t>the criteria of the inve</w:t>
            </w:r>
            <w:r w:rsidR="0018166D">
              <w:t>stigation and a helpful tool to prove that the documents at hand were relevant to the investigation. It helps in avoiding unnecessary accumulation of information which may involve different types of documents, from different witnesses, kept at various locations.</w:t>
            </w:r>
            <w:r w:rsidR="00672DA3">
              <w:t xml:space="preserve"> </w:t>
            </w:r>
            <w:r w:rsidR="0018166D">
              <w:t>Planning</w:t>
            </w:r>
            <w:r>
              <w:t xml:space="preserve"> invol</w:t>
            </w:r>
            <w:r w:rsidR="009236AA">
              <w:t>ves;</w:t>
            </w:r>
          </w:p>
          <w:p w:rsidR="00672DA3" w:rsidRDefault="00672DA3" w:rsidP="00404738">
            <w:pPr>
              <w:pStyle w:val="ListParagraph"/>
              <w:numPr>
                <w:ilvl w:val="0"/>
                <w:numId w:val="7"/>
              </w:numPr>
            </w:pPr>
            <w:r>
              <w:t>Reviewing the client’s policies on record retention and ensuring compliance.</w:t>
            </w:r>
          </w:p>
          <w:p w:rsidR="00672DA3" w:rsidRDefault="00672DA3" w:rsidP="00404738">
            <w:pPr>
              <w:pStyle w:val="ListParagraph"/>
              <w:numPr>
                <w:ilvl w:val="0"/>
                <w:numId w:val="7"/>
              </w:numPr>
            </w:pPr>
            <w:r>
              <w:t>Visiting storage locations for paper records off and on site.</w:t>
            </w:r>
          </w:p>
          <w:p w:rsidR="00672DA3" w:rsidRPr="00672DA3" w:rsidRDefault="00672DA3" w:rsidP="00404738">
            <w:pPr>
              <w:pStyle w:val="ListParagraph"/>
              <w:numPr>
                <w:ilvl w:val="0"/>
                <w:numId w:val="7"/>
              </w:numPr>
            </w:pPr>
            <w:r>
              <w:t xml:space="preserve">Reviewing the technology used for transaction records, such as customer and vendor </w:t>
            </w:r>
            <w:r w:rsidRPr="00672DA3">
              <w:t>invoices, contracts, etc.</w:t>
            </w:r>
          </w:p>
          <w:p w:rsidR="00672DA3" w:rsidRDefault="00672DA3" w:rsidP="00404738">
            <w:pPr>
              <w:pStyle w:val="ListParagraph"/>
              <w:numPr>
                <w:ilvl w:val="0"/>
                <w:numId w:val="7"/>
              </w:numPr>
            </w:pPr>
            <w:r>
              <w:t>Ensuring the existence and storage of employee files.</w:t>
            </w:r>
          </w:p>
          <w:p w:rsidR="00672DA3" w:rsidRPr="00672DA3" w:rsidRDefault="00672DA3" w:rsidP="00404738">
            <w:pPr>
              <w:pStyle w:val="ListParagraph"/>
              <w:numPr>
                <w:ilvl w:val="0"/>
                <w:numId w:val="7"/>
              </w:numPr>
            </w:pPr>
            <w:r>
              <w:t xml:space="preserve">Checking whether there are any files at the employees’ homes or in their personal </w:t>
            </w:r>
            <w:r w:rsidRPr="00672DA3">
              <w:t>computers.</w:t>
            </w:r>
          </w:p>
          <w:p w:rsidR="00672DA3" w:rsidRDefault="00672DA3" w:rsidP="00404738">
            <w:pPr>
              <w:pStyle w:val="ListParagraph"/>
              <w:numPr>
                <w:ilvl w:val="0"/>
                <w:numId w:val="7"/>
              </w:numPr>
            </w:pPr>
            <w:r>
              <w:t>Checking the file retention practices at various corporate locations, as they may</w:t>
            </w:r>
          </w:p>
          <w:p w:rsidR="00672DA3" w:rsidRDefault="00672DA3" w:rsidP="00404738">
            <w:pPr>
              <w:pStyle w:val="ListParagraph"/>
              <w:numPr>
                <w:ilvl w:val="0"/>
                <w:numId w:val="7"/>
              </w:numPr>
            </w:pPr>
            <w:r>
              <w:t>Differ significantly from one location to another.</w:t>
            </w:r>
          </w:p>
          <w:p w:rsidR="00672DA3" w:rsidRDefault="00672DA3" w:rsidP="00404738">
            <w:pPr>
              <w:pStyle w:val="ListParagraph"/>
              <w:numPr>
                <w:ilvl w:val="0"/>
                <w:numId w:val="7"/>
              </w:numPr>
            </w:pPr>
            <w:r>
              <w:t>Analyzing the organizational hierarchy and knowing who reports to whom.</w:t>
            </w:r>
          </w:p>
          <w:p w:rsidR="00672DA3" w:rsidRDefault="00672DA3" w:rsidP="00404738">
            <w:pPr>
              <w:pStyle w:val="ListParagraph"/>
              <w:numPr>
                <w:ilvl w:val="0"/>
                <w:numId w:val="7"/>
              </w:numPr>
            </w:pPr>
            <w:r>
              <w:t>Checking the medium of storage for computerized records on and off site.</w:t>
            </w:r>
          </w:p>
          <w:p w:rsidR="00672DA3" w:rsidRPr="00672DA3" w:rsidRDefault="00672DA3" w:rsidP="00404738">
            <w:pPr>
              <w:pStyle w:val="ListParagraph"/>
              <w:numPr>
                <w:ilvl w:val="0"/>
                <w:numId w:val="7"/>
              </w:numPr>
            </w:pPr>
            <w:r>
              <w:t xml:space="preserve">Reviewing the company’s back-up procedures that are used for employees’ </w:t>
            </w:r>
            <w:r w:rsidRPr="00672DA3">
              <w:t>computers and e-mails, knowing when back-ups occur, how much information is lost</w:t>
            </w:r>
            <w:r>
              <w:t xml:space="preserve"> </w:t>
            </w:r>
            <w:r w:rsidRPr="00672DA3">
              <w:t>and how much is retained, and which information is retained on servers and which</w:t>
            </w:r>
            <w:r>
              <w:t xml:space="preserve"> </w:t>
            </w:r>
            <w:r w:rsidRPr="00672DA3">
              <w:t>on individual hard drives.</w:t>
            </w:r>
          </w:p>
          <w:p w:rsidR="00672DA3" w:rsidRPr="00672DA3" w:rsidRDefault="00672DA3" w:rsidP="00404738">
            <w:pPr>
              <w:pStyle w:val="ListParagraph"/>
              <w:numPr>
                <w:ilvl w:val="0"/>
                <w:numId w:val="7"/>
              </w:numPr>
            </w:pPr>
            <w:r>
              <w:t xml:space="preserve">Checking whether any records are retained by or about former employees of the </w:t>
            </w:r>
            <w:r w:rsidRPr="00672DA3">
              <w:t>organization.</w:t>
            </w:r>
          </w:p>
          <w:p w:rsidR="00672DA3" w:rsidRPr="00672DA3" w:rsidRDefault="00672DA3" w:rsidP="00404738">
            <w:pPr>
              <w:pStyle w:val="ListParagraph"/>
              <w:numPr>
                <w:ilvl w:val="0"/>
                <w:numId w:val="7"/>
              </w:numPr>
            </w:pPr>
            <w:r>
              <w:t xml:space="preserve">Analyzing system changes that have occurred in the company’s accounting systems </w:t>
            </w:r>
            <w:r w:rsidRPr="00672DA3">
              <w:t>or e-mail systems.</w:t>
            </w:r>
          </w:p>
          <w:p w:rsidR="00672DA3" w:rsidRPr="00672DA3" w:rsidRDefault="00672DA3" w:rsidP="00404738">
            <w:pPr>
              <w:pStyle w:val="ListParagraph"/>
              <w:numPr>
                <w:ilvl w:val="0"/>
                <w:numId w:val="7"/>
              </w:numPr>
            </w:pPr>
            <w:r>
              <w:t xml:space="preserve">Reviewing documents related to corporate functions that have been outsourced, </w:t>
            </w:r>
            <w:r w:rsidRPr="00672DA3">
              <w:t>such as payroll and internal audit.</w:t>
            </w:r>
          </w:p>
          <w:p w:rsidR="00672DA3" w:rsidRDefault="00672DA3" w:rsidP="00404738">
            <w:pPr>
              <w:pStyle w:val="ListParagraph"/>
              <w:numPr>
                <w:ilvl w:val="0"/>
                <w:numId w:val="7"/>
              </w:numPr>
            </w:pPr>
            <w:r>
              <w:t xml:space="preserve">Creating a written plan for the collection of documents in order to give the </w:t>
            </w:r>
            <w:r w:rsidRPr="00672DA3">
              <w:t>investigation a clear direction and focus.</w:t>
            </w:r>
          </w:p>
          <w:p w:rsidR="0018166D" w:rsidRDefault="003F4F0A" w:rsidP="00404738">
            <w:pPr>
              <w:pStyle w:val="ListParagraph"/>
              <w:numPr>
                <w:ilvl w:val="0"/>
                <w:numId w:val="6"/>
              </w:numPr>
            </w:pPr>
            <w:r>
              <w:t xml:space="preserve">Creating a Chain of Custody. This is the final step in gathering evidence. This is the process of preserving evidence from alteration and damage from the time when it was collected to its presentation in the court of law. It is the step that signifies to the court or regulatory body in front of which the evidence </w:t>
            </w:r>
            <w:r w:rsidR="004B3293">
              <w:t>is presented that it has probative value. Therefore, the investigator should discuss with counsel and client, the level of detailed record-keeping required to establish a chain of custody before gathering the evidence. Most importantly, the following gadgets and devices must be kept safely as they usually contain vital information;</w:t>
            </w:r>
          </w:p>
          <w:p w:rsidR="004B3293" w:rsidRDefault="004B3293" w:rsidP="00404738">
            <w:pPr>
              <w:pStyle w:val="ListParagraph"/>
              <w:numPr>
                <w:ilvl w:val="0"/>
                <w:numId w:val="8"/>
              </w:numPr>
            </w:pPr>
            <w:r>
              <w:lastRenderedPageBreak/>
              <w:t>Personal computers</w:t>
            </w:r>
          </w:p>
          <w:p w:rsidR="004B3293" w:rsidRDefault="004B3293" w:rsidP="00404738">
            <w:pPr>
              <w:pStyle w:val="ListParagraph"/>
              <w:numPr>
                <w:ilvl w:val="0"/>
                <w:numId w:val="8"/>
              </w:numPr>
            </w:pPr>
            <w:r>
              <w:t>Network servers</w:t>
            </w:r>
          </w:p>
          <w:p w:rsidR="004B3293" w:rsidRDefault="004B3293" w:rsidP="00404738">
            <w:pPr>
              <w:pStyle w:val="ListParagraph"/>
              <w:numPr>
                <w:ilvl w:val="0"/>
                <w:numId w:val="8"/>
              </w:numPr>
            </w:pPr>
            <w:r>
              <w:t>Wireless and cordless telephones</w:t>
            </w:r>
          </w:p>
          <w:p w:rsidR="004B3293" w:rsidRDefault="004B3293" w:rsidP="00404738">
            <w:pPr>
              <w:pStyle w:val="ListParagraph"/>
              <w:numPr>
                <w:ilvl w:val="0"/>
                <w:numId w:val="8"/>
              </w:numPr>
            </w:pPr>
            <w:r>
              <w:t>PDAs and BlackBerry devices</w:t>
            </w:r>
          </w:p>
          <w:p w:rsidR="004B3293" w:rsidRDefault="004B3293" w:rsidP="00404738">
            <w:pPr>
              <w:pStyle w:val="ListParagraph"/>
              <w:numPr>
                <w:ilvl w:val="0"/>
                <w:numId w:val="8"/>
              </w:numPr>
            </w:pPr>
            <w:r>
              <w:t>Answering machines</w:t>
            </w:r>
          </w:p>
          <w:p w:rsidR="004B3293" w:rsidRDefault="004B3293" w:rsidP="00404738">
            <w:pPr>
              <w:pStyle w:val="ListParagraph"/>
              <w:numPr>
                <w:ilvl w:val="0"/>
                <w:numId w:val="8"/>
              </w:numPr>
            </w:pPr>
            <w:r>
              <w:t>Paging devices</w:t>
            </w:r>
          </w:p>
          <w:p w:rsidR="004B3293" w:rsidRDefault="004B3293" w:rsidP="00404738">
            <w:pPr>
              <w:pStyle w:val="ListParagraph"/>
              <w:numPr>
                <w:ilvl w:val="0"/>
                <w:numId w:val="8"/>
              </w:numPr>
            </w:pPr>
            <w:r>
              <w:t>Caller ID devices</w:t>
            </w:r>
          </w:p>
          <w:p w:rsidR="004B3293" w:rsidRDefault="004B3293" w:rsidP="00404738">
            <w:pPr>
              <w:pStyle w:val="ListParagraph"/>
              <w:numPr>
                <w:ilvl w:val="0"/>
                <w:numId w:val="8"/>
              </w:numPr>
            </w:pPr>
            <w:r>
              <w:t>Digital cameras</w:t>
            </w:r>
          </w:p>
          <w:p w:rsidR="004B3293" w:rsidRDefault="004B3293" w:rsidP="00404738">
            <w:pPr>
              <w:pStyle w:val="ListParagraph"/>
              <w:numPr>
                <w:ilvl w:val="0"/>
                <w:numId w:val="8"/>
              </w:numPr>
            </w:pPr>
            <w:r>
              <w:t>Facsimile machines</w:t>
            </w:r>
          </w:p>
          <w:p w:rsidR="004B3293" w:rsidRDefault="004B3293" w:rsidP="00404738">
            <w:pPr>
              <w:pStyle w:val="ListParagraph"/>
              <w:numPr>
                <w:ilvl w:val="0"/>
                <w:numId w:val="8"/>
              </w:numPr>
            </w:pPr>
            <w:r>
              <w:t>Printers</w:t>
            </w:r>
          </w:p>
          <w:p w:rsidR="004B3293" w:rsidRDefault="004B3293" w:rsidP="00404738">
            <w:pPr>
              <w:pStyle w:val="ListParagraph"/>
              <w:numPr>
                <w:ilvl w:val="0"/>
                <w:numId w:val="8"/>
              </w:numPr>
            </w:pPr>
            <w:r>
              <w:t>Scanners</w:t>
            </w:r>
          </w:p>
          <w:p w:rsidR="004B3293" w:rsidRDefault="004B3293" w:rsidP="00404738">
            <w:pPr>
              <w:pStyle w:val="ListParagraph"/>
              <w:numPr>
                <w:ilvl w:val="0"/>
                <w:numId w:val="8"/>
              </w:numPr>
            </w:pPr>
            <w:r>
              <w:t>ID card printers</w:t>
            </w:r>
          </w:p>
          <w:p w:rsidR="004B3293" w:rsidRDefault="004B3293" w:rsidP="00404738">
            <w:pPr>
              <w:pStyle w:val="ListParagraph"/>
              <w:numPr>
                <w:ilvl w:val="0"/>
                <w:numId w:val="8"/>
              </w:numPr>
            </w:pPr>
            <w:r>
              <w:t>Copiers</w:t>
            </w:r>
          </w:p>
          <w:p w:rsidR="004B3293" w:rsidRDefault="004B3293" w:rsidP="00404738">
            <w:pPr>
              <w:pStyle w:val="ListParagraph"/>
              <w:numPr>
                <w:ilvl w:val="0"/>
                <w:numId w:val="8"/>
              </w:numPr>
            </w:pPr>
            <w:r>
              <w:t>Compact disc duplicators</w:t>
            </w:r>
          </w:p>
          <w:p w:rsidR="004B3293" w:rsidRDefault="004B3293" w:rsidP="00404738">
            <w:pPr>
              <w:pStyle w:val="ListParagraph"/>
              <w:numPr>
                <w:ilvl w:val="0"/>
                <w:numId w:val="8"/>
              </w:numPr>
            </w:pPr>
            <w:r>
              <w:t>Smart cards/magnetic stripe cards</w:t>
            </w:r>
          </w:p>
          <w:p w:rsidR="004B3293" w:rsidRDefault="004B3293" w:rsidP="00404738">
            <w:pPr>
              <w:pStyle w:val="ListParagraph"/>
              <w:numPr>
                <w:ilvl w:val="0"/>
                <w:numId w:val="8"/>
              </w:numPr>
            </w:pPr>
            <w:r>
              <w:t>Security systems</w:t>
            </w:r>
          </w:p>
          <w:p w:rsidR="004B3293" w:rsidRDefault="004B3293" w:rsidP="00404738">
            <w:pPr>
              <w:pStyle w:val="ListParagraph"/>
              <w:numPr>
                <w:ilvl w:val="0"/>
                <w:numId w:val="8"/>
              </w:numPr>
            </w:pPr>
            <w:r>
              <w:t>Global positioning systems</w:t>
            </w:r>
          </w:p>
          <w:p w:rsidR="004B3293" w:rsidRDefault="004B3293" w:rsidP="00404738">
            <w:pPr>
              <w:pStyle w:val="ListParagraph"/>
              <w:numPr>
                <w:ilvl w:val="0"/>
                <w:numId w:val="8"/>
              </w:numPr>
            </w:pPr>
            <w:r>
              <w:t>Electronic gaming devices</w:t>
            </w:r>
          </w:p>
          <w:p w:rsidR="004B3293" w:rsidRDefault="004B3293" w:rsidP="00404738">
            <w:pPr>
              <w:pStyle w:val="ListParagraph"/>
              <w:numPr>
                <w:ilvl w:val="0"/>
                <w:numId w:val="8"/>
              </w:numPr>
            </w:pPr>
            <w:r>
              <w:t>Vehicle computer devices</w:t>
            </w:r>
          </w:p>
          <w:p w:rsidR="004B3293" w:rsidRPr="0018166D" w:rsidRDefault="004B3293" w:rsidP="00404738">
            <w:pPr>
              <w:pStyle w:val="ListParagraph"/>
              <w:numPr>
                <w:ilvl w:val="0"/>
                <w:numId w:val="8"/>
              </w:numPr>
            </w:pPr>
            <w:r>
              <w:t>Storage media</w:t>
            </w:r>
          </w:p>
          <w:p w:rsidR="00DF7790" w:rsidRPr="00DF7790" w:rsidRDefault="00DF7790" w:rsidP="009236AA"/>
          <w:p w:rsidR="00CE7E43" w:rsidRDefault="00CE7E43" w:rsidP="00404738">
            <w:pPr>
              <w:pStyle w:val="ListParagraph"/>
              <w:numPr>
                <w:ilvl w:val="0"/>
                <w:numId w:val="2"/>
              </w:numPr>
              <w:rPr>
                <w:b/>
              </w:rPr>
            </w:pPr>
            <w:r>
              <w:rPr>
                <w:b/>
              </w:rPr>
              <w:t>Which types of documents are collected in evidence gathering process and what could be the possible sources for these?</w:t>
            </w:r>
          </w:p>
          <w:p w:rsidR="00240456" w:rsidRDefault="00240456" w:rsidP="00343C00">
            <w:pPr>
              <w:pStyle w:val="ListParagraph"/>
              <w:ind w:left="1440"/>
            </w:pPr>
            <w:r>
              <w:t>The following are the type of documents collected in evidence gathering process;</w:t>
            </w:r>
          </w:p>
          <w:p w:rsidR="00B02DCA" w:rsidRDefault="00240456" w:rsidP="00404738">
            <w:pPr>
              <w:pStyle w:val="ListParagraph"/>
              <w:numPr>
                <w:ilvl w:val="0"/>
                <w:numId w:val="11"/>
              </w:numPr>
            </w:pPr>
            <w:r>
              <w:t xml:space="preserve">Signed Statements. </w:t>
            </w:r>
          </w:p>
          <w:p w:rsidR="00B02DCA" w:rsidRDefault="00240456" w:rsidP="00404738">
            <w:pPr>
              <w:pStyle w:val="ListParagraph"/>
              <w:numPr>
                <w:ilvl w:val="0"/>
                <w:numId w:val="12"/>
              </w:numPr>
            </w:pPr>
            <w:r>
              <w:t xml:space="preserve">These are written and signed statements from witnesses and complainants. </w:t>
            </w:r>
          </w:p>
          <w:p w:rsidR="00343C00" w:rsidRDefault="00240456" w:rsidP="00404738">
            <w:pPr>
              <w:pStyle w:val="ListParagraph"/>
              <w:numPr>
                <w:ilvl w:val="0"/>
                <w:numId w:val="12"/>
              </w:numPr>
            </w:pPr>
            <w:r>
              <w:t>The statements cannot be used as substitutes for the actual testimonies offered by witness</w:t>
            </w:r>
            <w:r w:rsidR="00282FE0">
              <w:t xml:space="preserve"> in court but they may provide a summary or outline of what might be expected at their trial testimony.</w:t>
            </w:r>
          </w:p>
          <w:p w:rsidR="00B02DCA" w:rsidRDefault="00282FE0" w:rsidP="00404738">
            <w:pPr>
              <w:pStyle w:val="ListParagraph"/>
              <w:numPr>
                <w:ilvl w:val="0"/>
                <w:numId w:val="11"/>
              </w:numPr>
            </w:pPr>
            <w:r>
              <w:t xml:space="preserve">Transactional Paperwork. </w:t>
            </w:r>
          </w:p>
          <w:p w:rsidR="00B02DCA" w:rsidRDefault="00282FE0" w:rsidP="00404738">
            <w:pPr>
              <w:pStyle w:val="ListParagraph"/>
              <w:numPr>
                <w:ilvl w:val="0"/>
                <w:numId w:val="13"/>
              </w:numPr>
            </w:pPr>
            <w:r>
              <w:t xml:space="preserve">These are day to day business documents or paper trails in the business such as invoices, vouchers, original records et cetera et cetera that may indicate the flow of money. </w:t>
            </w:r>
          </w:p>
          <w:p w:rsidR="00282FE0" w:rsidRDefault="00282FE0" w:rsidP="00404738">
            <w:pPr>
              <w:pStyle w:val="ListParagraph"/>
              <w:numPr>
                <w:ilvl w:val="0"/>
                <w:numId w:val="13"/>
              </w:numPr>
            </w:pPr>
            <w:r>
              <w:t>This requires planning by investigators because every business operates in a different manner even though the basic documents will be similar.</w:t>
            </w:r>
          </w:p>
          <w:p w:rsidR="00B02DCA" w:rsidRDefault="00B02DCA" w:rsidP="00404738">
            <w:pPr>
              <w:pStyle w:val="ListParagraph"/>
              <w:numPr>
                <w:ilvl w:val="0"/>
                <w:numId w:val="11"/>
              </w:numPr>
            </w:pPr>
            <w:r>
              <w:t>Intranet Sources.</w:t>
            </w:r>
          </w:p>
          <w:p w:rsidR="00B02DCA" w:rsidRDefault="00B02DCA" w:rsidP="00404738">
            <w:pPr>
              <w:pStyle w:val="ListParagraph"/>
              <w:numPr>
                <w:ilvl w:val="0"/>
                <w:numId w:val="14"/>
              </w:numPr>
            </w:pPr>
            <w:r>
              <w:t>These are network protocols that businesses use in connecting their employees and departments.</w:t>
            </w:r>
          </w:p>
          <w:p w:rsidR="005F35DB" w:rsidRDefault="00B02DCA" w:rsidP="00404738">
            <w:pPr>
              <w:pStyle w:val="ListParagraph"/>
              <w:numPr>
                <w:ilvl w:val="0"/>
                <w:numId w:val="14"/>
              </w:numPr>
            </w:pPr>
            <w:r>
              <w:t>Intranet connection increases productivity and can serve as a source of valuable information during an investigation because su</w:t>
            </w:r>
            <w:r w:rsidR="005F35DB">
              <w:t>s</w:t>
            </w:r>
            <w:r>
              <w:t>pects use them as chat facilities and webl</w:t>
            </w:r>
            <w:r w:rsidR="005F35DB">
              <w:t>ogs. For example, suspects may use them for gossiping, rumours, and crucial background information related to employees and managers.</w:t>
            </w:r>
          </w:p>
          <w:p w:rsidR="005F35DB" w:rsidRDefault="005F35DB" w:rsidP="00404738">
            <w:pPr>
              <w:pStyle w:val="ListParagraph"/>
              <w:numPr>
                <w:ilvl w:val="0"/>
                <w:numId w:val="11"/>
              </w:numPr>
            </w:pPr>
            <w:r>
              <w:t>E-mails.</w:t>
            </w:r>
          </w:p>
          <w:p w:rsidR="005F35DB" w:rsidRDefault="005F35DB" w:rsidP="00404738">
            <w:pPr>
              <w:pStyle w:val="ListParagraph"/>
              <w:numPr>
                <w:ilvl w:val="0"/>
                <w:numId w:val="15"/>
              </w:numPr>
            </w:pPr>
            <w:r>
              <w:t xml:space="preserve">Since e-mails are a common mode of communication in a business </w:t>
            </w:r>
            <w:r w:rsidR="00ED5D68">
              <w:t>organization</w:t>
            </w:r>
            <w:r>
              <w:t xml:space="preserve">, they can be of beneficial to investigators when looking for evidence. This is because </w:t>
            </w:r>
            <w:r w:rsidR="00DB26D6">
              <w:t xml:space="preserve">not everyone is </w:t>
            </w:r>
            <w:r w:rsidR="00DB26D6">
              <w:lastRenderedPageBreak/>
              <w:t>careful about what is sent in an e-mail and to whom. These messages are saved on the corporate server for a long time which can be help for investigators seeking to examine messages through e-mails.</w:t>
            </w:r>
          </w:p>
          <w:p w:rsidR="00DB26D6" w:rsidRDefault="00DB26D6" w:rsidP="00DB26D6">
            <w:r>
              <w:t xml:space="preserve">                           The following are the sources of these documents;</w:t>
            </w:r>
          </w:p>
          <w:p w:rsidR="00DB26D6" w:rsidRDefault="00061AA6" w:rsidP="00404738">
            <w:pPr>
              <w:pStyle w:val="ListParagraph"/>
              <w:numPr>
                <w:ilvl w:val="0"/>
                <w:numId w:val="16"/>
              </w:numPr>
            </w:pPr>
            <w:r>
              <w:t>Documents from the Victim.</w:t>
            </w:r>
          </w:p>
          <w:p w:rsidR="002E57B2" w:rsidRDefault="00061AA6" w:rsidP="00404738">
            <w:pPr>
              <w:pStyle w:val="ListParagraph"/>
              <w:numPr>
                <w:ilvl w:val="0"/>
                <w:numId w:val="15"/>
              </w:numPr>
            </w:pPr>
            <w:r>
              <w:t xml:space="preserve">These are documentary evidences from the victim of financial crime that support his or her allegations. </w:t>
            </w:r>
          </w:p>
          <w:p w:rsidR="00061AA6" w:rsidRDefault="00061AA6" w:rsidP="00404738">
            <w:pPr>
              <w:pStyle w:val="ListParagraph"/>
              <w:numPr>
                <w:ilvl w:val="0"/>
                <w:numId w:val="15"/>
              </w:numPr>
            </w:pPr>
            <w:r>
              <w:t>These sources must be collected</w:t>
            </w:r>
            <w:r w:rsidR="002E57B2">
              <w:t>, and safeguarded</w:t>
            </w:r>
            <w:r>
              <w:t xml:space="preserve"> as soon as possible by the investigator to prevent them from being lost</w:t>
            </w:r>
            <w:r w:rsidR="002E57B2">
              <w:t>, altered</w:t>
            </w:r>
            <w:r>
              <w:t xml:space="preserve"> or destroyed.</w:t>
            </w:r>
          </w:p>
          <w:p w:rsidR="002E57B2" w:rsidRDefault="002E57B2" w:rsidP="00404738">
            <w:pPr>
              <w:pStyle w:val="ListParagraph"/>
              <w:numPr>
                <w:ilvl w:val="0"/>
                <w:numId w:val="15"/>
              </w:numPr>
            </w:pPr>
            <w:r>
              <w:t>In the absence documentary evidence from the complainants, the investigator should record a written and signed statement of an allegation to be used as proof in a court of law.</w:t>
            </w:r>
          </w:p>
          <w:p w:rsidR="002E57B2" w:rsidRDefault="002E57B2" w:rsidP="00404738">
            <w:pPr>
              <w:pStyle w:val="ListParagraph"/>
              <w:numPr>
                <w:ilvl w:val="0"/>
                <w:numId w:val="16"/>
              </w:numPr>
            </w:pPr>
            <w:r>
              <w:t>Documents from third parties.</w:t>
            </w:r>
          </w:p>
          <w:p w:rsidR="002E57B2" w:rsidRDefault="002E57B2" w:rsidP="00404738">
            <w:pPr>
              <w:pStyle w:val="ListParagraph"/>
              <w:numPr>
                <w:ilvl w:val="0"/>
                <w:numId w:val="17"/>
              </w:numPr>
            </w:pPr>
            <w:r>
              <w:t>These are documentary evidences collected from third parties.</w:t>
            </w:r>
            <w:r w:rsidR="00183077">
              <w:t xml:space="preserve"> Third parties such as banks, business organizations, and government will possess crucial pieces of information that link the suspect to criminal activities. This is because financial criminals may have contacts with banks, insurance professionals, brokerage houses, lawyers, </w:t>
            </w:r>
            <w:r w:rsidR="00DB6AB8">
              <w:t>and accountants</w:t>
            </w:r>
            <w:r w:rsidR="00183077">
              <w:t xml:space="preserve">, business organizations networking groups, government and other persons in their day to day </w:t>
            </w:r>
            <w:r w:rsidR="00DB6AB8">
              <w:t>dealings</w:t>
            </w:r>
            <w:r w:rsidR="00183077">
              <w:t>.</w:t>
            </w:r>
          </w:p>
          <w:p w:rsidR="00DB6AB8" w:rsidRDefault="00DB6AB8" w:rsidP="00404738">
            <w:pPr>
              <w:pStyle w:val="ListParagraph"/>
              <w:numPr>
                <w:ilvl w:val="0"/>
                <w:numId w:val="16"/>
              </w:numPr>
            </w:pPr>
            <w:r>
              <w:t>Financial Contacts.</w:t>
            </w:r>
          </w:p>
          <w:p w:rsidR="00DB6AB8" w:rsidRDefault="00DB6AB8" w:rsidP="00404738">
            <w:pPr>
              <w:pStyle w:val="ListParagraph"/>
              <w:numPr>
                <w:ilvl w:val="0"/>
                <w:numId w:val="17"/>
              </w:numPr>
            </w:pPr>
            <w:r>
              <w:t>These are financial institutions such as banks which criminals have contacts with in their day to day business transactions.</w:t>
            </w:r>
          </w:p>
          <w:p w:rsidR="006A65AE" w:rsidRDefault="00DB6AB8" w:rsidP="00404738">
            <w:pPr>
              <w:pStyle w:val="ListParagraph"/>
              <w:numPr>
                <w:ilvl w:val="0"/>
                <w:numId w:val="17"/>
              </w:numPr>
            </w:pPr>
            <w:r>
              <w:t>Investigators may not have access to some documents protected under federal law such as bank secrecy act. In this case, investigators might have access to them through civil summons, subpoenas, search warrants and pre-trial discoveries.</w:t>
            </w:r>
          </w:p>
          <w:p w:rsidR="00DB6AB8" w:rsidRDefault="006A65AE" w:rsidP="00404738">
            <w:pPr>
              <w:pStyle w:val="ListParagraph"/>
              <w:numPr>
                <w:ilvl w:val="0"/>
                <w:numId w:val="17"/>
              </w:numPr>
            </w:pPr>
            <w:r>
              <w:t>Digital or manual analysis of metadata contained in all transactions may reveal the patterns of activity and direction to the investigation such as date, time, teller information, origin and format of the transaction which may reveal future illegal activities, and other associates or assets.</w:t>
            </w:r>
            <w:r w:rsidR="00DB6AB8">
              <w:t xml:space="preserve"> </w:t>
            </w:r>
          </w:p>
          <w:p w:rsidR="006A65AE" w:rsidRDefault="00732313" w:rsidP="00404738">
            <w:pPr>
              <w:pStyle w:val="ListParagraph"/>
              <w:numPr>
                <w:ilvl w:val="0"/>
                <w:numId w:val="16"/>
              </w:numPr>
            </w:pPr>
            <w:r>
              <w:t>Professional Contacts.</w:t>
            </w:r>
          </w:p>
          <w:p w:rsidR="00732313" w:rsidRDefault="00732313" w:rsidP="00404738">
            <w:pPr>
              <w:pStyle w:val="ListParagraph"/>
              <w:numPr>
                <w:ilvl w:val="0"/>
                <w:numId w:val="18"/>
              </w:numPr>
            </w:pPr>
            <w:r>
              <w:t>These are the suspect’s business contacts such as accountants, real estate professionals, lawyers and business partners whom may possess important records.</w:t>
            </w:r>
          </w:p>
          <w:p w:rsidR="00732313" w:rsidRDefault="00732313" w:rsidP="00404738">
            <w:pPr>
              <w:pStyle w:val="ListParagraph"/>
              <w:numPr>
                <w:ilvl w:val="0"/>
                <w:numId w:val="18"/>
              </w:numPr>
            </w:pPr>
            <w:r>
              <w:t>These professional contacts m</w:t>
            </w:r>
            <w:r w:rsidR="00ED4475">
              <w:t xml:space="preserve">ay provide valuable records about suspects </w:t>
            </w:r>
            <w:r>
              <w:t>which might be admissible in the court of law such as</w:t>
            </w:r>
            <w:r w:rsidR="00ED4475">
              <w:t>;</w:t>
            </w:r>
            <w:r>
              <w:t xml:space="preserve"> </w:t>
            </w:r>
          </w:p>
          <w:p w:rsidR="00ED4475" w:rsidRPr="00ED4475" w:rsidRDefault="00ED4475" w:rsidP="00404738">
            <w:pPr>
              <w:pStyle w:val="ListParagraph"/>
              <w:numPr>
                <w:ilvl w:val="0"/>
                <w:numId w:val="19"/>
              </w:numPr>
            </w:pPr>
            <w:r>
              <w:t xml:space="preserve">Working papers identifying expenditures, sources of income, loans, and hidden </w:t>
            </w:r>
            <w:r w:rsidRPr="00ED4475">
              <w:t>accounts.</w:t>
            </w:r>
          </w:p>
          <w:p w:rsidR="00ED4475" w:rsidRDefault="00ED4475" w:rsidP="00404738">
            <w:pPr>
              <w:pStyle w:val="ListParagraph"/>
              <w:numPr>
                <w:ilvl w:val="0"/>
                <w:numId w:val="19"/>
              </w:numPr>
            </w:pPr>
            <w:r>
              <w:t>Notes and memoranda that assisted in preparing the suspect’s income tax return.</w:t>
            </w:r>
          </w:p>
          <w:p w:rsidR="00ED4475" w:rsidRDefault="00ED4475" w:rsidP="00404738">
            <w:pPr>
              <w:pStyle w:val="ListParagraph"/>
              <w:numPr>
                <w:ilvl w:val="0"/>
                <w:numId w:val="19"/>
              </w:numPr>
            </w:pPr>
            <w:r>
              <w:t>Copies of income tax returns.</w:t>
            </w:r>
          </w:p>
          <w:p w:rsidR="00ED4475" w:rsidRDefault="00ED4475" w:rsidP="00404738">
            <w:pPr>
              <w:pStyle w:val="ListParagraph"/>
              <w:numPr>
                <w:ilvl w:val="0"/>
                <w:numId w:val="19"/>
              </w:numPr>
            </w:pPr>
            <w:r>
              <w:t xml:space="preserve">Minutes of corporate meetings and documents indicating the existence and identity </w:t>
            </w:r>
            <w:r w:rsidRPr="00ED4475">
              <w:t>of shell companies.</w:t>
            </w:r>
          </w:p>
          <w:p w:rsidR="00ED4475" w:rsidRDefault="00ED4475" w:rsidP="00404738">
            <w:pPr>
              <w:pStyle w:val="ListParagraph"/>
              <w:numPr>
                <w:ilvl w:val="0"/>
                <w:numId w:val="19"/>
              </w:numPr>
            </w:pPr>
            <w:r>
              <w:t xml:space="preserve">Title companies and real estate agents possess copies of contracts that can identify real property owned by suspects. They also retain copies of settlement sheets, </w:t>
            </w:r>
            <w:r>
              <w:lastRenderedPageBreak/>
              <w:t>insurance documents, and copies of any other financial documents that was used in order to materialize the transaction.</w:t>
            </w:r>
          </w:p>
          <w:p w:rsidR="00ED4475" w:rsidRDefault="00ED4475" w:rsidP="00404738">
            <w:pPr>
              <w:pStyle w:val="ListParagraph"/>
              <w:numPr>
                <w:ilvl w:val="0"/>
                <w:numId w:val="16"/>
              </w:numPr>
            </w:pPr>
            <w:r>
              <w:t>Industry Contacts.</w:t>
            </w:r>
          </w:p>
          <w:p w:rsidR="00ED4475" w:rsidRDefault="00141A36" w:rsidP="00404738">
            <w:pPr>
              <w:pStyle w:val="ListParagraph"/>
              <w:numPr>
                <w:ilvl w:val="0"/>
                <w:numId w:val="20"/>
              </w:numPr>
            </w:pPr>
            <w:r>
              <w:t>These are the day to day business interested parties such as customers, suppliers, shareholders, employees and government agencies et cetera et cetera.</w:t>
            </w:r>
          </w:p>
          <w:p w:rsidR="00141A36" w:rsidRDefault="00141A36" w:rsidP="00404738">
            <w:pPr>
              <w:pStyle w:val="ListParagraph"/>
              <w:numPr>
                <w:ilvl w:val="0"/>
                <w:numId w:val="20"/>
              </w:numPr>
            </w:pPr>
            <w:r>
              <w:t xml:space="preserve">Industry based contacts </w:t>
            </w:r>
            <w:r w:rsidR="001501ED">
              <w:t xml:space="preserve">can provide investigators </w:t>
            </w:r>
            <w:r>
              <w:t>a vast amount of data about marketing and sales, cash flow forecasts,</w:t>
            </w:r>
            <w:r w:rsidR="001501ED">
              <w:t xml:space="preserve"> overstated revenues,</w:t>
            </w:r>
            <w:r>
              <w:t xml:space="preserve"> actual sales and expenses</w:t>
            </w:r>
            <w:r w:rsidR="001501ED">
              <w:t xml:space="preserve"> relevant to suspects.</w:t>
            </w:r>
            <w:r>
              <w:t xml:space="preserve"> </w:t>
            </w:r>
          </w:p>
          <w:p w:rsidR="001501ED" w:rsidRDefault="001501ED" w:rsidP="00404738">
            <w:pPr>
              <w:pStyle w:val="ListParagraph"/>
              <w:numPr>
                <w:ilvl w:val="0"/>
                <w:numId w:val="20"/>
              </w:numPr>
            </w:pPr>
            <w:r>
              <w:t>Other industry contacts such as suppliers and customers will have records of their transactions with suspects.</w:t>
            </w:r>
          </w:p>
          <w:p w:rsidR="001501ED" w:rsidRDefault="001501ED" w:rsidP="00404738">
            <w:pPr>
              <w:pStyle w:val="ListParagraph"/>
              <w:numPr>
                <w:ilvl w:val="0"/>
                <w:numId w:val="16"/>
              </w:numPr>
            </w:pPr>
            <w:r>
              <w:t>Government contacts.</w:t>
            </w:r>
          </w:p>
          <w:p w:rsidR="00471297" w:rsidRDefault="001501ED" w:rsidP="00404738">
            <w:pPr>
              <w:pStyle w:val="ListParagraph"/>
              <w:numPr>
                <w:ilvl w:val="0"/>
                <w:numId w:val="21"/>
              </w:numPr>
            </w:pPr>
            <w:r>
              <w:t>These are the government and regulatory bodies responsible for data collection such census data and accident data,</w:t>
            </w:r>
            <w:r w:rsidR="00471297">
              <w:t xml:space="preserve"> birth certificates, death certificates, marriage licenses, and corporate filings which might provide valuable information to the investigators about suspects.</w:t>
            </w:r>
          </w:p>
          <w:p w:rsidR="00471297" w:rsidRDefault="00471297" w:rsidP="00404738">
            <w:pPr>
              <w:pStyle w:val="ListParagraph"/>
              <w:numPr>
                <w:ilvl w:val="0"/>
                <w:numId w:val="21"/>
              </w:numPr>
            </w:pPr>
            <w:r>
              <w:t>The investigators can begin by scrutinizing the following records before even going further to investigate business, property, personal and legal records of suspects;</w:t>
            </w:r>
          </w:p>
          <w:p w:rsidR="001501ED" w:rsidRDefault="00471297" w:rsidP="00404738">
            <w:pPr>
              <w:pStyle w:val="ListParagraph"/>
              <w:numPr>
                <w:ilvl w:val="0"/>
                <w:numId w:val="22"/>
              </w:numPr>
            </w:pPr>
            <w:r>
              <w:t>Business records.</w:t>
            </w:r>
            <w:r w:rsidR="006A102A">
              <w:t xml:space="preserve"> These might be scrutinized for occupational licenses, annual reports, corporate registrations and filings, state licenses such as real estate, mortuary or banking commissions, fictitious name registrations, and records of warnings for rule violations or failed inspections by regulatory bodies.</w:t>
            </w:r>
          </w:p>
          <w:p w:rsidR="006A102A" w:rsidRDefault="006A102A" w:rsidP="00404738">
            <w:pPr>
              <w:pStyle w:val="ListParagraph"/>
              <w:numPr>
                <w:ilvl w:val="0"/>
                <w:numId w:val="22"/>
              </w:numPr>
            </w:pPr>
            <w:r>
              <w:t>Property records. These might be scrutinized since they contain recorded deeds and tax assessments in separate files. These documents may indicate nominee ownership of property or fictitious property transfer and quitclaim deeds.</w:t>
            </w:r>
          </w:p>
          <w:p w:rsidR="006A102A" w:rsidRDefault="005F30FA" w:rsidP="00404738">
            <w:pPr>
              <w:pStyle w:val="ListParagraph"/>
              <w:numPr>
                <w:ilvl w:val="0"/>
                <w:numId w:val="22"/>
              </w:numPr>
            </w:pPr>
            <w:r>
              <w:t xml:space="preserve">Legal records. These are jurisdiction legal records that are available </w:t>
            </w:r>
            <w:r w:rsidR="005C4513">
              <w:t>online which can contain valuable information to investigators.</w:t>
            </w:r>
          </w:p>
          <w:p w:rsidR="005C4513" w:rsidRDefault="005C4513" w:rsidP="00404738">
            <w:pPr>
              <w:pStyle w:val="ListParagraph"/>
              <w:numPr>
                <w:ilvl w:val="0"/>
                <w:numId w:val="22"/>
              </w:numPr>
            </w:pPr>
            <w:r>
              <w:t>Personal records. These are records of suspects’ identities which may contain typographical errors, birth records, name change petitions, and any other documents which may represent a breakthrough in the investigation.</w:t>
            </w:r>
          </w:p>
          <w:p w:rsidR="005C4513" w:rsidRDefault="005C4513" w:rsidP="00404738">
            <w:pPr>
              <w:pStyle w:val="ListParagraph"/>
              <w:numPr>
                <w:ilvl w:val="0"/>
                <w:numId w:val="16"/>
              </w:numPr>
            </w:pPr>
            <w:r>
              <w:t>Personal Contacts.</w:t>
            </w:r>
          </w:p>
          <w:p w:rsidR="00B43DE9" w:rsidRDefault="00B43DE9" w:rsidP="00404738">
            <w:pPr>
              <w:pStyle w:val="ListParagraph"/>
              <w:numPr>
                <w:ilvl w:val="0"/>
                <w:numId w:val="23"/>
              </w:numPr>
            </w:pPr>
            <w:r>
              <w:t xml:space="preserve">These can </w:t>
            </w:r>
            <w:r w:rsidR="006F3D5C">
              <w:t xml:space="preserve">be </w:t>
            </w:r>
            <w:r>
              <w:t>the suspects’ spouses, partners, and exes, to mention but a few, who may have valuable information.</w:t>
            </w:r>
          </w:p>
          <w:p w:rsidR="00B43DE9" w:rsidRDefault="00B43DE9" w:rsidP="00404738">
            <w:pPr>
              <w:pStyle w:val="ListParagraph"/>
              <w:numPr>
                <w:ilvl w:val="0"/>
                <w:numId w:val="23"/>
              </w:numPr>
            </w:pPr>
            <w:r>
              <w:t>These know the suspect’s thoughts and opinions, and e-mails or any other correspondence that might be used as evidence.</w:t>
            </w:r>
          </w:p>
          <w:p w:rsidR="00B43DE9" w:rsidRDefault="00B43DE9" w:rsidP="00404738">
            <w:pPr>
              <w:pStyle w:val="ListParagraph"/>
              <w:numPr>
                <w:ilvl w:val="0"/>
                <w:numId w:val="16"/>
              </w:numPr>
            </w:pPr>
            <w:r>
              <w:t>Documents from the Suspects.</w:t>
            </w:r>
          </w:p>
          <w:p w:rsidR="00B43DE9" w:rsidRDefault="001E7C4C" w:rsidP="00404738">
            <w:pPr>
              <w:pStyle w:val="ListParagraph"/>
              <w:numPr>
                <w:ilvl w:val="0"/>
                <w:numId w:val="24"/>
              </w:numPr>
            </w:pPr>
            <w:r>
              <w:t>These are usually scrutinized last when gathering evidence. Hence, investigators must familiarize themselves with the suspect’s personal and business habits so that they do not make faulty judgments, miss important evidence, and discard valuable evidence as irrelevant.</w:t>
            </w:r>
          </w:p>
          <w:p w:rsidR="00DB26D6" w:rsidRPr="006F3D5C" w:rsidRDefault="001E7C4C" w:rsidP="00DB26D6">
            <w:pPr>
              <w:pStyle w:val="ListParagraph"/>
              <w:numPr>
                <w:ilvl w:val="0"/>
                <w:numId w:val="24"/>
              </w:numPr>
            </w:pPr>
            <w:r>
              <w:lastRenderedPageBreak/>
              <w:t xml:space="preserve">Investigators must get advice from counsel who must decide whether the case is a civil or criminal case. </w:t>
            </w:r>
            <w:r w:rsidR="00ED5D68">
              <w:t xml:space="preserve">In the case of a criminal case, then they may need </w:t>
            </w:r>
            <w:r>
              <w:t>a search warrant or subpoena</w:t>
            </w:r>
            <w:r w:rsidR="00ED5D68">
              <w:t xml:space="preserve"> or court ordered wiretap so that they can get information from the suspect. However, options are limited in civil investigation. This means that investigators have to rely on third party documents or the suspects becoming a defendant. </w:t>
            </w:r>
          </w:p>
          <w:p w:rsidR="00CE7E43" w:rsidRDefault="00CE7E43" w:rsidP="00CE7E43">
            <w:pPr>
              <w:rPr>
                <w:b/>
              </w:rPr>
            </w:pPr>
          </w:p>
          <w:p w:rsidR="00CE7E43" w:rsidRDefault="00CE7E43" w:rsidP="00404738">
            <w:pPr>
              <w:pStyle w:val="ListParagraph"/>
              <w:numPr>
                <w:ilvl w:val="0"/>
                <w:numId w:val="1"/>
              </w:numPr>
              <w:rPr>
                <w:b/>
              </w:rPr>
            </w:pPr>
            <w:r>
              <w:rPr>
                <w:b/>
              </w:rPr>
              <w:t>Evidence is required to supp</w:t>
            </w:r>
            <w:r w:rsidR="00453D21">
              <w:rPr>
                <w:b/>
              </w:rPr>
              <w:t>ort any investigation of financial</w:t>
            </w:r>
            <w:r>
              <w:rPr>
                <w:b/>
              </w:rPr>
              <w:t xml:space="preserve"> crime. </w:t>
            </w:r>
            <w:r w:rsidR="00453D21">
              <w:rPr>
                <w:b/>
              </w:rPr>
              <w:t>Discuss various types of evidence used in financial crime investigations.</w:t>
            </w:r>
          </w:p>
          <w:p w:rsidR="007C134C" w:rsidRDefault="00530160" w:rsidP="007C134C">
            <w:pPr>
              <w:pStyle w:val="ListParagraph"/>
            </w:pPr>
            <w:r>
              <w:t>The association of Certified Fraud Examiners gives the following types of evidences used in financial crime investigation;</w:t>
            </w:r>
          </w:p>
          <w:p w:rsidR="00530160" w:rsidRPr="00B82BC8" w:rsidRDefault="002F39E6" w:rsidP="00404738">
            <w:pPr>
              <w:pStyle w:val="ListParagraph"/>
              <w:numPr>
                <w:ilvl w:val="0"/>
                <w:numId w:val="4"/>
              </w:numPr>
              <w:rPr>
                <w:b/>
              </w:rPr>
            </w:pPr>
            <w:r w:rsidRPr="002F39E6">
              <w:rPr>
                <w:b/>
              </w:rPr>
              <w:t>Direct Evidence</w:t>
            </w:r>
            <w:r>
              <w:rPr>
                <w:b/>
              </w:rPr>
              <w:t xml:space="preserve">. </w:t>
            </w:r>
            <w:r>
              <w:t>This is the type of evidence that proves a fact without making any inferences or presumptions.</w:t>
            </w:r>
            <w:r w:rsidR="00BC4C3C">
              <w:t xml:space="preserve"> This may take the form of confessions obtained in a court of law or during the course of investigation. For example, those who have direct knowledge, such as those who have heard it, seen it or were directly involved in it,</w:t>
            </w:r>
            <w:r w:rsidR="00B82BC8">
              <w:t xml:space="preserve"> of the fact swear of its existence.</w:t>
            </w:r>
          </w:p>
          <w:p w:rsidR="00B82BC8" w:rsidRPr="006512DA" w:rsidRDefault="00B82BC8" w:rsidP="00404738">
            <w:pPr>
              <w:pStyle w:val="ListParagraph"/>
              <w:numPr>
                <w:ilvl w:val="0"/>
                <w:numId w:val="4"/>
              </w:numPr>
              <w:rPr>
                <w:b/>
              </w:rPr>
            </w:pPr>
            <w:r>
              <w:rPr>
                <w:b/>
              </w:rPr>
              <w:t xml:space="preserve">Circumstantial Evidence. </w:t>
            </w:r>
            <w:r>
              <w:t>This is the type of evidence that proves a fact through inference or presumptions.</w:t>
            </w:r>
            <w:r w:rsidR="00CB4869">
              <w:t xml:space="preserve"> </w:t>
            </w:r>
            <w:r w:rsidR="006512DA">
              <w:t xml:space="preserve">This means having to prove several supporting facts and then analyzing them in relation to one another in order to prove that the ultimate fact in question exits. </w:t>
            </w:r>
            <w:r w:rsidR="00CB4869">
              <w:t xml:space="preserve">This type of evidence is normally used for crimes involving malice, motive, </w:t>
            </w:r>
            <w:r w:rsidR="00596FDC">
              <w:t>and intent</w:t>
            </w:r>
            <w:r w:rsidR="00CB4869">
              <w:t xml:space="preserve"> or to prove something that exists</w:t>
            </w:r>
            <w:r w:rsidR="00596FDC">
              <w:t xml:space="preserve"> </w:t>
            </w:r>
            <w:r w:rsidR="002254FD">
              <w:t>in the mind of the perpetrator</w:t>
            </w:r>
            <w:r w:rsidR="005873C4">
              <w:t>. Circumstantial evidence is admissible in a court of law. For example, proving the suspect’s willful intent can be categorized as circumstantial evidence.</w:t>
            </w:r>
            <w:r w:rsidR="006512DA">
              <w:t xml:space="preserve"> More often than not, it is usually considered to be as important as direct evidence and its significance may sometimes even outweigh that of conflicting direct evidence.</w:t>
            </w:r>
          </w:p>
          <w:p w:rsidR="006512DA" w:rsidRPr="00707E44" w:rsidRDefault="006512DA" w:rsidP="00404738">
            <w:pPr>
              <w:pStyle w:val="ListParagraph"/>
              <w:numPr>
                <w:ilvl w:val="0"/>
                <w:numId w:val="4"/>
              </w:numPr>
              <w:rPr>
                <w:b/>
              </w:rPr>
            </w:pPr>
            <w:r>
              <w:rPr>
                <w:b/>
              </w:rPr>
              <w:t xml:space="preserve">Oral Evidence. </w:t>
            </w:r>
            <w:r>
              <w:t>This is the type of evidence that involves witness accounts and presentation during submission of records and physical objects.</w:t>
            </w:r>
            <w:r w:rsidR="00707E44">
              <w:t xml:space="preserve"> An example of oral evidence include witness testimony such as oral statements by the witness delivered under oath.</w:t>
            </w:r>
          </w:p>
          <w:p w:rsidR="00707E44" w:rsidRPr="00707E44" w:rsidRDefault="00707E44" w:rsidP="00404738">
            <w:pPr>
              <w:pStyle w:val="ListParagraph"/>
              <w:numPr>
                <w:ilvl w:val="0"/>
                <w:numId w:val="4"/>
              </w:numPr>
              <w:rPr>
                <w:b/>
              </w:rPr>
            </w:pPr>
            <w:r>
              <w:rPr>
                <w:b/>
              </w:rPr>
              <w:t xml:space="preserve">Documentary Evidence. </w:t>
            </w:r>
            <w:r>
              <w:t>This is the type of evidence that involves written material such as judicial records, official documents, contracts, deeds, letters, memoranda, private diaries, maps, photographs, diagrams and any other official or private writing.</w:t>
            </w:r>
          </w:p>
          <w:p w:rsidR="00343C00" w:rsidRPr="00343C00" w:rsidRDefault="00707E44" w:rsidP="00404738">
            <w:pPr>
              <w:pStyle w:val="ListParagraph"/>
              <w:numPr>
                <w:ilvl w:val="0"/>
                <w:numId w:val="4"/>
              </w:numPr>
              <w:rPr>
                <w:b/>
              </w:rPr>
            </w:pPr>
            <w:r>
              <w:rPr>
                <w:b/>
              </w:rPr>
              <w:t xml:space="preserve">Real or Physical Evidence. </w:t>
            </w:r>
            <w:r w:rsidR="006C7AD8">
              <w:t>This is the type of evidence that consists of tangible objects or property. Examples of physical evidence include a knife, pistol or nay other weapon. It is important to understand that real or physical evidence must be relevant to the case and admissible in a court of law.</w:t>
            </w:r>
          </w:p>
          <w:p w:rsidR="00707E44" w:rsidRPr="002F39E6" w:rsidRDefault="006C7AD8" w:rsidP="00343C00">
            <w:pPr>
              <w:pStyle w:val="ListParagraph"/>
              <w:ind w:left="1440"/>
              <w:rPr>
                <w:b/>
              </w:rPr>
            </w:pPr>
            <w:r>
              <w:t xml:space="preserve"> </w:t>
            </w:r>
          </w:p>
          <w:p w:rsidR="00453D21" w:rsidRDefault="00453D21" w:rsidP="00404738">
            <w:pPr>
              <w:pStyle w:val="ListParagraph"/>
              <w:numPr>
                <w:ilvl w:val="0"/>
                <w:numId w:val="1"/>
              </w:numPr>
              <w:rPr>
                <w:b/>
              </w:rPr>
            </w:pPr>
            <w:r>
              <w:rPr>
                <w:b/>
              </w:rPr>
              <w:t>Evidence gathered in financial crime cases is different from the other gathered in non-financial crime cases. What is the basic difference in the composition of the two types of evidences?</w:t>
            </w:r>
          </w:p>
          <w:p w:rsidR="000C75AA" w:rsidRDefault="008266FF" w:rsidP="00404738">
            <w:pPr>
              <w:pStyle w:val="ListParagraph"/>
              <w:numPr>
                <w:ilvl w:val="0"/>
                <w:numId w:val="9"/>
              </w:numPr>
              <w:rPr>
                <w:b/>
              </w:rPr>
            </w:pPr>
            <w:r>
              <w:rPr>
                <w:b/>
              </w:rPr>
              <w:t>Evidence</w:t>
            </w:r>
            <w:r w:rsidR="006F3D5C">
              <w:rPr>
                <w:b/>
              </w:rPr>
              <w:t>s</w:t>
            </w:r>
            <w:r>
              <w:rPr>
                <w:b/>
              </w:rPr>
              <w:t xml:space="preserve"> gathered in Financial Crime </w:t>
            </w:r>
            <w:r w:rsidR="000C75AA">
              <w:rPr>
                <w:b/>
              </w:rPr>
              <w:t>Cases</w:t>
            </w:r>
            <w:r>
              <w:rPr>
                <w:b/>
              </w:rPr>
              <w:t xml:space="preserve"> are</w:t>
            </w:r>
            <w:r w:rsidR="000C75AA">
              <w:rPr>
                <w:b/>
              </w:rPr>
              <w:t>:</w:t>
            </w:r>
          </w:p>
          <w:p w:rsidR="000C75AA" w:rsidRDefault="008266FF" w:rsidP="00404738">
            <w:pPr>
              <w:pStyle w:val="ListParagraph"/>
              <w:numPr>
                <w:ilvl w:val="0"/>
                <w:numId w:val="10"/>
              </w:numPr>
            </w:pPr>
            <w:r>
              <w:t>Highly</w:t>
            </w:r>
            <w:r w:rsidR="000C75AA">
              <w:t xml:space="preserve"> based on documents such as documents, receipts, papers</w:t>
            </w:r>
            <w:r>
              <w:t>, bank statements, et cetera et cetera.</w:t>
            </w:r>
          </w:p>
          <w:p w:rsidR="00A65C1C" w:rsidRDefault="00A65C1C" w:rsidP="00404738">
            <w:pPr>
              <w:pStyle w:val="ListParagraph"/>
              <w:numPr>
                <w:ilvl w:val="0"/>
                <w:numId w:val="10"/>
              </w:numPr>
            </w:pPr>
            <w:r>
              <w:t>Documentary evidence involved in financial crime can be classified as electronic documents or media, and physical or paper documents.</w:t>
            </w:r>
          </w:p>
          <w:p w:rsidR="008266FF" w:rsidRPr="008266FF" w:rsidRDefault="008266FF" w:rsidP="00404738">
            <w:pPr>
              <w:pStyle w:val="ListParagraph"/>
              <w:numPr>
                <w:ilvl w:val="0"/>
                <w:numId w:val="9"/>
              </w:numPr>
            </w:pPr>
            <w:r>
              <w:rPr>
                <w:b/>
              </w:rPr>
              <w:t>Evidence Gathered in Nonfinancial Crime:</w:t>
            </w:r>
          </w:p>
          <w:p w:rsidR="008266FF" w:rsidRDefault="008266FF" w:rsidP="00404738">
            <w:pPr>
              <w:pStyle w:val="ListParagraph"/>
              <w:numPr>
                <w:ilvl w:val="0"/>
                <w:numId w:val="10"/>
              </w:numPr>
            </w:pPr>
            <w:r>
              <w:t xml:space="preserve">Whereas, evidence gathered </w:t>
            </w:r>
            <w:r w:rsidR="00A65C1C">
              <w:t xml:space="preserve">in non-financial crime </w:t>
            </w:r>
            <w:r>
              <w:t>usually comprises fingerprints, weapons,</w:t>
            </w:r>
            <w:r w:rsidR="003F63B3">
              <w:t xml:space="preserve"> and</w:t>
            </w:r>
            <w:r>
              <w:t xml:space="preserve"> other physical or real objects.</w:t>
            </w:r>
            <w:r w:rsidR="003F63B3">
              <w:t xml:space="preserve"> However, </w:t>
            </w:r>
            <w:r w:rsidR="003F63B3">
              <w:lastRenderedPageBreak/>
              <w:t>sometimes documentary proof and photographs are also considered important evidence but these are relatively rare in non-financial crimes.</w:t>
            </w:r>
          </w:p>
          <w:p w:rsidR="003F63B3" w:rsidRPr="008266FF" w:rsidRDefault="003F63B3" w:rsidP="003F63B3">
            <w:pPr>
              <w:pStyle w:val="ListParagraph"/>
              <w:ind w:left="2160"/>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9"/>
        <w:gridCol w:w="3953"/>
        <w:gridCol w:w="1235"/>
        <w:gridCol w:w="1599"/>
      </w:tblGrid>
      <w:tr w:rsidR="00D2068A"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29BB" w:rsidP="00A851DA">
            <w:pPr>
              <w:rPr>
                <w:rFonts w:cs="Bliss-Regular"/>
                <w:color w:val="000000"/>
              </w:rPr>
            </w:pPr>
            <w:r w:rsidRPr="0098648B">
              <w:rPr>
                <w:noProof/>
              </w:rPr>
              <w:drawing>
                <wp:inline distT="0" distB="0" distL="0" distR="0">
                  <wp:extent cx="1627480" cy="354330"/>
                  <wp:effectExtent l="0" t="0" r="0" b="7620"/>
                  <wp:docPr id="1" name="Picture 1" descr="Description: Vincie'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Vincie's Sig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4423" cy="360196"/>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3D5C" w:rsidP="00A851DA">
            <w:pPr>
              <w:rPr>
                <w:rFonts w:cs="Bliss-Regular"/>
                <w:color w:val="000000"/>
              </w:rPr>
            </w:pPr>
            <w:r>
              <w:rPr>
                <w:rFonts w:cs="Bliss-Regular"/>
                <w:color w:val="000000"/>
              </w:rPr>
              <w:t>14</w:t>
            </w:r>
            <w:r w:rsidR="00D2068A">
              <w:rPr>
                <w:rFonts w:cs="Bliss-Regular"/>
                <w:color w:val="000000"/>
              </w:rPr>
              <w:t>/0</w:t>
            </w:r>
            <w:r w:rsidR="002F2271">
              <w:rPr>
                <w:rFonts w:cs="Bliss-Regular"/>
                <w:color w:val="000000"/>
              </w:rPr>
              <w:t>4</w:t>
            </w:r>
            <w:r w:rsidR="00D2068A">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3F7D" w:rsidRDefault="00D13F7D" w:rsidP="00CB4D0A">
      <w:pPr>
        <w:spacing w:after="0" w:line="240" w:lineRule="auto"/>
      </w:pPr>
      <w:r>
        <w:separator/>
      </w:r>
    </w:p>
  </w:endnote>
  <w:endnote w:type="continuationSeparator" w:id="0">
    <w:p w:rsidR="00D13F7D" w:rsidRDefault="00D13F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3F7D" w:rsidRDefault="00D13F7D" w:rsidP="00CB4D0A">
      <w:pPr>
        <w:spacing w:after="0" w:line="240" w:lineRule="auto"/>
      </w:pPr>
      <w:r>
        <w:separator/>
      </w:r>
    </w:p>
  </w:footnote>
  <w:footnote w:type="continuationSeparator" w:id="0">
    <w:p w:rsidR="00D13F7D" w:rsidRDefault="00D13F7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874"/>
      <w:gridCol w:w="1152"/>
    </w:tblGrid>
    <w:tr w:rsidR="006F2839">
      <w:tc>
        <w:tcPr>
          <w:tcW w:w="0" w:type="auto"/>
          <w:tcBorders>
            <w:right w:val="single" w:sz="6" w:space="0" w:color="000000" w:themeColor="text1"/>
          </w:tcBorders>
        </w:tcPr>
        <w:sdt>
          <w:sdtPr>
            <w:alias w:val="Company"/>
            <w:id w:val="78735422"/>
            <w:placeholder>
              <w:docPart w:val="23AD2965C9B8418097A6AAB6AE085152"/>
            </w:placeholder>
            <w:dataBinding w:prefixMappings="xmlns:ns0='http://schemas.openxmlformats.org/officeDocument/2006/extended-properties'" w:xpath="/ns0:Properties[1]/ns0:Company[1]" w:storeItemID="{6668398D-A668-4E3E-A5EB-62B293D839F1}"/>
            <w:text/>
          </w:sdtPr>
          <w:sdtEndPr/>
          <w:sdtContent>
            <w:p w:rsidR="006F2839" w:rsidRDefault="006F2839">
              <w:pPr>
                <w:pStyle w:val="Header"/>
                <w:jc w:val="right"/>
              </w:pPr>
              <w:r>
                <w:t>NAKUBYANA KAPUNGU. STUDENT No. 1340</w:t>
              </w:r>
            </w:p>
          </w:sdtContent>
        </w:sdt>
        <w:sdt>
          <w:sdtPr>
            <w:rPr>
              <w:b/>
              <w:bCs/>
            </w:rPr>
            <w:alias w:val="Title"/>
            <w:id w:val="78735415"/>
            <w:placeholder>
              <w:docPart w:val="1CD5E350D1A643A695EC6A472F564E3F"/>
            </w:placeholder>
            <w:dataBinding w:prefixMappings="xmlns:ns0='http://schemas.openxmlformats.org/package/2006/metadata/core-properties' xmlns:ns1='http://purl.org/dc/elements/1.1/'" w:xpath="/ns0:coreProperties[1]/ns1:title[1]" w:storeItemID="{6C3C8BC8-F283-45AE-878A-BAB7291924A1}"/>
            <w:text/>
          </w:sdtPr>
          <w:sdtEndPr/>
          <w:sdtContent>
            <w:p w:rsidR="006F2839" w:rsidRDefault="003914F4" w:rsidP="00D2068A">
              <w:pPr>
                <w:pStyle w:val="Header"/>
                <w:jc w:val="right"/>
                <w:rPr>
                  <w:b/>
                  <w:bCs/>
                </w:rPr>
              </w:pPr>
              <w:r>
                <w:rPr>
                  <w:b/>
                  <w:bCs/>
                </w:rPr>
                <w:t>ASSESSMENT SIX (6</w:t>
              </w:r>
              <w:r w:rsidR="006F2839">
                <w:rPr>
                  <w:b/>
                  <w:bCs/>
                </w:rPr>
                <w:t>)</w:t>
              </w:r>
            </w:p>
          </w:sdtContent>
        </w:sdt>
      </w:tc>
      <w:tc>
        <w:tcPr>
          <w:tcW w:w="1152" w:type="dxa"/>
          <w:tcBorders>
            <w:left w:val="single" w:sz="6" w:space="0" w:color="000000" w:themeColor="text1"/>
          </w:tcBorders>
        </w:tcPr>
        <w:p w:rsidR="006F2839" w:rsidRDefault="006F2839">
          <w:pPr>
            <w:pStyle w:val="Header"/>
            <w:rPr>
              <w:b/>
            </w:rPr>
          </w:pPr>
          <w:r>
            <w:fldChar w:fldCharType="begin"/>
          </w:r>
          <w:r>
            <w:instrText xml:space="preserve"> PAGE   \* MERGEFORMAT </w:instrText>
          </w:r>
          <w:r>
            <w:fldChar w:fldCharType="separate"/>
          </w:r>
          <w:r w:rsidR="006F3D5C">
            <w:rPr>
              <w:noProof/>
            </w:rPr>
            <w:t>7</w:t>
          </w:r>
          <w:r>
            <w:rPr>
              <w:noProof/>
            </w:rPr>
            <w:fldChar w:fldCharType="end"/>
          </w:r>
        </w:p>
      </w:tc>
    </w:tr>
  </w:tbl>
  <w:p w:rsidR="006F2839" w:rsidRDefault="006F28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A0932"/>
    <w:multiLevelType w:val="hybridMultilevel"/>
    <w:tmpl w:val="5B6C98B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B736CAD"/>
    <w:multiLevelType w:val="hybridMultilevel"/>
    <w:tmpl w:val="48FC5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EE5A49"/>
    <w:multiLevelType w:val="hybridMultilevel"/>
    <w:tmpl w:val="04B85810"/>
    <w:lvl w:ilvl="0" w:tplc="04090017">
      <w:start w:val="1"/>
      <w:numFmt w:val="lowerLetter"/>
      <w:lvlText w:val="%1)"/>
      <w:lvlJc w:val="left"/>
      <w:pPr>
        <w:ind w:left="2115" w:hanging="360"/>
      </w:pPr>
    </w:lvl>
    <w:lvl w:ilvl="1" w:tplc="04090019" w:tentative="1">
      <w:start w:val="1"/>
      <w:numFmt w:val="lowerLetter"/>
      <w:lvlText w:val="%2."/>
      <w:lvlJc w:val="left"/>
      <w:pPr>
        <w:ind w:left="2835" w:hanging="360"/>
      </w:pPr>
    </w:lvl>
    <w:lvl w:ilvl="2" w:tplc="0409001B" w:tentative="1">
      <w:start w:val="1"/>
      <w:numFmt w:val="lowerRoman"/>
      <w:lvlText w:val="%3."/>
      <w:lvlJc w:val="right"/>
      <w:pPr>
        <w:ind w:left="3555" w:hanging="180"/>
      </w:pPr>
    </w:lvl>
    <w:lvl w:ilvl="3" w:tplc="0409000F" w:tentative="1">
      <w:start w:val="1"/>
      <w:numFmt w:val="decimal"/>
      <w:lvlText w:val="%4."/>
      <w:lvlJc w:val="left"/>
      <w:pPr>
        <w:ind w:left="4275" w:hanging="360"/>
      </w:pPr>
    </w:lvl>
    <w:lvl w:ilvl="4" w:tplc="04090019" w:tentative="1">
      <w:start w:val="1"/>
      <w:numFmt w:val="lowerLetter"/>
      <w:lvlText w:val="%5."/>
      <w:lvlJc w:val="left"/>
      <w:pPr>
        <w:ind w:left="4995" w:hanging="360"/>
      </w:pPr>
    </w:lvl>
    <w:lvl w:ilvl="5" w:tplc="0409001B" w:tentative="1">
      <w:start w:val="1"/>
      <w:numFmt w:val="lowerRoman"/>
      <w:lvlText w:val="%6."/>
      <w:lvlJc w:val="right"/>
      <w:pPr>
        <w:ind w:left="5715" w:hanging="180"/>
      </w:pPr>
    </w:lvl>
    <w:lvl w:ilvl="6" w:tplc="0409000F" w:tentative="1">
      <w:start w:val="1"/>
      <w:numFmt w:val="decimal"/>
      <w:lvlText w:val="%7."/>
      <w:lvlJc w:val="left"/>
      <w:pPr>
        <w:ind w:left="6435" w:hanging="360"/>
      </w:pPr>
    </w:lvl>
    <w:lvl w:ilvl="7" w:tplc="04090019" w:tentative="1">
      <w:start w:val="1"/>
      <w:numFmt w:val="lowerLetter"/>
      <w:lvlText w:val="%8."/>
      <w:lvlJc w:val="left"/>
      <w:pPr>
        <w:ind w:left="7155" w:hanging="360"/>
      </w:pPr>
    </w:lvl>
    <w:lvl w:ilvl="8" w:tplc="0409001B" w:tentative="1">
      <w:start w:val="1"/>
      <w:numFmt w:val="lowerRoman"/>
      <w:lvlText w:val="%9."/>
      <w:lvlJc w:val="right"/>
      <w:pPr>
        <w:ind w:left="7875" w:hanging="180"/>
      </w:pPr>
    </w:lvl>
  </w:abstractNum>
  <w:abstractNum w:abstractNumId="3">
    <w:nsid w:val="1A822726"/>
    <w:multiLevelType w:val="hybridMultilevel"/>
    <w:tmpl w:val="301E41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6332976"/>
    <w:multiLevelType w:val="hybridMultilevel"/>
    <w:tmpl w:val="91BC5F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B6C7D28"/>
    <w:multiLevelType w:val="hybridMultilevel"/>
    <w:tmpl w:val="5A76FB24"/>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6">
    <w:nsid w:val="300D1A9D"/>
    <w:multiLevelType w:val="hybridMultilevel"/>
    <w:tmpl w:val="7B1A3206"/>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7">
    <w:nsid w:val="34350ED6"/>
    <w:multiLevelType w:val="hybridMultilevel"/>
    <w:tmpl w:val="CA42D74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761454C"/>
    <w:multiLevelType w:val="hybridMultilevel"/>
    <w:tmpl w:val="E82CA764"/>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9">
    <w:nsid w:val="46783004"/>
    <w:multiLevelType w:val="hybridMultilevel"/>
    <w:tmpl w:val="70C0EE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4B862126"/>
    <w:multiLevelType w:val="hybridMultilevel"/>
    <w:tmpl w:val="CE063F58"/>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1">
    <w:nsid w:val="4D376E6C"/>
    <w:multiLevelType w:val="hybridMultilevel"/>
    <w:tmpl w:val="506258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519E63D0"/>
    <w:multiLevelType w:val="hybridMultilevel"/>
    <w:tmpl w:val="495E00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564C6978"/>
    <w:multiLevelType w:val="hybridMultilevel"/>
    <w:tmpl w:val="FABEF538"/>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4">
    <w:nsid w:val="56AB368F"/>
    <w:multiLevelType w:val="hybridMultilevel"/>
    <w:tmpl w:val="86D63E2C"/>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5">
    <w:nsid w:val="57EA7FF3"/>
    <w:multiLevelType w:val="hybridMultilevel"/>
    <w:tmpl w:val="D576ADE0"/>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6">
    <w:nsid w:val="5C917C27"/>
    <w:multiLevelType w:val="hybridMultilevel"/>
    <w:tmpl w:val="9E408C10"/>
    <w:lvl w:ilvl="0" w:tplc="04090015">
      <w:start w:val="1"/>
      <w:numFmt w:val="upperLetter"/>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7">
    <w:nsid w:val="5DF66B03"/>
    <w:multiLevelType w:val="hybridMultilevel"/>
    <w:tmpl w:val="ECA651E0"/>
    <w:lvl w:ilvl="0" w:tplc="04090001">
      <w:start w:val="1"/>
      <w:numFmt w:val="bullet"/>
      <w:lvlText w:val=""/>
      <w:lvlJc w:val="left"/>
      <w:pPr>
        <w:ind w:left="2925" w:hanging="360"/>
      </w:pPr>
      <w:rPr>
        <w:rFonts w:ascii="Symbol" w:hAnsi="Symbol"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abstractNum w:abstractNumId="18">
    <w:nsid w:val="61F12D51"/>
    <w:multiLevelType w:val="hybridMultilevel"/>
    <w:tmpl w:val="614615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6B8E7FFC"/>
    <w:multiLevelType w:val="hybridMultilevel"/>
    <w:tmpl w:val="8A9E3BA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BD81E8E"/>
    <w:multiLevelType w:val="hybridMultilevel"/>
    <w:tmpl w:val="3FC249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6D522FC8"/>
    <w:multiLevelType w:val="hybridMultilevel"/>
    <w:tmpl w:val="7F6CDFA2"/>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22">
    <w:nsid w:val="727700CC"/>
    <w:multiLevelType w:val="hybridMultilevel"/>
    <w:tmpl w:val="5C7A1A68"/>
    <w:lvl w:ilvl="0" w:tplc="0409001B">
      <w:start w:val="1"/>
      <w:numFmt w:val="lowerRoman"/>
      <w:lvlText w:val="%1."/>
      <w:lvlJc w:val="right"/>
      <w:pPr>
        <w:ind w:left="3555" w:hanging="360"/>
      </w:pPr>
    </w:lvl>
    <w:lvl w:ilvl="1" w:tplc="04090019" w:tentative="1">
      <w:start w:val="1"/>
      <w:numFmt w:val="lowerLetter"/>
      <w:lvlText w:val="%2."/>
      <w:lvlJc w:val="left"/>
      <w:pPr>
        <w:ind w:left="4275" w:hanging="360"/>
      </w:pPr>
    </w:lvl>
    <w:lvl w:ilvl="2" w:tplc="0409001B" w:tentative="1">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23">
    <w:nsid w:val="72AA3772"/>
    <w:multiLevelType w:val="hybridMultilevel"/>
    <w:tmpl w:val="BB38E1BC"/>
    <w:lvl w:ilvl="0" w:tplc="04090001">
      <w:start w:val="1"/>
      <w:numFmt w:val="bullet"/>
      <w:lvlText w:val=""/>
      <w:lvlJc w:val="left"/>
      <w:pPr>
        <w:ind w:left="2835" w:hanging="360"/>
      </w:pPr>
      <w:rPr>
        <w:rFonts w:ascii="Symbol" w:hAnsi="Symbol" w:hint="default"/>
      </w:rPr>
    </w:lvl>
    <w:lvl w:ilvl="1" w:tplc="04090003" w:tentative="1">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24">
    <w:nsid w:val="745700BB"/>
    <w:multiLevelType w:val="hybridMultilevel"/>
    <w:tmpl w:val="0EEE259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7CF35A8B"/>
    <w:multiLevelType w:val="hybridMultilevel"/>
    <w:tmpl w:val="A5BA452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1"/>
  </w:num>
  <w:num w:numId="2">
    <w:abstractNumId w:val="19"/>
  </w:num>
  <w:num w:numId="3">
    <w:abstractNumId w:val="20"/>
  </w:num>
  <w:num w:numId="4">
    <w:abstractNumId w:val="7"/>
  </w:num>
  <w:num w:numId="5">
    <w:abstractNumId w:val="11"/>
  </w:num>
  <w:num w:numId="6">
    <w:abstractNumId w:val="24"/>
  </w:num>
  <w:num w:numId="7">
    <w:abstractNumId w:val="3"/>
  </w:num>
  <w:num w:numId="8">
    <w:abstractNumId w:val="18"/>
  </w:num>
  <w:num w:numId="9">
    <w:abstractNumId w:val="0"/>
  </w:num>
  <w:num w:numId="10">
    <w:abstractNumId w:val="12"/>
  </w:num>
  <w:num w:numId="11">
    <w:abstractNumId w:val="16"/>
  </w:num>
  <w:num w:numId="12">
    <w:abstractNumId w:val="10"/>
  </w:num>
  <w:num w:numId="13">
    <w:abstractNumId w:val="6"/>
  </w:num>
  <w:num w:numId="14">
    <w:abstractNumId w:val="13"/>
  </w:num>
  <w:num w:numId="15">
    <w:abstractNumId w:val="17"/>
  </w:num>
  <w:num w:numId="16">
    <w:abstractNumId w:val="2"/>
  </w:num>
  <w:num w:numId="17">
    <w:abstractNumId w:val="8"/>
  </w:num>
  <w:num w:numId="18">
    <w:abstractNumId w:val="15"/>
  </w:num>
  <w:num w:numId="19">
    <w:abstractNumId w:val="22"/>
  </w:num>
  <w:num w:numId="20">
    <w:abstractNumId w:val="21"/>
  </w:num>
  <w:num w:numId="21">
    <w:abstractNumId w:val="5"/>
  </w:num>
  <w:num w:numId="22">
    <w:abstractNumId w:val="25"/>
  </w:num>
  <w:num w:numId="23">
    <w:abstractNumId w:val="14"/>
  </w:num>
  <w:num w:numId="24">
    <w:abstractNumId w:val="23"/>
  </w:num>
  <w:num w:numId="25">
    <w:abstractNumId w:val="9"/>
  </w:num>
  <w:num w:numId="26">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5EF"/>
    <w:rsid w:val="000158F9"/>
    <w:rsid w:val="00035CDD"/>
    <w:rsid w:val="00040083"/>
    <w:rsid w:val="00045FDD"/>
    <w:rsid w:val="00055992"/>
    <w:rsid w:val="00061AA6"/>
    <w:rsid w:val="00077464"/>
    <w:rsid w:val="000820E8"/>
    <w:rsid w:val="00093B90"/>
    <w:rsid w:val="00096905"/>
    <w:rsid w:val="000A5718"/>
    <w:rsid w:val="000A642D"/>
    <w:rsid w:val="000A7DED"/>
    <w:rsid w:val="000B5B0A"/>
    <w:rsid w:val="000C1FF6"/>
    <w:rsid w:val="000C75AA"/>
    <w:rsid w:val="000D02B1"/>
    <w:rsid w:val="000F3BD3"/>
    <w:rsid w:val="000F7B4E"/>
    <w:rsid w:val="00100FEF"/>
    <w:rsid w:val="001014AE"/>
    <w:rsid w:val="001175EE"/>
    <w:rsid w:val="00120515"/>
    <w:rsid w:val="001219A4"/>
    <w:rsid w:val="0012441A"/>
    <w:rsid w:val="00126BB4"/>
    <w:rsid w:val="00137AE8"/>
    <w:rsid w:val="00141A36"/>
    <w:rsid w:val="001501ED"/>
    <w:rsid w:val="00157CF6"/>
    <w:rsid w:val="001669F7"/>
    <w:rsid w:val="0018166D"/>
    <w:rsid w:val="00182416"/>
    <w:rsid w:val="00183077"/>
    <w:rsid w:val="00187EB4"/>
    <w:rsid w:val="001C3438"/>
    <w:rsid w:val="001D2824"/>
    <w:rsid w:val="001E7C4C"/>
    <w:rsid w:val="001F0481"/>
    <w:rsid w:val="002008CC"/>
    <w:rsid w:val="0020451E"/>
    <w:rsid w:val="00206B9D"/>
    <w:rsid w:val="00210A49"/>
    <w:rsid w:val="00211738"/>
    <w:rsid w:val="00215036"/>
    <w:rsid w:val="00223717"/>
    <w:rsid w:val="00224CD5"/>
    <w:rsid w:val="002254FD"/>
    <w:rsid w:val="0023259C"/>
    <w:rsid w:val="00235861"/>
    <w:rsid w:val="002368B9"/>
    <w:rsid w:val="00237A6C"/>
    <w:rsid w:val="00240456"/>
    <w:rsid w:val="00247175"/>
    <w:rsid w:val="0025716F"/>
    <w:rsid w:val="00263410"/>
    <w:rsid w:val="00282FE0"/>
    <w:rsid w:val="002B0BD7"/>
    <w:rsid w:val="002B573D"/>
    <w:rsid w:val="002C1828"/>
    <w:rsid w:val="002C5CB2"/>
    <w:rsid w:val="002E57B2"/>
    <w:rsid w:val="002F2271"/>
    <w:rsid w:val="002F39E6"/>
    <w:rsid w:val="002F779F"/>
    <w:rsid w:val="00307369"/>
    <w:rsid w:val="003128AD"/>
    <w:rsid w:val="00314FEC"/>
    <w:rsid w:val="00322E19"/>
    <w:rsid w:val="003352FA"/>
    <w:rsid w:val="003353D5"/>
    <w:rsid w:val="00343C00"/>
    <w:rsid w:val="00357E74"/>
    <w:rsid w:val="00364BD3"/>
    <w:rsid w:val="00371885"/>
    <w:rsid w:val="00387A9F"/>
    <w:rsid w:val="003914F4"/>
    <w:rsid w:val="00391FC4"/>
    <w:rsid w:val="003949D5"/>
    <w:rsid w:val="00397ACC"/>
    <w:rsid w:val="003B09CE"/>
    <w:rsid w:val="003D2EBB"/>
    <w:rsid w:val="003D77A2"/>
    <w:rsid w:val="003E2B87"/>
    <w:rsid w:val="003F4F0A"/>
    <w:rsid w:val="003F63B3"/>
    <w:rsid w:val="00403FD6"/>
    <w:rsid w:val="00404738"/>
    <w:rsid w:val="00405895"/>
    <w:rsid w:val="004058DF"/>
    <w:rsid w:val="0042069C"/>
    <w:rsid w:val="00421845"/>
    <w:rsid w:val="00453D21"/>
    <w:rsid w:val="00457C7D"/>
    <w:rsid w:val="00465BE4"/>
    <w:rsid w:val="00471297"/>
    <w:rsid w:val="004765CC"/>
    <w:rsid w:val="0048139D"/>
    <w:rsid w:val="004815D3"/>
    <w:rsid w:val="00486F1A"/>
    <w:rsid w:val="00490CB9"/>
    <w:rsid w:val="004970B6"/>
    <w:rsid w:val="004A04E5"/>
    <w:rsid w:val="004A2CE2"/>
    <w:rsid w:val="004B3293"/>
    <w:rsid w:val="004C6300"/>
    <w:rsid w:val="004C6CDD"/>
    <w:rsid w:val="004C716C"/>
    <w:rsid w:val="004D4E86"/>
    <w:rsid w:val="004D5302"/>
    <w:rsid w:val="004E3CDA"/>
    <w:rsid w:val="004E4608"/>
    <w:rsid w:val="004F018C"/>
    <w:rsid w:val="004F261C"/>
    <w:rsid w:val="004F4B4D"/>
    <w:rsid w:val="005012D7"/>
    <w:rsid w:val="0050216D"/>
    <w:rsid w:val="00502C05"/>
    <w:rsid w:val="00503D7E"/>
    <w:rsid w:val="005076E7"/>
    <w:rsid w:val="0050778F"/>
    <w:rsid w:val="00512D15"/>
    <w:rsid w:val="00530160"/>
    <w:rsid w:val="005321EE"/>
    <w:rsid w:val="00535F31"/>
    <w:rsid w:val="00537EB6"/>
    <w:rsid w:val="00541074"/>
    <w:rsid w:val="005424D2"/>
    <w:rsid w:val="00565493"/>
    <w:rsid w:val="00567C0B"/>
    <w:rsid w:val="00574D64"/>
    <w:rsid w:val="00577762"/>
    <w:rsid w:val="005814FE"/>
    <w:rsid w:val="005873C4"/>
    <w:rsid w:val="00590E2D"/>
    <w:rsid w:val="00591365"/>
    <w:rsid w:val="005914B8"/>
    <w:rsid w:val="00596FDC"/>
    <w:rsid w:val="005B0A64"/>
    <w:rsid w:val="005B31E4"/>
    <w:rsid w:val="005B3D12"/>
    <w:rsid w:val="005C32D6"/>
    <w:rsid w:val="005C4513"/>
    <w:rsid w:val="005E37E3"/>
    <w:rsid w:val="005F30FA"/>
    <w:rsid w:val="005F35DB"/>
    <w:rsid w:val="00602D10"/>
    <w:rsid w:val="006034F6"/>
    <w:rsid w:val="00607874"/>
    <w:rsid w:val="00607E77"/>
    <w:rsid w:val="00617BB3"/>
    <w:rsid w:val="006229BB"/>
    <w:rsid w:val="00641AF0"/>
    <w:rsid w:val="006427AE"/>
    <w:rsid w:val="00645CDD"/>
    <w:rsid w:val="006461BD"/>
    <w:rsid w:val="006512DA"/>
    <w:rsid w:val="00653AD2"/>
    <w:rsid w:val="00662046"/>
    <w:rsid w:val="006634CF"/>
    <w:rsid w:val="00664720"/>
    <w:rsid w:val="0067142B"/>
    <w:rsid w:val="00672DA3"/>
    <w:rsid w:val="006750FA"/>
    <w:rsid w:val="006823A7"/>
    <w:rsid w:val="00684399"/>
    <w:rsid w:val="00696096"/>
    <w:rsid w:val="006A0CAB"/>
    <w:rsid w:val="006A102A"/>
    <w:rsid w:val="006A3914"/>
    <w:rsid w:val="006A4D02"/>
    <w:rsid w:val="006A65AE"/>
    <w:rsid w:val="006A6C92"/>
    <w:rsid w:val="006B0FC9"/>
    <w:rsid w:val="006C7AD8"/>
    <w:rsid w:val="006F2839"/>
    <w:rsid w:val="006F3D5C"/>
    <w:rsid w:val="006F5BA2"/>
    <w:rsid w:val="006F65E3"/>
    <w:rsid w:val="007017DA"/>
    <w:rsid w:val="0070347F"/>
    <w:rsid w:val="0070678E"/>
    <w:rsid w:val="00707E44"/>
    <w:rsid w:val="00731CC1"/>
    <w:rsid w:val="00732313"/>
    <w:rsid w:val="007A4917"/>
    <w:rsid w:val="007A52A0"/>
    <w:rsid w:val="007A6B8A"/>
    <w:rsid w:val="007B1C79"/>
    <w:rsid w:val="007C134C"/>
    <w:rsid w:val="007C3FE4"/>
    <w:rsid w:val="007D2F70"/>
    <w:rsid w:val="007D6489"/>
    <w:rsid w:val="007D7DC1"/>
    <w:rsid w:val="007F4F97"/>
    <w:rsid w:val="007F549A"/>
    <w:rsid w:val="0080335A"/>
    <w:rsid w:val="008071DC"/>
    <w:rsid w:val="00813F7D"/>
    <w:rsid w:val="008266FF"/>
    <w:rsid w:val="008315FC"/>
    <w:rsid w:val="00831C11"/>
    <w:rsid w:val="008659B7"/>
    <w:rsid w:val="0087159F"/>
    <w:rsid w:val="0088349C"/>
    <w:rsid w:val="008A48C2"/>
    <w:rsid w:val="008A60B4"/>
    <w:rsid w:val="008B3C31"/>
    <w:rsid w:val="008B64FE"/>
    <w:rsid w:val="008C71B4"/>
    <w:rsid w:val="008F2E5C"/>
    <w:rsid w:val="008F61F0"/>
    <w:rsid w:val="008F698D"/>
    <w:rsid w:val="009154F6"/>
    <w:rsid w:val="009236AA"/>
    <w:rsid w:val="00930AA7"/>
    <w:rsid w:val="009342CA"/>
    <w:rsid w:val="00935BF7"/>
    <w:rsid w:val="00946E5B"/>
    <w:rsid w:val="00950B81"/>
    <w:rsid w:val="0095442C"/>
    <w:rsid w:val="00974E32"/>
    <w:rsid w:val="0097613E"/>
    <w:rsid w:val="00983942"/>
    <w:rsid w:val="009906F8"/>
    <w:rsid w:val="009959E6"/>
    <w:rsid w:val="009B10A5"/>
    <w:rsid w:val="009B3E2A"/>
    <w:rsid w:val="009C0E89"/>
    <w:rsid w:val="009C37E0"/>
    <w:rsid w:val="009F24F1"/>
    <w:rsid w:val="009F2E66"/>
    <w:rsid w:val="009F484B"/>
    <w:rsid w:val="00A01759"/>
    <w:rsid w:val="00A031EE"/>
    <w:rsid w:val="00A04681"/>
    <w:rsid w:val="00A04F81"/>
    <w:rsid w:val="00A14B66"/>
    <w:rsid w:val="00A30823"/>
    <w:rsid w:val="00A43028"/>
    <w:rsid w:val="00A472C8"/>
    <w:rsid w:val="00A50B55"/>
    <w:rsid w:val="00A65C1C"/>
    <w:rsid w:val="00A65CC3"/>
    <w:rsid w:val="00A65CF7"/>
    <w:rsid w:val="00A851DA"/>
    <w:rsid w:val="00AB4817"/>
    <w:rsid w:val="00AC7D5B"/>
    <w:rsid w:val="00AE1481"/>
    <w:rsid w:val="00AE39A9"/>
    <w:rsid w:val="00B02745"/>
    <w:rsid w:val="00B02DCA"/>
    <w:rsid w:val="00B0415E"/>
    <w:rsid w:val="00B04678"/>
    <w:rsid w:val="00B13497"/>
    <w:rsid w:val="00B13A36"/>
    <w:rsid w:val="00B1515E"/>
    <w:rsid w:val="00B17B4A"/>
    <w:rsid w:val="00B257AB"/>
    <w:rsid w:val="00B25C75"/>
    <w:rsid w:val="00B27062"/>
    <w:rsid w:val="00B2718D"/>
    <w:rsid w:val="00B43DE9"/>
    <w:rsid w:val="00B60437"/>
    <w:rsid w:val="00B63F48"/>
    <w:rsid w:val="00B734FF"/>
    <w:rsid w:val="00B73A1A"/>
    <w:rsid w:val="00B75A53"/>
    <w:rsid w:val="00B8167C"/>
    <w:rsid w:val="00B82BC8"/>
    <w:rsid w:val="00B82EC0"/>
    <w:rsid w:val="00B878D5"/>
    <w:rsid w:val="00B94575"/>
    <w:rsid w:val="00BB2858"/>
    <w:rsid w:val="00BC46DF"/>
    <w:rsid w:val="00BC4C3C"/>
    <w:rsid w:val="00BE7339"/>
    <w:rsid w:val="00C01B4E"/>
    <w:rsid w:val="00C03577"/>
    <w:rsid w:val="00C54E8A"/>
    <w:rsid w:val="00C64E4C"/>
    <w:rsid w:val="00C65FEA"/>
    <w:rsid w:val="00C865E4"/>
    <w:rsid w:val="00C87C13"/>
    <w:rsid w:val="00C97D08"/>
    <w:rsid w:val="00CA0AC2"/>
    <w:rsid w:val="00CB4869"/>
    <w:rsid w:val="00CB4D0A"/>
    <w:rsid w:val="00CC2FB3"/>
    <w:rsid w:val="00CC4673"/>
    <w:rsid w:val="00CC575A"/>
    <w:rsid w:val="00CD3283"/>
    <w:rsid w:val="00CE2074"/>
    <w:rsid w:val="00CE29F9"/>
    <w:rsid w:val="00CE476E"/>
    <w:rsid w:val="00CE7E43"/>
    <w:rsid w:val="00CF0732"/>
    <w:rsid w:val="00D039AC"/>
    <w:rsid w:val="00D13F7D"/>
    <w:rsid w:val="00D2068A"/>
    <w:rsid w:val="00D26418"/>
    <w:rsid w:val="00D27C80"/>
    <w:rsid w:val="00D3019A"/>
    <w:rsid w:val="00D32840"/>
    <w:rsid w:val="00D3443F"/>
    <w:rsid w:val="00D427DE"/>
    <w:rsid w:val="00D46D27"/>
    <w:rsid w:val="00D5587D"/>
    <w:rsid w:val="00D57242"/>
    <w:rsid w:val="00D70726"/>
    <w:rsid w:val="00D707CC"/>
    <w:rsid w:val="00D730BE"/>
    <w:rsid w:val="00D75538"/>
    <w:rsid w:val="00D7675A"/>
    <w:rsid w:val="00D821FE"/>
    <w:rsid w:val="00D900A3"/>
    <w:rsid w:val="00DB0793"/>
    <w:rsid w:val="00DB10A2"/>
    <w:rsid w:val="00DB133D"/>
    <w:rsid w:val="00DB147E"/>
    <w:rsid w:val="00DB26D6"/>
    <w:rsid w:val="00DB6AB8"/>
    <w:rsid w:val="00DC416D"/>
    <w:rsid w:val="00DD45D8"/>
    <w:rsid w:val="00DD62BE"/>
    <w:rsid w:val="00DE40A1"/>
    <w:rsid w:val="00DE4AD2"/>
    <w:rsid w:val="00DF7790"/>
    <w:rsid w:val="00E00821"/>
    <w:rsid w:val="00E00C0D"/>
    <w:rsid w:val="00E04DB4"/>
    <w:rsid w:val="00E161F5"/>
    <w:rsid w:val="00E22D6A"/>
    <w:rsid w:val="00E23CE2"/>
    <w:rsid w:val="00E30679"/>
    <w:rsid w:val="00E34D69"/>
    <w:rsid w:val="00E35B96"/>
    <w:rsid w:val="00E42580"/>
    <w:rsid w:val="00E4597D"/>
    <w:rsid w:val="00E51A1F"/>
    <w:rsid w:val="00E53692"/>
    <w:rsid w:val="00E54832"/>
    <w:rsid w:val="00E54918"/>
    <w:rsid w:val="00E56A90"/>
    <w:rsid w:val="00E641CC"/>
    <w:rsid w:val="00E70EAE"/>
    <w:rsid w:val="00E97DCD"/>
    <w:rsid w:val="00EA30AB"/>
    <w:rsid w:val="00EA3983"/>
    <w:rsid w:val="00EA7F89"/>
    <w:rsid w:val="00EB3925"/>
    <w:rsid w:val="00EB6087"/>
    <w:rsid w:val="00ED4475"/>
    <w:rsid w:val="00ED5D68"/>
    <w:rsid w:val="00EE628D"/>
    <w:rsid w:val="00EE67A6"/>
    <w:rsid w:val="00EF40F8"/>
    <w:rsid w:val="00EF5783"/>
    <w:rsid w:val="00F06AA4"/>
    <w:rsid w:val="00F10E3E"/>
    <w:rsid w:val="00F32D21"/>
    <w:rsid w:val="00F3301C"/>
    <w:rsid w:val="00F4396B"/>
    <w:rsid w:val="00F45210"/>
    <w:rsid w:val="00F66DD0"/>
    <w:rsid w:val="00F739AA"/>
    <w:rsid w:val="00F750E0"/>
    <w:rsid w:val="00F85204"/>
    <w:rsid w:val="00F90A43"/>
    <w:rsid w:val="00FB171E"/>
    <w:rsid w:val="00FB5064"/>
    <w:rsid w:val="00FD0A81"/>
    <w:rsid w:val="00FD381B"/>
    <w:rsid w:val="00FD48B1"/>
    <w:rsid w:val="00FD6330"/>
    <w:rsid w:val="00FE25CC"/>
    <w:rsid w:val="00FE45E2"/>
    <w:rsid w:val="00FE612B"/>
    <w:rsid w:val="00FF0A03"/>
    <w:rsid w:val="00FF694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EEF6A9-171D-4B33-ADB0-33D5174F8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1"/>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0EAE"/>
    <w:pPr>
      <w:spacing w:before="100" w:beforeAutospacing="1" w:after="100" w:afterAutospacing="1" w:line="240" w:lineRule="auto"/>
    </w:pPr>
    <w:rPr>
      <w:rFonts w:ascii="Times New Roman" w:eastAsia="Times New Roman" w:hAnsi="Times New Roman" w:cs="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3AD2965C9B8418097A6AAB6AE085152"/>
        <w:category>
          <w:name w:val="General"/>
          <w:gallery w:val="placeholder"/>
        </w:category>
        <w:types>
          <w:type w:val="bbPlcHdr"/>
        </w:types>
        <w:behaviors>
          <w:behavior w:val="content"/>
        </w:behaviors>
        <w:guid w:val="{522987CB-8A8C-43A9-A62E-B2043B2021EB}"/>
      </w:docPartPr>
      <w:docPartBody>
        <w:p w:rsidR="00EA5BB9" w:rsidRDefault="000E5DEC" w:rsidP="000E5DEC">
          <w:pPr>
            <w:pStyle w:val="23AD2965C9B8418097A6AAB6AE085152"/>
          </w:pPr>
          <w:r>
            <w:t>[Type the company name]</w:t>
          </w:r>
        </w:p>
      </w:docPartBody>
    </w:docPart>
    <w:docPart>
      <w:docPartPr>
        <w:name w:val="1CD5E350D1A643A695EC6A472F564E3F"/>
        <w:category>
          <w:name w:val="General"/>
          <w:gallery w:val="placeholder"/>
        </w:category>
        <w:types>
          <w:type w:val="bbPlcHdr"/>
        </w:types>
        <w:behaviors>
          <w:behavior w:val="content"/>
        </w:behaviors>
        <w:guid w:val="{D266C525-4B49-4C9D-A1EA-42BA1DCE8121}"/>
      </w:docPartPr>
      <w:docPartBody>
        <w:p w:rsidR="00EA5BB9" w:rsidRDefault="000E5DEC" w:rsidP="000E5DEC">
          <w:pPr>
            <w:pStyle w:val="1CD5E350D1A643A695EC6A472F564E3F"/>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DEC"/>
    <w:rsid w:val="00094C35"/>
    <w:rsid w:val="000D6165"/>
    <w:rsid w:val="000E5DEC"/>
    <w:rsid w:val="004C1216"/>
    <w:rsid w:val="004D67B8"/>
    <w:rsid w:val="00725BAC"/>
    <w:rsid w:val="00741087"/>
    <w:rsid w:val="00764F32"/>
    <w:rsid w:val="0084671A"/>
    <w:rsid w:val="00AB164E"/>
    <w:rsid w:val="00C20946"/>
    <w:rsid w:val="00C3266D"/>
    <w:rsid w:val="00C57B2C"/>
    <w:rsid w:val="00C66420"/>
    <w:rsid w:val="00D47442"/>
    <w:rsid w:val="00D7086A"/>
    <w:rsid w:val="00D71A5A"/>
    <w:rsid w:val="00DB0612"/>
    <w:rsid w:val="00EA5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AD2965C9B8418097A6AAB6AE085152">
    <w:name w:val="23AD2965C9B8418097A6AAB6AE085152"/>
    <w:rsid w:val="000E5DEC"/>
  </w:style>
  <w:style w:type="paragraph" w:customStyle="1" w:styleId="1CD5E350D1A643A695EC6A472F564E3F">
    <w:name w:val="1CD5E350D1A643A695EC6A472F564E3F"/>
    <w:rsid w:val="000E5D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8F5B4-5E7A-41DB-9070-B1B32357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9457</TotalTime>
  <Pages>9</Pages>
  <Words>3084</Words>
  <Characters>17580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ASSESSMENT SIX (6)</vt:lpstr>
    </vt:vector>
  </TitlesOfParts>
  <Company>NAKUBYANA KAPUNGU. STUDENT No. 1340</Company>
  <LinksUpToDate>false</LinksUpToDate>
  <CharactersWithSpaces>20623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SIX (6)</dc:title>
  <dc:creator>kemipher</dc:creator>
  <cp:lastModifiedBy>quadratex 1</cp:lastModifiedBy>
  <cp:revision>29</cp:revision>
  <dcterms:created xsi:type="dcterms:W3CDTF">2015-03-24T16:17:00Z</dcterms:created>
  <dcterms:modified xsi:type="dcterms:W3CDTF">2015-04-14T21:09:00Z</dcterms:modified>
</cp:coreProperties>
</file>