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440">
            <w: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Pr="005F5164" w:rsidRDefault="00BC053F" w:rsidP="006A61C9">
            <w:pPr>
              <w:rPr>
                <w:rFonts w:ascii="Arial" w:hAnsi="Arial" w:cs="Arial"/>
                <w:b/>
                <w:sz w:val="24"/>
                <w:szCs w:val="24"/>
              </w:rPr>
            </w:pP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Bold" w:hAnsi="Calibri,Bold" w:cs="Calibri,Bold"/>
                <w:b/>
                <w:bCs/>
                <w:color w:val="C00000"/>
                <w:sz w:val="24"/>
                <w:szCs w:val="24"/>
              </w:rPr>
              <w:t xml:space="preserve">1. </w:t>
            </w:r>
            <w:r w:rsidRPr="00476440">
              <w:rPr>
                <w:rFonts w:ascii="Calibri" w:hAnsi="Calibri" w:cs="Calibri"/>
                <w:b/>
                <w:color w:val="000000"/>
                <w:sz w:val="24"/>
                <w:szCs w:val="24"/>
              </w:rPr>
              <w:t>Give short answers f</w:t>
            </w:r>
            <w:r w:rsidRPr="00476440">
              <w:rPr>
                <w:rFonts w:ascii="Calibri" w:hAnsi="Calibri" w:cs="Calibri"/>
                <w:b/>
                <w:color w:val="000000"/>
                <w:sz w:val="24"/>
                <w:szCs w:val="24"/>
              </w:rPr>
              <w:t>or the following questions:</w:t>
            </w:r>
          </w:p>
          <w:p w:rsidR="00476440" w:rsidRPr="00476440" w:rsidRDefault="00476440" w:rsidP="00476440">
            <w:pPr>
              <w:autoSpaceDE w:val="0"/>
              <w:autoSpaceDN w:val="0"/>
              <w:adjustRightInd w:val="0"/>
              <w:rPr>
                <w:rFonts w:ascii="Calibri" w:hAnsi="Calibri" w:cs="Calibri"/>
                <w:b/>
                <w:color w:val="000000"/>
                <w:sz w:val="24"/>
                <w:szCs w:val="24"/>
              </w:rPr>
            </w:pP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i. What is distribution in a supply chain? What are the channels of distribution? And</w:t>
            </w: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how do they work?</w:t>
            </w:r>
          </w:p>
          <w:p w:rsidR="003D20B4" w:rsidRDefault="003D20B4" w:rsidP="00476440">
            <w:pPr>
              <w:autoSpaceDE w:val="0"/>
              <w:autoSpaceDN w:val="0"/>
              <w:adjustRightInd w:val="0"/>
              <w:rPr>
                <w:rFonts w:ascii="Calibri" w:hAnsi="Calibri" w:cs="Calibri"/>
                <w:color w:val="000000"/>
                <w:sz w:val="24"/>
                <w:szCs w:val="24"/>
              </w:rPr>
            </w:pPr>
            <w:r>
              <w:rPr>
                <w:rFonts w:ascii="Calibri" w:hAnsi="Calibri" w:cs="Calibri"/>
                <w:color w:val="000000"/>
                <w:sz w:val="24"/>
                <w:szCs w:val="24"/>
              </w:rPr>
              <w:t>Distribution in supply chain is involved with following decisions,</w:t>
            </w:r>
          </w:p>
          <w:p w:rsidR="003D20B4" w:rsidRDefault="003D20B4" w:rsidP="003D20B4">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Product to be sold directly to the customer or via retailer.</w:t>
            </w:r>
          </w:p>
          <w:p w:rsidR="003D20B4" w:rsidRDefault="003D20B4" w:rsidP="003D20B4">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Product to be sold through wholesalers.</w:t>
            </w:r>
          </w:p>
          <w:p w:rsidR="003D20B4" w:rsidRDefault="003D20B4" w:rsidP="003D20B4">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Multilevel marketing modules to be used for selling products.</w:t>
            </w:r>
          </w:p>
          <w:p w:rsidR="003D20B4" w:rsidRDefault="003D20B4" w:rsidP="003D20B4">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Channel members should share the advertising cost.</w:t>
            </w:r>
          </w:p>
          <w:p w:rsidR="003D20B4" w:rsidRPr="003D20B4" w:rsidRDefault="003D20B4" w:rsidP="003D20B4">
            <w:pPr>
              <w:autoSpaceDE w:val="0"/>
              <w:autoSpaceDN w:val="0"/>
              <w:adjustRightInd w:val="0"/>
              <w:rPr>
                <w:rFonts w:cs="Calibri"/>
                <w:color w:val="000000"/>
                <w:sz w:val="24"/>
                <w:szCs w:val="24"/>
              </w:rPr>
            </w:pPr>
          </w:p>
          <w:p w:rsidR="00476440" w:rsidRDefault="006E448C" w:rsidP="00476440">
            <w:pPr>
              <w:autoSpaceDE w:val="0"/>
              <w:autoSpaceDN w:val="0"/>
              <w:adjustRightInd w:val="0"/>
              <w:rPr>
                <w:rFonts w:ascii="Calibri" w:hAnsi="Calibri" w:cs="Calibri"/>
                <w:color w:val="000000"/>
                <w:sz w:val="24"/>
                <w:szCs w:val="24"/>
              </w:rPr>
            </w:pPr>
            <w:r>
              <w:rPr>
                <w:rFonts w:ascii="Calibri" w:hAnsi="Calibri" w:cs="Calibri"/>
                <w:color w:val="000000"/>
                <w:sz w:val="24"/>
                <w:szCs w:val="24"/>
              </w:rPr>
              <w:t>A selling product may go through various number of hands to reach to the consumer. This process of</w:t>
            </w:r>
            <w:r w:rsidR="0051353C">
              <w:rPr>
                <w:rFonts w:ascii="Calibri" w:hAnsi="Calibri" w:cs="Calibri"/>
                <w:color w:val="000000"/>
                <w:sz w:val="24"/>
                <w:szCs w:val="24"/>
              </w:rPr>
              <w:t xml:space="preserve"> flow of finished goods is called “Distribution channel”. </w:t>
            </w:r>
            <w:r>
              <w:rPr>
                <w:rFonts w:ascii="Calibri" w:hAnsi="Calibri" w:cs="Calibri"/>
                <w:color w:val="000000"/>
                <w:sz w:val="24"/>
                <w:szCs w:val="24"/>
              </w:rPr>
              <w:t xml:space="preserve"> </w:t>
            </w:r>
            <w:r w:rsidR="003D20B4">
              <w:rPr>
                <w:rFonts w:ascii="Calibri" w:hAnsi="Calibri" w:cs="Calibri"/>
                <w:color w:val="000000"/>
                <w:sz w:val="24"/>
                <w:szCs w:val="24"/>
              </w:rPr>
              <w:t xml:space="preserve">Each distribution channel has their own needs and those shall be fulfilled before the product to reach its consumer. </w:t>
            </w:r>
            <w:r w:rsidR="00F95B85">
              <w:rPr>
                <w:rFonts w:ascii="Calibri" w:hAnsi="Calibri" w:cs="Calibri"/>
                <w:color w:val="000000"/>
                <w:sz w:val="24"/>
                <w:szCs w:val="24"/>
              </w:rPr>
              <w:t xml:space="preserve">A product can be sold through number of ways. </w:t>
            </w:r>
            <w:r w:rsidR="003D20B4">
              <w:rPr>
                <w:rFonts w:ascii="Calibri" w:hAnsi="Calibri" w:cs="Calibri"/>
                <w:color w:val="000000"/>
                <w:sz w:val="24"/>
                <w:szCs w:val="24"/>
              </w:rPr>
              <w:t>There are various types of channels available to flow a product</w:t>
            </w:r>
            <w:r w:rsidR="002E2D56">
              <w:rPr>
                <w:rFonts w:ascii="Calibri" w:hAnsi="Calibri" w:cs="Calibri"/>
                <w:color w:val="000000"/>
                <w:sz w:val="24"/>
                <w:szCs w:val="24"/>
              </w:rPr>
              <w:t xml:space="preserve"> but chosen depending on the type and service of product needed for successful distribution. The channel can be </w:t>
            </w:r>
            <w:r w:rsidR="00BD684E">
              <w:rPr>
                <w:rFonts w:ascii="Calibri" w:hAnsi="Calibri" w:cs="Calibri"/>
                <w:color w:val="000000"/>
                <w:sz w:val="24"/>
                <w:szCs w:val="24"/>
              </w:rPr>
              <w:t xml:space="preserve">skipped by using online distribution portal where consumer directly buy through internet. Or The product goes through an agent or a wholesaler to distribute product to the end user. </w:t>
            </w:r>
          </w:p>
          <w:p w:rsidR="00253A9F" w:rsidRDefault="00253A9F" w:rsidP="00476440">
            <w:pPr>
              <w:autoSpaceDE w:val="0"/>
              <w:autoSpaceDN w:val="0"/>
              <w:adjustRightInd w:val="0"/>
              <w:rPr>
                <w:rFonts w:ascii="Calibri" w:hAnsi="Calibri" w:cs="Calibri"/>
                <w:color w:val="000000"/>
                <w:sz w:val="24"/>
                <w:szCs w:val="24"/>
              </w:rPr>
            </w:pPr>
            <w:r>
              <w:rPr>
                <w:rFonts w:ascii="Calibri" w:hAnsi="Calibri" w:cs="Calibri"/>
                <w:color w:val="000000"/>
                <w:sz w:val="24"/>
                <w:szCs w:val="24"/>
              </w:rPr>
              <w:t>This is also lot of innovation in the area of service distribution. For example, a travel agent provides many service together like hotel, car rental, air flight reservation etc. There are many different levels of distribution channels like,</w:t>
            </w:r>
          </w:p>
          <w:p w:rsidR="00253A9F" w:rsidRDefault="00253A9F" w:rsidP="00253A9F">
            <w:pPr>
              <w:pStyle w:val="ListParagraph"/>
              <w:numPr>
                <w:ilvl w:val="0"/>
                <w:numId w:val="22"/>
              </w:numPr>
              <w:autoSpaceDE w:val="0"/>
              <w:autoSpaceDN w:val="0"/>
              <w:adjustRightInd w:val="0"/>
              <w:rPr>
                <w:rFonts w:cs="Calibri"/>
                <w:color w:val="000000"/>
                <w:sz w:val="24"/>
                <w:szCs w:val="24"/>
              </w:rPr>
            </w:pPr>
            <w:r>
              <w:rPr>
                <w:rFonts w:cs="Calibri"/>
                <w:color w:val="000000"/>
                <w:sz w:val="24"/>
                <w:szCs w:val="24"/>
              </w:rPr>
              <w:t xml:space="preserve">Zero level channel: This is the distribution channel without any intermediary. This is more effective for smaller markets. </w:t>
            </w:r>
          </w:p>
          <w:p w:rsidR="00253A9F" w:rsidRDefault="00253A9F" w:rsidP="00253A9F">
            <w:pPr>
              <w:pStyle w:val="ListParagraph"/>
              <w:numPr>
                <w:ilvl w:val="0"/>
                <w:numId w:val="22"/>
              </w:numPr>
              <w:autoSpaceDE w:val="0"/>
              <w:autoSpaceDN w:val="0"/>
              <w:adjustRightInd w:val="0"/>
              <w:rPr>
                <w:rFonts w:cs="Calibri"/>
                <w:color w:val="000000"/>
                <w:sz w:val="24"/>
                <w:szCs w:val="24"/>
              </w:rPr>
            </w:pPr>
            <w:r>
              <w:rPr>
                <w:rFonts w:cs="Calibri"/>
                <w:color w:val="000000"/>
                <w:sz w:val="24"/>
                <w:szCs w:val="24"/>
              </w:rPr>
              <w:t>One level channel: This type of channel contains one intermediary. Like retailer.</w:t>
            </w:r>
          </w:p>
          <w:p w:rsidR="00253A9F" w:rsidRPr="00360895" w:rsidRDefault="00360895" w:rsidP="006C51C9">
            <w:pPr>
              <w:pStyle w:val="ListParagraph"/>
              <w:numPr>
                <w:ilvl w:val="0"/>
                <w:numId w:val="22"/>
              </w:numPr>
              <w:autoSpaceDE w:val="0"/>
              <w:autoSpaceDN w:val="0"/>
              <w:adjustRightInd w:val="0"/>
              <w:rPr>
                <w:rFonts w:cs="Calibri"/>
                <w:color w:val="000000"/>
                <w:sz w:val="24"/>
                <w:szCs w:val="24"/>
              </w:rPr>
            </w:pPr>
            <w:r w:rsidRPr="00360895">
              <w:rPr>
                <w:rFonts w:cs="Calibri"/>
                <w:color w:val="000000"/>
                <w:sz w:val="24"/>
                <w:szCs w:val="24"/>
              </w:rPr>
              <w:lastRenderedPageBreak/>
              <w:t xml:space="preserve">Two level channel: </w:t>
            </w:r>
            <w:r>
              <w:rPr>
                <w:rFonts w:cs="Calibri"/>
                <w:color w:val="000000"/>
                <w:sz w:val="24"/>
                <w:szCs w:val="24"/>
              </w:rPr>
              <w:t xml:space="preserve">This channel includes two level distribution channel where there is distributor and wholesaler both are involved. This channel is more useful for larger markets. </w:t>
            </w:r>
          </w:p>
          <w:p w:rsidR="0051353C" w:rsidRPr="00476440" w:rsidRDefault="0051353C" w:rsidP="00476440">
            <w:pPr>
              <w:autoSpaceDE w:val="0"/>
              <w:autoSpaceDN w:val="0"/>
              <w:adjustRightInd w:val="0"/>
              <w:rPr>
                <w:rFonts w:ascii="Calibri" w:hAnsi="Calibri" w:cs="Calibri"/>
                <w:color w:val="000000"/>
                <w:sz w:val="24"/>
                <w:szCs w:val="24"/>
              </w:rPr>
            </w:pPr>
          </w:p>
          <w:p w:rsid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ii. Who are the channel participants in a distribution process?</w:t>
            </w:r>
          </w:p>
          <w:p w:rsidR="00476440" w:rsidRDefault="00DE434C" w:rsidP="00476440">
            <w:pPr>
              <w:autoSpaceDE w:val="0"/>
              <w:autoSpaceDN w:val="0"/>
              <w:adjustRightInd w:val="0"/>
              <w:rPr>
                <w:rFonts w:ascii="Calibri" w:hAnsi="Calibri" w:cs="Calibri"/>
                <w:color w:val="000000"/>
                <w:sz w:val="24"/>
                <w:szCs w:val="24"/>
              </w:rPr>
            </w:pPr>
            <w:r>
              <w:rPr>
                <w:rFonts w:ascii="Calibri" w:hAnsi="Calibri" w:cs="Calibri"/>
                <w:color w:val="000000"/>
                <w:sz w:val="24"/>
                <w:szCs w:val="24"/>
              </w:rPr>
              <w:t>Primary channel participants are those companies who presume risk during value added distribution development process, these participants are;</w:t>
            </w:r>
          </w:p>
          <w:p w:rsidR="00A1102F" w:rsidRDefault="00A1102F" w:rsidP="00476440">
            <w:pPr>
              <w:autoSpaceDE w:val="0"/>
              <w:autoSpaceDN w:val="0"/>
              <w:adjustRightInd w:val="0"/>
              <w:rPr>
                <w:rFonts w:ascii="Calibri" w:hAnsi="Calibri" w:cs="Calibri"/>
                <w:color w:val="000000"/>
                <w:sz w:val="24"/>
                <w:szCs w:val="24"/>
              </w:rPr>
            </w:pPr>
          </w:p>
          <w:p w:rsidR="00DE434C" w:rsidRPr="00A1102F" w:rsidRDefault="00DE434C" w:rsidP="003A497C">
            <w:pPr>
              <w:pStyle w:val="ListParagraph"/>
              <w:numPr>
                <w:ilvl w:val="0"/>
                <w:numId w:val="23"/>
              </w:numPr>
              <w:autoSpaceDE w:val="0"/>
              <w:autoSpaceDN w:val="0"/>
              <w:adjustRightInd w:val="0"/>
              <w:rPr>
                <w:rFonts w:cs="Calibri"/>
                <w:color w:val="000000"/>
                <w:sz w:val="24"/>
                <w:szCs w:val="24"/>
              </w:rPr>
            </w:pPr>
            <w:r w:rsidRPr="005F1426">
              <w:rPr>
                <w:rFonts w:cs="Calibri"/>
                <w:b/>
                <w:color w:val="000000"/>
                <w:sz w:val="24"/>
                <w:szCs w:val="24"/>
              </w:rPr>
              <w:t xml:space="preserve">Manufacturers: </w:t>
            </w:r>
            <w:r w:rsidR="006B6B78" w:rsidRPr="005F1426">
              <w:rPr>
                <w:rFonts w:cs="Calibri"/>
                <w:color w:val="000000"/>
                <w:sz w:val="24"/>
                <w:szCs w:val="24"/>
              </w:rPr>
              <w:t xml:space="preserve">These are the most important participants of distribution process as they transform raw material into finished goods. </w:t>
            </w:r>
            <w:r w:rsidR="005F1426" w:rsidRPr="005F1426">
              <w:rPr>
                <w:rFonts w:cs="Calibri"/>
                <w:color w:val="000000"/>
                <w:sz w:val="24"/>
                <w:szCs w:val="24"/>
              </w:rPr>
              <w:t xml:space="preserve">They utilize their capacity to meet market and consumer requirements. They make commodities that are essential for consumers and their life styles. It should also be taken into account that while the degree of manufacturer's risk in the </w:t>
            </w:r>
            <w:r w:rsidR="005F1426" w:rsidRPr="005F1426">
              <w:rPr>
                <w:rFonts w:cs="Calibri"/>
                <w:color w:val="000000"/>
                <w:sz w:val="24"/>
                <w:szCs w:val="24"/>
                <w:lang w:val="en-GB"/>
              </w:rPr>
              <w:t xml:space="preserve">overall distribution procedure is significant, it is restricted to the particular products produced. </w:t>
            </w:r>
            <w:r w:rsidR="005F1426" w:rsidRPr="005F1426">
              <w:rPr>
                <w:rFonts w:cs="Calibri"/>
                <w:color w:val="000000"/>
                <w:sz w:val="24"/>
                <w:szCs w:val="24"/>
              </w:rPr>
              <w:t xml:space="preserve">Every specific manufacturer's products characteristically symbolize a small amount of those handled by the other main channel </w:t>
            </w:r>
            <w:r w:rsidR="005F1426" w:rsidRPr="005F1426">
              <w:rPr>
                <w:rFonts w:cs="Calibri"/>
                <w:color w:val="000000"/>
                <w:sz w:val="24"/>
                <w:szCs w:val="24"/>
                <w:lang w:val="en-GB"/>
              </w:rPr>
              <w:t>participants: wholesalers and retailers.</w:t>
            </w:r>
          </w:p>
          <w:p w:rsidR="00A1102F" w:rsidRPr="00A1102F" w:rsidRDefault="00A1102F" w:rsidP="00A1102F">
            <w:pPr>
              <w:autoSpaceDE w:val="0"/>
              <w:autoSpaceDN w:val="0"/>
              <w:adjustRightInd w:val="0"/>
              <w:rPr>
                <w:rFonts w:cs="Calibri"/>
                <w:color w:val="000000"/>
                <w:sz w:val="24"/>
                <w:szCs w:val="24"/>
              </w:rPr>
            </w:pPr>
          </w:p>
          <w:p w:rsidR="005F1426" w:rsidRDefault="005F1426" w:rsidP="003A497C">
            <w:pPr>
              <w:pStyle w:val="ListParagraph"/>
              <w:numPr>
                <w:ilvl w:val="0"/>
                <w:numId w:val="23"/>
              </w:numPr>
              <w:autoSpaceDE w:val="0"/>
              <w:autoSpaceDN w:val="0"/>
              <w:adjustRightInd w:val="0"/>
              <w:rPr>
                <w:rFonts w:cs="Calibri"/>
                <w:color w:val="000000"/>
                <w:sz w:val="24"/>
                <w:szCs w:val="24"/>
              </w:rPr>
            </w:pPr>
            <w:r>
              <w:rPr>
                <w:rFonts w:cs="Calibri"/>
                <w:b/>
                <w:color w:val="000000"/>
                <w:sz w:val="24"/>
                <w:szCs w:val="24"/>
              </w:rPr>
              <w:t>Wholesalers:</w:t>
            </w:r>
            <w:r>
              <w:rPr>
                <w:rFonts w:cs="Calibri"/>
                <w:color w:val="000000"/>
                <w:sz w:val="24"/>
                <w:szCs w:val="24"/>
              </w:rPr>
              <w:t xml:space="preserve"> This is the least evident channel participant. These are the companies that buy goods from manufacturers in bulk and then sell to consumers and industrial users. They also act like traders selling goods to other business. They support manufacturers for their objective of economy of scale with utilization of maximum capacity. They are the shareholders of risk with manufacturers with bearing carrying cost of inventory. </w:t>
            </w:r>
          </w:p>
          <w:p w:rsidR="00A1102F" w:rsidRPr="00A1102F" w:rsidRDefault="00A1102F" w:rsidP="00A1102F">
            <w:pPr>
              <w:autoSpaceDE w:val="0"/>
              <w:autoSpaceDN w:val="0"/>
              <w:adjustRightInd w:val="0"/>
              <w:rPr>
                <w:rFonts w:cs="Calibri"/>
                <w:color w:val="000000"/>
                <w:sz w:val="24"/>
                <w:szCs w:val="24"/>
              </w:rPr>
            </w:pPr>
          </w:p>
          <w:p w:rsidR="005F1426" w:rsidRPr="00A1102F" w:rsidRDefault="005F1426" w:rsidP="00EC1D0D">
            <w:pPr>
              <w:pStyle w:val="ListParagraph"/>
              <w:numPr>
                <w:ilvl w:val="0"/>
                <w:numId w:val="24"/>
              </w:numPr>
              <w:autoSpaceDE w:val="0"/>
              <w:autoSpaceDN w:val="0"/>
              <w:adjustRightInd w:val="0"/>
              <w:rPr>
                <w:rFonts w:cs="Calibri"/>
                <w:color w:val="000000"/>
                <w:sz w:val="24"/>
                <w:szCs w:val="24"/>
              </w:rPr>
            </w:pPr>
            <w:r w:rsidRPr="00A1102F">
              <w:rPr>
                <w:rFonts w:cs="Calibri"/>
                <w:b/>
                <w:color w:val="000000"/>
                <w:sz w:val="24"/>
                <w:szCs w:val="24"/>
              </w:rPr>
              <w:t>Retailers:</w:t>
            </w:r>
            <w:r w:rsidRPr="00A1102F">
              <w:rPr>
                <w:rFonts w:cs="Calibri"/>
                <w:color w:val="000000"/>
                <w:sz w:val="24"/>
                <w:szCs w:val="24"/>
              </w:rPr>
              <w:t xml:space="preserve"> These are the participants that sell fewer units to customers </w:t>
            </w:r>
            <w:r w:rsidR="00A1102F" w:rsidRPr="00A1102F">
              <w:rPr>
                <w:rFonts w:cs="Calibri"/>
                <w:color w:val="000000"/>
                <w:sz w:val="24"/>
                <w:szCs w:val="24"/>
                <w:lang w:val="en-GB"/>
              </w:rPr>
              <w:t xml:space="preserve">who buy for their own utilization and benefit. They offer wide range of product options to their customers. </w:t>
            </w:r>
            <w:r w:rsidR="00A1102F" w:rsidRPr="00A1102F">
              <w:rPr>
                <w:rFonts w:cs="Calibri"/>
                <w:color w:val="000000"/>
                <w:sz w:val="24"/>
                <w:szCs w:val="24"/>
              </w:rPr>
              <w:t>They carry out function</w:t>
            </w:r>
            <w:r w:rsidR="00A1102F">
              <w:rPr>
                <w:rFonts w:cs="Calibri"/>
                <w:color w:val="000000"/>
                <w:sz w:val="24"/>
                <w:szCs w:val="24"/>
              </w:rPr>
              <w:t>s that unit</w:t>
            </w:r>
            <w:r w:rsidR="00A1102F" w:rsidRPr="00A1102F">
              <w:rPr>
                <w:rFonts w:cs="Calibri"/>
                <w:color w:val="000000"/>
                <w:sz w:val="24"/>
                <w:szCs w:val="24"/>
              </w:rPr>
              <w:t xml:space="preserve"> to offer their target clients the right products, at the right place, at the right time, in the right amount, and at the </w:t>
            </w:r>
            <w:r w:rsidR="00A1102F" w:rsidRPr="00A1102F">
              <w:rPr>
                <w:rFonts w:cs="Calibri"/>
                <w:color w:val="000000"/>
                <w:sz w:val="24"/>
                <w:szCs w:val="24"/>
                <w:lang w:val="en-GB"/>
              </w:rPr>
              <w:t>right price.</w:t>
            </w:r>
            <w:r w:rsidRPr="00A1102F">
              <w:rPr>
                <w:rFonts w:cs="Calibri"/>
                <w:color w:val="000000"/>
                <w:sz w:val="24"/>
                <w:szCs w:val="24"/>
              </w:rPr>
              <w:t xml:space="preserve"> </w:t>
            </w:r>
          </w:p>
          <w:p w:rsidR="00DE434C" w:rsidRPr="00476440" w:rsidRDefault="00DE434C" w:rsidP="00476440">
            <w:pPr>
              <w:autoSpaceDE w:val="0"/>
              <w:autoSpaceDN w:val="0"/>
              <w:adjustRightInd w:val="0"/>
              <w:rPr>
                <w:rFonts w:ascii="Calibri" w:hAnsi="Calibri" w:cs="Calibri"/>
                <w:color w:val="000000"/>
                <w:sz w:val="24"/>
                <w:szCs w:val="24"/>
              </w:rPr>
            </w:pP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iii. What is the importance of market coverage decisions in a distribution process?</w:t>
            </w:r>
          </w:p>
          <w:p w:rsidR="00476440" w:rsidRDefault="0074621A" w:rsidP="0074621A">
            <w:pPr>
              <w:autoSpaceDE w:val="0"/>
              <w:autoSpaceDN w:val="0"/>
              <w:adjustRightInd w:val="0"/>
              <w:rPr>
                <w:rFonts w:ascii="Calibri" w:hAnsi="Calibri" w:cs="Calibri"/>
                <w:color w:val="000000"/>
                <w:sz w:val="24"/>
                <w:szCs w:val="24"/>
                <w:lang w:val="en-GB"/>
              </w:rPr>
            </w:pPr>
            <w:r w:rsidRPr="0074621A">
              <w:rPr>
                <w:rFonts w:ascii="Calibri" w:hAnsi="Calibri" w:cs="Calibri"/>
                <w:color w:val="000000"/>
                <w:sz w:val="24"/>
                <w:szCs w:val="24"/>
              </w:rPr>
              <w:t>Market exposure decisions</w:t>
            </w:r>
            <w:r>
              <w:rPr>
                <w:rFonts w:ascii="Calibri" w:hAnsi="Calibri" w:cs="Calibri"/>
                <w:color w:val="000000"/>
                <w:sz w:val="24"/>
                <w:szCs w:val="24"/>
              </w:rPr>
              <w:t xml:space="preserve"> </w:t>
            </w:r>
            <w:r w:rsidRPr="0074621A">
              <w:rPr>
                <w:rFonts w:ascii="Calibri" w:hAnsi="Calibri" w:cs="Calibri"/>
                <w:color w:val="000000"/>
                <w:sz w:val="24"/>
                <w:szCs w:val="24"/>
              </w:rPr>
              <w:t>include opportunities concerning the comparative intensity of outlets in any given area so that the requirements of existing</w:t>
            </w:r>
            <w:r>
              <w:rPr>
                <w:rFonts w:ascii="Calibri" w:hAnsi="Calibri" w:cs="Calibri"/>
                <w:color w:val="000000"/>
                <w:sz w:val="24"/>
                <w:szCs w:val="24"/>
              </w:rPr>
              <w:t xml:space="preserve"> </w:t>
            </w:r>
            <w:r w:rsidRPr="0074621A">
              <w:rPr>
                <w:rFonts w:ascii="Calibri" w:hAnsi="Calibri" w:cs="Calibri"/>
                <w:color w:val="000000"/>
                <w:sz w:val="24"/>
                <w:szCs w:val="24"/>
                <w:lang w:val="en-GB"/>
              </w:rPr>
              <w:t>and possible customers are sufficiently accommodated.</w:t>
            </w:r>
            <w:r>
              <w:rPr>
                <w:rFonts w:ascii="Calibri" w:hAnsi="Calibri" w:cs="Calibri"/>
                <w:color w:val="000000"/>
                <w:sz w:val="24"/>
                <w:szCs w:val="24"/>
                <w:lang w:val="en-GB"/>
              </w:rPr>
              <w:t xml:space="preserve"> There are three options for market coverage decisions,</w:t>
            </w:r>
          </w:p>
          <w:p w:rsidR="00113DE0" w:rsidRDefault="00113DE0" w:rsidP="0074621A">
            <w:pPr>
              <w:autoSpaceDE w:val="0"/>
              <w:autoSpaceDN w:val="0"/>
              <w:adjustRightInd w:val="0"/>
              <w:rPr>
                <w:rFonts w:ascii="Calibri" w:hAnsi="Calibri" w:cs="Calibri"/>
                <w:color w:val="000000"/>
                <w:sz w:val="24"/>
                <w:szCs w:val="24"/>
                <w:lang w:val="en-GB"/>
              </w:rPr>
            </w:pPr>
          </w:p>
          <w:p w:rsidR="0074621A" w:rsidRPr="00113DE0" w:rsidRDefault="0074621A" w:rsidP="0074621A">
            <w:pPr>
              <w:pStyle w:val="ListParagraph"/>
              <w:numPr>
                <w:ilvl w:val="0"/>
                <w:numId w:val="25"/>
              </w:numPr>
              <w:autoSpaceDE w:val="0"/>
              <w:autoSpaceDN w:val="0"/>
              <w:adjustRightInd w:val="0"/>
              <w:rPr>
                <w:rFonts w:cs="Calibri"/>
                <w:b/>
                <w:color w:val="000000"/>
                <w:sz w:val="24"/>
                <w:szCs w:val="24"/>
              </w:rPr>
            </w:pPr>
            <w:r>
              <w:rPr>
                <w:rFonts w:cs="Calibri"/>
                <w:b/>
                <w:color w:val="000000"/>
                <w:sz w:val="24"/>
                <w:szCs w:val="24"/>
              </w:rPr>
              <w:t xml:space="preserve">Intensive distribution: </w:t>
            </w:r>
            <w:r>
              <w:rPr>
                <w:rFonts w:cs="Calibri"/>
                <w:color w:val="000000"/>
                <w:sz w:val="24"/>
                <w:szCs w:val="24"/>
              </w:rPr>
              <w:t xml:space="preserve">The distribution of product in as many outlets or region is called intensive distribution. This practice is used for products that are in regular purchase for customers with less shopping hassle and ease to shop. These items include food items, consumer items, office supplies etc. These products are made accessible at all locations through intensive distribution. </w:t>
            </w:r>
          </w:p>
          <w:p w:rsidR="00113DE0" w:rsidRPr="00113DE0" w:rsidRDefault="00113DE0" w:rsidP="00113DE0">
            <w:pPr>
              <w:autoSpaceDE w:val="0"/>
              <w:autoSpaceDN w:val="0"/>
              <w:adjustRightInd w:val="0"/>
              <w:rPr>
                <w:rFonts w:cs="Calibri"/>
                <w:b/>
                <w:color w:val="000000"/>
                <w:sz w:val="24"/>
                <w:szCs w:val="24"/>
              </w:rPr>
            </w:pPr>
          </w:p>
          <w:p w:rsidR="00113DE0" w:rsidRPr="00113DE0" w:rsidRDefault="0074621A" w:rsidP="00113DE0">
            <w:pPr>
              <w:pStyle w:val="ListParagraph"/>
              <w:numPr>
                <w:ilvl w:val="0"/>
                <w:numId w:val="25"/>
              </w:numPr>
              <w:autoSpaceDE w:val="0"/>
              <w:autoSpaceDN w:val="0"/>
              <w:adjustRightInd w:val="0"/>
              <w:rPr>
                <w:rFonts w:cs="Calibri"/>
                <w:b/>
                <w:color w:val="000000"/>
                <w:sz w:val="24"/>
                <w:szCs w:val="24"/>
              </w:rPr>
            </w:pPr>
            <w:r>
              <w:rPr>
                <w:rFonts w:cs="Calibri"/>
                <w:b/>
                <w:color w:val="000000"/>
                <w:sz w:val="24"/>
                <w:szCs w:val="24"/>
              </w:rPr>
              <w:t>Selective distribution:</w:t>
            </w:r>
            <w:r>
              <w:rPr>
                <w:rFonts w:cs="Calibri"/>
                <w:color w:val="000000"/>
                <w:sz w:val="24"/>
                <w:szCs w:val="24"/>
              </w:rPr>
              <w:t xml:space="preserve"> </w:t>
            </w:r>
            <w:r w:rsidR="00113DE0">
              <w:rPr>
                <w:rFonts w:cs="Calibri"/>
                <w:color w:val="000000"/>
                <w:sz w:val="24"/>
                <w:szCs w:val="24"/>
              </w:rPr>
              <w:t>In this distribution, the products are restricted to fewer location outlets. For such items, consumers are willing to spend some time in shopping these products. These products include electronic store items, household stuff, furniture showrooms.</w:t>
            </w:r>
          </w:p>
          <w:p w:rsidR="00113DE0" w:rsidRPr="00113DE0" w:rsidRDefault="00113DE0" w:rsidP="00113DE0">
            <w:pPr>
              <w:autoSpaceDE w:val="0"/>
              <w:autoSpaceDN w:val="0"/>
              <w:adjustRightInd w:val="0"/>
              <w:rPr>
                <w:rFonts w:cs="Calibri"/>
                <w:b/>
                <w:color w:val="000000"/>
                <w:sz w:val="24"/>
                <w:szCs w:val="24"/>
              </w:rPr>
            </w:pPr>
            <w:r w:rsidRPr="00113DE0">
              <w:rPr>
                <w:rFonts w:cs="Calibri"/>
                <w:color w:val="000000"/>
                <w:sz w:val="24"/>
                <w:szCs w:val="24"/>
              </w:rPr>
              <w:t xml:space="preserve"> </w:t>
            </w:r>
          </w:p>
          <w:p w:rsidR="00113DE0" w:rsidRPr="00276C2A" w:rsidRDefault="00113DE0" w:rsidP="00113DE0">
            <w:pPr>
              <w:pStyle w:val="ListParagraph"/>
              <w:numPr>
                <w:ilvl w:val="0"/>
                <w:numId w:val="25"/>
              </w:numPr>
              <w:autoSpaceDE w:val="0"/>
              <w:autoSpaceDN w:val="0"/>
              <w:adjustRightInd w:val="0"/>
              <w:rPr>
                <w:rFonts w:cs="Calibri"/>
                <w:b/>
                <w:color w:val="000000"/>
                <w:sz w:val="24"/>
                <w:szCs w:val="24"/>
              </w:rPr>
            </w:pPr>
            <w:r>
              <w:rPr>
                <w:rFonts w:cs="Calibri"/>
                <w:b/>
                <w:color w:val="000000"/>
                <w:sz w:val="24"/>
                <w:szCs w:val="24"/>
              </w:rPr>
              <w:lastRenderedPageBreak/>
              <w:t xml:space="preserve">Exclusive distribution: </w:t>
            </w:r>
            <w:r>
              <w:rPr>
                <w:rFonts w:cs="Calibri"/>
                <w:color w:val="000000"/>
                <w:sz w:val="24"/>
                <w:szCs w:val="24"/>
              </w:rPr>
              <w:t>Exclusive</w:t>
            </w:r>
            <w:r>
              <w:rPr>
                <w:rFonts w:cs="Calibri"/>
                <w:color w:val="000000"/>
                <w:sz w:val="24"/>
                <w:szCs w:val="24"/>
              </w:rPr>
              <w:t xml:space="preserve"> distribution is reverse of intensive distribution where ther</w:t>
            </w:r>
            <w:r>
              <w:rPr>
                <w:rFonts w:cs="Calibri"/>
                <w:color w:val="000000"/>
                <w:sz w:val="24"/>
                <w:szCs w:val="24"/>
              </w:rPr>
              <w:t>e is just one outlet</w:t>
            </w:r>
            <w:r>
              <w:rPr>
                <w:rFonts w:cs="Calibri"/>
                <w:color w:val="000000"/>
                <w:sz w:val="24"/>
                <w:szCs w:val="24"/>
              </w:rPr>
              <w:t xml:space="preserve"> or purchas</w:t>
            </w:r>
            <w:r>
              <w:rPr>
                <w:rFonts w:cs="Calibri"/>
                <w:color w:val="000000"/>
                <w:sz w:val="24"/>
                <w:szCs w:val="24"/>
              </w:rPr>
              <w:t>e location for specific product. This is used to retain the premium quality of the products. This distribution include</w:t>
            </w:r>
            <w:r w:rsidR="00276C2A">
              <w:rPr>
                <w:rFonts w:cs="Calibri"/>
                <w:color w:val="000000"/>
                <w:sz w:val="24"/>
                <w:szCs w:val="24"/>
              </w:rPr>
              <w:t>s</w:t>
            </w:r>
            <w:r>
              <w:rPr>
                <w:rFonts w:cs="Calibri"/>
                <w:color w:val="000000"/>
                <w:sz w:val="24"/>
                <w:szCs w:val="24"/>
              </w:rPr>
              <w:t xml:space="preserve"> luxury products, </w:t>
            </w:r>
            <w:r w:rsidR="00276C2A">
              <w:rPr>
                <w:rFonts w:cs="Calibri"/>
                <w:color w:val="000000"/>
                <w:sz w:val="24"/>
                <w:szCs w:val="24"/>
              </w:rPr>
              <w:t xml:space="preserve">designer apparel etc. There is a specific segment of customers that is targeted. </w:t>
            </w:r>
          </w:p>
          <w:p w:rsidR="00276C2A" w:rsidRPr="00276C2A" w:rsidRDefault="00276C2A" w:rsidP="00276C2A">
            <w:pPr>
              <w:autoSpaceDE w:val="0"/>
              <w:autoSpaceDN w:val="0"/>
              <w:adjustRightInd w:val="0"/>
              <w:rPr>
                <w:rFonts w:cs="Calibri"/>
                <w:b/>
                <w:color w:val="000000"/>
                <w:sz w:val="24"/>
                <w:szCs w:val="24"/>
              </w:rPr>
            </w:pPr>
          </w:p>
          <w:p w:rsidR="00276C2A" w:rsidRPr="00276C2A" w:rsidRDefault="00276C2A" w:rsidP="00276C2A">
            <w:pPr>
              <w:autoSpaceDE w:val="0"/>
              <w:autoSpaceDN w:val="0"/>
              <w:adjustRightInd w:val="0"/>
              <w:rPr>
                <w:rFonts w:cs="Calibri"/>
                <w:color w:val="000000"/>
                <w:sz w:val="24"/>
                <w:szCs w:val="24"/>
              </w:rPr>
            </w:pPr>
            <w:r w:rsidRPr="00276C2A">
              <w:rPr>
                <w:rFonts w:cs="Calibri"/>
                <w:color w:val="000000"/>
                <w:sz w:val="24"/>
                <w:szCs w:val="24"/>
              </w:rPr>
              <w:t xml:space="preserve">Intensive distribution </w:t>
            </w:r>
            <w:r>
              <w:rPr>
                <w:rFonts w:cs="Calibri"/>
                <w:color w:val="000000"/>
                <w:sz w:val="24"/>
                <w:szCs w:val="24"/>
              </w:rPr>
              <w:t xml:space="preserve">involves the </w:t>
            </w:r>
            <w:r w:rsidRPr="00276C2A">
              <w:rPr>
                <w:rFonts w:cs="Calibri"/>
                <w:color w:val="000000"/>
                <w:sz w:val="24"/>
                <w:szCs w:val="24"/>
              </w:rPr>
              <w:t>necessitates not direct channels involving numerous intermediaries, whereas high</w:t>
            </w:r>
            <w:r>
              <w:rPr>
                <w:rFonts w:cs="Calibri"/>
                <w:color w:val="000000"/>
                <w:sz w:val="24"/>
                <w:szCs w:val="24"/>
              </w:rPr>
              <w:t xml:space="preserve"> </w:t>
            </w:r>
            <w:r w:rsidRPr="00276C2A">
              <w:rPr>
                <w:rFonts w:cs="Calibri"/>
                <w:color w:val="000000"/>
                <w:sz w:val="24"/>
                <w:szCs w:val="24"/>
                <w:lang w:val="en-GB"/>
              </w:rPr>
              <w:t>selectivity and exclusiveness might be supported through straighter channel structures.</w:t>
            </w:r>
          </w:p>
          <w:p w:rsidR="0074621A" w:rsidRPr="00276C2A" w:rsidRDefault="0074621A" w:rsidP="0074621A">
            <w:pPr>
              <w:autoSpaceDE w:val="0"/>
              <w:autoSpaceDN w:val="0"/>
              <w:adjustRightInd w:val="0"/>
              <w:rPr>
                <w:rFonts w:ascii="Calibri" w:hAnsi="Calibri" w:cs="Calibri"/>
                <w:color w:val="000000"/>
                <w:sz w:val="24"/>
                <w:szCs w:val="24"/>
              </w:rPr>
            </w:pP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iv. How would you differentiate between conventional channels and single transaction</w:t>
            </w: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channels?</w:t>
            </w:r>
          </w:p>
          <w:p w:rsidR="001977E5" w:rsidRDefault="001977E5" w:rsidP="00476440">
            <w:pPr>
              <w:autoSpaceDE w:val="0"/>
              <w:autoSpaceDN w:val="0"/>
              <w:adjustRightInd w:val="0"/>
              <w:rPr>
                <w:rFonts w:ascii="Calibri" w:hAnsi="Calibri" w:cs="Calibri"/>
                <w:color w:val="000000"/>
                <w:sz w:val="24"/>
                <w:szCs w:val="24"/>
              </w:rPr>
            </w:pPr>
          </w:p>
          <w:p w:rsidR="00476440" w:rsidRDefault="007D7264" w:rsidP="00476440">
            <w:pPr>
              <w:autoSpaceDE w:val="0"/>
              <w:autoSpaceDN w:val="0"/>
              <w:adjustRightInd w:val="0"/>
              <w:rPr>
                <w:rFonts w:ascii="Calibri" w:hAnsi="Calibri" w:cs="Calibri"/>
                <w:color w:val="000000"/>
                <w:sz w:val="24"/>
                <w:szCs w:val="24"/>
              </w:rPr>
            </w:pPr>
            <w:r>
              <w:rPr>
                <w:rFonts w:ascii="Calibri" w:hAnsi="Calibri" w:cs="Calibri"/>
                <w:color w:val="000000"/>
                <w:sz w:val="24"/>
                <w:szCs w:val="24"/>
              </w:rPr>
              <w:t>Single transaction channel is</w:t>
            </w:r>
            <w:r w:rsidR="001977E5">
              <w:rPr>
                <w:rFonts w:ascii="Calibri" w:hAnsi="Calibri" w:cs="Calibri"/>
                <w:color w:val="000000"/>
                <w:sz w:val="24"/>
                <w:szCs w:val="24"/>
              </w:rPr>
              <w:t xml:space="preserve"> used for the business that is just one-time project for a limited time. This includes stock ownership, real estate sale, heavy machinery etc. </w:t>
            </w:r>
            <w:r>
              <w:rPr>
                <w:rFonts w:ascii="Calibri" w:hAnsi="Calibri" w:cs="Calibri"/>
                <w:color w:val="000000"/>
                <w:sz w:val="24"/>
                <w:szCs w:val="24"/>
              </w:rPr>
              <w:t xml:space="preserve">In this channel it is assumed that the activities will not reoccur. </w:t>
            </w:r>
          </w:p>
          <w:p w:rsidR="001977E5" w:rsidRDefault="001977E5" w:rsidP="00476440">
            <w:pPr>
              <w:autoSpaceDE w:val="0"/>
              <w:autoSpaceDN w:val="0"/>
              <w:adjustRightInd w:val="0"/>
              <w:rPr>
                <w:rFonts w:ascii="Calibri" w:hAnsi="Calibri" w:cs="Calibri"/>
                <w:color w:val="000000"/>
                <w:sz w:val="24"/>
                <w:szCs w:val="24"/>
              </w:rPr>
            </w:pPr>
          </w:p>
          <w:p w:rsidR="001977E5" w:rsidRDefault="001977E5" w:rsidP="00C75D0D">
            <w:pPr>
              <w:autoSpaceDE w:val="0"/>
              <w:autoSpaceDN w:val="0"/>
              <w:adjustRightInd w:val="0"/>
              <w:rPr>
                <w:rFonts w:ascii="Calibri" w:hAnsi="Calibri" w:cs="Calibri"/>
                <w:color w:val="000000"/>
                <w:sz w:val="24"/>
                <w:szCs w:val="24"/>
              </w:rPr>
            </w:pPr>
            <w:r>
              <w:rPr>
                <w:rFonts w:ascii="Calibri" w:hAnsi="Calibri" w:cs="Calibri"/>
                <w:color w:val="000000"/>
                <w:sz w:val="24"/>
                <w:szCs w:val="24"/>
              </w:rPr>
              <w:t>The moveable arrangement of firms that buy and sell goods on the basis of their needs</w:t>
            </w:r>
            <w:r w:rsidR="00C75D0D">
              <w:rPr>
                <w:rFonts w:ascii="Calibri" w:hAnsi="Calibri" w:cs="Calibri"/>
                <w:color w:val="000000"/>
                <w:sz w:val="24"/>
                <w:szCs w:val="24"/>
              </w:rPr>
              <w:t>, with no intention of repeat business</w:t>
            </w:r>
            <w:r>
              <w:rPr>
                <w:rFonts w:ascii="Calibri" w:hAnsi="Calibri" w:cs="Calibri"/>
                <w:color w:val="000000"/>
                <w:sz w:val="24"/>
                <w:szCs w:val="24"/>
              </w:rPr>
              <w:t xml:space="preserve"> is called conventional channel. </w:t>
            </w:r>
            <w:r w:rsidRPr="001977E5">
              <w:rPr>
                <w:rFonts w:ascii="Calibri" w:hAnsi="Calibri" w:cs="Calibri"/>
                <w:color w:val="000000"/>
                <w:sz w:val="24"/>
                <w:szCs w:val="24"/>
              </w:rPr>
              <w:t>The major determinant of the time</w:t>
            </w:r>
            <w:r w:rsidR="007D7264">
              <w:rPr>
                <w:rFonts w:ascii="Calibri" w:hAnsi="Calibri" w:cs="Calibri"/>
                <w:color w:val="000000"/>
                <w:sz w:val="24"/>
                <w:szCs w:val="24"/>
              </w:rPr>
              <w:t xml:space="preserve"> </w:t>
            </w:r>
            <w:r w:rsidRPr="001977E5">
              <w:rPr>
                <w:rFonts w:ascii="Calibri" w:hAnsi="Calibri" w:cs="Calibri"/>
                <w:color w:val="000000"/>
                <w:sz w:val="24"/>
                <w:szCs w:val="24"/>
                <w:lang w:val="en-GB"/>
              </w:rPr>
              <w:t>and degree of transactions is selling price.</w:t>
            </w:r>
            <w:r w:rsidR="007D7264">
              <w:rPr>
                <w:rFonts w:ascii="Calibri" w:hAnsi="Calibri" w:cs="Calibri"/>
                <w:color w:val="000000"/>
                <w:sz w:val="24"/>
                <w:szCs w:val="24"/>
                <w:lang w:val="en-GB"/>
              </w:rPr>
              <w:t xml:space="preserve"> </w:t>
            </w:r>
            <w:r w:rsidR="007D7264" w:rsidRPr="007D7264">
              <w:rPr>
                <w:rFonts w:ascii="Calibri" w:hAnsi="Calibri" w:cs="Calibri"/>
                <w:color w:val="000000"/>
                <w:sz w:val="24"/>
                <w:szCs w:val="24"/>
              </w:rPr>
              <w:t>Firms concerned with a conservative channel develop working capabilities</w:t>
            </w:r>
            <w:r w:rsidR="007D7264">
              <w:rPr>
                <w:rFonts w:ascii="Calibri" w:hAnsi="Calibri" w:cs="Calibri"/>
                <w:color w:val="000000"/>
                <w:sz w:val="24"/>
                <w:szCs w:val="24"/>
              </w:rPr>
              <w:t xml:space="preserve"> </w:t>
            </w:r>
            <w:r w:rsidR="007D7264">
              <w:rPr>
                <w:rFonts w:ascii="Calibri" w:hAnsi="Calibri" w:cs="Calibri"/>
                <w:color w:val="000000"/>
                <w:sz w:val="24"/>
                <w:szCs w:val="24"/>
                <w:lang w:val="en-GB"/>
              </w:rPr>
              <w:t xml:space="preserve">to offer services. All the activities are carried out from transaction to transaction basis. </w:t>
            </w:r>
            <w:r w:rsidR="00C75D0D" w:rsidRPr="00C75D0D">
              <w:rPr>
                <w:rFonts w:ascii="Calibri" w:hAnsi="Calibri" w:cs="Calibri"/>
                <w:color w:val="000000"/>
                <w:sz w:val="24"/>
                <w:szCs w:val="24"/>
              </w:rPr>
              <w:t>They have small or no faithfulness</w:t>
            </w:r>
            <w:r w:rsidR="00C75D0D">
              <w:rPr>
                <w:rFonts w:ascii="Calibri" w:hAnsi="Calibri" w:cs="Calibri"/>
                <w:color w:val="000000"/>
                <w:sz w:val="24"/>
                <w:szCs w:val="24"/>
              </w:rPr>
              <w:t xml:space="preserve"> </w:t>
            </w:r>
            <w:r w:rsidR="00C75D0D" w:rsidRPr="00C75D0D">
              <w:rPr>
                <w:rFonts w:ascii="Calibri" w:hAnsi="Calibri" w:cs="Calibri"/>
                <w:color w:val="000000"/>
                <w:sz w:val="24"/>
                <w:szCs w:val="24"/>
                <w:lang w:val="en-GB"/>
              </w:rPr>
              <w:t>to each other and little enthusiasm to jointly develop the competence of the supply chain</w:t>
            </w:r>
            <w:r w:rsidR="00C75D0D">
              <w:rPr>
                <w:rFonts w:ascii="Calibri" w:hAnsi="Calibri" w:cs="Calibri"/>
                <w:color w:val="000000"/>
                <w:sz w:val="24"/>
                <w:szCs w:val="24"/>
                <w:lang w:val="en-GB"/>
              </w:rPr>
              <w:t xml:space="preserve">. </w:t>
            </w:r>
          </w:p>
          <w:p w:rsidR="001977E5" w:rsidRPr="00476440" w:rsidRDefault="001977E5" w:rsidP="00476440">
            <w:pPr>
              <w:autoSpaceDE w:val="0"/>
              <w:autoSpaceDN w:val="0"/>
              <w:adjustRightInd w:val="0"/>
              <w:rPr>
                <w:rFonts w:ascii="Calibri" w:hAnsi="Calibri" w:cs="Calibri"/>
                <w:color w:val="000000"/>
                <w:sz w:val="24"/>
                <w:szCs w:val="24"/>
              </w:rPr>
            </w:pP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 w:hAnsi="Calibri" w:cs="Calibri"/>
                <w:b/>
                <w:color w:val="000000"/>
                <w:sz w:val="24"/>
                <w:szCs w:val="24"/>
              </w:rPr>
              <w:t>v. How can logistics operations affect the pricing?</w:t>
            </w:r>
          </w:p>
          <w:p w:rsidR="00C75D0D" w:rsidRDefault="0099537E" w:rsidP="00476440">
            <w:pPr>
              <w:autoSpaceDE w:val="0"/>
              <w:autoSpaceDN w:val="0"/>
              <w:adjustRightInd w:val="0"/>
              <w:rPr>
                <w:rFonts w:ascii="Calibri" w:hAnsi="Calibri" w:cs="Calibri"/>
                <w:b/>
                <w:color w:val="000000"/>
                <w:sz w:val="24"/>
                <w:szCs w:val="24"/>
                <w:lang w:val="en-GB"/>
              </w:rPr>
            </w:pPr>
            <w:r w:rsidRPr="0099537E">
              <w:rPr>
                <w:rFonts w:ascii="Calibri" w:hAnsi="Calibri" w:cs="Calibri"/>
                <w:color w:val="000000"/>
                <w:sz w:val="24"/>
                <w:szCs w:val="24"/>
                <w:lang w:val="en-GB"/>
              </w:rPr>
              <w:t xml:space="preserve">Pricing </w:t>
            </w:r>
            <w:r>
              <w:rPr>
                <w:rFonts w:ascii="Calibri" w:hAnsi="Calibri" w:cs="Calibri"/>
                <w:color w:val="000000"/>
                <w:sz w:val="24"/>
                <w:szCs w:val="24"/>
                <w:lang w:val="en-GB"/>
              </w:rPr>
              <w:t xml:space="preserve">strategy </w:t>
            </w:r>
            <w:r w:rsidRPr="0099537E">
              <w:rPr>
                <w:rFonts w:ascii="Calibri" w:hAnsi="Calibri" w:cs="Calibri"/>
                <w:color w:val="000000"/>
                <w:sz w:val="24"/>
                <w:szCs w:val="24"/>
                <w:lang w:val="en-GB"/>
              </w:rPr>
              <w:t>is another aspect of marketing plan that directly interacts with logistical operations.</w:t>
            </w:r>
            <w:r>
              <w:rPr>
                <w:rFonts w:ascii="Calibri" w:hAnsi="Calibri" w:cs="Calibri"/>
                <w:color w:val="000000"/>
                <w:sz w:val="24"/>
                <w:szCs w:val="24"/>
                <w:lang w:val="en-GB"/>
              </w:rPr>
              <w:t xml:space="preserve"> </w:t>
            </w:r>
            <w:r w:rsidR="00DA52BF">
              <w:rPr>
                <w:rFonts w:ascii="Calibri" w:hAnsi="Calibri" w:cs="Calibri"/>
                <w:color w:val="000000"/>
                <w:sz w:val="24"/>
                <w:szCs w:val="24"/>
                <w:lang w:val="en-GB"/>
              </w:rPr>
              <w:t xml:space="preserve">It is the pricing terms and conditions that decides the responsibility of logistics activities. It is evident that pricing is important at all stages of logistics and supply chain. The importance starts from sourcing raw material using a cost effective logistics to make per unit cost less. Express logistics are expensive than consolidated or truck load logistics. Each organization tries to buy, make, deliver products at a cost effective price to give discount to customers aiming to earn more profit and market share. </w:t>
            </w:r>
          </w:p>
          <w:p w:rsidR="00DA52BF" w:rsidRDefault="00DA52BF" w:rsidP="00476440">
            <w:pPr>
              <w:autoSpaceDE w:val="0"/>
              <w:autoSpaceDN w:val="0"/>
              <w:adjustRightInd w:val="0"/>
              <w:rPr>
                <w:rFonts w:ascii="Calibri" w:hAnsi="Calibri" w:cs="Calibri"/>
                <w:b/>
                <w:color w:val="000000"/>
                <w:sz w:val="24"/>
                <w:szCs w:val="24"/>
                <w:lang w:val="en-GB"/>
              </w:rPr>
            </w:pPr>
            <w:r>
              <w:rPr>
                <w:rFonts w:ascii="Calibri" w:hAnsi="Calibri" w:cs="Calibri"/>
                <w:b/>
                <w:color w:val="000000"/>
                <w:sz w:val="24"/>
                <w:szCs w:val="24"/>
                <w:lang w:val="en-GB"/>
              </w:rPr>
              <w:t xml:space="preserve">Hence, pricing practices have a straight impact on timing and steadiness of logistic operations. </w:t>
            </w:r>
          </w:p>
          <w:p w:rsidR="0099537E" w:rsidRPr="00476440" w:rsidRDefault="0099537E" w:rsidP="00476440">
            <w:pPr>
              <w:autoSpaceDE w:val="0"/>
              <w:autoSpaceDN w:val="0"/>
              <w:adjustRightInd w:val="0"/>
              <w:rPr>
                <w:rFonts w:ascii="Calibri" w:hAnsi="Calibri" w:cs="Calibri"/>
                <w:b/>
                <w:color w:val="000000"/>
                <w:sz w:val="24"/>
                <w:szCs w:val="24"/>
              </w:rPr>
            </w:pPr>
          </w:p>
          <w:p w:rsidR="00476440" w:rsidRPr="00476440" w:rsidRDefault="00476440" w:rsidP="00476440">
            <w:pPr>
              <w:autoSpaceDE w:val="0"/>
              <w:autoSpaceDN w:val="0"/>
              <w:adjustRightInd w:val="0"/>
              <w:rPr>
                <w:rFonts w:ascii="Calibri" w:hAnsi="Calibri" w:cs="Calibri"/>
                <w:b/>
                <w:color w:val="000000"/>
                <w:sz w:val="24"/>
                <w:szCs w:val="24"/>
              </w:rPr>
            </w:pPr>
            <w:r w:rsidRPr="00476440">
              <w:rPr>
                <w:rFonts w:ascii="Calibri,Bold" w:hAnsi="Calibri,Bold" w:cs="Calibri,Bold"/>
                <w:b/>
                <w:bCs/>
                <w:color w:val="C00000"/>
                <w:sz w:val="24"/>
                <w:szCs w:val="24"/>
              </w:rPr>
              <w:t xml:space="preserve">2. </w:t>
            </w:r>
            <w:r w:rsidRPr="00476440">
              <w:rPr>
                <w:rFonts w:ascii="Calibri" w:hAnsi="Calibri" w:cs="Calibri"/>
                <w:b/>
                <w:color w:val="000000"/>
                <w:sz w:val="24"/>
                <w:szCs w:val="24"/>
              </w:rPr>
              <w:t>Discuss the fundamentals of pricing strategy</w:t>
            </w:r>
            <w:r w:rsidRPr="00476440">
              <w:rPr>
                <w:rFonts w:ascii="Calibri" w:hAnsi="Calibri" w:cs="Calibri"/>
                <w:b/>
                <w:color w:val="000000"/>
                <w:sz w:val="24"/>
                <w:szCs w:val="24"/>
              </w:rPr>
              <w:t xml:space="preserve"> in supply chain management.</w:t>
            </w:r>
          </w:p>
          <w:p w:rsidR="00476440" w:rsidRDefault="00BB37B8" w:rsidP="00476440">
            <w:pPr>
              <w:autoSpaceDE w:val="0"/>
              <w:autoSpaceDN w:val="0"/>
              <w:adjustRightInd w:val="0"/>
              <w:rPr>
                <w:rFonts w:ascii="Calibri" w:hAnsi="Calibri" w:cs="Calibri"/>
                <w:color w:val="000000"/>
                <w:sz w:val="24"/>
                <w:szCs w:val="24"/>
                <w:lang w:val="en-GB"/>
              </w:rPr>
            </w:pPr>
            <w:r w:rsidRPr="00BB37B8">
              <w:rPr>
                <w:rFonts w:ascii="Calibri" w:hAnsi="Calibri" w:cs="Calibri"/>
                <w:color w:val="000000"/>
                <w:sz w:val="24"/>
                <w:szCs w:val="24"/>
                <w:lang w:val="en-GB"/>
              </w:rPr>
              <w:t xml:space="preserve">Pricing decisions directly decide which party in the business is </w:t>
            </w:r>
            <w:r>
              <w:rPr>
                <w:rFonts w:ascii="Calibri" w:hAnsi="Calibri" w:cs="Calibri"/>
                <w:color w:val="000000"/>
                <w:sz w:val="24"/>
                <w:szCs w:val="24"/>
                <w:lang w:val="en-GB"/>
              </w:rPr>
              <w:t>responsible</w:t>
            </w:r>
            <w:r w:rsidRPr="00BB37B8">
              <w:rPr>
                <w:rFonts w:ascii="Calibri" w:hAnsi="Calibri" w:cs="Calibri"/>
                <w:color w:val="000000"/>
                <w:sz w:val="24"/>
                <w:szCs w:val="24"/>
                <w:lang w:val="en-GB"/>
              </w:rPr>
              <w:t xml:space="preserve"> for performance of logistics activities</w:t>
            </w:r>
            <w:r>
              <w:rPr>
                <w:rFonts w:ascii="Calibri" w:hAnsi="Calibri" w:cs="Calibri"/>
                <w:color w:val="000000"/>
                <w:sz w:val="24"/>
                <w:szCs w:val="24"/>
                <w:lang w:val="en-GB"/>
              </w:rPr>
              <w:t xml:space="preserve">. This is also integral part of each business </w:t>
            </w:r>
            <w:r w:rsidR="00A914A3">
              <w:rPr>
                <w:rFonts w:ascii="Calibri" w:hAnsi="Calibri" w:cs="Calibri"/>
                <w:color w:val="000000"/>
                <w:sz w:val="24"/>
                <w:szCs w:val="24"/>
                <w:lang w:val="en-GB"/>
              </w:rPr>
              <w:t xml:space="preserve">sale/purchase </w:t>
            </w:r>
            <w:r>
              <w:rPr>
                <w:rFonts w:ascii="Calibri" w:hAnsi="Calibri" w:cs="Calibri"/>
                <w:color w:val="000000"/>
                <w:sz w:val="24"/>
                <w:szCs w:val="24"/>
                <w:lang w:val="en-GB"/>
              </w:rPr>
              <w:t xml:space="preserve">contract. </w:t>
            </w:r>
            <w:r w:rsidR="00A914A3">
              <w:rPr>
                <w:rFonts w:ascii="Calibri" w:hAnsi="Calibri" w:cs="Calibri"/>
                <w:color w:val="000000"/>
                <w:sz w:val="24"/>
                <w:szCs w:val="24"/>
                <w:lang w:val="en-GB"/>
              </w:rPr>
              <w:t>Following are the fundamentals of pricing strategy,</w:t>
            </w:r>
          </w:p>
          <w:p w:rsidR="00A914A3" w:rsidRDefault="00A914A3" w:rsidP="00476440">
            <w:pPr>
              <w:autoSpaceDE w:val="0"/>
              <w:autoSpaceDN w:val="0"/>
              <w:adjustRightInd w:val="0"/>
              <w:rPr>
                <w:rFonts w:ascii="Calibri" w:hAnsi="Calibri" w:cs="Calibri"/>
                <w:color w:val="000000"/>
                <w:sz w:val="24"/>
                <w:szCs w:val="24"/>
                <w:lang w:val="en-GB"/>
              </w:rPr>
            </w:pPr>
          </w:p>
          <w:p w:rsidR="007E66A6" w:rsidRPr="007E66A6" w:rsidRDefault="00A914A3" w:rsidP="0061622C">
            <w:pPr>
              <w:pStyle w:val="ListParagraph"/>
              <w:numPr>
                <w:ilvl w:val="0"/>
                <w:numId w:val="29"/>
              </w:numPr>
              <w:autoSpaceDE w:val="0"/>
              <w:autoSpaceDN w:val="0"/>
              <w:adjustRightInd w:val="0"/>
              <w:rPr>
                <w:rFonts w:cs="Calibri"/>
                <w:b/>
                <w:color w:val="000000"/>
                <w:sz w:val="24"/>
                <w:szCs w:val="24"/>
              </w:rPr>
            </w:pPr>
            <w:r w:rsidRPr="007E66A6">
              <w:rPr>
                <w:rFonts w:cs="Calibri"/>
                <w:b/>
                <w:color w:val="000000"/>
                <w:sz w:val="24"/>
                <w:szCs w:val="24"/>
              </w:rPr>
              <w:t xml:space="preserve">F.O.B. Pricing: </w:t>
            </w:r>
            <w:r w:rsidR="00115BDA" w:rsidRPr="007E66A6">
              <w:rPr>
                <w:rFonts w:cs="Calibri"/>
                <w:color w:val="000000"/>
                <w:sz w:val="24"/>
                <w:szCs w:val="24"/>
              </w:rPr>
              <w:t>F.O.B. mean free of board or freight on board. This is the simplest way to quote price as the variation in transportation is not considered in the quoted price of a product. In this scenario, the product cost is considered at the source destination and then the transportation cost is</w:t>
            </w:r>
            <w:r w:rsidR="001C2E75" w:rsidRPr="007E66A6">
              <w:rPr>
                <w:rFonts w:cs="Calibri"/>
                <w:color w:val="000000"/>
                <w:sz w:val="24"/>
                <w:szCs w:val="24"/>
              </w:rPr>
              <w:t xml:space="preserve"> </w:t>
            </w:r>
            <w:r w:rsidR="00115BDA" w:rsidRPr="007E66A6">
              <w:rPr>
                <w:rFonts w:cs="Calibri"/>
                <w:color w:val="000000"/>
                <w:sz w:val="24"/>
                <w:szCs w:val="24"/>
              </w:rPr>
              <w:t xml:space="preserve">to be paid by the buyer itself. The buyer selects the mean of transportation, decides a carrier, pays transportation charges, and takes danger of </w:t>
            </w:r>
            <w:r w:rsidR="00115BDA" w:rsidRPr="007E66A6">
              <w:rPr>
                <w:rFonts w:cs="Calibri"/>
                <w:color w:val="000000"/>
                <w:sz w:val="24"/>
                <w:szCs w:val="24"/>
                <w:lang w:val="en-GB"/>
              </w:rPr>
              <w:t>in-transit loss and/or spoilage.</w:t>
            </w:r>
            <w:r w:rsidR="00115BDA" w:rsidRPr="007E66A6">
              <w:rPr>
                <w:rFonts w:cs="Calibri"/>
                <w:color w:val="000000"/>
                <w:sz w:val="24"/>
                <w:szCs w:val="24"/>
              </w:rPr>
              <w:t xml:space="preserve"> In </w:t>
            </w:r>
            <w:r w:rsidR="00115BDA" w:rsidRPr="007E66A6">
              <w:rPr>
                <w:rFonts w:cs="Calibri"/>
                <w:b/>
                <w:bCs/>
                <w:i/>
                <w:iCs/>
                <w:color w:val="000000"/>
                <w:sz w:val="24"/>
                <w:szCs w:val="24"/>
              </w:rPr>
              <w:t xml:space="preserve">F.O.B. destination </w:t>
            </w:r>
            <w:r w:rsidR="00115BDA" w:rsidRPr="007E66A6">
              <w:rPr>
                <w:rFonts w:cs="Calibri"/>
                <w:color w:val="000000"/>
                <w:sz w:val="24"/>
                <w:szCs w:val="24"/>
              </w:rPr>
              <w:t xml:space="preserve">pricing, the title does not pass to the purchaser until the delivery is completed. Under such </w:t>
            </w:r>
            <w:r w:rsidR="00115BDA" w:rsidRPr="007E66A6">
              <w:rPr>
                <w:rFonts w:cs="Calibri"/>
                <w:color w:val="000000"/>
                <w:sz w:val="24"/>
                <w:szCs w:val="24"/>
                <w:lang w:val="en-GB"/>
              </w:rPr>
              <w:t>situations, the seller arranges for transport and the charges are added to the sales bill.</w:t>
            </w:r>
          </w:p>
          <w:p w:rsidR="007E66A6" w:rsidRPr="007E66A6" w:rsidRDefault="00115BDA" w:rsidP="0061622C">
            <w:pPr>
              <w:pStyle w:val="ListParagraph"/>
              <w:numPr>
                <w:ilvl w:val="0"/>
                <w:numId w:val="29"/>
              </w:numPr>
              <w:autoSpaceDE w:val="0"/>
              <w:autoSpaceDN w:val="0"/>
              <w:adjustRightInd w:val="0"/>
              <w:rPr>
                <w:rFonts w:cs="Calibri"/>
                <w:b/>
                <w:color w:val="000000"/>
                <w:sz w:val="24"/>
                <w:szCs w:val="24"/>
              </w:rPr>
            </w:pPr>
            <w:r w:rsidRPr="007E66A6">
              <w:rPr>
                <w:rFonts w:cs="Calibri"/>
                <w:b/>
                <w:color w:val="000000"/>
                <w:sz w:val="24"/>
                <w:szCs w:val="24"/>
              </w:rPr>
              <w:lastRenderedPageBreak/>
              <w:t xml:space="preserve">Delivered Pricing: </w:t>
            </w:r>
            <w:r w:rsidRPr="007E66A6">
              <w:rPr>
                <w:rFonts w:cs="Calibri"/>
                <w:color w:val="000000"/>
                <w:sz w:val="24"/>
                <w:szCs w:val="24"/>
              </w:rPr>
              <w:t>In this section of pricing, the transportation and clearing the shipment is responsibility of seller and the cost of that activity is added into the quoted price. The buyer receives the goods at his location with no additional</w:t>
            </w:r>
            <w:r w:rsidR="000E3494" w:rsidRPr="007E66A6">
              <w:rPr>
                <w:rFonts w:cs="Calibri"/>
                <w:color w:val="000000"/>
                <w:sz w:val="24"/>
                <w:szCs w:val="24"/>
              </w:rPr>
              <w:t xml:space="preserve"> cost or liability.</w:t>
            </w:r>
          </w:p>
          <w:p w:rsidR="00C84519" w:rsidRPr="007E66A6" w:rsidRDefault="00F86F69" w:rsidP="003436EF">
            <w:pPr>
              <w:pStyle w:val="ListParagraph"/>
              <w:numPr>
                <w:ilvl w:val="0"/>
                <w:numId w:val="29"/>
              </w:numPr>
              <w:autoSpaceDE w:val="0"/>
              <w:autoSpaceDN w:val="0"/>
              <w:adjustRightInd w:val="0"/>
              <w:rPr>
                <w:rFonts w:cs="Calibri"/>
                <w:b/>
                <w:color w:val="000000"/>
                <w:sz w:val="24"/>
                <w:szCs w:val="24"/>
              </w:rPr>
            </w:pPr>
            <w:r w:rsidRPr="007E66A6">
              <w:rPr>
                <w:rFonts w:cs="Calibri"/>
                <w:b/>
                <w:color w:val="000000"/>
                <w:sz w:val="24"/>
                <w:szCs w:val="24"/>
              </w:rPr>
              <w:t xml:space="preserve">Single Zone Pricing: </w:t>
            </w:r>
            <w:r w:rsidRPr="007E66A6">
              <w:rPr>
                <w:rFonts w:cs="Calibri"/>
                <w:color w:val="000000"/>
                <w:sz w:val="24"/>
                <w:szCs w:val="24"/>
              </w:rPr>
              <w:t xml:space="preserve">Under single zone pricing, buyers pay a single price despite of the location of the </w:t>
            </w:r>
            <w:r w:rsidR="000E3494" w:rsidRPr="007E66A6">
              <w:rPr>
                <w:rFonts w:cs="Calibri"/>
                <w:color w:val="000000"/>
                <w:sz w:val="24"/>
                <w:szCs w:val="24"/>
              </w:rPr>
              <w:t xml:space="preserve">buyers. The quoted price includes a specific portion of transportation cost that is already incorporated for all kind of buyers regardless of their destination. Single-zone delivered pricing is usually used when transport costs are a comparatively small proportion of selling </w:t>
            </w:r>
            <w:r w:rsidR="000E3494" w:rsidRPr="007E66A6">
              <w:rPr>
                <w:rFonts w:cs="Calibri"/>
                <w:color w:val="000000"/>
                <w:sz w:val="24"/>
                <w:szCs w:val="24"/>
                <w:lang w:val="en-GB"/>
              </w:rPr>
              <w:t>price. This scheme is practiced where the seller is controlling the transportation cost in a very efficient way. For example, for online purchases the same transportation cost is charg</w:t>
            </w:r>
            <w:r w:rsidR="00C84519" w:rsidRPr="007E66A6">
              <w:rPr>
                <w:rFonts w:cs="Calibri"/>
                <w:color w:val="000000"/>
                <w:sz w:val="24"/>
                <w:szCs w:val="24"/>
                <w:lang w:val="en-GB"/>
              </w:rPr>
              <w:t>ed to all customers nationwide.</w:t>
            </w:r>
            <w:r w:rsidR="007E66A6" w:rsidRPr="007E66A6">
              <w:rPr>
                <w:rFonts w:cs="Calibri"/>
                <w:color w:val="000000"/>
                <w:sz w:val="24"/>
                <w:szCs w:val="24"/>
                <w:lang w:val="en-GB"/>
              </w:rPr>
              <w:t xml:space="preserve"> </w:t>
            </w:r>
            <w:r w:rsidR="007E66A6" w:rsidRPr="007E66A6">
              <w:rPr>
                <w:rFonts w:cs="Calibri"/>
                <w:color w:val="000000"/>
                <w:sz w:val="24"/>
                <w:szCs w:val="24"/>
              </w:rPr>
              <w:t xml:space="preserve">Zone pricing has the prospective to be discriminatory since some buyers pay more than genuine transportation cost </w:t>
            </w:r>
            <w:r w:rsidR="007E66A6" w:rsidRPr="007E66A6">
              <w:rPr>
                <w:rFonts w:cs="Calibri"/>
                <w:color w:val="000000"/>
                <w:sz w:val="24"/>
                <w:szCs w:val="24"/>
                <w:lang w:val="en-GB"/>
              </w:rPr>
              <w:t>while others pay less.</w:t>
            </w:r>
          </w:p>
          <w:p w:rsidR="000E3494" w:rsidRPr="00C84519" w:rsidRDefault="000E3494" w:rsidP="007E66A6">
            <w:pPr>
              <w:pStyle w:val="ListParagraph"/>
              <w:numPr>
                <w:ilvl w:val="0"/>
                <w:numId w:val="29"/>
              </w:numPr>
              <w:autoSpaceDE w:val="0"/>
              <w:autoSpaceDN w:val="0"/>
              <w:adjustRightInd w:val="0"/>
              <w:rPr>
                <w:rFonts w:cs="Calibri"/>
                <w:b/>
                <w:color w:val="000000"/>
                <w:sz w:val="24"/>
                <w:szCs w:val="24"/>
              </w:rPr>
            </w:pPr>
            <w:r w:rsidRPr="00C84519">
              <w:rPr>
                <w:rFonts w:cs="Calibri"/>
                <w:b/>
                <w:color w:val="000000"/>
                <w:sz w:val="24"/>
                <w:szCs w:val="24"/>
              </w:rPr>
              <w:t xml:space="preserve">Multiple Zone Pricing: </w:t>
            </w:r>
            <w:r w:rsidR="00765A30" w:rsidRPr="00C84519">
              <w:rPr>
                <w:rFonts w:cs="Calibri"/>
                <w:color w:val="000000"/>
                <w:sz w:val="24"/>
                <w:szCs w:val="24"/>
              </w:rPr>
              <w:t xml:space="preserve">The scheme of multiple zone pricing establishes diverse prices for particular geographic areas. The fundamental idea is that logistics charge differentials can be more moderately allocated when two or more zones-typically based </w:t>
            </w:r>
            <w:r w:rsidR="00765A30" w:rsidRPr="00C84519">
              <w:rPr>
                <w:rFonts w:cs="Calibri"/>
                <w:color w:val="000000"/>
                <w:sz w:val="24"/>
                <w:szCs w:val="24"/>
                <w:lang w:val="en-GB"/>
              </w:rPr>
              <w:t>on distance- are used to cite delivered pricing.</w:t>
            </w:r>
            <w:r w:rsidR="00C84519">
              <w:rPr>
                <w:rFonts w:cs="Calibri"/>
                <w:color w:val="000000"/>
                <w:sz w:val="24"/>
                <w:szCs w:val="24"/>
                <w:lang w:val="en-GB"/>
              </w:rPr>
              <w:t xml:space="preserve"> The areas are divided into zone and transportation is made efficient and cost effective in those zones.</w:t>
            </w:r>
            <w:r w:rsidR="00C84519">
              <w:rPr>
                <w:rFonts w:cs="Calibri"/>
                <w:b/>
                <w:color w:val="000000"/>
                <w:sz w:val="24"/>
                <w:szCs w:val="24"/>
              </w:rPr>
              <w:t xml:space="preserve"> </w:t>
            </w:r>
            <w:r w:rsidR="00C84519">
              <w:rPr>
                <w:rFonts w:cs="Calibri"/>
                <w:color w:val="000000"/>
                <w:sz w:val="24"/>
                <w:szCs w:val="24"/>
              </w:rPr>
              <w:t>Ultimately, the cost per unit reduces for each zone and same is included into the sales price to customers.</w:t>
            </w:r>
          </w:p>
          <w:p w:rsidR="00BB37B8" w:rsidRDefault="00C84519" w:rsidP="007E66A6">
            <w:pPr>
              <w:pStyle w:val="ListParagraph"/>
              <w:numPr>
                <w:ilvl w:val="0"/>
                <w:numId w:val="29"/>
              </w:numPr>
              <w:autoSpaceDE w:val="0"/>
              <w:autoSpaceDN w:val="0"/>
              <w:adjustRightInd w:val="0"/>
              <w:rPr>
                <w:rFonts w:cs="Calibri"/>
                <w:color w:val="000000"/>
                <w:sz w:val="24"/>
                <w:szCs w:val="24"/>
              </w:rPr>
            </w:pPr>
            <w:r w:rsidRPr="00AE2299">
              <w:rPr>
                <w:rFonts w:cs="Calibri"/>
                <w:b/>
                <w:color w:val="000000"/>
                <w:sz w:val="24"/>
                <w:szCs w:val="24"/>
              </w:rPr>
              <w:t xml:space="preserve">Base Point Pricing: </w:t>
            </w:r>
            <w:r w:rsidR="0048758D" w:rsidRPr="00AE2299">
              <w:rPr>
                <w:rFonts w:cs="Calibri"/>
                <w:color w:val="000000"/>
                <w:sz w:val="24"/>
                <w:szCs w:val="24"/>
              </w:rPr>
              <w:t xml:space="preserve">Base point pricing is more complexed and controversial kind of delivered pricing as compared to all other schemes. In base point pricing, the concluding delivered price is decided by the product’s list price and transportation cost chosen from a base point that is manufacturing location. </w:t>
            </w:r>
          </w:p>
          <w:p w:rsidR="00AE2299" w:rsidRPr="00AE2299" w:rsidRDefault="00AE2299" w:rsidP="00AE2299">
            <w:pPr>
              <w:autoSpaceDE w:val="0"/>
              <w:autoSpaceDN w:val="0"/>
              <w:adjustRightInd w:val="0"/>
              <w:rPr>
                <w:rFonts w:cs="Calibri"/>
                <w:color w:val="000000"/>
                <w:sz w:val="24"/>
                <w:szCs w:val="24"/>
              </w:rPr>
            </w:pPr>
          </w:p>
          <w:p w:rsidR="001B6682" w:rsidRPr="00476440" w:rsidRDefault="00476440" w:rsidP="00D9370C">
            <w:pPr>
              <w:autoSpaceDE w:val="0"/>
              <w:autoSpaceDN w:val="0"/>
              <w:adjustRightInd w:val="0"/>
              <w:rPr>
                <w:rFonts w:ascii="Calibri" w:hAnsi="Calibri" w:cs="Calibri"/>
                <w:b/>
                <w:color w:val="000000"/>
                <w:sz w:val="24"/>
                <w:szCs w:val="24"/>
              </w:rPr>
            </w:pPr>
            <w:r w:rsidRPr="00476440">
              <w:rPr>
                <w:rFonts w:ascii="Calibri,Bold" w:hAnsi="Calibri,Bold" w:cs="Calibri,Bold"/>
                <w:b/>
                <w:bCs/>
                <w:color w:val="C00000"/>
                <w:sz w:val="24"/>
                <w:szCs w:val="24"/>
              </w:rPr>
              <w:t xml:space="preserve">3. </w:t>
            </w:r>
            <w:r w:rsidRPr="00476440">
              <w:rPr>
                <w:rFonts w:ascii="Calibri" w:hAnsi="Calibri" w:cs="Calibri"/>
                <w:b/>
                <w:color w:val="000000"/>
                <w:sz w:val="24"/>
                <w:szCs w:val="24"/>
              </w:rPr>
              <w:t>“Channel mapping and matrix approach are of significant importance for a channel design</w:t>
            </w:r>
            <w:r w:rsidR="00D9370C">
              <w:rPr>
                <w:rFonts w:ascii="Calibri" w:hAnsi="Calibri" w:cs="Calibri"/>
                <w:b/>
                <w:color w:val="000000"/>
                <w:sz w:val="24"/>
                <w:szCs w:val="24"/>
              </w:rPr>
              <w:t xml:space="preserve"> </w:t>
            </w:r>
            <w:r w:rsidRPr="00476440">
              <w:rPr>
                <w:rFonts w:ascii="Calibri" w:hAnsi="Calibri" w:cs="Calibri"/>
                <w:b/>
                <w:color w:val="000000"/>
                <w:sz w:val="24"/>
                <w:szCs w:val="24"/>
              </w:rPr>
              <w:t>process.”</w:t>
            </w:r>
            <w:r w:rsidRPr="00476440">
              <w:rPr>
                <w:rFonts w:ascii="Calibri" w:hAnsi="Calibri" w:cs="Calibri"/>
                <w:b/>
                <w:color w:val="000000"/>
                <w:sz w:val="24"/>
                <w:szCs w:val="24"/>
              </w:rPr>
              <w:t xml:space="preserve"> Discuss this here. </w:t>
            </w:r>
          </w:p>
          <w:p w:rsidR="009077A9" w:rsidRDefault="009077A9" w:rsidP="009077A9">
            <w:pPr>
              <w:rPr>
                <w:rFonts w:ascii="Calibri" w:hAnsi="Calibri" w:cs="Calibri"/>
                <w:color w:val="000000"/>
                <w:sz w:val="24"/>
                <w:szCs w:val="24"/>
              </w:rPr>
            </w:pPr>
          </w:p>
          <w:p w:rsidR="00476440" w:rsidRDefault="009077A9" w:rsidP="009077A9">
            <w:pPr>
              <w:rPr>
                <w:rFonts w:ascii="Calibri" w:hAnsi="Calibri" w:cs="Calibri"/>
                <w:color w:val="000000"/>
                <w:sz w:val="24"/>
                <w:szCs w:val="24"/>
                <w:lang w:val="en-GB"/>
              </w:rPr>
            </w:pPr>
            <w:r>
              <w:rPr>
                <w:rFonts w:ascii="Calibri" w:hAnsi="Calibri" w:cs="Calibri"/>
                <w:color w:val="000000"/>
                <w:sz w:val="24"/>
                <w:szCs w:val="24"/>
              </w:rPr>
              <w:t>S</w:t>
            </w:r>
            <w:r w:rsidRPr="009077A9">
              <w:rPr>
                <w:rFonts w:ascii="Calibri" w:hAnsi="Calibri" w:cs="Calibri"/>
                <w:color w:val="000000"/>
                <w:sz w:val="24"/>
                <w:szCs w:val="24"/>
              </w:rPr>
              <w:t xml:space="preserve">tructure and distribution analysis has </w:t>
            </w:r>
            <w:r>
              <w:rPr>
                <w:rFonts w:ascii="Calibri" w:hAnsi="Calibri" w:cs="Calibri"/>
                <w:color w:val="000000"/>
                <w:sz w:val="24"/>
                <w:szCs w:val="24"/>
              </w:rPr>
              <w:t xml:space="preserve">always </w:t>
            </w:r>
            <w:r w:rsidRPr="009077A9">
              <w:rPr>
                <w:rFonts w:ascii="Calibri" w:hAnsi="Calibri" w:cs="Calibri"/>
                <w:color w:val="000000"/>
                <w:sz w:val="24"/>
                <w:szCs w:val="24"/>
              </w:rPr>
              <w:t>focused the need to know end-user requirements when</w:t>
            </w:r>
            <w:r>
              <w:rPr>
                <w:rFonts w:ascii="Calibri" w:hAnsi="Calibri" w:cs="Calibri"/>
                <w:color w:val="000000"/>
                <w:sz w:val="24"/>
                <w:szCs w:val="24"/>
              </w:rPr>
              <w:t xml:space="preserve"> </w:t>
            </w:r>
            <w:r w:rsidRPr="009077A9">
              <w:rPr>
                <w:rFonts w:ascii="Calibri" w:hAnsi="Calibri" w:cs="Calibri"/>
                <w:color w:val="000000"/>
                <w:sz w:val="24"/>
                <w:szCs w:val="24"/>
                <w:lang w:val="en-GB"/>
              </w:rPr>
              <w:t>making market distribution strategy. As strategy is formulated, the</w:t>
            </w:r>
            <w:r>
              <w:rPr>
                <w:rFonts w:ascii="Calibri" w:hAnsi="Calibri" w:cs="Calibri"/>
                <w:color w:val="000000"/>
                <w:sz w:val="24"/>
                <w:szCs w:val="24"/>
                <w:lang w:val="en-GB"/>
              </w:rPr>
              <w:t xml:space="preserve"> </w:t>
            </w:r>
            <w:r w:rsidRPr="009077A9">
              <w:rPr>
                <w:rFonts w:ascii="Calibri" w:hAnsi="Calibri" w:cs="Calibri"/>
                <w:color w:val="000000"/>
                <w:sz w:val="24"/>
                <w:szCs w:val="24"/>
                <w:lang w:val="en-GB"/>
              </w:rPr>
              <w:t>particular channel plan must be defined</w:t>
            </w:r>
            <w:r>
              <w:rPr>
                <w:rFonts w:ascii="Calibri" w:hAnsi="Calibri" w:cs="Calibri"/>
                <w:color w:val="000000"/>
                <w:sz w:val="24"/>
                <w:szCs w:val="24"/>
                <w:lang w:val="en-GB"/>
              </w:rPr>
              <w:t xml:space="preserve"> clearly. There are two tools that can be used for making a channel design process. </w:t>
            </w:r>
          </w:p>
          <w:p w:rsidR="009077A9" w:rsidRDefault="009077A9" w:rsidP="009077A9">
            <w:pPr>
              <w:rPr>
                <w:rFonts w:ascii="Calibri" w:hAnsi="Calibri" w:cs="Calibri"/>
                <w:color w:val="000000"/>
                <w:sz w:val="24"/>
                <w:szCs w:val="24"/>
                <w:lang w:val="en-GB"/>
              </w:rPr>
            </w:pPr>
          </w:p>
          <w:p w:rsidR="009077A9" w:rsidRPr="005E75F1" w:rsidRDefault="009077A9" w:rsidP="009077A9">
            <w:pPr>
              <w:pStyle w:val="ListParagraph"/>
              <w:numPr>
                <w:ilvl w:val="0"/>
                <w:numId w:val="31"/>
              </w:numPr>
              <w:rPr>
                <w:rFonts w:cs="Calibri"/>
                <w:b/>
                <w:color w:val="000000"/>
                <w:sz w:val="24"/>
                <w:szCs w:val="24"/>
              </w:rPr>
            </w:pPr>
            <w:r w:rsidRPr="009077A9">
              <w:rPr>
                <w:rFonts w:cs="Calibri"/>
                <w:b/>
                <w:color w:val="000000"/>
                <w:sz w:val="24"/>
                <w:szCs w:val="24"/>
              </w:rPr>
              <w:t xml:space="preserve">Channel mapping: </w:t>
            </w:r>
            <w:r>
              <w:rPr>
                <w:rFonts w:cs="Calibri"/>
                <w:color w:val="000000"/>
                <w:sz w:val="24"/>
                <w:szCs w:val="24"/>
              </w:rPr>
              <w:t xml:space="preserve">Channel mapping is a flow illustration of the channels employed by an organization. </w:t>
            </w:r>
            <w:r w:rsidR="00EE0988">
              <w:rPr>
                <w:rFonts w:cs="Calibri"/>
                <w:color w:val="000000"/>
                <w:sz w:val="24"/>
                <w:szCs w:val="24"/>
              </w:rPr>
              <w:t xml:space="preserve">It is developed through complete market research and data analysis before going to using this channel design. </w:t>
            </w:r>
            <w:r w:rsidR="00BA36EB">
              <w:rPr>
                <w:rFonts w:cs="Calibri"/>
                <w:color w:val="000000"/>
                <w:sz w:val="24"/>
                <w:szCs w:val="24"/>
              </w:rPr>
              <w:t xml:space="preserve">The purpose of mapping is to give insight into processes and formulating a procedure for change. Before implementing, channel design can be changed or choose if the change is suitable and also a complete understanding of the present process is compulsory. This is also needed even if the business is a new project but mapping is still essential </w:t>
            </w:r>
            <w:r w:rsidR="005E75F1">
              <w:rPr>
                <w:rFonts w:cs="Calibri"/>
                <w:color w:val="000000"/>
                <w:sz w:val="24"/>
                <w:szCs w:val="24"/>
              </w:rPr>
              <w:t xml:space="preserve">keeping in mind the competitor strategy. </w:t>
            </w:r>
            <w:r>
              <w:rPr>
                <w:rFonts w:cs="Calibri"/>
                <w:color w:val="000000"/>
                <w:sz w:val="24"/>
                <w:szCs w:val="24"/>
              </w:rPr>
              <w:t xml:space="preserve"> </w:t>
            </w:r>
          </w:p>
          <w:p w:rsidR="005E75F1" w:rsidRDefault="005E75F1" w:rsidP="005E75F1">
            <w:pPr>
              <w:pStyle w:val="ListParagraph"/>
              <w:rPr>
                <w:rFonts w:cs="Calibri"/>
                <w:color w:val="000000"/>
                <w:sz w:val="24"/>
                <w:szCs w:val="24"/>
              </w:rPr>
            </w:pPr>
            <w:r>
              <w:rPr>
                <w:rFonts w:cs="Calibri"/>
                <w:color w:val="000000"/>
                <w:sz w:val="24"/>
                <w:szCs w:val="24"/>
              </w:rPr>
              <w:t xml:space="preserve">Developing a channel map must start with clear depiction of target market segment and how to reach it efficiently and cost effectively. Channel mapping shall not remain or conclude with a mapping diagram but it shall also comprise of requirement of volume of activity linked with each step of map. </w:t>
            </w:r>
            <w:r w:rsidR="00772AAB">
              <w:rPr>
                <w:rFonts w:cs="Calibri"/>
                <w:color w:val="000000"/>
                <w:sz w:val="24"/>
                <w:szCs w:val="24"/>
              </w:rPr>
              <w:t xml:space="preserve">The volume is broken down for each industry and geographic location to have more insight. Every link shall also be inspected </w:t>
            </w:r>
            <w:r w:rsidR="000B43F0">
              <w:rPr>
                <w:rFonts w:cs="Calibri"/>
                <w:color w:val="000000"/>
                <w:sz w:val="24"/>
                <w:szCs w:val="24"/>
              </w:rPr>
              <w:t>with respect to particular functions and channel participants involved.</w:t>
            </w:r>
          </w:p>
          <w:p w:rsidR="000B43F0" w:rsidRPr="00A841B8" w:rsidRDefault="000B43F0" w:rsidP="00BC01F7">
            <w:pPr>
              <w:pStyle w:val="ListParagraph"/>
              <w:numPr>
                <w:ilvl w:val="0"/>
                <w:numId w:val="32"/>
              </w:numPr>
              <w:rPr>
                <w:rFonts w:cs="Calibri"/>
                <w:color w:val="000000"/>
                <w:sz w:val="24"/>
                <w:szCs w:val="24"/>
              </w:rPr>
            </w:pPr>
            <w:r w:rsidRPr="00A841B8">
              <w:rPr>
                <w:rFonts w:cs="Calibri"/>
                <w:b/>
                <w:color w:val="000000"/>
                <w:sz w:val="24"/>
                <w:szCs w:val="24"/>
              </w:rPr>
              <w:lastRenderedPageBreak/>
              <w:t xml:space="preserve">Matrix approach: </w:t>
            </w:r>
            <w:r w:rsidR="005F4AE6" w:rsidRPr="00A841B8">
              <w:rPr>
                <w:rFonts w:cs="Calibri"/>
                <w:color w:val="000000"/>
                <w:sz w:val="24"/>
                <w:szCs w:val="24"/>
              </w:rPr>
              <w:t xml:space="preserve">Matrix approach of design channel design is </w:t>
            </w:r>
            <w:r w:rsidR="00987923" w:rsidRPr="00A841B8">
              <w:rPr>
                <w:rFonts w:cs="Calibri"/>
                <w:color w:val="000000"/>
                <w:sz w:val="24"/>
                <w:szCs w:val="24"/>
              </w:rPr>
              <w:t>easier</w:t>
            </w:r>
            <w:r w:rsidR="005F4AE6" w:rsidRPr="00A841B8">
              <w:rPr>
                <w:rFonts w:cs="Calibri"/>
                <w:color w:val="000000"/>
                <w:sz w:val="24"/>
                <w:szCs w:val="24"/>
              </w:rPr>
              <w:t xml:space="preserve"> than channel mapping but yet successful. </w:t>
            </w:r>
            <w:r w:rsidR="00A841B8" w:rsidRPr="00A841B8">
              <w:rPr>
                <w:rFonts w:cs="Calibri"/>
                <w:color w:val="000000"/>
                <w:sz w:val="24"/>
                <w:szCs w:val="24"/>
              </w:rPr>
              <w:t xml:space="preserve">Since the majority companies serve quite a few segments of customers and end users, different structures and blends of channel </w:t>
            </w:r>
            <w:r w:rsidR="00A841B8" w:rsidRPr="00A841B8">
              <w:rPr>
                <w:rFonts w:cs="Calibri"/>
                <w:color w:val="000000"/>
                <w:sz w:val="24"/>
                <w:szCs w:val="24"/>
                <w:lang w:val="en-GB"/>
              </w:rPr>
              <w:t xml:space="preserve">participants might be crucial to serve every of those segments as economically and successfully as possible. </w:t>
            </w:r>
            <w:r w:rsidR="00A841B8">
              <w:rPr>
                <w:rFonts w:cs="Calibri"/>
                <w:color w:val="000000"/>
                <w:sz w:val="24"/>
                <w:szCs w:val="24"/>
                <w:lang w:val="en-GB"/>
              </w:rPr>
              <w:t xml:space="preserve">Matrix approach </w:t>
            </w:r>
            <w:r w:rsidR="00A841B8" w:rsidRPr="00A841B8">
              <w:rPr>
                <w:rFonts w:cs="Calibri"/>
                <w:color w:val="000000"/>
                <w:sz w:val="24"/>
                <w:szCs w:val="24"/>
              </w:rPr>
              <w:t xml:space="preserve">provides insight </w:t>
            </w:r>
            <w:r w:rsidR="00A841B8" w:rsidRPr="00A841B8">
              <w:rPr>
                <w:rFonts w:cs="Calibri"/>
                <w:color w:val="000000"/>
                <w:sz w:val="24"/>
                <w:szCs w:val="24"/>
                <w:lang w:val="en-GB"/>
              </w:rPr>
              <w:t>into the most appropriate participants and structures to accomplish objectives.</w:t>
            </w:r>
            <w:r w:rsidR="00A841B8">
              <w:rPr>
                <w:rFonts w:cs="Calibri"/>
                <w:color w:val="000000"/>
                <w:sz w:val="24"/>
                <w:szCs w:val="24"/>
                <w:lang w:val="en-GB"/>
              </w:rPr>
              <w:t xml:space="preserve">  This is done by suggesting that each function can be subdivided into particular individual activities. Then each activity </w:t>
            </w:r>
            <w:r w:rsidR="00510B44">
              <w:rPr>
                <w:rFonts w:cs="Calibri"/>
                <w:color w:val="000000"/>
                <w:sz w:val="24"/>
                <w:szCs w:val="24"/>
                <w:lang w:val="en-GB"/>
              </w:rPr>
              <w:t xml:space="preserve">could potentially be carried out by diverse channel participants. </w:t>
            </w:r>
          </w:p>
          <w:p w:rsidR="005E75F1" w:rsidRPr="00510B44" w:rsidRDefault="00510B44" w:rsidP="005E75F1">
            <w:pPr>
              <w:rPr>
                <w:rFonts w:cs="Calibri"/>
                <w:color w:val="000000"/>
                <w:sz w:val="24"/>
                <w:szCs w:val="24"/>
              </w:rPr>
            </w:pPr>
            <w:r>
              <w:rPr>
                <w:rFonts w:cs="Calibri"/>
                <w:color w:val="000000"/>
                <w:sz w:val="24"/>
                <w:szCs w:val="24"/>
              </w:rPr>
              <w:t xml:space="preserve">No matter which approach is used whether its channel mapping or matrix approach, both have significant importance in channel design process. </w:t>
            </w:r>
            <w:r w:rsidR="00A53DA3">
              <w:rPr>
                <w:rFonts w:cs="Calibri"/>
                <w:color w:val="000000"/>
                <w:sz w:val="24"/>
                <w:szCs w:val="24"/>
              </w:rPr>
              <w:t>The approach can slightly vary depending on the type of business</w:t>
            </w:r>
            <w:r w:rsidR="00420D2E">
              <w:rPr>
                <w:rFonts w:cs="Calibri"/>
                <w:color w:val="000000"/>
                <w:sz w:val="24"/>
                <w:szCs w:val="24"/>
              </w:rPr>
              <w:t xml:space="preserve"> and their target market segment. </w:t>
            </w:r>
            <w:bookmarkStart w:id="0" w:name="_GoBack"/>
            <w:bookmarkEnd w:id="0"/>
          </w:p>
          <w:p w:rsidR="007C1B44" w:rsidRPr="00841CF4" w:rsidRDefault="007C1B44" w:rsidP="00476440">
            <w:pPr>
              <w:pStyle w:val="ListParagraph"/>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2662" w:rsidP="00A851DA">
            <w:pPr>
              <w:rPr>
                <w:rFonts w:cs="Bliss-Regular"/>
                <w:color w:val="000000"/>
              </w:rPr>
            </w:pPr>
            <w:r>
              <w:rPr>
                <w:rFonts w:cs="Bliss-Regular"/>
                <w:color w:val="000000"/>
              </w:rPr>
              <w:t>0</w:t>
            </w:r>
            <w:r w:rsidR="009077A9">
              <w:rPr>
                <w:rFonts w:cs="Bliss-Regular"/>
                <w:color w:val="000000"/>
              </w:rPr>
              <w:t>4</w:t>
            </w:r>
            <w:r>
              <w:rPr>
                <w:rFonts w:cs="Bliss-Regular"/>
                <w:color w:val="000000"/>
              </w:rPr>
              <w:t>-Nov</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799" w:rsidRDefault="00C40799" w:rsidP="00CB4D0A">
      <w:pPr>
        <w:spacing w:after="0" w:line="240" w:lineRule="auto"/>
      </w:pPr>
      <w:r>
        <w:separator/>
      </w:r>
    </w:p>
  </w:endnote>
  <w:endnote w:type="continuationSeparator" w:id="0">
    <w:p w:rsidR="00C40799" w:rsidRDefault="00C407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799" w:rsidRDefault="00C40799" w:rsidP="00CB4D0A">
      <w:pPr>
        <w:spacing w:after="0" w:line="240" w:lineRule="auto"/>
      </w:pPr>
      <w:r>
        <w:separator/>
      </w:r>
    </w:p>
  </w:footnote>
  <w:footnote w:type="continuationSeparator" w:id="0">
    <w:p w:rsidR="00C40799" w:rsidRDefault="00C407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774"/>
    <w:multiLevelType w:val="hybridMultilevel"/>
    <w:tmpl w:val="E264C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6734F"/>
    <w:multiLevelType w:val="hybridMultilevel"/>
    <w:tmpl w:val="C70C8A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F7F90"/>
    <w:multiLevelType w:val="hybridMultilevel"/>
    <w:tmpl w:val="2EDE46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85C3A"/>
    <w:multiLevelType w:val="hybridMultilevel"/>
    <w:tmpl w:val="36BAE004"/>
    <w:lvl w:ilvl="0" w:tplc="724A10E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56868"/>
    <w:multiLevelType w:val="hybridMultilevel"/>
    <w:tmpl w:val="419EA2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071EA"/>
    <w:multiLevelType w:val="hybridMultilevel"/>
    <w:tmpl w:val="D114A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E1417"/>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D3E3F"/>
    <w:multiLevelType w:val="hybridMultilevel"/>
    <w:tmpl w:val="BEBCDCE0"/>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F73E84"/>
    <w:multiLevelType w:val="hybridMultilevel"/>
    <w:tmpl w:val="744AB220"/>
    <w:lvl w:ilvl="0" w:tplc="13CA795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B83920"/>
    <w:multiLevelType w:val="hybridMultilevel"/>
    <w:tmpl w:val="A5B0FD82"/>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737E24"/>
    <w:multiLevelType w:val="hybridMultilevel"/>
    <w:tmpl w:val="F4064C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906A5F"/>
    <w:multiLevelType w:val="hybridMultilevel"/>
    <w:tmpl w:val="2CC4D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047E0D"/>
    <w:multiLevelType w:val="hybridMultilevel"/>
    <w:tmpl w:val="26DC18AA"/>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4" w15:restartNumberingAfterBreak="0">
    <w:nsid w:val="4D0A2F06"/>
    <w:multiLevelType w:val="hybridMultilevel"/>
    <w:tmpl w:val="744AB220"/>
    <w:lvl w:ilvl="0" w:tplc="13CA795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CC4FC1"/>
    <w:multiLevelType w:val="hybridMultilevel"/>
    <w:tmpl w:val="E236CC5C"/>
    <w:lvl w:ilvl="0" w:tplc="63227D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0532E5"/>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075605"/>
    <w:multiLevelType w:val="hybridMultilevel"/>
    <w:tmpl w:val="9E661EBE"/>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962C4"/>
    <w:multiLevelType w:val="hybridMultilevel"/>
    <w:tmpl w:val="A86CA134"/>
    <w:lvl w:ilvl="0" w:tplc="63227D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6756AC"/>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451246"/>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23322"/>
    <w:multiLevelType w:val="hybridMultilevel"/>
    <w:tmpl w:val="A9BC11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5F81A63"/>
    <w:multiLevelType w:val="hybridMultilevel"/>
    <w:tmpl w:val="FCBE8F52"/>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004A6B"/>
    <w:multiLevelType w:val="hybridMultilevel"/>
    <w:tmpl w:val="5964D750"/>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4" w15:restartNumberingAfterBreak="0">
    <w:nsid w:val="6A1F716D"/>
    <w:multiLevelType w:val="hybridMultilevel"/>
    <w:tmpl w:val="D142759A"/>
    <w:lvl w:ilvl="0" w:tplc="109A5E8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A644BB"/>
    <w:multiLevelType w:val="hybridMultilevel"/>
    <w:tmpl w:val="36BAE004"/>
    <w:lvl w:ilvl="0" w:tplc="724A10E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0F16F6"/>
    <w:multiLevelType w:val="hybridMultilevel"/>
    <w:tmpl w:val="11ECE9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276504"/>
    <w:multiLevelType w:val="hybridMultilevel"/>
    <w:tmpl w:val="2840A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260AEE"/>
    <w:multiLevelType w:val="hybridMultilevel"/>
    <w:tmpl w:val="36AE1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B77652"/>
    <w:multiLevelType w:val="hybridMultilevel"/>
    <w:tmpl w:val="032AC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5004E1"/>
    <w:multiLevelType w:val="hybridMultilevel"/>
    <w:tmpl w:val="2F8096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9D7C7C"/>
    <w:multiLevelType w:val="hybridMultilevel"/>
    <w:tmpl w:val="CA3CE8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6"/>
  </w:num>
  <w:num w:numId="3">
    <w:abstractNumId w:val="10"/>
  </w:num>
  <w:num w:numId="4">
    <w:abstractNumId w:val="28"/>
  </w:num>
  <w:num w:numId="5">
    <w:abstractNumId w:val="1"/>
  </w:num>
  <w:num w:numId="6">
    <w:abstractNumId w:val="0"/>
  </w:num>
  <w:num w:numId="7">
    <w:abstractNumId w:val="11"/>
  </w:num>
  <w:num w:numId="8">
    <w:abstractNumId w:val="24"/>
  </w:num>
  <w:num w:numId="9">
    <w:abstractNumId w:val="4"/>
  </w:num>
  <w:num w:numId="10">
    <w:abstractNumId w:val="29"/>
  </w:num>
  <w:num w:numId="11">
    <w:abstractNumId w:val="7"/>
  </w:num>
  <w:num w:numId="12">
    <w:abstractNumId w:val="5"/>
  </w:num>
  <w:num w:numId="13">
    <w:abstractNumId w:val="9"/>
  </w:num>
  <w:num w:numId="14">
    <w:abstractNumId w:val="22"/>
  </w:num>
  <w:num w:numId="15">
    <w:abstractNumId w:val="17"/>
  </w:num>
  <w:num w:numId="16">
    <w:abstractNumId w:val="27"/>
  </w:num>
  <w:num w:numId="17">
    <w:abstractNumId w:val="12"/>
  </w:num>
  <w:num w:numId="18">
    <w:abstractNumId w:val="21"/>
  </w:num>
  <w:num w:numId="19">
    <w:abstractNumId w:val="15"/>
  </w:num>
  <w:num w:numId="20">
    <w:abstractNumId w:val="18"/>
  </w:num>
  <w:num w:numId="21">
    <w:abstractNumId w:val="31"/>
  </w:num>
  <w:num w:numId="22">
    <w:abstractNumId w:val="23"/>
  </w:num>
  <w:num w:numId="23">
    <w:abstractNumId w:val="14"/>
  </w:num>
  <w:num w:numId="24">
    <w:abstractNumId w:val="8"/>
  </w:num>
  <w:num w:numId="25">
    <w:abstractNumId w:val="2"/>
  </w:num>
  <w:num w:numId="26">
    <w:abstractNumId w:val="16"/>
  </w:num>
  <w:num w:numId="27">
    <w:abstractNumId w:val="20"/>
  </w:num>
  <w:num w:numId="28">
    <w:abstractNumId w:val="6"/>
  </w:num>
  <w:num w:numId="29">
    <w:abstractNumId w:val="19"/>
  </w:num>
  <w:num w:numId="30">
    <w:abstractNumId w:val="30"/>
  </w:num>
  <w:num w:numId="31">
    <w:abstractNumId w:val="25"/>
  </w:num>
  <w:num w:numId="3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9E4"/>
    <w:rsid w:val="000158F9"/>
    <w:rsid w:val="00021895"/>
    <w:rsid w:val="00022304"/>
    <w:rsid w:val="00031770"/>
    <w:rsid w:val="00035CDD"/>
    <w:rsid w:val="00040083"/>
    <w:rsid w:val="00047039"/>
    <w:rsid w:val="0004739E"/>
    <w:rsid w:val="000544A3"/>
    <w:rsid w:val="00055992"/>
    <w:rsid w:val="0006161A"/>
    <w:rsid w:val="000643B0"/>
    <w:rsid w:val="00080A48"/>
    <w:rsid w:val="000820E8"/>
    <w:rsid w:val="000824EE"/>
    <w:rsid w:val="000A40BE"/>
    <w:rsid w:val="000B09B1"/>
    <w:rsid w:val="000B1EC3"/>
    <w:rsid w:val="000B43F0"/>
    <w:rsid w:val="000D0F0E"/>
    <w:rsid w:val="000E218D"/>
    <w:rsid w:val="000E3494"/>
    <w:rsid w:val="000F320E"/>
    <w:rsid w:val="000F66BD"/>
    <w:rsid w:val="0011042E"/>
    <w:rsid w:val="00113DE0"/>
    <w:rsid w:val="00115BDA"/>
    <w:rsid w:val="0011637C"/>
    <w:rsid w:val="001175EE"/>
    <w:rsid w:val="00122164"/>
    <w:rsid w:val="001235F2"/>
    <w:rsid w:val="0013276F"/>
    <w:rsid w:val="001452E5"/>
    <w:rsid w:val="001543F3"/>
    <w:rsid w:val="00157CF6"/>
    <w:rsid w:val="00162A9A"/>
    <w:rsid w:val="00163E63"/>
    <w:rsid w:val="00171EFB"/>
    <w:rsid w:val="0017784E"/>
    <w:rsid w:val="00182416"/>
    <w:rsid w:val="00187EB4"/>
    <w:rsid w:val="001906B9"/>
    <w:rsid w:val="001914E9"/>
    <w:rsid w:val="001977E5"/>
    <w:rsid w:val="001A61EF"/>
    <w:rsid w:val="001A7B4B"/>
    <w:rsid w:val="001B5F4F"/>
    <w:rsid w:val="001B6682"/>
    <w:rsid w:val="001C0B60"/>
    <w:rsid w:val="001C2E75"/>
    <w:rsid w:val="001E2D68"/>
    <w:rsid w:val="001E6DFF"/>
    <w:rsid w:val="001E798A"/>
    <w:rsid w:val="001F0481"/>
    <w:rsid w:val="001F4FAF"/>
    <w:rsid w:val="00200C92"/>
    <w:rsid w:val="0020451E"/>
    <w:rsid w:val="00205692"/>
    <w:rsid w:val="00206B9D"/>
    <w:rsid w:val="002107BC"/>
    <w:rsid w:val="0023259C"/>
    <w:rsid w:val="0024394E"/>
    <w:rsid w:val="00253A9F"/>
    <w:rsid w:val="00256DC1"/>
    <w:rsid w:val="0025757C"/>
    <w:rsid w:val="00261A42"/>
    <w:rsid w:val="002649EE"/>
    <w:rsid w:val="00266D4D"/>
    <w:rsid w:val="00273FF7"/>
    <w:rsid w:val="00276C2A"/>
    <w:rsid w:val="00276E9E"/>
    <w:rsid w:val="00290209"/>
    <w:rsid w:val="002A1822"/>
    <w:rsid w:val="002A5F61"/>
    <w:rsid w:val="002B0BD7"/>
    <w:rsid w:val="002B573D"/>
    <w:rsid w:val="002B5788"/>
    <w:rsid w:val="002C5CB2"/>
    <w:rsid w:val="002D1788"/>
    <w:rsid w:val="002E2D56"/>
    <w:rsid w:val="002E5C4F"/>
    <w:rsid w:val="002F1D24"/>
    <w:rsid w:val="002F779F"/>
    <w:rsid w:val="00306F70"/>
    <w:rsid w:val="003154C2"/>
    <w:rsid w:val="0031642A"/>
    <w:rsid w:val="00316D7C"/>
    <w:rsid w:val="00317AA9"/>
    <w:rsid w:val="00317B24"/>
    <w:rsid w:val="00317D65"/>
    <w:rsid w:val="00321F90"/>
    <w:rsid w:val="003261FF"/>
    <w:rsid w:val="00330E20"/>
    <w:rsid w:val="00336124"/>
    <w:rsid w:val="0033716A"/>
    <w:rsid w:val="00337339"/>
    <w:rsid w:val="00344A4E"/>
    <w:rsid w:val="0034636F"/>
    <w:rsid w:val="003535FD"/>
    <w:rsid w:val="00360895"/>
    <w:rsid w:val="00371885"/>
    <w:rsid w:val="003A70F9"/>
    <w:rsid w:val="003B3834"/>
    <w:rsid w:val="003B5AC1"/>
    <w:rsid w:val="003C792C"/>
    <w:rsid w:val="003D20B4"/>
    <w:rsid w:val="003D65ED"/>
    <w:rsid w:val="003E0665"/>
    <w:rsid w:val="003E2B87"/>
    <w:rsid w:val="003E5743"/>
    <w:rsid w:val="003F77BE"/>
    <w:rsid w:val="003F78FA"/>
    <w:rsid w:val="00402786"/>
    <w:rsid w:val="00405895"/>
    <w:rsid w:val="004058DF"/>
    <w:rsid w:val="00410938"/>
    <w:rsid w:val="0041418A"/>
    <w:rsid w:val="00420D2E"/>
    <w:rsid w:val="00426EAD"/>
    <w:rsid w:val="004414D2"/>
    <w:rsid w:val="00443E6F"/>
    <w:rsid w:val="0046199D"/>
    <w:rsid w:val="00473727"/>
    <w:rsid w:val="00476440"/>
    <w:rsid w:val="004825B4"/>
    <w:rsid w:val="0048262F"/>
    <w:rsid w:val="00482E36"/>
    <w:rsid w:val="00483426"/>
    <w:rsid w:val="00486F1A"/>
    <w:rsid w:val="0048758D"/>
    <w:rsid w:val="00490CB9"/>
    <w:rsid w:val="00496269"/>
    <w:rsid w:val="004A2CE2"/>
    <w:rsid w:val="004B3DBE"/>
    <w:rsid w:val="004C20A4"/>
    <w:rsid w:val="004C5F5C"/>
    <w:rsid w:val="004E14A5"/>
    <w:rsid w:val="004E28F7"/>
    <w:rsid w:val="004E3CDA"/>
    <w:rsid w:val="004F4B4D"/>
    <w:rsid w:val="00501363"/>
    <w:rsid w:val="0050216D"/>
    <w:rsid w:val="00503D7E"/>
    <w:rsid w:val="00506722"/>
    <w:rsid w:val="00506CB1"/>
    <w:rsid w:val="0050778F"/>
    <w:rsid w:val="00510B44"/>
    <w:rsid w:val="0051353C"/>
    <w:rsid w:val="00527C11"/>
    <w:rsid w:val="00533302"/>
    <w:rsid w:val="00535F31"/>
    <w:rsid w:val="00563EC5"/>
    <w:rsid w:val="00574A5F"/>
    <w:rsid w:val="00574D64"/>
    <w:rsid w:val="00580B9F"/>
    <w:rsid w:val="0058538D"/>
    <w:rsid w:val="00591365"/>
    <w:rsid w:val="005A5A57"/>
    <w:rsid w:val="005B31E4"/>
    <w:rsid w:val="005E75F1"/>
    <w:rsid w:val="005F1426"/>
    <w:rsid w:val="005F1C0A"/>
    <w:rsid w:val="005F4AE6"/>
    <w:rsid w:val="005F5164"/>
    <w:rsid w:val="006034F6"/>
    <w:rsid w:val="00607874"/>
    <w:rsid w:val="00607E77"/>
    <w:rsid w:val="0061653A"/>
    <w:rsid w:val="00617BB3"/>
    <w:rsid w:val="00617FE4"/>
    <w:rsid w:val="006225E7"/>
    <w:rsid w:val="00645CDD"/>
    <w:rsid w:val="006531E5"/>
    <w:rsid w:val="00656B9F"/>
    <w:rsid w:val="00657838"/>
    <w:rsid w:val="0066200D"/>
    <w:rsid w:val="00674CC1"/>
    <w:rsid w:val="006823A7"/>
    <w:rsid w:val="00687EE8"/>
    <w:rsid w:val="006A61C9"/>
    <w:rsid w:val="006A6581"/>
    <w:rsid w:val="006B6B78"/>
    <w:rsid w:val="006B74BA"/>
    <w:rsid w:val="006C1D3C"/>
    <w:rsid w:val="006E448C"/>
    <w:rsid w:val="006F55D0"/>
    <w:rsid w:val="0070347F"/>
    <w:rsid w:val="0070678E"/>
    <w:rsid w:val="0072301A"/>
    <w:rsid w:val="00724F9B"/>
    <w:rsid w:val="00737B66"/>
    <w:rsid w:val="0074621A"/>
    <w:rsid w:val="00747F1F"/>
    <w:rsid w:val="0075114C"/>
    <w:rsid w:val="00765A30"/>
    <w:rsid w:val="00772AAB"/>
    <w:rsid w:val="00775807"/>
    <w:rsid w:val="00783C3A"/>
    <w:rsid w:val="00784978"/>
    <w:rsid w:val="00794921"/>
    <w:rsid w:val="007C0EF3"/>
    <w:rsid w:val="007C17E2"/>
    <w:rsid w:val="007C1B44"/>
    <w:rsid w:val="007C2944"/>
    <w:rsid w:val="007C5C71"/>
    <w:rsid w:val="007C6665"/>
    <w:rsid w:val="007D5CC7"/>
    <w:rsid w:val="007D7264"/>
    <w:rsid w:val="007E66A6"/>
    <w:rsid w:val="007E6EF6"/>
    <w:rsid w:val="007F7CDE"/>
    <w:rsid w:val="0080537A"/>
    <w:rsid w:val="00825A18"/>
    <w:rsid w:val="00831C11"/>
    <w:rsid w:val="00841CF4"/>
    <w:rsid w:val="00863438"/>
    <w:rsid w:val="00863596"/>
    <w:rsid w:val="00885B45"/>
    <w:rsid w:val="00894E3E"/>
    <w:rsid w:val="008A60B4"/>
    <w:rsid w:val="008B3C31"/>
    <w:rsid w:val="008B64FE"/>
    <w:rsid w:val="008B7B7A"/>
    <w:rsid w:val="008C29DF"/>
    <w:rsid w:val="008F2662"/>
    <w:rsid w:val="00901BCB"/>
    <w:rsid w:val="00901EDB"/>
    <w:rsid w:val="00903D33"/>
    <w:rsid w:val="009055D6"/>
    <w:rsid w:val="009077A9"/>
    <w:rsid w:val="00910210"/>
    <w:rsid w:val="00922BB0"/>
    <w:rsid w:val="009245B2"/>
    <w:rsid w:val="00926B4B"/>
    <w:rsid w:val="0093154F"/>
    <w:rsid w:val="0093212D"/>
    <w:rsid w:val="0093328F"/>
    <w:rsid w:val="00935BF7"/>
    <w:rsid w:val="00944507"/>
    <w:rsid w:val="00945AA5"/>
    <w:rsid w:val="0095442C"/>
    <w:rsid w:val="00960EAD"/>
    <w:rsid w:val="00973B2A"/>
    <w:rsid w:val="009836B6"/>
    <w:rsid w:val="00983942"/>
    <w:rsid w:val="00987923"/>
    <w:rsid w:val="0099219A"/>
    <w:rsid w:val="0099537E"/>
    <w:rsid w:val="0099709C"/>
    <w:rsid w:val="009A67DA"/>
    <w:rsid w:val="009B6C15"/>
    <w:rsid w:val="009C37E0"/>
    <w:rsid w:val="009D7DDA"/>
    <w:rsid w:val="009E41F4"/>
    <w:rsid w:val="00A04BAC"/>
    <w:rsid w:val="00A1102F"/>
    <w:rsid w:val="00A11524"/>
    <w:rsid w:val="00A130F3"/>
    <w:rsid w:val="00A14B66"/>
    <w:rsid w:val="00A53DA3"/>
    <w:rsid w:val="00A62A87"/>
    <w:rsid w:val="00A65CF7"/>
    <w:rsid w:val="00A73259"/>
    <w:rsid w:val="00A7786C"/>
    <w:rsid w:val="00A81AB4"/>
    <w:rsid w:val="00A841B8"/>
    <w:rsid w:val="00A851DA"/>
    <w:rsid w:val="00A8526F"/>
    <w:rsid w:val="00A914A3"/>
    <w:rsid w:val="00AC7D5B"/>
    <w:rsid w:val="00AD3750"/>
    <w:rsid w:val="00AD39AC"/>
    <w:rsid w:val="00AE1481"/>
    <w:rsid w:val="00AE2299"/>
    <w:rsid w:val="00AE6301"/>
    <w:rsid w:val="00AE714B"/>
    <w:rsid w:val="00AF3B3C"/>
    <w:rsid w:val="00B023E5"/>
    <w:rsid w:val="00B0415E"/>
    <w:rsid w:val="00B04678"/>
    <w:rsid w:val="00B0770B"/>
    <w:rsid w:val="00B171D7"/>
    <w:rsid w:val="00B44820"/>
    <w:rsid w:val="00B714DF"/>
    <w:rsid w:val="00B823A9"/>
    <w:rsid w:val="00B82892"/>
    <w:rsid w:val="00B8641B"/>
    <w:rsid w:val="00B87E7D"/>
    <w:rsid w:val="00BA36EB"/>
    <w:rsid w:val="00BA5209"/>
    <w:rsid w:val="00BB327D"/>
    <w:rsid w:val="00BB37B8"/>
    <w:rsid w:val="00BB487D"/>
    <w:rsid w:val="00BC053F"/>
    <w:rsid w:val="00BC46DF"/>
    <w:rsid w:val="00BD684E"/>
    <w:rsid w:val="00BF0E18"/>
    <w:rsid w:val="00BF34D4"/>
    <w:rsid w:val="00C03577"/>
    <w:rsid w:val="00C1044B"/>
    <w:rsid w:val="00C31026"/>
    <w:rsid w:val="00C3598A"/>
    <w:rsid w:val="00C40799"/>
    <w:rsid w:val="00C42816"/>
    <w:rsid w:val="00C52D5D"/>
    <w:rsid w:val="00C53029"/>
    <w:rsid w:val="00C53DCC"/>
    <w:rsid w:val="00C65FEA"/>
    <w:rsid w:val="00C70DBC"/>
    <w:rsid w:val="00C72F89"/>
    <w:rsid w:val="00C74A08"/>
    <w:rsid w:val="00C75D0D"/>
    <w:rsid w:val="00C7651A"/>
    <w:rsid w:val="00C82A2C"/>
    <w:rsid w:val="00C84519"/>
    <w:rsid w:val="00C85F9E"/>
    <w:rsid w:val="00CA0AC2"/>
    <w:rsid w:val="00CB4D0A"/>
    <w:rsid w:val="00CB57C5"/>
    <w:rsid w:val="00CC2FB3"/>
    <w:rsid w:val="00CC575A"/>
    <w:rsid w:val="00CC70F8"/>
    <w:rsid w:val="00CD013F"/>
    <w:rsid w:val="00CF107E"/>
    <w:rsid w:val="00CF123B"/>
    <w:rsid w:val="00CF2D54"/>
    <w:rsid w:val="00D01AB2"/>
    <w:rsid w:val="00D039AC"/>
    <w:rsid w:val="00D05267"/>
    <w:rsid w:val="00D1107C"/>
    <w:rsid w:val="00D15CAF"/>
    <w:rsid w:val="00D15F8B"/>
    <w:rsid w:val="00D24DD6"/>
    <w:rsid w:val="00D35F54"/>
    <w:rsid w:val="00D378DD"/>
    <w:rsid w:val="00D427DE"/>
    <w:rsid w:val="00D54B59"/>
    <w:rsid w:val="00D5587D"/>
    <w:rsid w:val="00D57778"/>
    <w:rsid w:val="00D707CC"/>
    <w:rsid w:val="00D71258"/>
    <w:rsid w:val="00D821FE"/>
    <w:rsid w:val="00D9370C"/>
    <w:rsid w:val="00D96018"/>
    <w:rsid w:val="00DA145A"/>
    <w:rsid w:val="00DA383E"/>
    <w:rsid w:val="00DA52BF"/>
    <w:rsid w:val="00DB0793"/>
    <w:rsid w:val="00DB5F9F"/>
    <w:rsid w:val="00DB7887"/>
    <w:rsid w:val="00DD3893"/>
    <w:rsid w:val="00DE20BE"/>
    <w:rsid w:val="00DE434C"/>
    <w:rsid w:val="00DE71DB"/>
    <w:rsid w:val="00DF0376"/>
    <w:rsid w:val="00DF0590"/>
    <w:rsid w:val="00E00821"/>
    <w:rsid w:val="00E04DB4"/>
    <w:rsid w:val="00E125D2"/>
    <w:rsid w:val="00E30679"/>
    <w:rsid w:val="00E3188D"/>
    <w:rsid w:val="00E32544"/>
    <w:rsid w:val="00E334D7"/>
    <w:rsid w:val="00E3530A"/>
    <w:rsid w:val="00E44297"/>
    <w:rsid w:val="00E4597D"/>
    <w:rsid w:val="00E506ED"/>
    <w:rsid w:val="00E52ECA"/>
    <w:rsid w:val="00E54832"/>
    <w:rsid w:val="00E56A90"/>
    <w:rsid w:val="00E57709"/>
    <w:rsid w:val="00E641CC"/>
    <w:rsid w:val="00E6762E"/>
    <w:rsid w:val="00E736D0"/>
    <w:rsid w:val="00EA286B"/>
    <w:rsid w:val="00EA30AB"/>
    <w:rsid w:val="00EB3925"/>
    <w:rsid w:val="00EB4394"/>
    <w:rsid w:val="00EB64C1"/>
    <w:rsid w:val="00EC77F7"/>
    <w:rsid w:val="00ED2454"/>
    <w:rsid w:val="00ED2984"/>
    <w:rsid w:val="00EE0434"/>
    <w:rsid w:val="00EE0988"/>
    <w:rsid w:val="00F12A02"/>
    <w:rsid w:val="00F20BC9"/>
    <w:rsid w:val="00F23F1A"/>
    <w:rsid w:val="00F33CC7"/>
    <w:rsid w:val="00F54D33"/>
    <w:rsid w:val="00F62F12"/>
    <w:rsid w:val="00F86F69"/>
    <w:rsid w:val="00F87851"/>
    <w:rsid w:val="00F94380"/>
    <w:rsid w:val="00F94A8F"/>
    <w:rsid w:val="00F95B85"/>
    <w:rsid w:val="00F96EB3"/>
    <w:rsid w:val="00FA5711"/>
    <w:rsid w:val="00FB37ED"/>
    <w:rsid w:val="00FC5F76"/>
    <w:rsid w:val="00FE45E2"/>
    <w:rsid w:val="00FE5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73AA6"/>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12FD2-00CD-4D25-918E-DEEB23038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34337</TotalTime>
  <Pages>5</Pages>
  <Words>1881</Words>
  <Characters>10723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105</cp:revision>
  <dcterms:created xsi:type="dcterms:W3CDTF">2015-01-26T12:24:00Z</dcterms:created>
  <dcterms:modified xsi:type="dcterms:W3CDTF">2016-11-04T15:06:00Z</dcterms:modified>
</cp:coreProperties>
</file>