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032D67">
        <w:rPr>
          <w:rFonts w:asciiTheme="minorHAnsi" w:hAnsiTheme="minorHAnsi"/>
        </w:rPr>
        <w:t>3</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D06A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086F">
            <w:pPr>
              <w:pStyle w:val="Default"/>
              <w:rPr>
                <w:rFonts w:asciiTheme="minorHAnsi" w:hAnsiTheme="minorHAnsi"/>
              </w:rPr>
            </w:pPr>
            <w:r>
              <w:rPr>
                <w:rFonts w:asciiTheme="minorHAnsi" w:hAnsiTheme="minorHAnsi"/>
              </w:rPr>
              <w:t xml:space="preserve">Andrew </w:t>
            </w:r>
            <w:proofErr w:type="spellStart"/>
            <w:r>
              <w:rPr>
                <w:rFonts w:asciiTheme="minorHAnsi" w:hAnsiTheme="minorHAnsi"/>
              </w:rPr>
              <w:t>Pettican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E326C">
            <w:pPr>
              <w:pStyle w:val="Default"/>
              <w:rPr>
                <w:rFonts w:asciiTheme="minorHAnsi" w:hAnsiTheme="minorHAnsi"/>
              </w:rPr>
            </w:pPr>
            <w:r>
              <w:rPr>
                <w:rFonts w:asciiTheme="minorHAnsi" w:hAnsiTheme="minorHAnsi"/>
              </w:rPr>
              <w:t>5235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086F">
            <w:pPr>
              <w:pStyle w:val="Default"/>
              <w:rPr>
                <w:rFonts w:asciiTheme="minorHAnsi" w:hAnsiTheme="minorHAnsi"/>
              </w:rPr>
            </w:pPr>
            <w:r>
              <w:rPr>
                <w:rFonts w:asciiTheme="minorHAnsi" w:hAnsiTheme="minorHAnsi"/>
              </w:rPr>
              <w:t xml:space="preserve">Supply Chain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A0E6B">
            <w:r>
              <w:t>7 (Seven</w:t>
            </w:r>
            <w:r w:rsidR="00C6774A">
              <w: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EE45B0">
      <w:pPr>
        <w:tabs>
          <w:tab w:val="left" w:pos="6545"/>
        </w:tabs>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r w:rsidR="00EE45B0">
        <w:rPr>
          <w:lang w:val="en-US"/>
        </w:rPr>
        <w:tab/>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9F2584">
              <w:rPr>
                <w:rFonts w:ascii="Arial" w:hAnsi="Arial" w:cs="Arial"/>
                <w:sz w:val="24"/>
                <w:szCs w:val="24"/>
              </w:rPr>
              <w:t xml:space="preserve"> (</w:t>
            </w:r>
            <w:r w:rsidR="002F779F">
              <w:rPr>
                <w:rFonts w:ascii="Arial" w:hAnsi="Arial" w:cs="Arial"/>
                <w:sz w:val="24"/>
                <w:szCs w:val="24"/>
              </w:rPr>
              <w:t xml:space="preserve">in word format) </w:t>
            </w:r>
            <w:r w:rsidRPr="00CC2FB3">
              <w:rPr>
                <w:rFonts w:ascii="Arial" w:hAnsi="Arial" w:cs="Arial"/>
                <w:sz w:val="24"/>
                <w:szCs w:val="24"/>
              </w:rPr>
              <w:t xml:space="preserve"> here:</w:t>
            </w:r>
          </w:p>
          <w:p w:rsidR="003C7678" w:rsidRDefault="003C7678" w:rsidP="00A851DA">
            <w:pPr>
              <w:rPr>
                <w:rFonts w:ascii="Arial" w:hAnsi="Arial" w:cs="Arial"/>
                <w:sz w:val="24"/>
                <w:szCs w:val="24"/>
              </w:rPr>
            </w:pPr>
          </w:p>
          <w:p w:rsidR="006D2A62" w:rsidRDefault="003C7678" w:rsidP="00A851DA">
            <w:pPr>
              <w:rPr>
                <w:rFonts w:ascii="Arial" w:hAnsi="Arial" w:cs="Arial"/>
                <w:sz w:val="24"/>
                <w:szCs w:val="24"/>
              </w:rPr>
            </w:pPr>
            <w:r>
              <w:rPr>
                <w:rFonts w:ascii="Arial" w:hAnsi="Arial" w:cs="Arial"/>
                <w:sz w:val="24"/>
                <w:szCs w:val="24"/>
              </w:rPr>
              <w:t>1</w:t>
            </w:r>
          </w:p>
          <w:p w:rsidR="001B3B9F" w:rsidRDefault="001B3B9F" w:rsidP="00A851DA">
            <w:pPr>
              <w:rPr>
                <w:rFonts w:ascii="Arial" w:hAnsi="Arial" w:cs="Arial"/>
                <w:sz w:val="24"/>
                <w:szCs w:val="24"/>
              </w:rPr>
            </w:pPr>
          </w:p>
          <w:p w:rsidR="00971984" w:rsidRDefault="0026434B" w:rsidP="005A0E6B">
            <w:pPr>
              <w:pStyle w:val="ListParagraph"/>
              <w:numPr>
                <w:ilvl w:val="0"/>
                <w:numId w:val="1"/>
              </w:numPr>
              <w:rPr>
                <w:rFonts w:ascii="Arial" w:hAnsi="Arial" w:cs="Arial"/>
                <w:sz w:val="24"/>
                <w:szCs w:val="24"/>
              </w:rPr>
            </w:pPr>
            <w:r>
              <w:rPr>
                <w:rFonts w:ascii="Arial" w:hAnsi="Arial" w:cs="Arial"/>
                <w:sz w:val="24"/>
                <w:szCs w:val="24"/>
              </w:rPr>
              <w:t>Distribution concerns itself with the following questions</w:t>
            </w:r>
          </w:p>
          <w:p w:rsidR="0026434B" w:rsidRDefault="0026434B" w:rsidP="0026434B">
            <w:pPr>
              <w:pStyle w:val="ListParagraph"/>
              <w:numPr>
                <w:ilvl w:val="0"/>
                <w:numId w:val="13"/>
              </w:numPr>
              <w:rPr>
                <w:rFonts w:ascii="Arial" w:hAnsi="Arial" w:cs="Arial"/>
                <w:sz w:val="24"/>
                <w:szCs w:val="24"/>
              </w:rPr>
            </w:pPr>
            <w:r>
              <w:rPr>
                <w:rFonts w:ascii="Arial" w:hAnsi="Arial" w:cs="Arial"/>
                <w:sz w:val="24"/>
                <w:szCs w:val="24"/>
              </w:rPr>
              <w:t xml:space="preserve">Whether to sell manufactured goods directly or through a retailer </w:t>
            </w:r>
          </w:p>
          <w:p w:rsidR="0026434B" w:rsidRDefault="0026434B" w:rsidP="0026434B">
            <w:pPr>
              <w:pStyle w:val="ListParagraph"/>
              <w:numPr>
                <w:ilvl w:val="0"/>
                <w:numId w:val="13"/>
              </w:numPr>
              <w:rPr>
                <w:rFonts w:ascii="Arial" w:hAnsi="Arial" w:cs="Arial"/>
                <w:sz w:val="24"/>
                <w:szCs w:val="24"/>
              </w:rPr>
            </w:pPr>
            <w:r>
              <w:rPr>
                <w:rFonts w:ascii="Arial" w:hAnsi="Arial" w:cs="Arial"/>
                <w:sz w:val="24"/>
                <w:szCs w:val="24"/>
              </w:rPr>
              <w:t>Whether the product should be distributed through a wholesaler</w:t>
            </w:r>
          </w:p>
          <w:p w:rsidR="0026434B" w:rsidRDefault="0026434B" w:rsidP="0026434B">
            <w:pPr>
              <w:pStyle w:val="ListParagraph"/>
              <w:numPr>
                <w:ilvl w:val="0"/>
                <w:numId w:val="13"/>
              </w:numPr>
              <w:rPr>
                <w:rFonts w:ascii="Arial" w:hAnsi="Arial" w:cs="Arial"/>
                <w:sz w:val="24"/>
                <w:szCs w:val="24"/>
              </w:rPr>
            </w:pPr>
            <w:r>
              <w:rPr>
                <w:rFonts w:ascii="Arial" w:hAnsi="Arial" w:cs="Arial"/>
                <w:sz w:val="24"/>
                <w:szCs w:val="24"/>
              </w:rPr>
              <w:t>Whether multi-level marketing modes should be used for selling products</w:t>
            </w:r>
          </w:p>
          <w:p w:rsidR="0026434B" w:rsidRDefault="0026434B" w:rsidP="0026434B">
            <w:pPr>
              <w:pStyle w:val="ListParagraph"/>
              <w:numPr>
                <w:ilvl w:val="0"/>
                <w:numId w:val="13"/>
              </w:numPr>
              <w:rPr>
                <w:rFonts w:ascii="Arial" w:hAnsi="Arial" w:cs="Arial"/>
                <w:sz w:val="24"/>
                <w:szCs w:val="24"/>
              </w:rPr>
            </w:pPr>
            <w:r>
              <w:rPr>
                <w:rFonts w:ascii="Arial" w:hAnsi="Arial" w:cs="Arial"/>
                <w:sz w:val="24"/>
                <w:szCs w:val="24"/>
              </w:rPr>
              <w:t>Whether channel members should share advertising costs</w:t>
            </w:r>
          </w:p>
          <w:p w:rsidR="0026434B" w:rsidRDefault="0026434B" w:rsidP="0026434B">
            <w:pPr>
              <w:rPr>
                <w:rFonts w:ascii="Arial" w:hAnsi="Arial" w:cs="Arial"/>
                <w:sz w:val="24"/>
                <w:szCs w:val="24"/>
              </w:rPr>
            </w:pPr>
          </w:p>
          <w:p w:rsidR="0026434B" w:rsidRDefault="0026434B" w:rsidP="0026434B">
            <w:pPr>
              <w:pStyle w:val="ListParagraph"/>
              <w:ind w:left="1080"/>
              <w:rPr>
                <w:rFonts w:ascii="Arial" w:hAnsi="Arial" w:cs="Arial"/>
                <w:sz w:val="24"/>
                <w:szCs w:val="24"/>
              </w:rPr>
            </w:pPr>
            <w:r>
              <w:rPr>
                <w:rFonts w:ascii="Arial" w:hAnsi="Arial" w:cs="Arial"/>
                <w:sz w:val="24"/>
                <w:szCs w:val="24"/>
              </w:rPr>
              <w:t xml:space="preserve">The channels of distribution depend on the nature of the product but some common products and their distribution channels are </w:t>
            </w:r>
          </w:p>
          <w:p w:rsidR="0026434B" w:rsidRDefault="0026434B" w:rsidP="0026434B">
            <w:pPr>
              <w:pStyle w:val="ListParagraph"/>
              <w:numPr>
                <w:ilvl w:val="0"/>
                <w:numId w:val="14"/>
              </w:numPr>
              <w:rPr>
                <w:rFonts w:ascii="Arial" w:hAnsi="Arial" w:cs="Arial"/>
                <w:sz w:val="24"/>
                <w:szCs w:val="24"/>
              </w:rPr>
            </w:pPr>
            <w:r>
              <w:rPr>
                <w:rFonts w:ascii="Arial" w:hAnsi="Arial" w:cs="Arial"/>
                <w:sz w:val="24"/>
                <w:szCs w:val="24"/>
              </w:rPr>
              <w:t>Building products = distributor</w:t>
            </w:r>
          </w:p>
          <w:p w:rsidR="0026434B" w:rsidRDefault="0026434B" w:rsidP="0026434B">
            <w:pPr>
              <w:pStyle w:val="ListParagraph"/>
              <w:numPr>
                <w:ilvl w:val="0"/>
                <w:numId w:val="14"/>
              </w:numPr>
              <w:rPr>
                <w:rFonts w:ascii="Arial" w:hAnsi="Arial" w:cs="Arial"/>
                <w:sz w:val="24"/>
                <w:szCs w:val="24"/>
              </w:rPr>
            </w:pPr>
            <w:r>
              <w:rPr>
                <w:rFonts w:ascii="Arial" w:hAnsi="Arial" w:cs="Arial"/>
                <w:sz w:val="24"/>
                <w:szCs w:val="24"/>
              </w:rPr>
              <w:t>Hotels or flights = travel agent</w:t>
            </w:r>
          </w:p>
          <w:p w:rsidR="0026434B" w:rsidRDefault="0026434B" w:rsidP="0026434B">
            <w:pPr>
              <w:pStyle w:val="ListParagraph"/>
              <w:numPr>
                <w:ilvl w:val="0"/>
                <w:numId w:val="14"/>
              </w:numPr>
              <w:rPr>
                <w:rFonts w:ascii="Arial" w:hAnsi="Arial" w:cs="Arial"/>
                <w:sz w:val="24"/>
                <w:szCs w:val="24"/>
              </w:rPr>
            </w:pPr>
            <w:r>
              <w:rPr>
                <w:rFonts w:ascii="Arial" w:hAnsi="Arial" w:cs="Arial"/>
                <w:sz w:val="24"/>
                <w:szCs w:val="24"/>
              </w:rPr>
              <w:t>Cement mixer = a rental company</w:t>
            </w:r>
          </w:p>
          <w:p w:rsidR="0026434B" w:rsidRDefault="0026434B" w:rsidP="0026434B">
            <w:pPr>
              <w:pStyle w:val="ListParagraph"/>
              <w:numPr>
                <w:ilvl w:val="0"/>
                <w:numId w:val="14"/>
              </w:numPr>
              <w:rPr>
                <w:rFonts w:ascii="Arial" w:hAnsi="Arial" w:cs="Arial"/>
                <w:sz w:val="24"/>
                <w:szCs w:val="24"/>
              </w:rPr>
            </w:pPr>
            <w:r>
              <w:rPr>
                <w:rFonts w:ascii="Arial" w:hAnsi="Arial" w:cs="Arial"/>
                <w:sz w:val="24"/>
                <w:szCs w:val="24"/>
              </w:rPr>
              <w:t>Television = rental company</w:t>
            </w:r>
          </w:p>
          <w:p w:rsidR="0026434B" w:rsidRDefault="0026434B" w:rsidP="0026434B">
            <w:pPr>
              <w:pStyle w:val="ListParagraph"/>
              <w:ind w:left="1080"/>
              <w:rPr>
                <w:rFonts w:ascii="Arial" w:hAnsi="Arial" w:cs="Arial"/>
                <w:sz w:val="24"/>
                <w:szCs w:val="24"/>
              </w:rPr>
            </w:pPr>
          </w:p>
          <w:p w:rsidR="0026434B" w:rsidRDefault="0026434B" w:rsidP="0026434B">
            <w:pPr>
              <w:pStyle w:val="ListParagraph"/>
              <w:ind w:left="1080"/>
              <w:rPr>
                <w:rFonts w:ascii="Arial" w:hAnsi="Arial" w:cs="Arial"/>
                <w:sz w:val="24"/>
                <w:szCs w:val="24"/>
              </w:rPr>
            </w:pPr>
            <w:r>
              <w:rPr>
                <w:rFonts w:ascii="Arial" w:hAnsi="Arial" w:cs="Arial"/>
                <w:sz w:val="24"/>
                <w:szCs w:val="24"/>
              </w:rPr>
              <w:t>One may choose to eliminate the distribution channel by selling directly via the internet, telephone, or mail order. One could also choose to nominate an agent to sell on one’s behalf.</w:t>
            </w:r>
          </w:p>
          <w:p w:rsidR="0026434B" w:rsidRDefault="0026434B" w:rsidP="0026434B">
            <w:pPr>
              <w:pStyle w:val="ListParagraph"/>
              <w:ind w:left="1080"/>
              <w:rPr>
                <w:rFonts w:ascii="Arial" w:hAnsi="Arial" w:cs="Arial"/>
                <w:sz w:val="24"/>
                <w:szCs w:val="24"/>
              </w:rPr>
            </w:pPr>
          </w:p>
          <w:p w:rsidR="0026434B" w:rsidRDefault="0026434B" w:rsidP="0026434B">
            <w:pPr>
              <w:pStyle w:val="ListParagraph"/>
              <w:ind w:left="1080"/>
              <w:rPr>
                <w:rFonts w:ascii="Arial" w:hAnsi="Arial" w:cs="Arial"/>
                <w:sz w:val="24"/>
                <w:szCs w:val="24"/>
              </w:rPr>
            </w:pPr>
            <w:r>
              <w:rPr>
                <w:rFonts w:ascii="Arial" w:hAnsi="Arial" w:cs="Arial"/>
                <w:sz w:val="24"/>
                <w:szCs w:val="24"/>
              </w:rPr>
              <w:t>Distribution channel leve</w:t>
            </w:r>
            <w:r w:rsidR="00D073E8">
              <w:rPr>
                <w:rFonts w:ascii="Arial" w:hAnsi="Arial" w:cs="Arial"/>
                <w:sz w:val="24"/>
                <w:szCs w:val="24"/>
              </w:rPr>
              <w:t xml:space="preserve">ls can be numerous from Zero being direct distribution, one level channel contains one intermediary which in the case of buyer goods would be a retailer. Manufactured products will also have one mediator being the distributor. Smaller markets normally employ a zero or one level channel which is sensible and effective. </w:t>
            </w:r>
            <w:r w:rsidR="00D073E8">
              <w:rPr>
                <w:rFonts w:ascii="Arial" w:hAnsi="Arial" w:cs="Arial"/>
                <w:sz w:val="24"/>
                <w:szCs w:val="24"/>
              </w:rPr>
              <w:lastRenderedPageBreak/>
              <w:t>Larger markets usually take a two level approach which involves a wholesaler. This allows lots and lots of smaller retailers to sell the product. Some markets such as those in Japan have many more levels and have created multifaceted distribution systems for the simplest of products.</w:t>
            </w:r>
          </w:p>
          <w:p w:rsidR="00D073E8" w:rsidRDefault="00D073E8" w:rsidP="0026434B">
            <w:pPr>
              <w:pStyle w:val="ListParagraph"/>
              <w:ind w:left="1080"/>
              <w:rPr>
                <w:rFonts w:ascii="Arial" w:hAnsi="Arial" w:cs="Arial"/>
                <w:sz w:val="24"/>
                <w:szCs w:val="24"/>
              </w:rPr>
            </w:pPr>
          </w:p>
          <w:p w:rsidR="00D073E8" w:rsidRDefault="00D073E8" w:rsidP="0026434B">
            <w:pPr>
              <w:pStyle w:val="ListParagraph"/>
              <w:ind w:left="1080"/>
              <w:rPr>
                <w:rFonts w:ascii="Arial" w:hAnsi="Arial" w:cs="Arial"/>
                <w:sz w:val="24"/>
                <w:szCs w:val="24"/>
              </w:rPr>
            </w:pPr>
            <w:r>
              <w:rPr>
                <w:rFonts w:ascii="Arial" w:hAnsi="Arial" w:cs="Arial"/>
                <w:sz w:val="24"/>
                <w:szCs w:val="24"/>
              </w:rPr>
              <w:t xml:space="preserve">As mentioned above the distribution channels work by getting the product from the manufacturer to the end customer in the most efficient and cost effective way. An organization </w:t>
            </w:r>
            <w:r w:rsidR="000C1B10">
              <w:rPr>
                <w:rFonts w:ascii="Arial" w:hAnsi="Arial" w:cs="Arial"/>
                <w:sz w:val="24"/>
                <w:szCs w:val="24"/>
              </w:rPr>
              <w:t>needs to overcome the three main discrepancies</w:t>
            </w:r>
          </w:p>
          <w:p w:rsidR="000C1B10" w:rsidRDefault="000C1B10" w:rsidP="000C1B10">
            <w:pPr>
              <w:pStyle w:val="ListParagraph"/>
              <w:numPr>
                <w:ilvl w:val="0"/>
                <w:numId w:val="15"/>
              </w:numPr>
              <w:rPr>
                <w:rFonts w:ascii="Arial" w:hAnsi="Arial" w:cs="Arial"/>
                <w:sz w:val="24"/>
                <w:szCs w:val="24"/>
              </w:rPr>
            </w:pPr>
            <w:r>
              <w:rPr>
                <w:rFonts w:ascii="Arial" w:hAnsi="Arial" w:cs="Arial"/>
                <w:sz w:val="24"/>
                <w:szCs w:val="24"/>
              </w:rPr>
              <w:t>Discrepancy in space</w:t>
            </w:r>
          </w:p>
          <w:p w:rsidR="000C1B10" w:rsidRDefault="000C1B10" w:rsidP="000C1B10">
            <w:pPr>
              <w:pStyle w:val="ListParagraph"/>
              <w:numPr>
                <w:ilvl w:val="0"/>
                <w:numId w:val="15"/>
              </w:numPr>
              <w:rPr>
                <w:rFonts w:ascii="Arial" w:hAnsi="Arial" w:cs="Arial"/>
                <w:sz w:val="24"/>
                <w:szCs w:val="24"/>
              </w:rPr>
            </w:pPr>
            <w:r>
              <w:rPr>
                <w:rFonts w:ascii="Arial" w:hAnsi="Arial" w:cs="Arial"/>
                <w:sz w:val="24"/>
                <w:szCs w:val="24"/>
              </w:rPr>
              <w:t xml:space="preserve">Discrepancy in time </w:t>
            </w:r>
          </w:p>
          <w:p w:rsidR="000C1B10" w:rsidRDefault="000C1B10" w:rsidP="000C1B10">
            <w:pPr>
              <w:pStyle w:val="ListParagraph"/>
              <w:numPr>
                <w:ilvl w:val="0"/>
                <w:numId w:val="15"/>
              </w:numPr>
              <w:rPr>
                <w:rFonts w:ascii="Arial" w:hAnsi="Arial" w:cs="Arial"/>
                <w:sz w:val="24"/>
                <w:szCs w:val="24"/>
              </w:rPr>
            </w:pPr>
            <w:r>
              <w:rPr>
                <w:rFonts w:ascii="Arial" w:hAnsi="Arial" w:cs="Arial"/>
                <w:sz w:val="24"/>
                <w:szCs w:val="24"/>
              </w:rPr>
              <w:t>Discrepancy in assortment and space</w:t>
            </w:r>
          </w:p>
          <w:p w:rsidR="000C1B10" w:rsidRDefault="000C1B10" w:rsidP="000C1B10">
            <w:pPr>
              <w:pStyle w:val="ListParagraph"/>
              <w:ind w:left="1080"/>
              <w:rPr>
                <w:rFonts w:ascii="Arial" w:hAnsi="Arial" w:cs="Arial"/>
                <w:sz w:val="24"/>
                <w:szCs w:val="24"/>
              </w:rPr>
            </w:pPr>
            <w:r>
              <w:rPr>
                <w:rFonts w:ascii="Arial" w:hAnsi="Arial" w:cs="Arial"/>
                <w:sz w:val="24"/>
                <w:szCs w:val="24"/>
              </w:rPr>
              <w:t>Products such as dairy products are required constantly by the consumer as opposed to a product like standard kitchen furniture which requires warehousing and inventory because customer demand is not aligned with production for example. End customers purchase small amounts but production will not and cannot produce to those quantities so large amounts of products need to be produced (product diversity and assortment)</w:t>
            </w:r>
            <w:r w:rsidR="00F33EE4">
              <w:rPr>
                <w:rFonts w:ascii="Arial" w:hAnsi="Arial" w:cs="Arial"/>
                <w:sz w:val="24"/>
                <w:szCs w:val="24"/>
              </w:rPr>
              <w:t xml:space="preserve"> thus creating inventory.</w:t>
            </w:r>
            <w:bookmarkStart w:id="0" w:name="_GoBack"/>
            <w:bookmarkEnd w:id="0"/>
          </w:p>
          <w:p w:rsidR="000C1B10" w:rsidRDefault="000C1B10" w:rsidP="000C1B10">
            <w:pPr>
              <w:rPr>
                <w:rFonts w:ascii="Arial" w:hAnsi="Arial" w:cs="Arial"/>
                <w:sz w:val="24"/>
                <w:szCs w:val="24"/>
              </w:rPr>
            </w:pPr>
          </w:p>
          <w:p w:rsidR="000C1B10" w:rsidRDefault="000C1B10" w:rsidP="000C1B10">
            <w:pPr>
              <w:pStyle w:val="ListParagraph"/>
              <w:numPr>
                <w:ilvl w:val="0"/>
                <w:numId w:val="1"/>
              </w:numPr>
              <w:rPr>
                <w:rFonts w:ascii="Arial" w:hAnsi="Arial" w:cs="Arial"/>
                <w:sz w:val="24"/>
                <w:szCs w:val="24"/>
              </w:rPr>
            </w:pPr>
            <w:r>
              <w:rPr>
                <w:rFonts w:ascii="Arial" w:hAnsi="Arial" w:cs="Arial"/>
                <w:sz w:val="24"/>
                <w:szCs w:val="24"/>
              </w:rPr>
              <w:t>Channel participants relates to the following</w:t>
            </w:r>
            <w:r w:rsidR="00AD517F">
              <w:rPr>
                <w:rFonts w:ascii="Arial" w:hAnsi="Arial" w:cs="Arial"/>
                <w:sz w:val="24"/>
                <w:szCs w:val="24"/>
              </w:rPr>
              <w:t xml:space="preserve"> organizations</w:t>
            </w:r>
          </w:p>
          <w:p w:rsidR="000C1B10" w:rsidRDefault="000C1B10" w:rsidP="000C1B10">
            <w:pPr>
              <w:pStyle w:val="ListParagraph"/>
              <w:numPr>
                <w:ilvl w:val="0"/>
                <w:numId w:val="16"/>
              </w:numPr>
              <w:rPr>
                <w:rFonts w:ascii="Arial" w:hAnsi="Arial" w:cs="Arial"/>
                <w:sz w:val="24"/>
                <w:szCs w:val="24"/>
              </w:rPr>
            </w:pPr>
            <w:r>
              <w:rPr>
                <w:rFonts w:ascii="Arial" w:hAnsi="Arial" w:cs="Arial"/>
                <w:sz w:val="24"/>
                <w:szCs w:val="24"/>
              </w:rPr>
              <w:t xml:space="preserve">Manufacturers </w:t>
            </w:r>
          </w:p>
          <w:p w:rsidR="000C1B10" w:rsidRDefault="000C1B10" w:rsidP="000C1B10">
            <w:pPr>
              <w:pStyle w:val="ListParagraph"/>
              <w:numPr>
                <w:ilvl w:val="0"/>
                <w:numId w:val="16"/>
              </w:numPr>
              <w:rPr>
                <w:rFonts w:ascii="Arial" w:hAnsi="Arial" w:cs="Arial"/>
                <w:sz w:val="24"/>
                <w:szCs w:val="24"/>
              </w:rPr>
            </w:pPr>
            <w:r>
              <w:rPr>
                <w:rFonts w:ascii="Arial" w:hAnsi="Arial" w:cs="Arial"/>
                <w:sz w:val="24"/>
                <w:szCs w:val="24"/>
              </w:rPr>
              <w:t>Wholesalers</w:t>
            </w:r>
          </w:p>
          <w:p w:rsidR="000C1B10" w:rsidRDefault="000C1B10" w:rsidP="000C1B10">
            <w:pPr>
              <w:pStyle w:val="ListParagraph"/>
              <w:numPr>
                <w:ilvl w:val="0"/>
                <w:numId w:val="16"/>
              </w:numPr>
              <w:rPr>
                <w:rFonts w:ascii="Arial" w:hAnsi="Arial" w:cs="Arial"/>
                <w:sz w:val="24"/>
                <w:szCs w:val="24"/>
              </w:rPr>
            </w:pPr>
            <w:r>
              <w:rPr>
                <w:rFonts w:ascii="Arial" w:hAnsi="Arial" w:cs="Arial"/>
                <w:sz w:val="24"/>
                <w:szCs w:val="24"/>
              </w:rPr>
              <w:t>Retailers</w:t>
            </w:r>
          </w:p>
          <w:p w:rsidR="000C1B10" w:rsidRDefault="000C1B10" w:rsidP="000C1B10">
            <w:pPr>
              <w:rPr>
                <w:rFonts w:ascii="Arial" w:hAnsi="Arial" w:cs="Arial"/>
                <w:sz w:val="24"/>
                <w:szCs w:val="24"/>
              </w:rPr>
            </w:pPr>
          </w:p>
          <w:p w:rsidR="000C1B10" w:rsidRDefault="00AD517F" w:rsidP="000C1B10">
            <w:pPr>
              <w:pStyle w:val="ListParagraph"/>
              <w:numPr>
                <w:ilvl w:val="0"/>
                <w:numId w:val="1"/>
              </w:numPr>
              <w:rPr>
                <w:rFonts w:ascii="Arial" w:hAnsi="Arial" w:cs="Arial"/>
                <w:sz w:val="24"/>
                <w:szCs w:val="24"/>
              </w:rPr>
            </w:pPr>
            <w:r>
              <w:rPr>
                <w:rFonts w:ascii="Arial" w:hAnsi="Arial" w:cs="Arial"/>
                <w:sz w:val="24"/>
                <w:szCs w:val="24"/>
              </w:rPr>
              <w:t>Market coverage relates to the market exposure an organization needs in order to serve the needs of current customers and potential future customers or otherwise put location ease for customers. The three main essential market coverage options are</w:t>
            </w:r>
          </w:p>
          <w:p w:rsidR="00AD517F" w:rsidRDefault="00AD517F" w:rsidP="00AD517F">
            <w:pPr>
              <w:pStyle w:val="ListParagraph"/>
              <w:numPr>
                <w:ilvl w:val="0"/>
                <w:numId w:val="17"/>
              </w:numPr>
              <w:rPr>
                <w:rFonts w:ascii="Arial" w:hAnsi="Arial" w:cs="Arial"/>
                <w:sz w:val="24"/>
                <w:szCs w:val="24"/>
              </w:rPr>
            </w:pPr>
            <w:r>
              <w:rPr>
                <w:rFonts w:ascii="Arial" w:hAnsi="Arial" w:cs="Arial"/>
                <w:sz w:val="24"/>
                <w:szCs w:val="24"/>
              </w:rPr>
              <w:t xml:space="preserve">Intensive distribution being to have ones products in as many shops or outlets in as many regions possible. An example of such products would be Coca Cola or Walkers Crisps or Shell Filling Stations. Other end user items might also be use intensive distribution. It might make sense for all organizations to use the intense distribution which would result in sales in the short term but there may be problems later. An outlet will sell a product at a very low price in order to attract customers, which in turn might lead to other outlets rethinking their choice to stock the same product. </w:t>
            </w:r>
            <w:proofErr w:type="spellStart"/>
            <w:r>
              <w:rPr>
                <w:rFonts w:ascii="Arial" w:hAnsi="Arial" w:cs="Arial"/>
                <w:sz w:val="24"/>
                <w:szCs w:val="24"/>
              </w:rPr>
              <w:t>Futhermore</w:t>
            </w:r>
            <w:proofErr w:type="spellEnd"/>
            <w:r>
              <w:rPr>
                <w:rFonts w:ascii="Arial" w:hAnsi="Arial" w:cs="Arial"/>
                <w:sz w:val="24"/>
                <w:szCs w:val="24"/>
              </w:rPr>
              <w:t xml:space="preserve"> in using the intense distribution an organization must ensure that it can offer the needed after sale customer service, repairs, maintenance etc. </w:t>
            </w:r>
          </w:p>
          <w:p w:rsidR="00AD517F" w:rsidRDefault="00AD517F" w:rsidP="00AD517F">
            <w:pPr>
              <w:pStyle w:val="ListParagraph"/>
              <w:numPr>
                <w:ilvl w:val="0"/>
                <w:numId w:val="17"/>
              </w:numPr>
              <w:rPr>
                <w:rFonts w:ascii="Arial" w:hAnsi="Arial" w:cs="Arial"/>
                <w:sz w:val="24"/>
                <w:szCs w:val="24"/>
              </w:rPr>
            </w:pPr>
            <w:r>
              <w:rPr>
                <w:rFonts w:ascii="Arial" w:hAnsi="Arial" w:cs="Arial"/>
                <w:sz w:val="24"/>
                <w:szCs w:val="24"/>
              </w:rPr>
              <w:t xml:space="preserve">Selective distribution being </w:t>
            </w:r>
            <w:r w:rsidR="00F00681">
              <w:rPr>
                <w:rFonts w:ascii="Arial" w:hAnsi="Arial" w:cs="Arial"/>
                <w:sz w:val="24"/>
                <w:szCs w:val="24"/>
              </w:rPr>
              <w:t xml:space="preserve">a limited number of outlets within a particular geographical area. It will always depend on the end consumers requirement for ease and the effort a consumer is prepared to go to in order to purchase the product. </w:t>
            </w:r>
          </w:p>
          <w:p w:rsidR="00F00681" w:rsidRDefault="00F00681" w:rsidP="00AD517F">
            <w:pPr>
              <w:pStyle w:val="ListParagraph"/>
              <w:numPr>
                <w:ilvl w:val="0"/>
                <w:numId w:val="17"/>
              </w:numPr>
              <w:rPr>
                <w:rFonts w:ascii="Arial" w:hAnsi="Arial" w:cs="Arial"/>
                <w:sz w:val="24"/>
                <w:szCs w:val="24"/>
              </w:rPr>
            </w:pPr>
            <w:r>
              <w:rPr>
                <w:rFonts w:ascii="Arial" w:hAnsi="Arial" w:cs="Arial"/>
                <w:sz w:val="24"/>
                <w:szCs w:val="24"/>
              </w:rPr>
              <w:t xml:space="preserve">Exclusive distribution is the opposite of intensive distribution and means to have just one outlet in every geographical area. My example of this would be the high end car manufacturers we have </w:t>
            </w:r>
            <w:r>
              <w:rPr>
                <w:rFonts w:ascii="Arial" w:hAnsi="Arial" w:cs="Arial"/>
                <w:sz w:val="24"/>
                <w:szCs w:val="24"/>
              </w:rPr>
              <w:lastRenderedPageBreak/>
              <w:t>in Aberdeen, each of which only has one point of sale for new vehicles. BMW, Audi, Porsche, Range Rover.</w:t>
            </w:r>
          </w:p>
          <w:p w:rsidR="00F00681" w:rsidRDefault="00F00681" w:rsidP="00F00681">
            <w:pPr>
              <w:rPr>
                <w:rFonts w:ascii="Arial" w:hAnsi="Arial" w:cs="Arial"/>
                <w:sz w:val="24"/>
                <w:szCs w:val="24"/>
              </w:rPr>
            </w:pPr>
          </w:p>
          <w:p w:rsidR="00F00681" w:rsidRDefault="00F00681" w:rsidP="00F00681">
            <w:pPr>
              <w:pStyle w:val="ListParagraph"/>
              <w:numPr>
                <w:ilvl w:val="0"/>
                <w:numId w:val="1"/>
              </w:numPr>
              <w:rPr>
                <w:rFonts w:ascii="Arial" w:hAnsi="Arial" w:cs="Arial"/>
                <w:sz w:val="24"/>
                <w:szCs w:val="24"/>
              </w:rPr>
            </w:pPr>
            <w:r>
              <w:rPr>
                <w:rFonts w:ascii="Arial" w:hAnsi="Arial" w:cs="Arial"/>
                <w:sz w:val="24"/>
                <w:szCs w:val="24"/>
              </w:rPr>
              <w:t xml:space="preserve">Single transaction channels normally surround a </w:t>
            </w:r>
            <w:proofErr w:type="spellStart"/>
            <w:r>
              <w:rPr>
                <w:rFonts w:ascii="Arial" w:hAnsi="Arial" w:cs="Arial"/>
                <w:sz w:val="24"/>
                <w:szCs w:val="24"/>
              </w:rPr>
              <w:t>one time</w:t>
            </w:r>
            <w:proofErr w:type="spellEnd"/>
            <w:r>
              <w:rPr>
                <w:rFonts w:ascii="Arial" w:hAnsi="Arial" w:cs="Arial"/>
                <w:sz w:val="24"/>
                <w:szCs w:val="24"/>
              </w:rPr>
              <w:t xml:space="preserve"> </w:t>
            </w:r>
            <w:proofErr w:type="spellStart"/>
            <w:r>
              <w:rPr>
                <w:rFonts w:ascii="Arial" w:hAnsi="Arial" w:cs="Arial"/>
                <w:sz w:val="24"/>
                <w:szCs w:val="24"/>
              </w:rPr>
              <w:t>occurance</w:t>
            </w:r>
            <w:proofErr w:type="spellEnd"/>
            <w:r>
              <w:rPr>
                <w:rFonts w:ascii="Arial" w:hAnsi="Arial" w:cs="Arial"/>
                <w:sz w:val="24"/>
                <w:szCs w:val="24"/>
              </w:rPr>
              <w:t>. An example would be the sale of a house through an estate agent. The consumer does not purchase the house because of the estate agent but purchases because he or she likes the house. If in some years the consumer decides to purchase again they may go to the estate agent to organize the sale of their current property due to past experience but their choice of next house will be again based on the house and not the estate agent.</w:t>
            </w:r>
          </w:p>
          <w:p w:rsidR="00F00681" w:rsidRDefault="00F00681" w:rsidP="00F00681">
            <w:pPr>
              <w:pStyle w:val="ListParagraph"/>
              <w:ind w:left="1080"/>
              <w:rPr>
                <w:rFonts w:ascii="Arial" w:hAnsi="Arial" w:cs="Arial"/>
                <w:sz w:val="24"/>
                <w:szCs w:val="24"/>
              </w:rPr>
            </w:pPr>
            <w:r>
              <w:rPr>
                <w:rFonts w:ascii="Arial" w:hAnsi="Arial" w:cs="Arial"/>
                <w:sz w:val="24"/>
                <w:szCs w:val="24"/>
              </w:rPr>
              <w:t xml:space="preserve">Conventional channels relates to movable arrangements or associations of companies that purchase and sell on the basis of need. There is no exclusivity contract in place as such and companies </w:t>
            </w:r>
            <w:r w:rsidR="006104CC">
              <w:rPr>
                <w:rFonts w:ascii="Arial" w:hAnsi="Arial" w:cs="Arial"/>
                <w:sz w:val="24"/>
                <w:szCs w:val="24"/>
              </w:rPr>
              <w:t>are free to come and go as and when they please. The driving factor is normally the price at the time of the transaction. There is normally little or no collaboration in the supply chain between the parties and things are done on a transaction to transaction basis.</w:t>
            </w:r>
          </w:p>
          <w:p w:rsidR="006104CC" w:rsidRDefault="006104CC" w:rsidP="006104CC">
            <w:pPr>
              <w:rPr>
                <w:rFonts w:ascii="Arial" w:hAnsi="Arial" w:cs="Arial"/>
                <w:sz w:val="24"/>
                <w:szCs w:val="24"/>
              </w:rPr>
            </w:pPr>
          </w:p>
          <w:p w:rsidR="006104CC" w:rsidRDefault="006104CC" w:rsidP="006104CC">
            <w:pPr>
              <w:pStyle w:val="ListParagraph"/>
              <w:numPr>
                <w:ilvl w:val="0"/>
                <w:numId w:val="1"/>
              </w:numPr>
              <w:rPr>
                <w:rFonts w:ascii="Arial" w:hAnsi="Arial" w:cs="Arial"/>
                <w:sz w:val="24"/>
                <w:szCs w:val="24"/>
              </w:rPr>
            </w:pPr>
            <w:r>
              <w:rPr>
                <w:rFonts w:ascii="Arial" w:hAnsi="Arial" w:cs="Arial"/>
                <w:sz w:val="24"/>
                <w:szCs w:val="24"/>
              </w:rPr>
              <w:t xml:space="preserve">Pricing is a major element in market distribution. The logistics costs such as transport, handling, delivery used to be part and parcel of a sales price but nowadays these are seen as different elements and therefore require very careful planning when it comes to things like delivery terms. A simple example would be a recent project I was involved in in West Africa and involved the movement of 260 ton generators from Europe to Burkina Faso. Our involvement as the 3PL was to ensure that we had captured and provided all the relevant costs to the selling party which overall equated to approximately USD 500 K made up of different elements of varying large size. </w:t>
            </w:r>
            <w:proofErr w:type="spellStart"/>
            <w:r>
              <w:rPr>
                <w:rFonts w:ascii="Arial" w:hAnsi="Arial" w:cs="Arial"/>
                <w:sz w:val="24"/>
                <w:szCs w:val="24"/>
              </w:rPr>
              <w:t>Eg</w:t>
            </w:r>
            <w:proofErr w:type="spellEnd"/>
            <w:r>
              <w:rPr>
                <w:rFonts w:ascii="Arial" w:hAnsi="Arial" w:cs="Arial"/>
                <w:sz w:val="24"/>
                <w:szCs w:val="24"/>
              </w:rPr>
              <w:t xml:space="preserve">. </w:t>
            </w:r>
            <w:r w:rsidR="00206CEF">
              <w:rPr>
                <w:rFonts w:ascii="Arial" w:hAnsi="Arial" w:cs="Arial"/>
                <w:sz w:val="24"/>
                <w:szCs w:val="24"/>
              </w:rPr>
              <w:t>Offloading</w:t>
            </w:r>
            <w:r>
              <w:rPr>
                <w:rFonts w:ascii="Arial" w:hAnsi="Arial" w:cs="Arial"/>
                <w:sz w:val="24"/>
                <w:szCs w:val="24"/>
              </w:rPr>
              <w:t xml:space="preserve"> in the port, transport, convoys and police escorts, etc. Because of the size of the logistics operation and the cost</w:t>
            </w:r>
            <w:r w:rsidR="00206CEF">
              <w:rPr>
                <w:rFonts w:ascii="Arial" w:hAnsi="Arial" w:cs="Arial"/>
                <w:sz w:val="24"/>
                <w:szCs w:val="24"/>
              </w:rPr>
              <w:t>s involved at destination</w:t>
            </w:r>
            <w:r>
              <w:rPr>
                <w:rFonts w:ascii="Arial" w:hAnsi="Arial" w:cs="Arial"/>
                <w:sz w:val="24"/>
                <w:szCs w:val="24"/>
              </w:rPr>
              <w:t xml:space="preserve"> it was essential the selling party understood and knew the costs as it formed part of their negotiation on the sale of the generators. The terms were eventually agreed as being free arrival Port of </w:t>
            </w:r>
            <w:proofErr w:type="spellStart"/>
            <w:r>
              <w:rPr>
                <w:rFonts w:ascii="Arial" w:hAnsi="Arial" w:cs="Arial"/>
                <w:sz w:val="24"/>
                <w:szCs w:val="24"/>
              </w:rPr>
              <w:t>Takoradi</w:t>
            </w:r>
            <w:proofErr w:type="spellEnd"/>
            <w:r>
              <w:rPr>
                <w:rFonts w:ascii="Arial" w:hAnsi="Arial" w:cs="Arial"/>
                <w:sz w:val="24"/>
                <w:szCs w:val="24"/>
              </w:rPr>
              <w:t xml:space="preserve"> and the purchasing party were responsible for destination logistics.</w:t>
            </w:r>
            <w:r w:rsidR="00CE2641">
              <w:rPr>
                <w:rFonts w:ascii="Arial" w:hAnsi="Arial" w:cs="Arial"/>
                <w:sz w:val="24"/>
                <w:szCs w:val="24"/>
              </w:rPr>
              <w:t xml:space="preserve"> In the learning material it states that the most common term is FOB –</w:t>
            </w:r>
            <w:r w:rsidR="00A52352">
              <w:rPr>
                <w:rFonts w:ascii="Arial" w:hAnsi="Arial" w:cs="Arial"/>
                <w:sz w:val="24"/>
                <w:szCs w:val="24"/>
              </w:rPr>
              <w:t xml:space="preserve"> this probably relates to global statistics but </w:t>
            </w:r>
            <w:r w:rsidR="00CE2641">
              <w:rPr>
                <w:rFonts w:ascii="Arial" w:hAnsi="Arial" w:cs="Arial"/>
                <w:sz w:val="24"/>
                <w:szCs w:val="24"/>
              </w:rPr>
              <w:t xml:space="preserve">I </w:t>
            </w:r>
            <w:r w:rsidR="00A52352">
              <w:rPr>
                <w:rFonts w:ascii="Arial" w:hAnsi="Arial" w:cs="Arial"/>
                <w:sz w:val="24"/>
                <w:szCs w:val="24"/>
              </w:rPr>
              <w:t>would add</w:t>
            </w:r>
            <w:r w:rsidR="00CE2641">
              <w:rPr>
                <w:rFonts w:ascii="Arial" w:hAnsi="Arial" w:cs="Arial"/>
                <w:sz w:val="24"/>
                <w:szCs w:val="24"/>
              </w:rPr>
              <w:t xml:space="preserve"> that this depends on the type of material being moved</w:t>
            </w:r>
            <w:r w:rsidR="0051123C">
              <w:rPr>
                <w:rFonts w:ascii="Arial" w:hAnsi="Arial" w:cs="Arial"/>
                <w:sz w:val="24"/>
                <w:szCs w:val="24"/>
              </w:rPr>
              <w:t xml:space="preserve">, </w:t>
            </w:r>
            <w:r w:rsidR="00CE2641">
              <w:rPr>
                <w:rFonts w:ascii="Arial" w:hAnsi="Arial" w:cs="Arial"/>
                <w:sz w:val="24"/>
                <w:szCs w:val="24"/>
              </w:rPr>
              <w:t>the origin and destination of cargo</w:t>
            </w:r>
            <w:r w:rsidR="0051123C">
              <w:rPr>
                <w:rFonts w:ascii="Arial" w:hAnsi="Arial" w:cs="Arial"/>
                <w:sz w:val="24"/>
                <w:szCs w:val="24"/>
              </w:rPr>
              <w:t xml:space="preserve"> and the complexities involved at each end of the chain</w:t>
            </w:r>
            <w:r w:rsidR="00CE2641">
              <w:rPr>
                <w:rFonts w:ascii="Arial" w:hAnsi="Arial" w:cs="Arial"/>
                <w:sz w:val="24"/>
                <w:szCs w:val="24"/>
              </w:rPr>
              <w:t xml:space="preserve">. For example a </w:t>
            </w:r>
            <w:r w:rsidR="0051123C">
              <w:rPr>
                <w:rFonts w:ascii="Arial" w:hAnsi="Arial" w:cs="Arial"/>
                <w:sz w:val="24"/>
                <w:szCs w:val="24"/>
              </w:rPr>
              <w:t xml:space="preserve">selling </w:t>
            </w:r>
            <w:r w:rsidR="00CE2641">
              <w:rPr>
                <w:rFonts w:ascii="Arial" w:hAnsi="Arial" w:cs="Arial"/>
                <w:sz w:val="24"/>
                <w:szCs w:val="24"/>
              </w:rPr>
              <w:t>company in the UK will certainly not want to get involved in the</w:t>
            </w:r>
            <w:r w:rsidR="0051123C">
              <w:rPr>
                <w:rFonts w:ascii="Arial" w:hAnsi="Arial" w:cs="Arial"/>
                <w:sz w:val="24"/>
                <w:szCs w:val="24"/>
              </w:rPr>
              <w:t xml:space="preserve"> complex</w:t>
            </w:r>
            <w:r w:rsidR="00CE2641">
              <w:rPr>
                <w:rFonts w:ascii="Arial" w:hAnsi="Arial" w:cs="Arial"/>
                <w:sz w:val="24"/>
                <w:szCs w:val="24"/>
              </w:rPr>
              <w:t xml:space="preserve"> destination logistics in West Africa and shipping lines will not want to be collecting freight from </w:t>
            </w:r>
            <w:r w:rsidR="0051123C">
              <w:rPr>
                <w:rFonts w:ascii="Arial" w:hAnsi="Arial" w:cs="Arial"/>
                <w:sz w:val="24"/>
                <w:szCs w:val="24"/>
              </w:rPr>
              <w:t xml:space="preserve">destination purchasing </w:t>
            </w:r>
            <w:r w:rsidR="00CE2641">
              <w:rPr>
                <w:rFonts w:ascii="Arial" w:hAnsi="Arial" w:cs="Arial"/>
                <w:sz w:val="24"/>
                <w:szCs w:val="24"/>
              </w:rPr>
              <w:t>companies in West Africa. Therefore the most common term on the</w:t>
            </w:r>
            <w:r w:rsidR="0051123C">
              <w:rPr>
                <w:rFonts w:ascii="Arial" w:hAnsi="Arial" w:cs="Arial"/>
                <w:sz w:val="24"/>
                <w:szCs w:val="24"/>
              </w:rPr>
              <w:t>se trade lanes are free arrival port.</w:t>
            </w:r>
          </w:p>
          <w:p w:rsidR="00CE2641" w:rsidRDefault="00CE2641" w:rsidP="00CE2641">
            <w:pPr>
              <w:rPr>
                <w:rFonts w:ascii="Arial" w:hAnsi="Arial" w:cs="Arial"/>
                <w:sz w:val="24"/>
                <w:szCs w:val="24"/>
              </w:rPr>
            </w:pPr>
          </w:p>
          <w:p w:rsidR="00CE2641" w:rsidRDefault="00CE2641" w:rsidP="00CE2641">
            <w:pPr>
              <w:rPr>
                <w:rFonts w:ascii="Arial" w:hAnsi="Arial" w:cs="Arial"/>
                <w:sz w:val="24"/>
                <w:szCs w:val="24"/>
              </w:rPr>
            </w:pPr>
            <w:r>
              <w:rPr>
                <w:rFonts w:ascii="Arial" w:hAnsi="Arial" w:cs="Arial"/>
                <w:sz w:val="24"/>
                <w:szCs w:val="24"/>
              </w:rPr>
              <w:t xml:space="preserve">2. </w:t>
            </w:r>
          </w:p>
          <w:p w:rsidR="00CE2641" w:rsidRDefault="00CE2641" w:rsidP="00CE2641">
            <w:pPr>
              <w:rPr>
                <w:rFonts w:ascii="Arial" w:hAnsi="Arial" w:cs="Arial"/>
                <w:sz w:val="24"/>
                <w:szCs w:val="24"/>
              </w:rPr>
            </w:pPr>
          </w:p>
          <w:p w:rsidR="0051123C" w:rsidRDefault="00CE2641" w:rsidP="00CE2641">
            <w:pPr>
              <w:rPr>
                <w:rFonts w:ascii="Arial" w:hAnsi="Arial" w:cs="Arial"/>
                <w:sz w:val="24"/>
                <w:szCs w:val="24"/>
              </w:rPr>
            </w:pPr>
            <w:r>
              <w:rPr>
                <w:rFonts w:ascii="Arial" w:hAnsi="Arial" w:cs="Arial"/>
                <w:sz w:val="24"/>
                <w:szCs w:val="24"/>
              </w:rPr>
              <w:t>There are various types of pricing strategies which depend on a number of factors especially terms of delivery</w:t>
            </w:r>
            <w:r w:rsidR="0051123C">
              <w:rPr>
                <w:rFonts w:ascii="Arial" w:hAnsi="Arial" w:cs="Arial"/>
                <w:sz w:val="24"/>
                <w:szCs w:val="24"/>
              </w:rPr>
              <w:t xml:space="preserve"> (for reasons mentioned above). The two main methods are FOB Source and delivered pricing.</w:t>
            </w:r>
          </w:p>
          <w:p w:rsidR="0051123C" w:rsidRDefault="0051123C" w:rsidP="00CE2641">
            <w:pPr>
              <w:rPr>
                <w:rFonts w:ascii="Arial" w:hAnsi="Arial" w:cs="Arial"/>
                <w:sz w:val="24"/>
                <w:szCs w:val="24"/>
              </w:rPr>
            </w:pPr>
          </w:p>
          <w:p w:rsidR="0051123C" w:rsidRPr="0051123C" w:rsidRDefault="0051123C" w:rsidP="0051123C">
            <w:pPr>
              <w:pStyle w:val="ListParagraph"/>
              <w:numPr>
                <w:ilvl w:val="0"/>
                <w:numId w:val="18"/>
              </w:numPr>
              <w:rPr>
                <w:rFonts w:ascii="Arial" w:hAnsi="Arial" w:cs="Arial"/>
                <w:sz w:val="24"/>
                <w:szCs w:val="24"/>
              </w:rPr>
            </w:pPr>
            <w:r w:rsidRPr="0051123C">
              <w:rPr>
                <w:rFonts w:ascii="Arial" w:hAnsi="Arial" w:cs="Arial"/>
                <w:sz w:val="24"/>
                <w:szCs w:val="24"/>
              </w:rPr>
              <w:lastRenderedPageBreak/>
              <w:t>FOB relates to a shipment that is loaded so that all the costs including the loading are for the account of the seller. I would however add that whilst one might use the term FOB there are further Liner Terms for example in the shipping world that potentially</w:t>
            </w:r>
            <w:r w:rsidR="00206CEF">
              <w:rPr>
                <w:rFonts w:ascii="Arial" w:hAnsi="Arial" w:cs="Arial"/>
                <w:sz w:val="24"/>
                <w:szCs w:val="24"/>
              </w:rPr>
              <w:t xml:space="preserve"> make the term FOB more complex and which would need to be discussed in detail with the logistic provider.</w:t>
            </w:r>
          </w:p>
          <w:p w:rsidR="0051123C" w:rsidRDefault="0051123C" w:rsidP="00CE2641">
            <w:pPr>
              <w:rPr>
                <w:rFonts w:ascii="Arial" w:hAnsi="Arial" w:cs="Arial"/>
                <w:sz w:val="24"/>
                <w:szCs w:val="24"/>
              </w:rPr>
            </w:pPr>
          </w:p>
          <w:p w:rsidR="00CE2641" w:rsidRPr="0051123C" w:rsidRDefault="0051123C" w:rsidP="0051123C">
            <w:pPr>
              <w:pStyle w:val="ListParagraph"/>
              <w:numPr>
                <w:ilvl w:val="0"/>
                <w:numId w:val="18"/>
              </w:numPr>
              <w:rPr>
                <w:rFonts w:ascii="Arial" w:hAnsi="Arial" w:cs="Arial"/>
                <w:sz w:val="24"/>
                <w:szCs w:val="24"/>
              </w:rPr>
            </w:pPr>
            <w:r w:rsidRPr="0051123C">
              <w:rPr>
                <w:rFonts w:ascii="Arial" w:hAnsi="Arial" w:cs="Arial"/>
                <w:sz w:val="24"/>
                <w:szCs w:val="24"/>
              </w:rPr>
              <w:t xml:space="preserve">Delivered Pricing covers the transport </w:t>
            </w:r>
            <w:proofErr w:type="spellStart"/>
            <w:r w:rsidRPr="0051123C">
              <w:rPr>
                <w:rFonts w:ascii="Arial" w:hAnsi="Arial" w:cs="Arial"/>
                <w:sz w:val="24"/>
                <w:szCs w:val="24"/>
              </w:rPr>
              <w:t>upto</w:t>
            </w:r>
            <w:proofErr w:type="spellEnd"/>
            <w:r w:rsidRPr="0051123C">
              <w:rPr>
                <w:rFonts w:ascii="Arial" w:hAnsi="Arial" w:cs="Arial"/>
                <w:sz w:val="24"/>
                <w:szCs w:val="24"/>
              </w:rPr>
              <w:t xml:space="preserve"> the purchasers named and agreed destination.</w:t>
            </w:r>
          </w:p>
          <w:p w:rsidR="0051123C" w:rsidRDefault="0051123C" w:rsidP="00CE2641">
            <w:pPr>
              <w:rPr>
                <w:rFonts w:ascii="Arial" w:hAnsi="Arial" w:cs="Arial"/>
                <w:sz w:val="24"/>
                <w:szCs w:val="24"/>
              </w:rPr>
            </w:pPr>
          </w:p>
          <w:p w:rsidR="0051123C" w:rsidRDefault="0051123C" w:rsidP="00CE2641">
            <w:pPr>
              <w:rPr>
                <w:rFonts w:ascii="Arial" w:hAnsi="Arial" w:cs="Arial"/>
                <w:sz w:val="24"/>
                <w:szCs w:val="24"/>
              </w:rPr>
            </w:pPr>
            <w:r>
              <w:rPr>
                <w:rFonts w:ascii="Arial" w:hAnsi="Arial" w:cs="Arial"/>
                <w:sz w:val="24"/>
                <w:szCs w:val="24"/>
              </w:rPr>
              <w:t>I would add that delivery terms and their abbreviations have now changed e.g. DDP or DDU which would relate to delivered pricing for example.</w:t>
            </w:r>
          </w:p>
          <w:p w:rsidR="0051123C" w:rsidRDefault="0051123C" w:rsidP="00CE2641">
            <w:pPr>
              <w:rPr>
                <w:rFonts w:ascii="Arial" w:hAnsi="Arial" w:cs="Arial"/>
                <w:sz w:val="24"/>
                <w:szCs w:val="24"/>
              </w:rPr>
            </w:pPr>
          </w:p>
          <w:p w:rsidR="0051123C" w:rsidRDefault="0051123C" w:rsidP="00CE2641">
            <w:pPr>
              <w:rPr>
                <w:rFonts w:ascii="Arial" w:hAnsi="Arial" w:cs="Arial"/>
                <w:sz w:val="24"/>
                <w:szCs w:val="24"/>
              </w:rPr>
            </w:pPr>
            <w:r>
              <w:rPr>
                <w:rFonts w:ascii="Arial" w:hAnsi="Arial" w:cs="Arial"/>
                <w:sz w:val="24"/>
                <w:szCs w:val="24"/>
              </w:rPr>
              <w:t>Other examples of pricing are</w:t>
            </w:r>
          </w:p>
          <w:p w:rsidR="0051123C" w:rsidRDefault="0051123C" w:rsidP="00CE2641">
            <w:pPr>
              <w:rPr>
                <w:rFonts w:ascii="Arial" w:hAnsi="Arial" w:cs="Arial"/>
                <w:sz w:val="24"/>
                <w:szCs w:val="24"/>
              </w:rPr>
            </w:pPr>
          </w:p>
          <w:p w:rsidR="0051123C" w:rsidRPr="0051123C" w:rsidRDefault="0051123C" w:rsidP="0051123C">
            <w:pPr>
              <w:pStyle w:val="ListParagraph"/>
              <w:numPr>
                <w:ilvl w:val="0"/>
                <w:numId w:val="19"/>
              </w:numPr>
              <w:rPr>
                <w:rFonts w:ascii="Arial" w:hAnsi="Arial" w:cs="Arial"/>
                <w:sz w:val="24"/>
                <w:szCs w:val="24"/>
              </w:rPr>
            </w:pPr>
            <w:r>
              <w:rPr>
                <w:rFonts w:ascii="Arial" w:hAnsi="Arial" w:cs="Arial"/>
                <w:sz w:val="24"/>
                <w:szCs w:val="24"/>
              </w:rPr>
              <w:t>Single Zone pricing – an example being Royal Mail where one pays one price for a certain service, size of letter or parcel, irrespective of its destination</w:t>
            </w:r>
          </w:p>
          <w:p w:rsidR="0051123C" w:rsidRDefault="0051123C" w:rsidP="00CE2641">
            <w:pPr>
              <w:rPr>
                <w:rFonts w:ascii="Arial" w:hAnsi="Arial" w:cs="Arial"/>
                <w:sz w:val="24"/>
                <w:szCs w:val="24"/>
              </w:rPr>
            </w:pPr>
          </w:p>
          <w:p w:rsidR="0051123C" w:rsidRDefault="0051123C" w:rsidP="0051123C">
            <w:pPr>
              <w:pStyle w:val="ListParagraph"/>
              <w:numPr>
                <w:ilvl w:val="0"/>
                <w:numId w:val="19"/>
              </w:numPr>
              <w:rPr>
                <w:rFonts w:ascii="Arial" w:hAnsi="Arial" w:cs="Arial"/>
                <w:sz w:val="24"/>
                <w:szCs w:val="24"/>
              </w:rPr>
            </w:pPr>
            <w:r>
              <w:rPr>
                <w:rFonts w:ascii="Arial" w:hAnsi="Arial" w:cs="Arial"/>
                <w:sz w:val="24"/>
                <w:szCs w:val="24"/>
              </w:rPr>
              <w:t>Multiple Zone pricing – commonly used by courier companies e.g. DHL, TNT, FEDEX etc.</w:t>
            </w:r>
          </w:p>
          <w:p w:rsidR="0051123C" w:rsidRPr="0051123C" w:rsidRDefault="0051123C" w:rsidP="0051123C">
            <w:pPr>
              <w:pStyle w:val="ListParagraph"/>
              <w:rPr>
                <w:rFonts w:ascii="Arial" w:hAnsi="Arial" w:cs="Arial"/>
                <w:sz w:val="24"/>
                <w:szCs w:val="24"/>
              </w:rPr>
            </w:pPr>
          </w:p>
          <w:p w:rsidR="0051123C" w:rsidRDefault="0051123C" w:rsidP="0051123C">
            <w:pPr>
              <w:pStyle w:val="ListParagraph"/>
              <w:numPr>
                <w:ilvl w:val="0"/>
                <w:numId w:val="19"/>
              </w:numPr>
              <w:rPr>
                <w:rFonts w:ascii="Arial" w:hAnsi="Arial" w:cs="Arial"/>
                <w:sz w:val="24"/>
                <w:szCs w:val="24"/>
              </w:rPr>
            </w:pPr>
            <w:r>
              <w:rPr>
                <w:rFonts w:ascii="Arial" w:hAnsi="Arial" w:cs="Arial"/>
                <w:sz w:val="24"/>
                <w:szCs w:val="24"/>
              </w:rPr>
              <w:t xml:space="preserve">Base Point pricing </w:t>
            </w:r>
            <w:r w:rsidR="00524925">
              <w:rPr>
                <w:rFonts w:ascii="Arial" w:hAnsi="Arial" w:cs="Arial"/>
                <w:sz w:val="24"/>
                <w:szCs w:val="24"/>
              </w:rPr>
              <w:t>–</w:t>
            </w:r>
            <w:r>
              <w:rPr>
                <w:rFonts w:ascii="Arial" w:hAnsi="Arial" w:cs="Arial"/>
                <w:sz w:val="24"/>
                <w:szCs w:val="24"/>
              </w:rPr>
              <w:t xml:space="preserve"> </w:t>
            </w:r>
            <w:r w:rsidR="00524925">
              <w:rPr>
                <w:rFonts w:ascii="Arial" w:hAnsi="Arial" w:cs="Arial"/>
                <w:sz w:val="24"/>
                <w:szCs w:val="24"/>
              </w:rPr>
              <w:t>being the most complex and controversial type of pricing. This is because the pricing of the product is decided by list price + the transport cost from a base point being the manufacturing location. So the transport costs for a product made i</w:t>
            </w:r>
            <w:r w:rsidR="00206CEF">
              <w:rPr>
                <w:rFonts w:ascii="Arial" w:hAnsi="Arial" w:cs="Arial"/>
                <w:sz w:val="24"/>
                <w:szCs w:val="24"/>
              </w:rPr>
              <w:t xml:space="preserve">n the far east may include some </w:t>
            </w:r>
            <w:r w:rsidR="00524925">
              <w:rPr>
                <w:rFonts w:ascii="Arial" w:hAnsi="Arial" w:cs="Arial"/>
                <w:sz w:val="24"/>
                <w:szCs w:val="24"/>
              </w:rPr>
              <w:t xml:space="preserve">element </w:t>
            </w:r>
            <w:r w:rsidR="00206CEF">
              <w:rPr>
                <w:rFonts w:ascii="Arial" w:hAnsi="Arial" w:cs="Arial"/>
                <w:sz w:val="24"/>
                <w:szCs w:val="24"/>
              </w:rPr>
              <w:t xml:space="preserve">or all of the </w:t>
            </w:r>
            <w:r w:rsidR="00524925">
              <w:rPr>
                <w:rFonts w:ascii="Arial" w:hAnsi="Arial" w:cs="Arial"/>
                <w:sz w:val="24"/>
                <w:szCs w:val="24"/>
              </w:rPr>
              <w:t>transport costs from the far east to the distribution center in the UK for example</w:t>
            </w:r>
          </w:p>
          <w:p w:rsidR="00524925" w:rsidRPr="00524925" w:rsidRDefault="00524925" w:rsidP="00524925">
            <w:pPr>
              <w:pStyle w:val="ListParagraph"/>
              <w:rPr>
                <w:rFonts w:ascii="Arial" w:hAnsi="Arial" w:cs="Arial"/>
                <w:sz w:val="24"/>
                <w:szCs w:val="24"/>
              </w:rPr>
            </w:pPr>
          </w:p>
          <w:p w:rsidR="00524925" w:rsidRDefault="00524925" w:rsidP="00524925">
            <w:pPr>
              <w:rPr>
                <w:rFonts w:ascii="Arial" w:hAnsi="Arial" w:cs="Arial"/>
                <w:sz w:val="24"/>
                <w:szCs w:val="24"/>
              </w:rPr>
            </w:pPr>
            <w:r>
              <w:rPr>
                <w:rFonts w:ascii="Arial" w:hAnsi="Arial" w:cs="Arial"/>
                <w:sz w:val="24"/>
                <w:szCs w:val="24"/>
              </w:rPr>
              <w:t>As mentioned in my answer 1.V it is essential for organizations to understand the implications of logistics costs when selling products and deciding on delivery terms. Some examples may be very simple and involve a simple movement from A to B with no complexities whatsoever but nowadays organizations would like to enjoy business with emerging markets such as Africa and parts of the Far East. It is essential for organizations to really understand that if the wrong terms or inappropriate terms are used in the sale then an organization</w:t>
            </w:r>
            <w:r w:rsidR="00206CEF">
              <w:rPr>
                <w:rFonts w:ascii="Arial" w:hAnsi="Arial" w:cs="Arial"/>
                <w:sz w:val="24"/>
                <w:szCs w:val="24"/>
              </w:rPr>
              <w:t>s profitable sale can become a very unprofitable sale if an organization isn’t careful.</w:t>
            </w:r>
          </w:p>
          <w:p w:rsidR="00524925" w:rsidRDefault="00524925" w:rsidP="00524925">
            <w:pPr>
              <w:rPr>
                <w:rFonts w:ascii="Arial" w:hAnsi="Arial" w:cs="Arial"/>
                <w:sz w:val="24"/>
                <w:szCs w:val="24"/>
              </w:rPr>
            </w:pPr>
          </w:p>
          <w:p w:rsidR="00524925" w:rsidRDefault="00524925" w:rsidP="00524925">
            <w:pPr>
              <w:rPr>
                <w:rFonts w:ascii="Arial" w:hAnsi="Arial" w:cs="Arial"/>
                <w:sz w:val="24"/>
                <w:szCs w:val="24"/>
              </w:rPr>
            </w:pPr>
            <w:r>
              <w:rPr>
                <w:rFonts w:ascii="Arial" w:hAnsi="Arial" w:cs="Arial"/>
                <w:sz w:val="24"/>
                <w:szCs w:val="24"/>
              </w:rPr>
              <w:t>3.</w:t>
            </w:r>
          </w:p>
          <w:p w:rsidR="00524925" w:rsidRDefault="00524925" w:rsidP="00524925">
            <w:pPr>
              <w:rPr>
                <w:rFonts w:ascii="Arial" w:hAnsi="Arial" w:cs="Arial"/>
                <w:sz w:val="24"/>
                <w:szCs w:val="24"/>
              </w:rPr>
            </w:pPr>
          </w:p>
          <w:p w:rsidR="00C47337" w:rsidRDefault="00C47337" w:rsidP="00524925">
            <w:pPr>
              <w:rPr>
                <w:rFonts w:ascii="Arial" w:hAnsi="Arial" w:cs="Arial"/>
                <w:sz w:val="24"/>
                <w:szCs w:val="24"/>
              </w:rPr>
            </w:pPr>
            <w:r>
              <w:rPr>
                <w:rFonts w:ascii="Arial" w:hAnsi="Arial" w:cs="Arial"/>
                <w:sz w:val="24"/>
                <w:szCs w:val="24"/>
              </w:rPr>
              <w:t xml:space="preserve">In understanding the end user requirements one can implement a structure to manage market distribution. There are two tools that can help an organization </w:t>
            </w:r>
          </w:p>
          <w:p w:rsidR="00C47337" w:rsidRDefault="00C47337" w:rsidP="00524925">
            <w:pPr>
              <w:rPr>
                <w:rFonts w:ascii="Arial" w:hAnsi="Arial" w:cs="Arial"/>
                <w:sz w:val="24"/>
                <w:szCs w:val="24"/>
              </w:rPr>
            </w:pPr>
          </w:p>
          <w:p w:rsidR="00524925" w:rsidRDefault="00BD5687" w:rsidP="00524925">
            <w:pPr>
              <w:rPr>
                <w:rFonts w:ascii="Arial" w:hAnsi="Arial" w:cs="Arial"/>
                <w:sz w:val="24"/>
                <w:szCs w:val="24"/>
              </w:rPr>
            </w:pPr>
            <w:r w:rsidRPr="00C47337">
              <w:rPr>
                <w:rFonts w:ascii="Arial" w:hAnsi="Arial" w:cs="Arial"/>
                <w:b/>
                <w:sz w:val="24"/>
                <w:szCs w:val="24"/>
              </w:rPr>
              <w:t>Channel Mapping</w:t>
            </w:r>
            <w:r>
              <w:rPr>
                <w:rFonts w:ascii="Arial" w:hAnsi="Arial" w:cs="Arial"/>
                <w:sz w:val="24"/>
                <w:szCs w:val="24"/>
              </w:rPr>
              <w:t xml:space="preserve"> is a flow illustration of the channels used by an organization either to go to market or to improve profitability in an existing channel. It involves mapping out the various current procedures and processes and deciding what channels are suitable for a particular product or where a product already had a channel whether change is required or appropriate. It involves mapping the processes and procedures of not just </w:t>
            </w:r>
            <w:proofErr w:type="spellStart"/>
            <w:r>
              <w:rPr>
                <w:rFonts w:ascii="Arial" w:hAnsi="Arial" w:cs="Arial"/>
                <w:sz w:val="24"/>
                <w:szCs w:val="24"/>
              </w:rPr>
              <w:t>ones</w:t>
            </w:r>
            <w:proofErr w:type="spellEnd"/>
            <w:r>
              <w:rPr>
                <w:rFonts w:ascii="Arial" w:hAnsi="Arial" w:cs="Arial"/>
                <w:sz w:val="24"/>
                <w:szCs w:val="24"/>
              </w:rPr>
              <w:t xml:space="preserve"> own organization but mapping the processes and procedures of all the participants in the channel</w:t>
            </w:r>
          </w:p>
          <w:p w:rsidR="00BD5687" w:rsidRDefault="00BD5687" w:rsidP="00BD5687">
            <w:pPr>
              <w:pStyle w:val="ListParagraph"/>
              <w:numPr>
                <w:ilvl w:val="0"/>
                <w:numId w:val="20"/>
              </w:numPr>
              <w:rPr>
                <w:rFonts w:ascii="Arial" w:hAnsi="Arial" w:cs="Arial"/>
                <w:sz w:val="24"/>
                <w:szCs w:val="24"/>
              </w:rPr>
            </w:pPr>
            <w:r>
              <w:rPr>
                <w:rFonts w:ascii="Arial" w:hAnsi="Arial" w:cs="Arial"/>
                <w:sz w:val="24"/>
                <w:szCs w:val="24"/>
              </w:rPr>
              <w:t>Manufacturer</w:t>
            </w:r>
          </w:p>
          <w:p w:rsidR="00BD5687" w:rsidRDefault="00BD5687" w:rsidP="00BD5687">
            <w:pPr>
              <w:pStyle w:val="ListParagraph"/>
              <w:numPr>
                <w:ilvl w:val="0"/>
                <w:numId w:val="20"/>
              </w:numPr>
              <w:rPr>
                <w:rFonts w:ascii="Arial" w:hAnsi="Arial" w:cs="Arial"/>
                <w:sz w:val="24"/>
                <w:szCs w:val="24"/>
              </w:rPr>
            </w:pPr>
            <w:r>
              <w:rPr>
                <w:rFonts w:ascii="Arial" w:hAnsi="Arial" w:cs="Arial"/>
                <w:sz w:val="24"/>
                <w:szCs w:val="24"/>
              </w:rPr>
              <w:lastRenderedPageBreak/>
              <w:t xml:space="preserve">Wholesaler </w:t>
            </w:r>
          </w:p>
          <w:p w:rsidR="00BD5687" w:rsidRDefault="00BD5687" w:rsidP="00BD5687">
            <w:pPr>
              <w:pStyle w:val="ListParagraph"/>
              <w:numPr>
                <w:ilvl w:val="0"/>
                <w:numId w:val="20"/>
              </w:numPr>
              <w:rPr>
                <w:rFonts w:ascii="Arial" w:hAnsi="Arial" w:cs="Arial"/>
                <w:sz w:val="24"/>
                <w:szCs w:val="24"/>
              </w:rPr>
            </w:pPr>
            <w:r>
              <w:rPr>
                <w:rFonts w:ascii="Arial" w:hAnsi="Arial" w:cs="Arial"/>
                <w:sz w:val="24"/>
                <w:szCs w:val="24"/>
              </w:rPr>
              <w:t>Retailer</w:t>
            </w:r>
          </w:p>
          <w:p w:rsidR="00BD5687" w:rsidRDefault="00BD5687" w:rsidP="00BD5687">
            <w:pPr>
              <w:pStyle w:val="ListParagraph"/>
              <w:numPr>
                <w:ilvl w:val="0"/>
                <w:numId w:val="20"/>
              </w:numPr>
              <w:rPr>
                <w:rFonts w:ascii="Arial" w:hAnsi="Arial" w:cs="Arial"/>
                <w:sz w:val="24"/>
                <w:szCs w:val="24"/>
              </w:rPr>
            </w:pPr>
            <w:r>
              <w:rPr>
                <w:rFonts w:ascii="Arial" w:hAnsi="Arial" w:cs="Arial"/>
                <w:sz w:val="24"/>
                <w:szCs w:val="24"/>
              </w:rPr>
              <w:t>And where appropriate the end user (example perhaps a hospital that is the end user and is a service provider but also has stocks, inventory, etc.)</w:t>
            </w:r>
          </w:p>
          <w:p w:rsidR="00BD5687" w:rsidRDefault="00BD5687" w:rsidP="00BD5687">
            <w:pPr>
              <w:rPr>
                <w:rFonts w:ascii="Arial" w:hAnsi="Arial" w:cs="Arial"/>
                <w:sz w:val="24"/>
                <w:szCs w:val="24"/>
              </w:rPr>
            </w:pPr>
            <w:r>
              <w:rPr>
                <w:rFonts w:ascii="Arial" w:hAnsi="Arial" w:cs="Arial"/>
                <w:sz w:val="24"/>
                <w:szCs w:val="24"/>
              </w:rPr>
              <w:t xml:space="preserve">Channel mapping identifies the various steps and processes and the cost of those steps, the prices of the steps and the profits related to each step and link in the channel. In bringing a new product to market </w:t>
            </w:r>
            <w:r w:rsidR="00C47337">
              <w:rPr>
                <w:rFonts w:ascii="Arial" w:hAnsi="Arial" w:cs="Arial"/>
                <w:sz w:val="24"/>
                <w:szCs w:val="24"/>
              </w:rPr>
              <w:t>it is helpful to also map competitors and their activities.</w:t>
            </w:r>
          </w:p>
          <w:p w:rsidR="00C47337" w:rsidRDefault="00C47337" w:rsidP="00BD5687">
            <w:pPr>
              <w:rPr>
                <w:rFonts w:ascii="Arial" w:hAnsi="Arial" w:cs="Arial"/>
                <w:sz w:val="24"/>
                <w:szCs w:val="24"/>
              </w:rPr>
            </w:pPr>
          </w:p>
          <w:p w:rsidR="00C47337" w:rsidRPr="00C47337" w:rsidRDefault="00C47337" w:rsidP="00C47337">
            <w:pPr>
              <w:rPr>
                <w:rFonts w:ascii="Arial" w:hAnsi="Arial" w:cs="Arial"/>
                <w:sz w:val="24"/>
                <w:szCs w:val="24"/>
              </w:rPr>
            </w:pPr>
            <w:r>
              <w:rPr>
                <w:rFonts w:ascii="Arial" w:hAnsi="Arial" w:cs="Arial"/>
                <w:b/>
                <w:sz w:val="24"/>
                <w:szCs w:val="24"/>
              </w:rPr>
              <w:t xml:space="preserve">Matrix Approach </w:t>
            </w:r>
            <w:r>
              <w:rPr>
                <w:rFonts w:ascii="Arial" w:hAnsi="Arial" w:cs="Arial"/>
                <w:sz w:val="24"/>
                <w:szCs w:val="24"/>
              </w:rPr>
              <w:t xml:space="preserve">looks at extending the concept of separation and looks at finding the most suitable or appropriate participants and structures to achieve goals. Because most companies serve numerous segments and end users different structures and blends of channel participants might be needed in each segment to achieve maximum economic goals and success. Separation means that marketing and logistics channels may have different firms and neither firm must participate in both activities. Matrix design means that various activities can be further divided in to sub-categories. </w:t>
            </w:r>
          </w:p>
          <w:p w:rsidR="00C47337" w:rsidRDefault="00C47337" w:rsidP="00BD5687">
            <w:pPr>
              <w:rPr>
                <w:rFonts w:ascii="Arial" w:hAnsi="Arial" w:cs="Arial"/>
                <w:sz w:val="24"/>
                <w:szCs w:val="24"/>
              </w:rPr>
            </w:pPr>
          </w:p>
          <w:p w:rsidR="00206CEF" w:rsidRDefault="00206CEF" w:rsidP="00BD5687">
            <w:pPr>
              <w:rPr>
                <w:rFonts w:ascii="Arial" w:hAnsi="Arial" w:cs="Arial"/>
                <w:sz w:val="24"/>
                <w:szCs w:val="24"/>
              </w:rPr>
            </w:pPr>
            <w:r>
              <w:rPr>
                <w:rFonts w:ascii="Arial" w:hAnsi="Arial" w:cs="Arial"/>
                <w:sz w:val="24"/>
                <w:szCs w:val="24"/>
              </w:rPr>
              <w:t>A channel map in a nutshell gives an organization an overview of the costs being incurred as its products flow through its own organization, its customers and  through to the end user / consumer. It would be particularly useful where there are partnerships between the various participants in the channel because each one depends on the success of the other. A simple example could be a provider of car seats to a car manufacturer – the car seat manufacturer and his suppliers, and channel participants will only be successful if the car sells – therefore in such a scenario it would be essential for everybody to be working together to understand the complete flow so that savings and efficiencies can be achieved within the channel.</w:t>
            </w:r>
          </w:p>
          <w:p w:rsidR="00206CEF" w:rsidRDefault="00206CEF" w:rsidP="00BD5687">
            <w:pPr>
              <w:rPr>
                <w:rFonts w:ascii="Arial" w:hAnsi="Arial" w:cs="Arial"/>
                <w:sz w:val="24"/>
                <w:szCs w:val="24"/>
              </w:rPr>
            </w:pPr>
          </w:p>
          <w:p w:rsidR="00A504B2" w:rsidRDefault="00206CEF" w:rsidP="00BD5687">
            <w:pPr>
              <w:rPr>
                <w:rFonts w:ascii="Arial" w:hAnsi="Arial" w:cs="Arial"/>
                <w:sz w:val="24"/>
                <w:szCs w:val="24"/>
              </w:rPr>
            </w:pPr>
            <w:r>
              <w:rPr>
                <w:rFonts w:ascii="Arial" w:hAnsi="Arial" w:cs="Arial"/>
                <w:sz w:val="24"/>
                <w:szCs w:val="24"/>
              </w:rPr>
              <w:t>Many companies are very good at understanding things within their own companies but not so good at looking at the bigger picture or the channel</w:t>
            </w:r>
            <w:r w:rsidR="00A504B2">
              <w:rPr>
                <w:rFonts w:ascii="Arial" w:hAnsi="Arial" w:cs="Arial"/>
                <w:sz w:val="24"/>
                <w:szCs w:val="24"/>
              </w:rPr>
              <w:t>. Therefore it is essential that companies embark on the channel mapping process which is not a one off but a continuous process. In working with the channel participants trust and relationships are built. This is turn creates strong partnerships and reduces the barriers to entry into a new market in the future because each participant understands the other participants businesses, their concerns and aspirations. Each participant will work together to create mutual value for one another.</w:t>
            </w:r>
          </w:p>
          <w:p w:rsidR="00A504B2" w:rsidRDefault="00A504B2" w:rsidP="00BD5687">
            <w:pPr>
              <w:rPr>
                <w:rFonts w:ascii="Arial" w:hAnsi="Arial" w:cs="Arial"/>
                <w:sz w:val="24"/>
                <w:szCs w:val="24"/>
              </w:rPr>
            </w:pPr>
          </w:p>
          <w:p w:rsidR="00206CEF" w:rsidRDefault="00A504B2" w:rsidP="00BD5687">
            <w:pPr>
              <w:rPr>
                <w:rFonts w:ascii="Arial" w:hAnsi="Arial" w:cs="Arial"/>
                <w:sz w:val="24"/>
                <w:szCs w:val="24"/>
              </w:rPr>
            </w:pPr>
            <w:r>
              <w:rPr>
                <w:rFonts w:ascii="Arial" w:hAnsi="Arial" w:cs="Arial"/>
                <w:sz w:val="24"/>
                <w:szCs w:val="24"/>
              </w:rPr>
              <w:t>One could argue that channel mapping could also involve suppliers……..</w:t>
            </w:r>
            <w:r w:rsidR="00206CEF">
              <w:rPr>
                <w:rFonts w:ascii="Arial" w:hAnsi="Arial" w:cs="Arial"/>
                <w:sz w:val="24"/>
                <w:szCs w:val="24"/>
              </w:rPr>
              <w:t xml:space="preserve"> </w:t>
            </w:r>
          </w:p>
          <w:p w:rsidR="00BE6712" w:rsidRPr="00BE6712" w:rsidRDefault="00BE6712" w:rsidP="00BE6712">
            <w:pPr>
              <w:rPr>
                <w:rFonts w:ascii="Arial" w:hAnsi="Arial" w:cs="Arial"/>
                <w:sz w:val="24"/>
                <w:szCs w:val="24"/>
              </w:rPr>
            </w:pPr>
          </w:p>
          <w:p w:rsidR="006D2A62" w:rsidRDefault="006D2A62" w:rsidP="00A851DA">
            <w:pPr>
              <w:rPr>
                <w:rFonts w:ascii="Arial" w:hAnsi="Arial" w:cs="Arial"/>
                <w:sz w:val="24"/>
                <w:szCs w:val="24"/>
              </w:rPr>
            </w:pPr>
          </w:p>
          <w:p w:rsidR="00CC2FB3" w:rsidRPr="008216F7" w:rsidRDefault="00CC2FB3" w:rsidP="00474399">
            <w:pPr>
              <w:rPr>
                <w:rFonts w:ascii="Arial" w:hAnsi="Arial" w:cs="Arial"/>
                <w:sz w:val="24"/>
                <w:szCs w:val="24"/>
              </w:rPr>
            </w:pPr>
          </w:p>
        </w:tc>
      </w:tr>
      <w:tr w:rsidR="006D2A62" w:rsidTr="00CC2FB3">
        <w:tc>
          <w:tcPr>
            <w:tcW w:w="9242" w:type="dxa"/>
          </w:tcPr>
          <w:p w:rsidR="006D2A62" w:rsidRPr="00CC2FB3" w:rsidRDefault="006D2A62"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474399"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8"/>
        <w:gridCol w:w="1250"/>
        <w:gridCol w:w="160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771E76" w:rsidRPr="00B0415E" w:rsidRDefault="00771E76" w:rsidP="00A851DA">
            <w:pPr>
              <w:rPr>
                <w:rFonts w:cs="Bliss-Regular"/>
                <w:color w:val="000000"/>
              </w:rPr>
            </w:pPr>
            <w:r>
              <w:rPr>
                <w:rFonts w:cs="Bliss-Regular"/>
                <w:color w:val="000000"/>
              </w:rPr>
              <w:t xml:space="preserve">Andrew </w:t>
            </w:r>
            <w:proofErr w:type="spellStart"/>
            <w:r>
              <w:rPr>
                <w:rFonts w:cs="Bliss-Regular"/>
                <w:color w:val="000000"/>
              </w:rPr>
              <w:t>Pettican</w:t>
            </w:r>
            <w:proofErr w:type="spellEnd"/>
            <w:r>
              <w:rPr>
                <w:rFonts w:cs="Bliss-Regular"/>
                <w:color w:val="000000"/>
              </w:rPr>
              <w:t xml:space="preserve"> </w:t>
            </w:r>
          </w:p>
        </w:tc>
        <w:tc>
          <w:tcPr>
            <w:tcW w:w="1276" w:type="dxa"/>
            <w:shd w:val="clear" w:color="auto" w:fill="D9D9D9" w:themeFill="background1" w:themeFillShade="D9"/>
          </w:tcPr>
          <w:p w:rsidR="00405895" w:rsidRDefault="00405895" w:rsidP="00A851DA">
            <w:pPr>
              <w:rPr>
                <w:rFonts w:cs="Bliss-Regular"/>
                <w:color w:val="000000"/>
              </w:rPr>
            </w:pPr>
            <w:r w:rsidRPr="00B0415E">
              <w:rPr>
                <w:rFonts w:cs="Bliss-Regular"/>
                <w:color w:val="000000"/>
              </w:rPr>
              <w:t>Date</w:t>
            </w:r>
          </w:p>
          <w:p w:rsidR="00387369" w:rsidRPr="00B0415E" w:rsidRDefault="00387369" w:rsidP="00A851DA">
            <w:pPr>
              <w:rPr>
                <w:rFonts w:cs="Bliss-Regular"/>
                <w:color w:val="000000"/>
              </w:rPr>
            </w:pPr>
          </w:p>
        </w:tc>
        <w:tc>
          <w:tcPr>
            <w:tcW w:w="1621" w:type="dxa"/>
          </w:tcPr>
          <w:p w:rsidR="00405895" w:rsidRPr="00B0415E" w:rsidRDefault="00F91991" w:rsidP="00A851DA">
            <w:pPr>
              <w:rPr>
                <w:rFonts w:cs="Bliss-Regular"/>
                <w:color w:val="000000"/>
              </w:rPr>
            </w:pPr>
            <w:r>
              <w:rPr>
                <w:rFonts w:cs="Bliss-Regular"/>
                <w:color w:val="000000"/>
              </w:rPr>
              <w:lastRenderedPageBreak/>
              <w:t>27</w:t>
            </w:r>
            <w:r w:rsidR="00387369">
              <w:rPr>
                <w:rFonts w:cs="Bliss-Regular"/>
                <w:color w:val="000000"/>
              </w:rPr>
              <w:t>.1.2017</w:t>
            </w: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474399">
      <w:pPr>
        <w:rPr>
          <w:rFonts w:cs="Times New Roman"/>
          <w:sz w:val="24"/>
          <w:szCs w:val="32"/>
        </w:rPr>
      </w:pPr>
    </w:p>
    <w:sectPr w:rsidR="00EA30AB"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4F31" w:rsidRDefault="00A84F31" w:rsidP="00CB4D0A">
      <w:pPr>
        <w:spacing w:after="0" w:line="240" w:lineRule="auto"/>
      </w:pPr>
      <w:r>
        <w:separator/>
      </w:r>
    </w:p>
  </w:endnote>
  <w:endnote w:type="continuationSeparator" w:id="0">
    <w:p w:rsidR="00A84F31" w:rsidRDefault="00A84F3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4F31" w:rsidRDefault="00A84F31" w:rsidP="00CB4D0A">
      <w:pPr>
        <w:spacing w:after="0" w:line="240" w:lineRule="auto"/>
      </w:pPr>
      <w:r>
        <w:separator/>
      </w:r>
    </w:p>
  </w:footnote>
  <w:footnote w:type="continuationSeparator" w:id="0">
    <w:p w:rsidR="00A84F31" w:rsidRDefault="00A84F31"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6E7B" w:rsidRDefault="00A46E7B">
    <w:pPr>
      <w:pStyle w:val="Header"/>
    </w:pPr>
    <w:r>
      <w:tab/>
    </w:r>
    <w:r>
      <w:tab/>
      <w:t xml:space="preserve">Andrew </w:t>
    </w:r>
    <w:proofErr w:type="spellStart"/>
    <w:r>
      <w:t>Pettican</w:t>
    </w:r>
    <w:proofErr w:type="spellEnd"/>
  </w:p>
  <w:p w:rsidR="00A46E7B" w:rsidRDefault="00A46E7B">
    <w:pPr>
      <w:pStyle w:val="Header"/>
    </w:pPr>
    <w:r>
      <w:tab/>
    </w:r>
    <w:r>
      <w:tab/>
    </w:r>
    <w:r w:rsidR="003E326C">
      <w:t>Student ID: 5235</w:t>
    </w:r>
  </w:p>
  <w:p w:rsidR="003E326C" w:rsidRDefault="003E326C">
    <w:pPr>
      <w:pStyle w:val="Header"/>
    </w:pPr>
    <w:r>
      <w:tab/>
    </w:r>
    <w:r>
      <w:tab/>
      <w:t>Supply</w:t>
    </w:r>
    <w:r w:rsidR="005A0E6B">
      <w:t xml:space="preserve"> Chain Management – Assignment 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868AA"/>
    <w:multiLevelType w:val="hybridMultilevel"/>
    <w:tmpl w:val="33BAC91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B34463"/>
    <w:multiLevelType w:val="hybridMultilevel"/>
    <w:tmpl w:val="B84E39B2"/>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16141F38"/>
    <w:multiLevelType w:val="hybridMultilevel"/>
    <w:tmpl w:val="A762E712"/>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182E4985"/>
    <w:multiLevelType w:val="hybridMultilevel"/>
    <w:tmpl w:val="20B62B7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4C3807"/>
    <w:multiLevelType w:val="hybridMultilevel"/>
    <w:tmpl w:val="34FAC1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3A600F"/>
    <w:multiLevelType w:val="hybridMultilevel"/>
    <w:tmpl w:val="D5E2D370"/>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1F617386"/>
    <w:multiLevelType w:val="hybridMultilevel"/>
    <w:tmpl w:val="412E10F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A92EAD"/>
    <w:multiLevelType w:val="hybridMultilevel"/>
    <w:tmpl w:val="CB0C3770"/>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32F644AF"/>
    <w:multiLevelType w:val="hybridMultilevel"/>
    <w:tmpl w:val="58705CDC"/>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38C93C81"/>
    <w:multiLevelType w:val="hybridMultilevel"/>
    <w:tmpl w:val="E01C129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EC1877"/>
    <w:multiLevelType w:val="hybridMultilevel"/>
    <w:tmpl w:val="7A26A3B6"/>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 w15:restartNumberingAfterBreak="0">
    <w:nsid w:val="51C71190"/>
    <w:multiLevelType w:val="hybridMultilevel"/>
    <w:tmpl w:val="E0DA9AB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054040"/>
    <w:multiLevelType w:val="hybridMultilevel"/>
    <w:tmpl w:val="40381920"/>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58130847"/>
    <w:multiLevelType w:val="hybridMultilevel"/>
    <w:tmpl w:val="7C7E700A"/>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4" w15:restartNumberingAfterBreak="0">
    <w:nsid w:val="592C23B7"/>
    <w:multiLevelType w:val="hybridMultilevel"/>
    <w:tmpl w:val="BC2693B0"/>
    <w:lvl w:ilvl="0" w:tplc="60B0B4A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D5314DE"/>
    <w:multiLevelType w:val="hybridMultilevel"/>
    <w:tmpl w:val="695C5BF0"/>
    <w:lvl w:ilvl="0" w:tplc="0809000B">
      <w:start w:val="1"/>
      <w:numFmt w:val="bullet"/>
      <w:lvlText w:val=""/>
      <w:lvlJc w:val="left"/>
      <w:pPr>
        <w:ind w:left="1860" w:hanging="360"/>
      </w:pPr>
      <w:rPr>
        <w:rFonts w:ascii="Wingdings" w:hAnsi="Wingdings"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16" w15:restartNumberingAfterBreak="0">
    <w:nsid w:val="5FC66BA6"/>
    <w:multiLevelType w:val="hybridMultilevel"/>
    <w:tmpl w:val="1A547FB0"/>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70DB556C"/>
    <w:multiLevelType w:val="hybridMultilevel"/>
    <w:tmpl w:val="B8CAD24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2A73639"/>
    <w:multiLevelType w:val="hybridMultilevel"/>
    <w:tmpl w:val="E42033B0"/>
    <w:lvl w:ilvl="0" w:tplc="0809000B">
      <w:start w:val="1"/>
      <w:numFmt w:val="bullet"/>
      <w:lvlText w:val=""/>
      <w:lvlJc w:val="left"/>
      <w:pPr>
        <w:ind w:left="1860" w:hanging="360"/>
      </w:pPr>
      <w:rPr>
        <w:rFonts w:ascii="Wingdings" w:hAnsi="Wingdings" w:hint="default"/>
      </w:rPr>
    </w:lvl>
    <w:lvl w:ilvl="1" w:tplc="08090003" w:tentative="1">
      <w:start w:val="1"/>
      <w:numFmt w:val="bullet"/>
      <w:lvlText w:val="o"/>
      <w:lvlJc w:val="left"/>
      <w:pPr>
        <w:ind w:left="2580" w:hanging="360"/>
      </w:pPr>
      <w:rPr>
        <w:rFonts w:ascii="Courier New" w:hAnsi="Courier New" w:cs="Courier New" w:hint="default"/>
      </w:rPr>
    </w:lvl>
    <w:lvl w:ilvl="2" w:tplc="08090005" w:tentative="1">
      <w:start w:val="1"/>
      <w:numFmt w:val="bullet"/>
      <w:lvlText w:val=""/>
      <w:lvlJc w:val="left"/>
      <w:pPr>
        <w:ind w:left="3300" w:hanging="360"/>
      </w:pPr>
      <w:rPr>
        <w:rFonts w:ascii="Wingdings" w:hAnsi="Wingdings" w:hint="default"/>
      </w:rPr>
    </w:lvl>
    <w:lvl w:ilvl="3" w:tplc="08090001" w:tentative="1">
      <w:start w:val="1"/>
      <w:numFmt w:val="bullet"/>
      <w:lvlText w:val=""/>
      <w:lvlJc w:val="left"/>
      <w:pPr>
        <w:ind w:left="4020" w:hanging="360"/>
      </w:pPr>
      <w:rPr>
        <w:rFonts w:ascii="Symbol" w:hAnsi="Symbol" w:hint="default"/>
      </w:rPr>
    </w:lvl>
    <w:lvl w:ilvl="4" w:tplc="08090003" w:tentative="1">
      <w:start w:val="1"/>
      <w:numFmt w:val="bullet"/>
      <w:lvlText w:val="o"/>
      <w:lvlJc w:val="left"/>
      <w:pPr>
        <w:ind w:left="4740" w:hanging="360"/>
      </w:pPr>
      <w:rPr>
        <w:rFonts w:ascii="Courier New" w:hAnsi="Courier New" w:cs="Courier New" w:hint="default"/>
      </w:rPr>
    </w:lvl>
    <w:lvl w:ilvl="5" w:tplc="08090005" w:tentative="1">
      <w:start w:val="1"/>
      <w:numFmt w:val="bullet"/>
      <w:lvlText w:val=""/>
      <w:lvlJc w:val="left"/>
      <w:pPr>
        <w:ind w:left="5460" w:hanging="360"/>
      </w:pPr>
      <w:rPr>
        <w:rFonts w:ascii="Wingdings" w:hAnsi="Wingdings" w:hint="default"/>
      </w:rPr>
    </w:lvl>
    <w:lvl w:ilvl="6" w:tplc="08090001" w:tentative="1">
      <w:start w:val="1"/>
      <w:numFmt w:val="bullet"/>
      <w:lvlText w:val=""/>
      <w:lvlJc w:val="left"/>
      <w:pPr>
        <w:ind w:left="6180" w:hanging="360"/>
      </w:pPr>
      <w:rPr>
        <w:rFonts w:ascii="Symbol" w:hAnsi="Symbol" w:hint="default"/>
      </w:rPr>
    </w:lvl>
    <w:lvl w:ilvl="7" w:tplc="08090003" w:tentative="1">
      <w:start w:val="1"/>
      <w:numFmt w:val="bullet"/>
      <w:lvlText w:val="o"/>
      <w:lvlJc w:val="left"/>
      <w:pPr>
        <w:ind w:left="6900" w:hanging="360"/>
      </w:pPr>
      <w:rPr>
        <w:rFonts w:ascii="Courier New" w:hAnsi="Courier New" w:cs="Courier New" w:hint="default"/>
      </w:rPr>
    </w:lvl>
    <w:lvl w:ilvl="8" w:tplc="08090005" w:tentative="1">
      <w:start w:val="1"/>
      <w:numFmt w:val="bullet"/>
      <w:lvlText w:val=""/>
      <w:lvlJc w:val="left"/>
      <w:pPr>
        <w:ind w:left="7620" w:hanging="360"/>
      </w:pPr>
      <w:rPr>
        <w:rFonts w:ascii="Wingdings" w:hAnsi="Wingdings" w:hint="default"/>
      </w:rPr>
    </w:lvl>
  </w:abstractNum>
  <w:abstractNum w:abstractNumId="19" w15:restartNumberingAfterBreak="0">
    <w:nsid w:val="7C54765A"/>
    <w:multiLevelType w:val="hybridMultilevel"/>
    <w:tmpl w:val="A0AA301E"/>
    <w:lvl w:ilvl="0" w:tplc="0809000B">
      <w:start w:val="1"/>
      <w:numFmt w:val="bullet"/>
      <w:lvlText w:val=""/>
      <w:lvlJc w:val="left"/>
      <w:pPr>
        <w:ind w:left="1800" w:hanging="360"/>
      </w:pPr>
      <w:rPr>
        <w:rFonts w:ascii="Wingdings" w:hAnsi="Wingdings"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14"/>
  </w:num>
  <w:num w:numId="2">
    <w:abstractNumId w:val="1"/>
  </w:num>
  <w:num w:numId="3">
    <w:abstractNumId w:val="2"/>
  </w:num>
  <w:num w:numId="4">
    <w:abstractNumId w:val="19"/>
  </w:num>
  <w:num w:numId="5">
    <w:abstractNumId w:val="18"/>
  </w:num>
  <w:num w:numId="6">
    <w:abstractNumId w:val="15"/>
  </w:num>
  <w:num w:numId="7">
    <w:abstractNumId w:val="7"/>
  </w:num>
  <w:num w:numId="8">
    <w:abstractNumId w:val="8"/>
  </w:num>
  <w:num w:numId="9">
    <w:abstractNumId w:val="0"/>
  </w:num>
  <w:num w:numId="10">
    <w:abstractNumId w:val="17"/>
  </w:num>
  <w:num w:numId="11">
    <w:abstractNumId w:val="11"/>
  </w:num>
  <w:num w:numId="12">
    <w:abstractNumId w:val="4"/>
  </w:num>
  <w:num w:numId="13">
    <w:abstractNumId w:val="12"/>
  </w:num>
  <w:num w:numId="14">
    <w:abstractNumId w:val="5"/>
  </w:num>
  <w:num w:numId="15">
    <w:abstractNumId w:val="13"/>
  </w:num>
  <w:num w:numId="16">
    <w:abstractNumId w:val="10"/>
  </w:num>
  <w:num w:numId="17">
    <w:abstractNumId w:val="16"/>
  </w:num>
  <w:num w:numId="18">
    <w:abstractNumId w:val="3"/>
  </w:num>
  <w:num w:numId="19">
    <w:abstractNumId w:val="9"/>
  </w:num>
  <w:num w:numId="20">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F64"/>
    <w:rsid w:val="00012D2F"/>
    <w:rsid w:val="00014544"/>
    <w:rsid w:val="000158F9"/>
    <w:rsid w:val="00032D67"/>
    <w:rsid w:val="00035CDD"/>
    <w:rsid w:val="00040083"/>
    <w:rsid w:val="00041831"/>
    <w:rsid w:val="00044F33"/>
    <w:rsid w:val="00054910"/>
    <w:rsid w:val="00055992"/>
    <w:rsid w:val="00065850"/>
    <w:rsid w:val="00075E86"/>
    <w:rsid w:val="000820E8"/>
    <w:rsid w:val="00086D99"/>
    <w:rsid w:val="00086F89"/>
    <w:rsid w:val="00087EF3"/>
    <w:rsid w:val="000973A7"/>
    <w:rsid w:val="000A522C"/>
    <w:rsid w:val="000A5AD9"/>
    <w:rsid w:val="000C1B10"/>
    <w:rsid w:val="000F17DB"/>
    <w:rsid w:val="00102427"/>
    <w:rsid w:val="0011474F"/>
    <w:rsid w:val="001175EE"/>
    <w:rsid w:val="00134DFB"/>
    <w:rsid w:val="001407EE"/>
    <w:rsid w:val="00157CF6"/>
    <w:rsid w:val="00162CE5"/>
    <w:rsid w:val="001740DE"/>
    <w:rsid w:val="00181954"/>
    <w:rsid w:val="00182416"/>
    <w:rsid w:val="00187003"/>
    <w:rsid w:val="00187A34"/>
    <w:rsid w:val="00187EB4"/>
    <w:rsid w:val="001B3B9F"/>
    <w:rsid w:val="001B4F91"/>
    <w:rsid w:val="001B56A0"/>
    <w:rsid w:val="001D4C4F"/>
    <w:rsid w:val="001F0481"/>
    <w:rsid w:val="001F41D2"/>
    <w:rsid w:val="00200C92"/>
    <w:rsid w:val="0020451E"/>
    <w:rsid w:val="00206B9D"/>
    <w:rsid w:val="00206CEF"/>
    <w:rsid w:val="00227A22"/>
    <w:rsid w:val="0023259C"/>
    <w:rsid w:val="0024135B"/>
    <w:rsid w:val="0026434B"/>
    <w:rsid w:val="0028588A"/>
    <w:rsid w:val="00286324"/>
    <w:rsid w:val="002B0BD7"/>
    <w:rsid w:val="002B573D"/>
    <w:rsid w:val="002C5CB2"/>
    <w:rsid w:val="002C6E86"/>
    <w:rsid w:val="002E5193"/>
    <w:rsid w:val="002F420A"/>
    <w:rsid w:val="002F779F"/>
    <w:rsid w:val="0031320B"/>
    <w:rsid w:val="0032262F"/>
    <w:rsid w:val="00327F24"/>
    <w:rsid w:val="00342194"/>
    <w:rsid w:val="00346608"/>
    <w:rsid w:val="003516AD"/>
    <w:rsid w:val="00356AB9"/>
    <w:rsid w:val="0036284C"/>
    <w:rsid w:val="00371885"/>
    <w:rsid w:val="00374F4A"/>
    <w:rsid w:val="003754F7"/>
    <w:rsid w:val="003832A9"/>
    <w:rsid w:val="00387369"/>
    <w:rsid w:val="0039567C"/>
    <w:rsid w:val="003969D1"/>
    <w:rsid w:val="003C0EC9"/>
    <w:rsid w:val="003C7678"/>
    <w:rsid w:val="003D06A3"/>
    <w:rsid w:val="003E2B87"/>
    <w:rsid w:val="003E326C"/>
    <w:rsid w:val="003E40DA"/>
    <w:rsid w:val="00402786"/>
    <w:rsid w:val="00405895"/>
    <w:rsid w:val="004058DF"/>
    <w:rsid w:val="00416283"/>
    <w:rsid w:val="00430974"/>
    <w:rsid w:val="00443E6F"/>
    <w:rsid w:val="00447EC3"/>
    <w:rsid w:val="00471C32"/>
    <w:rsid w:val="004727AF"/>
    <w:rsid w:val="00473FDE"/>
    <w:rsid w:val="00474399"/>
    <w:rsid w:val="004760CA"/>
    <w:rsid w:val="0048180D"/>
    <w:rsid w:val="00486F1A"/>
    <w:rsid w:val="00490CB9"/>
    <w:rsid w:val="004A2CE2"/>
    <w:rsid w:val="004D01EA"/>
    <w:rsid w:val="004D15C3"/>
    <w:rsid w:val="004E3CDA"/>
    <w:rsid w:val="004F4B4D"/>
    <w:rsid w:val="0050171F"/>
    <w:rsid w:val="0050216D"/>
    <w:rsid w:val="00503D7E"/>
    <w:rsid w:val="0050778F"/>
    <w:rsid w:val="005109F3"/>
    <w:rsid w:val="0051123C"/>
    <w:rsid w:val="00524925"/>
    <w:rsid w:val="005253F3"/>
    <w:rsid w:val="00527C11"/>
    <w:rsid w:val="005317B6"/>
    <w:rsid w:val="00534F1A"/>
    <w:rsid w:val="00535F31"/>
    <w:rsid w:val="00536441"/>
    <w:rsid w:val="00542A3E"/>
    <w:rsid w:val="005454D6"/>
    <w:rsid w:val="00565392"/>
    <w:rsid w:val="00571BE8"/>
    <w:rsid w:val="00572A65"/>
    <w:rsid w:val="00574D64"/>
    <w:rsid w:val="00591365"/>
    <w:rsid w:val="0059202C"/>
    <w:rsid w:val="00592B6E"/>
    <w:rsid w:val="00594BBF"/>
    <w:rsid w:val="005A0E6B"/>
    <w:rsid w:val="005A6CC9"/>
    <w:rsid w:val="005B0ACB"/>
    <w:rsid w:val="005B2CC9"/>
    <w:rsid w:val="005B31E4"/>
    <w:rsid w:val="005C66B3"/>
    <w:rsid w:val="005D41A6"/>
    <w:rsid w:val="005E1353"/>
    <w:rsid w:val="005E22F9"/>
    <w:rsid w:val="005E781B"/>
    <w:rsid w:val="005F15CB"/>
    <w:rsid w:val="005F1F46"/>
    <w:rsid w:val="005F36B7"/>
    <w:rsid w:val="006034F6"/>
    <w:rsid w:val="00607874"/>
    <w:rsid w:val="00607E77"/>
    <w:rsid w:val="006104CC"/>
    <w:rsid w:val="00617BB3"/>
    <w:rsid w:val="00621557"/>
    <w:rsid w:val="00631C52"/>
    <w:rsid w:val="00645CDD"/>
    <w:rsid w:val="006658B0"/>
    <w:rsid w:val="00671A45"/>
    <w:rsid w:val="00681659"/>
    <w:rsid w:val="006823A7"/>
    <w:rsid w:val="00687EE8"/>
    <w:rsid w:val="00690FE5"/>
    <w:rsid w:val="00697EEC"/>
    <w:rsid w:val="006A7274"/>
    <w:rsid w:val="006B6B32"/>
    <w:rsid w:val="006C591E"/>
    <w:rsid w:val="006D2A62"/>
    <w:rsid w:val="006E5359"/>
    <w:rsid w:val="006E595C"/>
    <w:rsid w:val="006E64DF"/>
    <w:rsid w:val="0070347F"/>
    <w:rsid w:val="00703E59"/>
    <w:rsid w:val="0070615B"/>
    <w:rsid w:val="0070678E"/>
    <w:rsid w:val="00722882"/>
    <w:rsid w:val="00725AEC"/>
    <w:rsid w:val="00730F54"/>
    <w:rsid w:val="00760CD1"/>
    <w:rsid w:val="0076114F"/>
    <w:rsid w:val="007622CB"/>
    <w:rsid w:val="00771E76"/>
    <w:rsid w:val="00792770"/>
    <w:rsid w:val="007A178B"/>
    <w:rsid w:val="007C19A9"/>
    <w:rsid w:val="007C46FF"/>
    <w:rsid w:val="007D1B46"/>
    <w:rsid w:val="007D5B83"/>
    <w:rsid w:val="007F2594"/>
    <w:rsid w:val="007F47B8"/>
    <w:rsid w:val="00801A94"/>
    <w:rsid w:val="008216F7"/>
    <w:rsid w:val="00831C11"/>
    <w:rsid w:val="00866674"/>
    <w:rsid w:val="00871059"/>
    <w:rsid w:val="00872F15"/>
    <w:rsid w:val="00873FC9"/>
    <w:rsid w:val="0089701A"/>
    <w:rsid w:val="008A33E3"/>
    <w:rsid w:val="008A60B4"/>
    <w:rsid w:val="008B3C31"/>
    <w:rsid w:val="008B64FE"/>
    <w:rsid w:val="008F0DC5"/>
    <w:rsid w:val="009035A1"/>
    <w:rsid w:val="00935839"/>
    <w:rsid w:val="00935BF7"/>
    <w:rsid w:val="00953AC0"/>
    <w:rsid w:val="00953B1D"/>
    <w:rsid w:val="0095442C"/>
    <w:rsid w:val="00971984"/>
    <w:rsid w:val="00980F8F"/>
    <w:rsid w:val="00983942"/>
    <w:rsid w:val="009866BB"/>
    <w:rsid w:val="009A786A"/>
    <w:rsid w:val="009B2C61"/>
    <w:rsid w:val="009C26E5"/>
    <w:rsid w:val="009C37E0"/>
    <w:rsid w:val="009C721B"/>
    <w:rsid w:val="009D2DAF"/>
    <w:rsid w:val="009E3CB6"/>
    <w:rsid w:val="009E41F4"/>
    <w:rsid w:val="009F2584"/>
    <w:rsid w:val="009F385D"/>
    <w:rsid w:val="00A0322D"/>
    <w:rsid w:val="00A14B66"/>
    <w:rsid w:val="00A223FD"/>
    <w:rsid w:val="00A3361B"/>
    <w:rsid w:val="00A428A7"/>
    <w:rsid w:val="00A46E7B"/>
    <w:rsid w:val="00A47902"/>
    <w:rsid w:val="00A5015E"/>
    <w:rsid w:val="00A504B2"/>
    <w:rsid w:val="00A5147A"/>
    <w:rsid w:val="00A52352"/>
    <w:rsid w:val="00A523C5"/>
    <w:rsid w:val="00A65CF7"/>
    <w:rsid w:val="00A66897"/>
    <w:rsid w:val="00A67C90"/>
    <w:rsid w:val="00A807EC"/>
    <w:rsid w:val="00A81AB4"/>
    <w:rsid w:val="00A84F31"/>
    <w:rsid w:val="00A851DA"/>
    <w:rsid w:val="00A90DCD"/>
    <w:rsid w:val="00AA0E87"/>
    <w:rsid w:val="00AB15AE"/>
    <w:rsid w:val="00AC7D5B"/>
    <w:rsid w:val="00AD0B78"/>
    <w:rsid w:val="00AD517F"/>
    <w:rsid w:val="00AD6525"/>
    <w:rsid w:val="00AD7CF7"/>
    <w:rsid w:val="00AE1481"/>
    <w:rsid w:val="00AE6555"/>
    <w:rsid w:val="00B00603"/>
    <w:rsid w:val="00B0415E"/>
    <w:rsid w:val="00B04678"/>
    <w:rsid w:val="00B228AF"/>
    <w:rsid w:val="00B34FA6"/>
    <w:rsid w:val="00B57D76"/>
    <w:rsid w:val="00B60283"/>
    <w:rsid w:val="00B61DAD"/>
    <w:rsid w:val="00B67992"/>
    <w:rsid w:val="00B82086"/>
    <w:rsid w:val="00B83D45"/>
    <w:rsid w:val="00B847CF"/>
    <w:rsid w:val="00B948F4"/>
    <w:rsid w:val="00B9645D"/>
    <w:rsid w:val="00BB76F5"/>
    <w:rsid w:val="00BC17E1"/>
    <w:rsid w:val="00BC22C2"/>
    <w:rsid w:val="00BC46DF"/>
    <w:rsid w:val="00BD5687"/>
    <w:rsid w:val="00BE6712"/>
    <w:rsid w:val="00C00672"/>
    <w:rsid w:val="00C02A24"/>
    <w:rsid w:val="00C03577"/>
    <w:rsid w:val="00C06A34"/>
    <w:rsid w:val="00C1499B"/>
    <w:rsid w:val="00C438E9"/>
    <w:rsid w:val="00C47337"/>
    <w:rsid w:val="00C506A1"/>
    <w:rsid w:val="00C52F99"/>
    <w:rsid w:val="00C53029"/>
    <w:rsid w:val="00C65FEA"/>
    <w:rsid w:val="00C6774A"/>
    <w:rsid w:val="00C72CD1"/>
    <w:rsid w:val="00C84CDA"/>
    <w:rsid w:val="00C91B49"/>
    <w:rsid w:val="00C95499"/>
    <w:rsid w:val="00CA0AC2"/>
    <w:rsid w:val="00CA2EA2"/>
    <w:rsid w:val="00CA4211"/>
    <w:rsid w:val="00CA49A1"/>
    <w:rsid w:val="00CB4D0A"/>
    <w:rsid w:val="00CC1646"/>
    <w:rsid w:val="00CC2388"/>
    <w:rsid w:val="00CC2460"/>
    <w:rsid w:val="00CC2FB3"/>
    <w:rsid w:val="00CC3B0B"/>
    <w:rsid w:val="00CC575A"/>
    <w:rsid w:val="00CE2641"/>
    <w:rsid w:val="00CE6E3E"/>
    <w:rsid w:val="00CF123B"/>
    <w:rsid w:val="00CF14D1"/>
    <w:rsid w:val="00CF7003"/>
    <w:rsid w:val="00D02B54"/>
    <w:rsid w:val="00D039AC"/>
    <w:rsid w:val="00D073E8"/>
    <w:rsid w:val="00D127FB"/>
    <w:rsid w:val="00D2415D"/>
    <w:rsid w:val="00D427DE"/>
    <w:rsid w:val="00D5587D"/>
    <w:rsid w:val="00D707CC"/>
    <w:rsid w:val="00D75026"/>
    <w:rsid w:val="00D821FE"/>
    <w:rsid w:val="00DA5622"/>
    <w:rsid w:val="00DB0793"/>
    <w:rsid w:val="00DB3602"/>
    <w:rsid w:val="00DE795B"/>
    <w:rsid w:val="00E00208"/>
    <w:rsid w:val="00E00821"/>
    <w:rsid w:val="00E04DB4"/>
    <w:rsid w:val="00E04FC8"/>
    <w:rsid w:val="00E30679"/>
    <w:rsid w:val="00E30C50"/>
    <w:rsid w:val="00E35FE8"/>
    <w:rsid w:val="00E417BC"/>
    <w:rsid w:val="00E4597D"/>
    <w:rsid w:val="00E54832"/>
    <w:rsid w:val="00E56A90"/>
    <w:rsid w:val="00E641CC"/>
    <w:rsid w:val="00EA30AB"/>
    <w:rsid w:val="00EA49A9"/>
    <w:rsid w:val="00EB31D1"/>
    <w:rsid w:val="00EB3925"/>
    <w:rsid w:val="00ED4970"/>
    <w:rsid w:val="00EE0995"/>
    <w:rsid w:val="00EE45B0"/>
    <w:rsid w:val="00EF086F"/>
    <w:rsid w:val="00F00681"/>
    <w:rsid w:val="00F33EE4"/>
    <w:rsid w:val="00F46BBD"/>
    <w:rsid w:val="00F55EB3"/>
    <w:rsid w:val="00F86B94"/>
    <w:rsid w:val="00F91991"/>
    <w:rsid w:val="00F96EB3"/>
    <w:rsid w:val="00FA150A"/>
    <w:rsid w:val="00FB297E"/>
    <w:rsid w:val="00FE1FAE"/>
    <w:rsid w:val="00FE45E2"/>
    <w:rsid w:val="00FE7A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CCCA16"/>
  <w15:docId w15:val="{B49ECFF2-BFF3-4C03-AEBD-B3C75FB9C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2B4208-2297-4F48-ADCC-DB3401916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6</Pages>
  <Words>1865</Words>
  <Characters>10633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Sharon</cp:lastModifiedBy>
  <cp:revision>11</cp:revision>
  <cp:lastPrinted>2017-01-23T11:24:00Z</cp:lastPrinted>
  <dcterms:created xsi:type="dcterms:W3CDTF">2017-02-16T11:12:00Z</dcterms:created>
  <dcterms:modified xsi:type="dcterms:W3CDTF">2017-02-16T18:10:00Z</dcterms:modified>
</cp:coreProperties>
</file>