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A67D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5918" w:type="dxa"/>
        <w:tblLook w:val="04A0" w:firstRow="1" w:lastRow="0" w:firstColumn="1" w:lastColumn="0" w:noHBand="0" w:noVBand="1"/>
      </w:tblPr>
      <w:tblGrid>
        <w:gridCol w:w="2566"/>
        <w:gridCol w:w="6676"/>
        <w:gridCol w:w="6676"/>
      </w:tblGrid>
      <w:tr w:rsidR="009C49C4" w:rsidRPr="00B0415E" w:rsidTr="009C49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49C4" w:rsidRPr="00B0415E" w:rsidRDefault="009C49C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9C49C4" w:rsidRPr="000F1B22" w:rsidRDefault="009C49C4" w:rsidP="00A2223E">
            <w:pPr>
              <w:pStyle w:val="Default"/>
              <w:rPr>
                <w:rFonts w:ascii="Times New Roman" w:hAnsi="Times New Roman" w:cs="Times New Roman"/>
                <w:sz w:val="32"/>
                <w:szCs w:val="32"/>
              </w:rPr>
            </w:pPr>
            <w:r w:rsidRPr="000F1B22">
              <w:rPr>
                <w:rFonts w:ascii="Times New Roman" w:hAnsi="Times New Roman" w:cs="Times New Roman"/>
                <w:sz w:val="32"/>
                <w:szCs w:val="32"/>
              </w:rPr>
              <w:t>FAITH ERINMA ONYEBUENYI</w:t>
            </w:r>
          </w:p>
        </w:tc>
        <w:tc>
          <w:tcPr>
            <w:tcW w:w="6676" w:type="dxa"/>
            <w:tcBorders>
              <w:top w:val="single" w:sz="4" w:space="0" w:color="auto"/>
              <w:left w:val="single" w:sz="4" w:space="0" w:color="auto"/>
              <w:bottom w:val="single" w:sz="4" w:space="0" w:color="auto"/>
              <w:right w:val="single" w:sz="4" w:space="0" w:color="auto"/>
            </w:tcBorders>
            <w:hideMark/>
          </w:tcPr>
          <w:p w:rsidR="009C49C4" w:rsidRPr="00B0415E" w:rsidRDefault="009C49C4">
            <w:pPr>
              <w:pStyle w:val="Default"/>
              <w:rPr>
                <w:rFonts w:asciiTheme="minorHAnsi" w:hAnsiTheme="minorHAnsi"/>
              </w:rPr>
            </w:pPr>
          </w:p>
        </w:tc>
      </w:tr>
      <w:tr w:rsidR="009C49C4" w:rsidRPr="00B0415E" w:rsidTr="009C49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49C4" w:rsidRPr="00B0415E" w:rsidRDefault="009C49C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9C49C4" w:rsidRPr="000F1B22" w:rsidRDefault="009C49C4" w:rsidP="00A2223E">
            <w:pPr>
              <w:pStyle w:val="Default"/>
              <w:rPr>
                <w:rFonts w:ascii="Times New Roman" w:hAnsi="Times New Roman" w:cs="Times New Roman"/>
                <w:sz w:val="32"/>
                <w:szCs w:val="32"/>
              </w:rPr>
            </w:pPr>
            <w:r w:rsidRPr="000F1B22">
              <w:rPr>
                <w:rFonts w:ascii="Times New Roman" w:hAnsi="Times New Roman" w:cs="Times New Roman"/>
                <w:sz w:val="32"/>
                <w:szCs w:val="32"/>
              </w:rPr>
              <w:t>1516</w:t>
            </w:r>
          </w:p>
        </w:tc>
        <w:tc>
          <w:tcPr>
            <w:tcW w:w="6676" w:type="dxa"/>
            <w:tcBorders>
              <w:top w:val="single" w:sz="4" w:space="0" w:color="auto"/>
              <w:left w:val="single" w:sz="4" w:space="0" w:color="auto"/>
              <w:bottom w:val="single" w:sz="4" w:space="0" w:color="auto"/>
              <w:right w:val="single" w:sz="4" w:space="0" w:color="auto"/>
            </w:tcBorders>
          </w:tcPr>
          <w:p w:rsidR="009C49C4" w:rsidRPr="00B0415E" w:rsidRDefault="009C49C4">
            <w:pPr>
              <w:pStyle w:val="Default"/>
              <w:rPr>
                <w:rFonts w:asciiTheme="minorHAnsi" w:hAnsiTheme="minorHAnsi"/>
              </w:rPr>
            </w:pPr>
          </w:p>
        </w:tc>
      </w:tr>
      <w:tr w:rsidR="009C49C4" w:rsidRPr="00B0415E" w:rsidTr="009C49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49C4" w:rsidRPr="00B0415E" w:rsidRDefault="009C49C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9C49C4" w:rsidRPr="000F1B22" w:rsidRDefault="002A67DC" w:rsidP="00A2223E">
            <w:pPr>
              <w:pStyle w:val="Default"/>
              <w:rPr>
                <w:rFonts w:ascii="Times New Roman" w:hAnsi="Times New Roman" w:cs="Times New Roman"/>
                <w:sz w:val="32"/>
                <w:szCs w:val="32"/>
              </w:rPr>
            </w:pPr>
            <w:r>
              <w:rPr>
                <w:rFonts w:ascii="Times New Roman" w:hAnsi="Times New Roman" w:cs="Times New Roman"/>
                <w:sz w:val="32"/>
                <w:szCs w:val="32"/>
              </w:rPr>
              <w:t>THE INVESTIGATIVE PROCESS</w:t>
            </w:r>
          </w:p>
        </w:tc>
        <w:tc>
          <w:tcPr>
            <w:tcW w:w="6676" w:type="dxa"/>
            <w:tcBorders>
              <w:top w:val="single" w:sz="4" w:space="0" w:color="auto"/>
              <w:left w:val="single" w:sz="4" w:space="0" w:color="auto"/>
              <w:bottom w:val="single" w:sz="4" w:space="0" w:color="auto"/>
              <w:right w:val="single" w:sz="4" w:space="0" w:color="auto"/>
            </w:tcBorders>
            <w:hideMark/>
          </w:tcPr>
          <w:p w:rsidR="009C49C4" w:rsidRPr="00B0415E" w:rsidRDefault="009C49C4">
            <w:pPr>
              <w:pStyle w:val="Default"/>
              <w:rPr>
                <w:rFonts w:asciiTheme="minorHAnsi" w:hAnsiTheme="minorHAnsi"/>
              </w:rPr>
            </w:pPr>
          </w:p>
        </w:tc>
      </w:tr>
      <w:tr w:rsidR="009C49C4" w:rsidRPr="00B0415E" w:rsidTr="009C49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C49C4" w:rsidRPr="00B0415E" w:rsidRDefault="009C49C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9C49C4" w:rsidRPr="000F1B22" w:rsidRDefault="002A67DC" w:rsidP="00A2223E">
            <w:pPr>
              <w:rPr>
                <w:rFonts w:ascii="Times New Roman" w:hAnsi="Times New Roman" w:cs="Times New Roman"/>
                <w:sz w:val="32"/>
                <w:szCs w:val="32"/>
              </w:rPr>
            </w:pPr>
            <w:r>
              <w:rPr>
                <w:rFonts w:ascii="Times New Roman" w:hAnsi="Times New Roman" w:cs="Times New Roman"/>
                <w:sz w:val="32"/>
                <w:szCs w:val="32"/>
              </w:rPr>
              <w:t>5</w:t>
            </w:r>
          </w:p>
        </w:tc>
        <w:tc>
          <w:tcPr>
            <w:tcW w:w="6676" w:type="dxa"/>
            <w:tcBorders>
              <w:top w:val="single" w:sz="4" w:space="0" w:color="auto"/>
              <w:left w:val="single" w:sz="4" w:space="0" w:color="auto"/>
              <w:bottom w:val="single" w:sz="4" w:space="0" w:color="auto"/>
              <w:right w:val="single" w:sz="4" w:space="0" w:color="auto"/>
            </w:tcBorders>
            <w:hideMark/>
          </w:tcPr>
          <w:p w:rsidR="009C49C4" w:rsidRPr="00B0415E" w:rsidRDefault="009C49C4"/>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749BF" w:rsidRDefault="005749BF" w:rsidP="002A67DC">
            <w:pPr>
              <w:rPr>
                <w:rFonts w:ascii="Times New Roman" w:hAnsi="Times New Roman"/>
                <w:b/>
                <w:sz w:val="24"/>
                <w:szCs w:val="24"/>
              </w:rPr>
            </w:pPr>
          </w:p>
          <w:p w:rsidR="002A67DC" w:rsidRDefault="002A67DC" w:rsidP="005749BF">
            <w:pPr>
              <w:jc w:val="center"/>
              <w:rPr>
                <w:rFonts w:ascii="Times New Roman" w:hAnsi="Times New Roman"/>
                <w:b/>
                <w:sz w:val="24"/>
                <w:szCs w:val="24"/>
              </w:rPr>
            </w:pPr>
            <w:r>
              <w:rPr>
                <w:rFonts w:ascii="Times New Roman" w:hAnsi="Times New Roman"/>
                <w:b/>
                <w:sz w:val="24"/>
                <w:szCs w:val="24"/>
              </w:rPr>
              <w:t>ASSIGNMENT 5</w:t>
            </w:r>
          </w:p>
          <w:p w:rsidR="005749BF" w:rsidRDefault="005749BF" w:rsidP="002A67DC">
            <w:pPr>
              <w:rPr>
                <w:rFonts w:ascii="Times New Roman" w:hAnsi="Times New Roman"/>
                <w:b/>
                <w:sz w:val="24"/>
                <w:szCs w:val="24"/>
              </w:rPr>
            </w:pPr>
          </w:p>
          <w:p w:rsidR="002A67DC" w:rsidRDefault="002A67DC" w:rsidP="005749BF">
            <w:pPr>
              <w:jc w:val="center"/>
              <w:rPr>
                <w:rFonts w:ascii="Times New Roman" w:hAnsi="Times New Roman"/>
                <w:b/>
                <w:sz w:val="24"/>
                <w:szCs w:val="24"/>
              </w:rPr>
            </w:pPr>
            <w:r>
              <w:rPr>
                <w:rFonts w:ascii="Times New Roman" w:hAnsi="Times New Roman"/>
                <w:b/>
                <w:sz w:val="24"/>
                <w:szCs w:val="24"/>
              </w:rPr>
              <w:t>TOPIC:  THE INVESTIGATIVE PROCESS</w:t>
            </w:r>
          </w:p>
          <w:p w:rsidR="002A67DC" w:rsidRDefault="002A67DC" w:rsidP="002A67DC">
            <w:pPr>
              <w:rPr>
                <w:rFonts w:ascii="Times New Roman" w:hAnsi="Times New Roman"/>
                <w:sz w:val="24"/>
                <w:szCs w:val="24"/>
              </w:rPr>
            </w:pPr>
          </w:p>
          <w:p w:rsidR="005749BF" w:rsidRDefault="005749BF" w:rsidP="002A67DC">
            <w:pPr>
              <w:rPr>
                <w:rFonts w:ascii="Times New Roman" w:hAnsi="Times New Roman"/>
                <w:b/>
                <w:sz w:val="24"/>
                <w:szCs w:val="24"/>
              </w:rPr>
            </w:pPr>
          </w:p>
          <w:p w:rsidR="002A67DC" w:rsidRDefault="002A67DC" w:rsidP="002A67DC">
            <w:pPr>
              <w:rPr>
                <w:rFonts w:ascii="Times New Roman" w:hAnsi="Times New Roman"/>
                <w:b/>
                <w:sz w:val="24"/>
                <w:szCs w:val="24"/>
              </w:rPr>
            </w:pPr>
            <w:r>
              <w:rPr>
                <w:rFonts w:ascii="Times New Roman" w:hAnsi="Times New Roman"/>
                <w:b/>
                <w:sz w:val="24"/>
                <w:szCs w:val="24"/>
              </w:rPr>
              <w:t xml:space="preserve">QUESTION 1 </w:t>
            </w:r>
            <w:r>
              <w:rPr>
                <w:rFonts w:ascii="Times New Roman" w:hAnsi="Times New Roman"/>
                <w:b/>
                <w:sz w:val="24"/>
                <w:szCs w:val="24"/>
              </w:rPr>
              <w:tab/>
              <w:t xml:space="preserve"> SHORT ANSWERS</w:t>
            </w:r>
          </w:p>
          <w:p w:rsidR="002A67DC" w:rsidRDefault="002A67DC" w:rsidP="002A67DC">
            <w:pPr>
              <w:rPr>
                <w:rFonts w:ascii="Times New Roman" w:hAnsi="Times New Roman"/>
                <w:sz w:val="24"/>
                <w:szCs w:val="24"/>
              </w:rPr>
            </w:pPr>
          </w:p>
          <w:p w:rsidR="002A67DC" w:rsidRDefault="002A67DC" w:rsidP="002A67DC">
            <w:pPr>
              <w:pStyle w:val="ListParagraph"/>
              <w:numPr>
                <w:ilvl w:val="0"/>
                <w:numId w:val="11"/>
              </w:numPr>
              <w:rPr>
                <w:rFonts w:ascii="Times New Roman" w:hAnsi="Times New Roman"/>
                <w:sz w:val="24"/>
                <w:szCs w:val="24"/>
              </w:rPr>
            </w:pPr>
            <w:r>
              <w:rPr>
                <w:rFonts w:ascii="Times New Roman" w:hAnsi="Times New Roman"/>
                <w:sz w:val="24"/>
                <w:szCs w:val="24"/>
              </w:rPr>
              <w:t>Proactive investigation is an investigation that takes place as a result of an investigators finding. An investigator does not wait for complain of an aggrieved party but rather initiates actions based on the evidence of fraud while on the other hand, Reactive investigations are initiated by citizen or victim complaints and are as a result of an external notification of the crime.</w:t>
            </w:r>
          </w:p>
          <w:p w:rsidR="002A67DC" w:rsidRDefault="002A67DC" w:rsidP="002A67DC">
            <w:pPr>
              <w:pStyle w:val="ListParagraph"/>
              <w:numPr>
                <w:ilvl w:val="0"/>
                <w:numId w:val="11"/>
              </w:numPr>
              <w:rPr>
                <w:rFonts w:ascii="Times New Roman" w:hAnsi="Times New Roman"/>
                <w:sz w:val="24"/>
                <w:szCs w:val="24"/>
              </w:rPr>
            </w:pPr>
            <w:r>
              <w:rPr>
                <w:rFonts w:ascii="Times New Roman" w:hAnsi="Times New Roman"/>
                <w:sz w:val="24"/>
                <w:szCs w:val="24"/>
              </w:rPr>
              <w:t>Weighted solvability factor is a system that assigns weight to problems. That is to say it tries to separate a problem that is more solvable from the less solvable ones. In other words, this factor tries to identify which crime is more important than the other.  Unweighted</w:t>
            </w:r>
            <w:bookmarkStart w:id="0" w:name="_GoBack"/>
            <w:bookmarkEnd w:id="0"/>
            <w:r>
              <w:rPr>
                <w:rFonts w:ascii="Times New Roman" w:hAnsi="Times New Roman"/>
                <w:sz w:val="24"/>
                <w:szCs w:val="24"/>
              </w:rPr>
              <w:t xml:space="preserve"> Solvability factors do not assign weights to factor. They system assume that all factors are important. It assumes that provided there are traces of factors, all cases must be evaluated regardless of the system being used.</w:t>
            </w:r>
          </w:p>
          <w:p w:rsidR="002A67DC" w:rsidRDefault="002A67DC" w:rsidP="002A67DC">
            <w:pPr>
              <w:pStyle w:val="ListParagraph"/>
              <w:numPr>
                <w:ilvl w:val="0"/>
                <w:numId w:val="11"/>
              </w:numPr>
              <w:rPr>
                <w:rFonts w:ascii="Times New Roman" w:hAnsi="Times New Roman"/>
                <w:sz w:val="24"/>
                <w:szCs w:val="24"/>
              </w:rPr>
            </w:pPr>
            <w:r>
              <w:rPr>
                <w:rFonts w:ascii="Times New Roman" w:hAnsi="Times New Roman"/>
                <w:sz w:val="24"/>
                <w:szCs w:val="24"/>
              </w:rPr>
              <w:t>Goal Setting and planning is very important for the soundless of an investigative process because. It will help the investigator regardless of how the complaint has been generated to establ</w:t>
            </w:r>
            <w:r w:rsidR="00CD5D3B">
              <w:rPr>
                <w:rFonts w:ascii="Times New Roman" w:hAnsi="Times New Roman"/>
                <w:sz w:val="24"/>
                <w:szCs w:val="24"/>
              </w:rPr>
              <w:t>ish a case with a legal basis fo</w:t>
            </w:r>
            <w:r>
              <w:rPr>
                <w:rFonts w:ascii="Times New Roman" w:hAnsi="Times New Roman"/>
                <w:sz w:val="24"/>
                <w:szCs w:val="24"/>
              </w:rPr>
              <w:t>r investigation and a successful outcome.</w:t>
            </w:r>
          </w:p>
          <w:p w:rsidR="002A67DC" w:rsidRDefault="002A67DC" w:rsidP="002A67DC">
            <w:pPr>
              <w:pStyle w:val="ListParagraph"/>
              <w:rPr>
                <w:rFonts w:ascii="Times New Roman" w:hAnsi="Times New Roman"/>
                <w:sz w:val="24"/>
                <w:szCs w:val="24"/>
              </w:rPr>
            </w:pPr>
          </w:p>
          <w:p w:rsidR="00CD5D3B" w:rsidRPr="00CD5D3B" w:rsidRDefault="00CD5D3B" w:rsidP="00CD5D3B">
            <w:pPr>
              <w:ind w:left="360"/>
              <w:rPr>
                <w:rFonts w:ascii="Times New Roman" w:hAnsi="Times New Roman"/>
                <w:sz w:val="24"/>
                <w:szCs w:val="24"/>
              </w:rPr>
            </w:pPr>
          </w:p>
          <w:p w:rsidR="00CD5D3B" w:rsidRPr="00CD5D3B" w:rsidRDefault="00CD5D3B" w:rsidP="00CD5D3B">
            <w:pPr>
              <w:pStyle w:val="ListParagraph"/>
              <w:rPr>
                <w:rFonts w:ascii="Times New Roman" w:hAnsi="Times New Roman"/>
                <w:sz w:val="24"/>
                <w:szCs w:val="24"/>
              </w:rPr>
            </w:pPr>
          </w:p>
          <w:p w:rsidR="002A67DC" w:rsidRDefault="002A67DC" w:rsidP="002A67DC">
            <w:pPr>
              <w:pStyle w:val="ListParagraph"/>
              <w:numPr>
                <w:ilvl w:val="0"/>
                <w:numId w:val="11"/>
              </w:numPr>
              <w:rPr>
                <w:rFonts w:ascii="Times New Roman" w:hAnsi="Times New Roman"/>
                <w:sz w:val="24"/>
                <w:szCs w:val="24"/>
              </w:rPr>
            </w:pPr>
            <w:r>
              <w:rPr>
                <w:rFonts w:ascii="Times New Roman" w:hAnsi="Times New Roman"/>
                <w:sz w:val="24"/>
                <w:szCs w:val="24"/>
              </w:rPr>
              <w:t>The major goals of an investigative plan are as follows:</w:t>
            </w:r>
          </w:p>
          <w:p w:rsidR="002A67DC" w:rsidRDefault="002A67DC" w:rsidP="002A67DC">
            <w:pPr>
              <w:pStyle w:val="ListParagraph"/>
              <w:rPr>
                <w:rFonts w:ascii="Times New Roman" w:hAnsi="Times New Roman"/>
                <w:sz w:val="24"/>
                <w:szCs w:val="24"/>
              </w:rPr>
            </w:pPr>
          </w:p>
          <w:p w:rsidR="002A67DC" w:rsidRDefault="00CD5D3B" w:rsidP="002A67DC">
            <w:pPr>
              <w:pStyle w:val="ListParagraph"/>
              <w:numPr>
                <w:ilvl w:val="0"/>
                <w:numId w:val="12"/>
              </w:numPr>
              <w:rPr>
                <w:rFonts w:ascii="Times New Roman" w:hAnsi="Times New Roman"/>
                <w:sz w:val="24"/>
                <w:szCs w:val="24"/>
              </w:rPr>
            </w:pPr>
            <w:r>
              <w:rPr>
                <w:rFonts w:ascii="Times New Roman" w:hAnsi="Times New Roman"/>
                <w:sz w:val="24"/>
                <w:szCs w:val="24"/>
              </w:rPr>
              <w:t>Focus</w:t>
            </w:r>
            <w:r w:rsidR="002A67DC">
              <w:rPr>
                <w:rFonts w:ascii="Times New Roman" w:hAnsi="Times New Roman"/>
                <w:sz w:val="24"/>
                <w:szCs w:val="24"/>
              </w:rPr>
              <w:t>:  An investigative plan should be focused and consistent with the goals of the investigation. This means that warning signs and leads are not to be overlooked. Task must also not be duplicated.</w:t>
            </w:r>
          </w:p>
          <w:p w:rsidR="002A67DC" w:rsidRDefault="00CD5D3B" w:rsidP="002A67DC">
            <w:pPr>
              <w:pStyle w:val="ListParagraph"/>
              <w:numPr>
                <w:ilvl w:val="0"/>
                <w:numId w:val="12"/>
              </w:numPr>
              <w:rPr>
                <w:rFonts w:ascii="Times New Roman" w:hAnsi="Times New Roman"/>
                <w:sz w:val="24"/>
                <w:szCs w:val="24"/>
              </w:rPr>
            </w:pPr>
            <w:r>
              <w:rPr>
                <w:rFonts w:ascii="Times New Roman" w:hAnsi="Times New Roman"/>
                <w:sz w:val="24"/>
                <w:szCs w:val="24"/>
              </w:rPr>
              <w:t>Control</w:t>
            </w:r>
            <w:r w:rsidR="002A67DC">
              <w:rPr>
                <w:rFonts w:ascii="Times New Roman" w:hAnsi="Times New Roman"/>
                <w:sz w:val="24"/>
                <w:szCs w:val="24"/>
              </w:rPr>
              <w:t>: It is also important that information gathering must be managed as they tend to multiply during investigations. Though the flood of evidence and information is inevitable, a strong plan makes it less destructive for the investigation as a whole.</w:t>
            </w:r>
          </w:p>
          <w:p w:rsidR="002A67DC" w:rsidRDefault="002A67DC" w:rsidP="002A67DC">
            <w:pPr>
              <w:pStyle w:val="ListParagraph"/>
              <w:numPr>
                <w:ilvl w:val="0"/>
                <w:numId w:val="12"/>
              </w:numPr>
              <w:rPr>
                <w:rFonts w:ascii="Times New Roman" w:hAnsi="Times New Roman"/>
                <w:sz w:val="24"/>
                <w:szCs w:val="24"/>
              </w:rPr>
            </w:pPr>
            <w:r>
              <w:rPr>
                <w:rFonts w:ascii="Times New Roman" w:hAnsi="Times New Roman"/>
                <w:sz w:val="24"/>
                <w:szCs w:val="24"/>
              </w:rPr>
              <w:t>Adaptability: Financial investigations are evolving. They always grow and sometimes shrink but they</w:t>
            </w:r>
            <w:r w:rsidR="00912852">
              <w:rPr>
                <w:rFonts w:ascii="Times New Roman" w:hAnsi="Times New Roman"/>
                <w:sz w:val="24"/>
                <w:szCs w:val="24"/>
              </w:rPr>
              <w:t xml:space="preserve"> are </w:t>
            </w:r>
            <w:r>
              <w:rPr>
                <w:rFonts w:ascii="Times New Roman" w:hAnsi="Times New Roman"/>
                <w:sz w:val="24"/>
                <w:szCs w:val="24"/>
              </w:rPr>
              <w:t>constantly changing. Therefore a good plan must be accommodating and flexible enough to adapt to these changes, otherwise even a slight change will render the plan useless.</w:t>
            </w:r>
          </w:p>
          <w:p w:rsidR="002A67DC" w:rsidRDefault="002A67DC" w:rsidP="002A67DC">
            <w:pPr>
              <w:pStyle w:val="ListParagraph"/>
              <w:rPr>
                <w:rFonts w:ascii="Times New Roman" w:hAnsi="Times New Roman"/>
                <w:sz w:val="24"/>
                <w:szCs w:val="24"/>
              </w:rPr>
            </w:pPr>
          </w:p>
          <w:p w:rsidR="002A67DC" w:rsidRDefault="002A67DC" w:rsidP="002A67DC">
            <w:pPr>
              <w:pStyle w:val="ListParagraph"/>
              <w:numPr>
                <w:ilvl w:val="0"/>
                <w:numId w:val="11"/>
              </w:numPr>
              <w:rPr>
                <w:rFonts w:ascii="Times New Roman" w:hAnsi="Times New Roman"/>
                <w:sz w:val="24"/>
                <w:szCs w:val="24"/>
              </w:rPr>
            </w:pPr>
            <w:r>
              <w:rPr>
                <w:rFonts w:ascii="Times New Roman" w:hAnsi="Times New Roman"/>
                <w:sz w:val="24"/>
                <w:szCs w:val="24"/>
              </w:rPr>
              <w:t xml:space="preserve"> The stages involved in planning an investigative plan are as follows:</w:t>
            </w:r>
          </w:p>
          <w:p w:rsidR="002A67DC" w:rsidRDefault="002A67DC" w:rsidP="002A67DC">
            <w:pPr>
              <w:pStyle w:val="ListParagraph"/>
              <w:numPr>
                <w:ilvl w:val="0"/>
                <w:numId w:val="13"/>
              </w:numPr>
              <w:rPr>
                <w:rFonts w:ascii="Times New Roman" w:hAnsi="Times New Roman"/>
                <w:sz w:val="24"/>
                <w:szCs w:val="24"/>
              </w:rPr>
            </w:pPr>
            <w:r>
              <w:rPr>
                <w:rFonts w:ascii="Times New Roman" w:hAnsi="Times New Roman"/>
                <w:sz w:val="24"/>
                <w:szCs w:val="24"/>
              </w:rPr>
              <w:t>Develop an investigative plan: This has to decision making that is not reactive in nature but in favour of anticipating all possible scenarios and devising careful means in the event of any un compromising situation.</w:t>
            </w:r>
          </w:p>
          <w:p w:rsidR="002A67DC" w:rsidRDefault="00912852" w:rsidP="002A67DC">
            <w:pPr>
              <w:pStyle w:val="ListParagraph"/>
              <w:numPr>
                <w:ilvl w:val="0"/>
                <w:numId w:val="13"/>
              </w:numPr>
              <w:rPr>
                <w:rFonts w:ascii="Times New Roman" w:hAnsi="Times New Roman"/>
                <w:sz w:val="24"/>
                <w:szCs w:val="24"/>
              </w:rPr>
            </w:pPr>
            <w:r>
              <w:rPr>
                <w:rFonts w:ascii="Times New Roman" w:hAnsi="Times New Roman"/>
                <w:sz w:val="24"/>
                <w:szCs w:val="24"/>
              </w:rPr>
              <w:t>Financial Planning</w:t>
            </w:r>
            <w:r w:rsidR="002A67DC">
              <w:rPr>
                <w:rFonts w:ascii="Times New Roman" w:hAnsi="Times New Roman"/>
                <w:sz w:val="24"/>
                <w:szCs w:val="24"/>
              </w:rPr>
              <w:t>: Plan has to be made to accommodate resources both in cash and kind that would be used in investigative process. No matter the area one views, money is usually scarce, so plan has to be made in order to minimize costs at the barest minimum.</w:t>
            </w:r>
          </w:p>
          <w:p w:rsidR="002A67DC" w:rsidRDefault="00912852" w:rsidP="002A67DC">
            <w:pPr>
              <w:pStyle w:val="ListParagraph"/>
              <w:numPr>
                <w:ilvl w:val="0"/>
                <w:numId w:val="13"/>
              </w:numPr>
              <w:rPr>
                <w:rFonts w:ascii="Times New Roman" w:hAnsi="Times New Roman"/>
                <w:sz w:val="24"/>
                <w:szCs w:val="24"/>
              </w:rPr>
            </w:pPr>
            <w:r>
              <w:rPr>
                <w:rFonts w:ascii="Times New Roman" w:hAnsi="Times New Roman"/>
                <w:sz w:val="24"/>
                <w:szCs w:val="24"/>
              </w:rPr>
              <w:t>Personnel Planning</w:t>
            </w:r>
            <w:r w:rsidR="002A67DC">
              <w:rPr>
                <w:rFonts w:ascii="Times New Roman" w:hAnsi="Times New Roman"/>
                <w:sz w:val="24"/>
                <w:szCs w:val="24"/>
              </w:rPr>
              <w:t xml:space="preserve">: A pre-plan has to be made to predict the number of personnel or staff that would be involved in the process. Especially for long term investigation, effort has to be made to estimate what cost would be involved especially if experts are hired. </w:t>
            </w:r>
          </w:p>
          <w:p w:rsidR="002A67DC" w:rsidRDefault="002A67DC" w:rsidP="002A67DC">
            <w:pPr>
              <w:pStyle w:val="ListParagraph"/>
              <w:numPr>
                <w:ilvl w:val="0"/>
                <w:numId w:val="13"/>
              </w:numPr>
              <w:rPr>
                <w:rFonts w:ascii="Times New Roman" w:hAnsi="Times New Roman"/>
                <w:sz w:val="24"/>
                <w:szCs w:val="24"/>
              </w:rPr>
            </w:pPr>
            <w:r>
              <w:rPr>
                <w:rFonts w:ascii="Times New Roman" w:hAnsi="Times New Roman"/>
                <w:sz w:val="24"/>
                <w:szCs w:val="24"/>
              </w:rPr>
              <w:t>Technology Planning: investing in the latest technology is a necessity, especially as the world is undergoing a digital revolution and everything is becoming more computerized. Such investments either temporary or permanent must be carefully planned.</w:t>
            </w:r>
          </w:p>
          <w:p w:rsidR="002A67DC" w:rsidRDefault="002A67DC" w:rsidP="002A67DC">
            <w:pPr>
              <w:pStyle w:val="ListParagraph"/>
              <w:rPr>
                <w:rFonts w:ascii="Times New Roman" w:hAnsi="Times New Roman"/>
                <w:sz w:val="24"/>
                <w:szCs w:val="24"/>
              </w:rPr>
            </w:pPr>
          </w:p>
          <w:p w:rsidR="002A67DC" w:rsidRDefault="002A67DC" w:rsidP="002A67DC">
            <w:pPr>
              <w:pStyle w:val="ListParagraph"/>
              <w:numPr>
                <w:ilvl w:val="0"/>
                <w:numId w:val="11"/>
              </w:numPr>
              <w:rPr>
                <w:rFonts w:ascii="Times New Roman" w:hAnsi="Times New Roman"/>
                <w:sz w:val="24"/>
                <w:szCs w:val="24"/>
              </w:rPr>
            </w:pPr>
            <w:r>
              <w:rPr>
                <w:rFonts w:ascii="Times New Roman" w:hAnsi="Times New Roman"/>
                <w:sz w:val="24"/>
                <w:szCs w:val="24"/>
              </w:rPr>
              <w:t>Intelligence gathering is categorized into surveillance, database searches and trash collections.</w:t>
            </w:r>
          </w:p>
          <w:p w:rsidR="002A67DC" w:rsidRDefault="002A67DC" w:rsidP="002A67DC">
            <w:pPr>
              <w:pStyle w:val="ListParagraph"/>
              <w:numPr>
                <w:ilvl w:val="0"/>
                <w:numId w:val="14"/>
              </w:numPr>
              <w:rPr>
                <w:rFonts w:ascii="Times New Roman" w:hAnsi="Times New Roman"/>
                <w:sz w:val="24"/>
                <w:szCs w:val="24"/>
              </w:rPr>
            </w:pPr>
            <w:r>
              <w:rPr>
                <w:rFonts w:ascii="Times New Roman" w:hAnsi="Times New Roman"/>
                <w:sz w:val="24"/>
                <w:szCs w:val="24"/>
              </w:rPr>
              <w:t xml:space="preserve">Surveillance: This is one of the ways by which valuable information </w:t>
            </w:r>
            <w:proofErr w:type="gramStart"/>
            <w:r>
              <w:rPr>
                <w:rFonts w:ascii="Times New Roman" w:hAnsi="Times New Roman"/>
                <w:sz w:val="24"/>
                <w:szCs w:val="24"/>
              </w:rPr>
              <w:t>are</w:t>
            </w:r>
            <w:proofErr w:type="gramEnd"/>
            <w:r>
              <w:rPr>
                <w:rFonts w:ascii="Times New Roman" w:hAnsi="Times New Roman"/>
                <w:sz w:val="24"/>
                <w:szCs w:val="24"/>
              </w:rPr>
              <w:t xml:space="preserve"> gotten and facts uncovered.  It is a way of keeping constant watch over the suspect or victim and this would help reveal important issues like valuable assets, mainly them that are visible. Through this means some of the victim’s close pals could identified and interviewed.</w:t>
            </w:r>
          </w:p>
          <w:p w:rsidR="002A67DC" w:rsidRDefault="002A67DC" w:rsidP="002A67DC">
            <w:pPr>
              <w:pStyle w:val="ListParagraph"/>
              <w:numPr>
                <w:ilvl w:val="0"/>
                <w:numId w:val="14"/>
              </w:numPr>
              <w:rPr>
                <w:rFonts w:ascii="Times New Roman" w:hAnsi="Times New Roman"/>
                <w:sz w:val="24"/>
                <w:szCs w:val="24"/>
              </w:rPr>
            </w:pPr>
            <w:r>
              <w:rPr>
                <w:rFonts w:ascii="Times New Roman" w:hAnsi="Times New Roman"/>
                <w:sz w:val="24"/>
                <w:szCs w:val="24"/>
              </w:rPr>
              <w:t>Database searches: this involves the use of electronic means to gather evidence of a suspect. Information are stored a way to prevent databases while some information is well assessed, could go a long way revealing important dues to investigation process.</w:t>
            </w:r>
          </w:p>
          <w:p w:rsidR="002A67DC" w:rsidRDefault="002A67DC" w:rsidP="002A67DC">
            <w:pPr>
              <w:pStyle w:val="ListParagraph"/>
              <w:numPr>
                <w:ilvl w:val="0"/>
                <w:numId w:val="14"/>
              </w:numPr>
              <w:rPr>
                <w:rFonts w:ascii="Times New Roman" w:hAnsi="Times New Roman"/>
                <w:sz w:val="24"/>
                <w:szCs w:val="24"/>
              </w:rPr>
            </w:pPr>
            <w:r>
              <w:rPr>
                <w:rFonts w:ascii="Times New Roman" w:hAnsi="Times New Roman"/>
                <w:sz w:val="24"/>
                <w:szCs w:val="24"/>
              </w:rPr>
              <w:t>Trash Collection: This involves searching information through someone’s trash. Some people out of carelessness may throw away documents personal items, receipts that may appear meaningful. These when searched out though may not look meaningful but may make a lot of more sense in combination with other evidence and information.</w:t>
            </w:r>
          </w:p>
          <w:p w:rsidR="002A67DC" w:rsidRDefault="002A67DC" w:rsidP="002A67DC">
            <w:pPr>
              <w:ind w:left="360"/>
              <w:rPr>
                <w:rFonts w:ascii="Times New Roman" w:hAnsi="Times New Roman"/>
                <w:b/>
                <w:sz w:val="24"/>
                <w:szCs w:val="24"/>
              </w:rPr>
            </w:pPr>
            <w:r>
              <w:rPr>
                <w:rFonts w:ascii="Times New Roman" w:hAnsi="Times New Roman"/>
                <w:b/>
                <w:sz w:val="24"/>
                <w:szCs w:val="24"/>
              </w:rPr>
              <w:t xml:space="preserve">QUESTION2 </w:t>
            </w:r>
          </w:p>
          <w:p w:rsidR="002A67DC" w:rsidRDefault="002A67DC" w:rsidP="002A67DC">
            <w:pPr>
              <w:pStyle w:val="ListParagraph"/>
              <w:numPr>
                <w:ilvl w:val="0"/>
                <w:numId w:val="15"/>
              </w:numPr>
              <w:rPr>
                <w:rFonts w:ascii="Times New Roman" w:hAnsi="Times New Roman"/>
                <w:sz w:val="24"/>
                <w:szCs w:val="24"/>
              </w:rPr>
            </w:pPr>
            <w:r>
              <w:rPr>
                <w:rFonts w:ascii="Times New Roman" w:hAnsi="Times New Roman"/>
                <w:sz w:val="24"/>
                <w:szCs w:val="24"/>
              </w:rPr>
              <w:t xml:space="preserve">Private databases: These are database to which access is restricted. This may include both government are commercial sources. An example of this is a credit reporting service such as Experian. Private database store crucial information such as data </w:t>
            </w:r>
            <w:r>
              <w:rPr>
                <w:rFonts w:ascii="Times New Roman" w:hAnsi="Times New Roman"/>
                <w:sz w:val="24"/>
                <w:szCs w:val="24"/>
              </w:rPr>
              <w:lastRenderedPageBreak/>
              <w:t>related to real estate, uniform commercial code liens etc. Individual’s assessment of this kind of database is usually for a fee. Information can only be assessed by law enforcement personnel for legitimate purposes.</w:t>
            </w:r>
          </w:p>
          <w:p w:rsidR="002A67DC" w:rsidRDefault="002A67DC" w:rsidP="002A67DC">
            <w:pPr>
              <w:pStyle w:val="ListParagraph"/>
              <w:numPr>
                <w:ilvl w:val="0"/>
                <w:numId w:val="15"/>
              </w:numPr>
              <w:rPr>
                <w:rFonts w:ascii="Times New Roman" w:hAnsi="Times New Roman"/>
                <w:sz w:val="24"/>
                <w:szCs w:val="24"/>
              </w:rPr>
            </w:pPr>
            <w:r>
              <w:rPr>
                <w:rFonts w:ascii="Times New Roman" w:hAnsi="Times New Roman"/>
                <w:sz w:val="24"/>
                <w:szCs w:val="24"/>
              </w:rPr>
              <w:t xml:space="preserve">Public database: These are less speedy but also less costly than private databases. These days information is made public as many government department are making their database available on the internet free of charge. For instance, property and tax assessment records can be assessed easily through the country clerk’s office </w:t>
            </w:r>
          </w:p>
          <w:p w:rsidR="002A67DC" w:rsidRDefault="002A67DC" w:rsidP="002A67DC">
            <w:pPr>
              <w:ind w:left="360"/>
              <w:rPr>
                <w:rFonts w:ascii="Times New Roman" w:hAnsi="Times New Roman"/>
                <w:b/>
                <w:sz w:val="24"/>
                <w:szCs w:val="24"/>
              </w:rPr>
            </w:pPr>
            <w:r>
              <w:rPr>
                <w:rFonts w:ascii="Times New Roman" w:hAnsi="Times New Roman"/>
                <w:b/>
                <w:sz w:val="24"/>
                <w:szCs w:val="24"/>
              </w:rPr>
              <w:t>QUESTION3</w:t>
            </w:r>
          </w:p>
          <w:p w:rsidR="002A67DC" w:rsidRDefault="002A67DC" w:rsidP="002A67DC">
            <w:pPr>
              <w:ind w:left="360"/>
              <w:rPr>
                <w:rFonts w:ascii="Times New Roman" w:hAnsi="Times New Roman"/>
                <w:sz w:val="24"/>
                <w:szCs w:val="24"/>
              </w:rPr>
            </w:pPr>
            <w:r>
              <w:rPr>
                <w:rFonts w:ascii="Times New Roman" w:hAnsi="Times New Roman"/>
                <w:sz w:val="24"/>
                <w:szCs w:val="24"/>
              </w:rPr>
              <w:t>Financial crimes investigations generally result in higher volumes of evidence and more compl</w:t>
            </w:r>
            <w:r w:rsidR="003C54AA">
              <w:rPr>
                <w:rFonts w:ascii="Times New Roman" w:hAnsi="Times New Roman"/>
                <w:sz w:val="24"/>
                <w:szCs w:val="24"/>
              </w:rPr>
              <w:t>icated theories of evidence than</w:t>
            </w:r>
            <w:r>
              <w:rPr>
                <w:rFonts w:ascii="Times New Roman" w:hAnsi="Times New Roman"/>
                <w:sz w:val="24"/>
                <w:szCs w:val="24"/>
              </w:rPr>
              <w:t xml:space="preserve"> </w:t>
            </w:r>
            <w:r w:rsidR="003C54AA">
              <w:rPr>
                <w:rFonts w:ascii="Times New Roman" w:hAnsi="Times New Roman"/>
                <w:sz w:val="24"/>
                <w:szCs w:val="24"/>
              </w:rPr>
              <w:t>non-financial</w:t>
            </w:r>
            <w:r>
              <w:rPr>
                <w:rFonts w:ascii="Times New Roman" w:hAnsi="Times New Roman"/>
                <w:sz w:val="24"/>
                <w:szCs w:val="24"/>
              </w:rPr>
              <w:t xml:space="preserve"> crime. This is because in financial crime, understanding the process of investigatio</w:t>
            </w:r>
            <w:r w:rsidR="003C54AA">
              <w:rPr>
                <w:rFonts w:ascii="Times New Roman" w:hAnsi="Times New Roman"/>
                <w:sz w:val="24"/>
                <w:szCs w:val="24"/>
              </w:rPr>
              <w:t>n and minimizing errors are very</w:t>
            </w:r>
            <w:r>
              <w:rPr>
                <w:rFonts w:ascii="Times New Roman" w:hAnsi="Times New Roman"/>
                <w:sz w:val="24"/>
                <w:szCs w:val="24"/>
              </w:rPr>
              <w:t xml:space="preserve"> important. Also financial crime investigations require most skilled and experienced investigators.</w:t>
            </w:r>
          </w:p>
          <w:p w:rsidR="002A67DC" w:rsidRDefault="002A67DC" w:rsidP="002A67DC">
            <w:pPr>
              <w:ind w:left="360"/>
              <w:rPr>
                <w:rFonts w:ascii="Times New Roman" w:hAnsi="Times New Roman"/>
                <w:sz w:val="24"/>
                <w:szCs w:val="24"/>
              </w:rPr>
            </w:pPr>
          </w:p>
          <w:p w:rsidR="002A67DC" w:rsidRDefault="002A67DC" w:rsidP="002A67DC">
            <w:pPr>
              <w:ind w:left="360"/>
              <w:rPr>
                <w:rFonts w:ascii="Times New Roman" w:hAnsi="Times New Roman"/>
                <w:b/>
                <w:sz w:val="24"/>
                <w:szCs w:val="24"/>
              </w:rPr>
            </w:pPr>
            <w:r>
              <w:rPr>
                <w:rFonts w:ascii="Times New Roman" w:hAnsi="Times New Roman"/>
                <w:b/>
                <w:sz w:val="24"/>
                <w:szCs w:val="24"/>
              </w:rPr>
              <w:t>CASE  STUDY</w:t>
            </w:r>
          </w:p>
          <w:p w:rsidR="002A67DC" w:rsidRDefault="002A67DC" w:rsidP="002A67DC">
            <w:pPr>
              <w:numPr>
                <w:ilvl w:val="0"/>
                <w:numId w:val="16"/>
              </w:numPr>
              <w:rPr>
                <w:rFonts w:ascii="Times New Roman" w:hAnsi="Times New Roman"/>
                <w:sz w:val="24"/>
                <w:szCs w:val="24"/>
              </w:rPr>
            </w:pPr>
            <w:r>
              <w:rPr>
                <w:rFonts w:ascii="Times New Roman" w:hAnsi="Times New Roman"/>
                <w:sz w:val="24"/>
                <w:szCs w:val="24"/>
              </w:rPr>
              <w:t>What could be lacking in Byron’s self-devised accounting system is not putting into consideration expense item or personal drawing. Payment to third party could also have posed problem.</w:t>
            </w:r>
          </w:p>
          <w:p w:rsidR="002A67DC" w:rsidRDefault="002A67DC" w:rsidP="002A67DC">
            <w:pPr>
              <w:numPr>
                <w:ilvl w:val="0"/>
                <w:numId w:val="16"/>
              </w:numPr>
              <w:rPr>
                <w:rFonts w:ascii="Times New Roman" w:hAnsi="Times New Roman"/>
                <w:sz w:val="24"/>
                <w:szCs w:val="24"/>
              </w:rPr>
            </w:pPr>
            <w:r>
              <w:rPr>
                <w:rFonts w:ascii="Times New Roman" w:hAnsi="Times New Roman"/>
                <w:sz w:val="24"/>
                <w:szCs w:val="24"/>
              </w:rPr>
              <w:t>Some of the causes of short fall other than theft by Byron are:</w:t>
            </w:r>
          </w:p>
          <w:p w:rsidR="002A67DC" w:rsidRDefault="002A67DC" w:rsidP="002A67DC">
            <w:pPr>
              <w:numPr>
                <w:ilvl w:val="0"/>
                <w:numId w:val="17"/>
              </w:numPr>
              <w:rPr>
                <w:rFonts w:ascii="Times New Roman" w:hAnsi="Times New Roman"/>
                <w:sz w:val="24"/>
                <w:szCs w:val="24"/>
              </w:rPr>
            </w:pPr>
            <w:proofErr w:type="spellStart"/>
            <w:r>
              <w:rPr>
                <w:rFonts w:ascii="Times New Roman" w:hAnsi="Times New Roman"/>
                <w:sz w:val="24"/>
                <w:szCs w:val="24"/>
              </w:rPr>
              <w:t>Unpresented</w:t>
            </w:r>
            <w:proofErr w:type="spellEnd"/>
            <w:r>
              <w:rPr>
                <w:rFonts w:ascii="Times New Roman" w:hAnsi="Times New Roman"/>
                <w:sz w:val="24"/>
                <w:szCs w:val="24"/>
              </w:rPr>
              <w:t xml:space="preserve"> </w:t>
            </w:r>
            <w:proofErr w:type="spellStart"/>
            <w:r>
              <w:rPr>
                <w:rFonts w:ascii="Times New Roman" w:hAnsi="Times New Roman"/>
                <w:sz w:val="24"/>
                <w:szCs w:val="24"/>
              </w:rPr>
              <w:t>cheques</w:t>
            </w:r>
            <w:proofErr w:type="spellEnd"/>
            <w:r>
              <w:rPr>
                <w:rFonts w:ascii="Times New Roman" w:hAnsi="Times New Roman"/>
                <w:sz w:val="24"/>
                <w:szCs w:val="24"/>
              </w:rPr>
              <w:t>.</w:t>
            </w:r>
          </w:p>
          <w:p w:rsidR="002A67DC" w:rsidRDefault="002A67DC" w:rsidP="002A67DC">
            <w:pPr>
              <w:numPr>
                <w:ilvl w:val="0"/>
                <w:numId w:val="17"/>
              </w:numPr>
              <w:rPr>
                <w:rFonts w:ascii="Times New Roman" w:hAnsi="Times New Roman"/>
                <w:sz w:val="24"/>
                <w:szCs w:val="24"/>
              </w:rPr>
            </w:pPr>
            <w:r>
              <w:rPr>
                <w:rFonts w:ascii="Times New Roman" w:hAnsi="Times New Roman"/>
                <w:sz w:val="24"/>
                <w:szCs w:val="24"/>
              </w:rPr>
              <w:t xml:space="preserve">Uncredited </w:t>
            </w:r>
            <w:proofErr w:type="spellStart"/>
            <w:r>
              <w:rPr>
                <w:rFonts w:ascii="Times New Roman" w:hAnsi="Times New Roman"/>
                <w:sz w:val="24"/>
                <w:szCs w:val="24"/>
              </w:rPr>
              <w:t>cheques</w:t>
            </w:r>
            <w:proofErr w:type="spellEnd"/>
            <w:r>
              <w:rPr>
                <w:rFonts w:ascii="Times New Roman" w:hAnsi="Times New Roman"/>
                <w:sz w:val="24"/>
                <w:szCs w:val="24"/>
              </w:rPr>
              <w:t>.</w:t>
            </w:r>
          </w:p>
          <w:p w:rsidR="002A67DC" w:rsidRDefault="002A67DC" w:rsidP="002A67DC">
            <w:pPr>
              <w:numPr>
                <w:ilvl w:val="0"/>
                <w:numId w:val="17"/>
              </w:numPr>
              <w:rPr>
                <w:rFonts w:ascii="Times New Roman" w:hAnsi="Times New Roman"/>
                <w:sz w:val="24"/>
                <w:szCs w:val="24"/>
              </w:rPr>
            </w:pPr>
            <w:r>
              <w:rPr>
                <w:rFonts w:ascii="Times New Roman" w:hAnsi="Times New Roman"/>
                <w:sz w:val="24"/>
                <w:szCs w:val="24"/>
              </w:rPr>
              <w:t>Payment of charges by banks</w:t>
            </w:r>
          </w:p>
          <w:p w:rsidR="002A67DC" w:rsidRDefault="002A67DC" w:rsidP="002A67DC">
            <w:pPr>
              <w:numPr>
                <w:ilvl w:val="0"/>
                <w:numId w:val="17"/>
              </w:numPr>
              <w:rPr>
                <w:rFonts w:ascii="Times New Roman" w:hAnsi="Times New Roman"/>
                <w:sz w:val="24"/>
                <w:szCs w:val="24"/>
              </w:rPr>
            </w:pPr>
            <w:r>
              <w:rPr>
                <w:rFonts w:ascii="Times New Roman" w:hAnsi="Times New Roman"/>
                <w:sz w:val="24"/>
                <w:szCs w:val="24"/>
              </w:rPr>
              <w:t xml:space="preserve">Payment to third party </w:t>
            </w:r>
          </w:p>
          <w:p w:rsidR="002A67DC" w:rsidRDefault="002A67DC" w:rsidP="002A67DC">
            <w:pPr>
              <w:rPr>
                <w:rFonts w:ascii="Times New Roman" w:hAnsi="Times New Roman"/>
                <w:sz w:val="24"/>
                <w:szCs w:val="24"/>
              </w:rPr>
            </w:pPr>
            <w:r>
              <w:rPr>
                <w:rFonts w:ascii="Times New Roman" w:hAnsi="Times New Roman"/>
                <w:sz w:val="24"/>
                <w:szCs w:val="24"/>
              </w:rPr>
              <w:t>All the above could cause cash book (book keeping) and bank account not to reconcile.</w:t>
            </w:r>
          </w:p>
          <w:p w:rsidR="002A67DC" w:rsidRDefault="002A67DC" w:rsidP="002A67DC">
            <w:pPr>
              <w:rPr>
                <w:rFonts w:ascii="Times New Roman" w:hAnsi="Times New Roman"/>
                <w:sz w:val="24"/>
                <w:szCs w:val="24"/>
              </w:rPr>
            </w:pPr>
          </w:p>
          <w:p w:rsidR="002A67DC" w:rsidRDefault="002A67DC" w:rsidP="002A67DC">
            <w:pPr>
              <w:rPr>
                <w:rFonts w:ascii="Times New Roman" w:hAnsi="Times New Roman"/>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C49C4" w:rsidP="00A851DA">
            <w:pPr>
              <w:rPr>
                <w:rFonts w:cs="Bliss-Regular"/>
                <w:color w:val="000000"/>
              </w:rPr>
            </w:pPr>
            <w:r w:rsidRPr="009C49C4">
              <w:rPr>
                <w:rFonts w:cs="Bliss-Regular"/>
                <w:noProof/>
                <w:color w:val="000000"/>
              </w:rPr>
              <w:drawing>
                <wp:inline distT="0" distB="0" distL="0" distR="0">
                  <wp:extent cx="2126615" cy="595630"/>
                  <wp:effectExtent l="1905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2126615" cy="595630"/>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9C49C4" w:rsidRDefault="002A67DC" w:rsidP="00A851DA">
            <w:pPr>
              <w:rPr>
                <w:rFonts w:cs="Bliss-Regular"/>
                <w:color w:val="000000"/>
                <w:sz w:val="28"/>
                <w:szCs w:val="28"/>
              </w:rPr>
            </w:pPr>
            <w:r>
              <w:rPr>
                <w:rFonts w:cs="Bliss-Regular"/>
                <w:color w:val="000000"/>
                <w:sz w:val="28"/>
                <w:szCs w:val="28"/>
              </w:rPr>
              <w:t>08/06</w:t>
            </w:r>
            <w:r w:rsidR="009C49C4" w:rsidRPr="009C49C4">
              <w:rPr>
                <w:rFonts w:cs="Bliss-Regular"/>
                <w:color w:val="000000"/>
                <w:sz w:val="28"/>
                <w:szCs w:val="28"/>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308" w:rsidRDefault="00D65308" w:rsidP="00CB4D0A">
      <w:pPr>
        <w:spacing w:after="0" w:line="240" w:lineRule="auto"/>
      </w:pPr>
      <w:r>
        <w:separator/>
      </w:r>
    </w:p>
  </w:endnote>
  <w:endnote w:type="continuationSeparator" w:id="0">
    <w:p w:rsidR="00D65308" w:rsidRDefault="00D653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308" w:rsidRDefault="00D65308" w:rsidP="00CB4D0A">
      <w:pPr>
        <w:spacing w:after="0" w:line="240" w:lineRule="auto"/>
      </w:pPr>
      <w:r>
        <w:separator/>
      </w:r>
    </w:p>
  </w:footnote>
  <w:footnote w:type="continuationSeparator" w:id="0">
    <w:p w:rsidR="00D65308" w:rsidRDefault="00D6530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B2C00"/>
    <w:multiLevelType w:val="hybridMultilevel"/>
    <w:tmpl w:val="D0E0C5D8"/>
    <w:lvl w:ilvl="0" w:tplc="63CE561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12AC096F"/>
    <w:multiLevelType w:val="hybridMultilevel"/>
    <w:tmpl w:val="EFAC32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E60469"/>
    <w:multiLevelType w:val="hybridMultilevel"/>
    <w:tmpl w:val="C48603C8"/>
    <w:lvl w:ilvl="0" w:tplc="083680D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1A973996"/>
    <w:multiLevelType w:val="hybridMultilevel"/>
    <w:tmpl w:val="787A69EA"/>
    <w:lvl w:ilvl="0" w:tplc="C2721B4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B51263F"/>
    <w:multiLevelType w:val="hybridMultilevel"/>
    <w:tmpl w:val="BD4481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386A32"/>
    <w:multiLevelType w:val="hybridMultilevel"/>
    <w:tmpl w:val="3AAC5EEC"/>
    <w:lvl w:ilvl="0" w:tplc="6ACC777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2D794832"/>
    <w:multiLevelType w:val="hybridMultilevel"/>
    <w:tmpl w:val="397004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38750A7"/>
    <w:multiLevelType w:val="hybridMultilevel"/>
    <w:tmpl w:val="15B641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7DF03E5"/>
    <w:multiLevelType w:val="hybridMultilevel"/>
    <w:tmpl w:val="CE2612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7076FD"/>
    <w:multiLevelType w:val="hybridMultilevel"/>
    <w:tmpl w:val="E122707C"/>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90449D2"/>
    <w:multiLevelType w:val="hybridMultilevel"/>
    <w:tmpl w:val="443E9434"/>
    <w:lvl w:ilvl="0" w:tplc="441E9ADA">
      <w:start w:val="1"/>
      <w:numFmt w:val="lowerLetter"/>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12">
    <w:nsid w:val="5A105478"/>
    <w:multiLevelType w:val="hybridMultilevel"/>
    <w:tmpl w:val="309E81EE"/>
    <w:lvl w:ilvl="0" w:tplc="90825C7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637678CB"/>
    <w:multiLevelType w:val="hybridMultilevel"/>
    <w:tmpl w:val="E152A8A6"/>
    <w:lvl w:ilvl="0" w:tplc="1D662A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D041065"/>
    <w:multiLevelType w:val="hybridMultilevel"/>
    <w:tmpl w:val="7902A20A"/>
    <w:lvl w:ilvl="0" w:tplc="7D0E20BE">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5DD737F"/>
    <w:multiLevelType w:val="hybridMultilevel"/>
    <w:tmpl w:val="C5061340"/>
    <w:lvl w:ilvl="0" w:tplc="86FCEB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EC04D63"/>
    <w:multiLevelType w:val="hybridMultilevel"/>
    <w:tmpl w:val="651C66D8"/>
    <w:lvl w:ilvl="0" w:tplc="BD806880">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9"/>
  </w:num>
  <w:num w:numId="2">
    <w:abstractNumId w:val="13"/>
  </w:num>
  <w:num w:numId="3">
    <w:abstractNumId w:val="15"/>
  </w:num>
  <w:num w:numId="4">
    <w:abstractNumId w:val="1"/>
  </w:num>
  <w:num w:numId="5">
    <w:abstractNumId w:val="11"/>
  </w:num>
  <w:num w:numId="6">
    <w:abstractNumId w:val="7"/>
  </w:num>
  <w:num w:numId="7">
    <w:abstractNumId w:val="8"/>
  </w:num>
  <w:num w:numId="8">
    <w:abstractNumId w:val="4"/>
  </w:num>
  <w:num w:numId="9">
    <w:abstractNumId w:val="10"/>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55297">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232F3"/>
    <w:rsid w:val="001342F5"/>
    <w:rsid w:val="00157CF6"/>
    <w:rsid w:val="00182416"/>
    <w:rsid w:val="00187EB4"/>
    <w:rsid w:val="001F0481"/>
    <w:rsid w:val="00200C92"/>
    <w:rsid w:val="0020451E"/>
    <w:rsid w:val="00206B9D"/>
    <w:rsid w:val="0023259C"/>
    <w:rsid w:val="002A67DC"/>
    <w:rsid w:val="002B0BD7"/>
    <w:rsid w:val="002B3958"/>
    <w:rsid w:val="002B573D"/>
    <w:rsid w:val="002C5CB2"/>
    <w:rsid w:val="002D7074"/>
    <w:rsid w:val="002F779F"/>
    <w:rsid w:val="00371885"/>
    <w:rsid w:val="003C54AA"/>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9BF"/>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12852"/>
    <w:rsid w:val="00935BF7"/>
    <w:rsid w:val="0095442C"/>
    <w:rsid w:val="00983942"/>
    <w:rsid w:val="009C37E0"/>
    <w:rsid w:val="009C49C4"/>
    <w:rsid w:val="009E41F4"/>
    <w:rsid w:val="00A14B66"/>
    <w:rsid w:val="00A52AF0"/>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D5D3B"/>
    <w:rsid w:val="00CF123B"/>
    <w:rsid w:val="00D039AC"/>
    <w:rsid w:val="00D427DE"/>
    <w:rsid w:val="00D5587D"/>
    <w:rsid w:val="00D65308"/>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5297">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895123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350DF0-4835-4B44-9C87-D2F79099E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faith</cp:lastModifiedBy>
  <cp:revision>8</cp:revision>
  <dcterms:created xsi:type="dcterms:W3CDTF">2016-02-11T11:34:00Z</dcterms:created>
  <dcterms:modified xsi:type="dcterms:W3CDTF">2016-02-11T11:37:00Z</dcterms:modified>
</cp:coreProperties>
</file>