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A1D4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655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Hissourou  Aboubakar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655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Write a Business plan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655C">
            <w:r>
              <w:t>Unit - 5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916" w:type="dxa"/>
        <w:tblInd w:w="-885" w:type="dxa"/>
        <w:tblLook w:val="04A0" w:firstRow="1" w:lastRow="0" w:firstColumn="1" w:lastColumn="0" w:noHBand="0" w:noVBand="1"/>
      </w:tblPr>
      <w:tblGrid>
        <w:gridCol w:w="10916"/>
      </w:tblGrid>
      <w:tr w:rsidR="00CC2FB3" w:rsidTr="00D325F8">
        <w:tc>
          <w:tcPr>
            <w:tcW w:w="10916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</w:t>
            </w:r>
            <w:r w:rsidRPr="0097655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Answer the following questions? </w:t>
            </w: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97655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 xml:space="preserve">What is Finance, explain how to record Financial Transection (05) </w:t>
            </w: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97655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 xml:space="preserve">How to develop financial projection? Discuss with detail? (10) </w:t>
            </w: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3. </w:t>
            </w:r>
            <w:r w:rsidRPr="0097655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 xml:space="preserve">What is GAAP? Discuss. (05) </w:t>
            </w:r>
          </w:p>
          <w:p w:rsidR="0097655C" w:rsidRP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4. </w:t>
            </w:r>
            <w:r w:rsidRPr="0097655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 xml:space="preserve">How to make strong presentation? Explain. (10) </w:t>
            </w: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2B09A0" w:rsidRDefault="002B09A0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97655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What is Finance, explain how to record Financial Transection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What is Finance?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Encarta Dictionary defines finance as, “the business or art of managing the monetary resources of an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Organization, country, or person.” Bookkeeping, banking, and accounting are all separate processes with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Their own definitions.</w:t>
            </w:r>
          </w:p>
          <w:p w:rsidR="0097655C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Seth Godin describes finance as a three-cycle process that continues endlessly: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                                 </w:t>
            </w:r>
            <w:r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7EF69D4B" wp14:editId="55FD538F">
                  <wp:extent cx="3796030" cy="32213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6030" cy="322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Recording Financial Transactions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Bookkeeping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is the exercise of identifying, categorizing, and recording all the transactions that take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Place in a business. In general, everything a company does results in a bookkeeping transaction,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including things that take place between the business and:</w:t>
            </w:r>
          </w:p>
          <w:p w:rsidR="002B09A0" w:rsidRP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B09A0">
              <w:rPr>
                <w:rFonts w:ascii="Symbol" w:hAnsi="Symbol" w:cs="Symbol"/>
                <w:sz w:val="28"/>
                <w:szCs w:val="28"/>
              </w:rPr>
              <w:t></w:t>
            </w:r>
            <w:r w:rsidRPr="002B09A0">
              <w:rPr>
                <w:rFonts w:ascii="Symbol" w:hAnsi="Symbol" w:cs="Symbol"/>
                <w:sz w:val="28"/>
                <w:szCs w:val="28"/>
              </w:rPr>
              <w:t></w:t>
            </w:r>
            <w:r w:rsidRPr="002B09A0">
              <w:rPr>
                <w:rFonts w:ascii="Calibri" w:hAnsi="Calibri" w:cs="Calibri"/>
                <w:sz w:val="24"/>
                <w:szCs w:val="24"/>
              </w:rPr>
              <w:t>Customers, who buy products and services sold by the business</w:t>
            </w:r>
          </w:p>
          <w:p w:rsidR="002B09A0" w:rsidRP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B09A0">
              <w:rPr>
                <w:rFonts w:ascii="Symbol" w:hAnsi="Symbol" w:cs="Symbol"/>
                <w:sz w:val="28"/>
                <w:szCs w:val="28"/>
              </w:rPr>
              <w:t></w:t>
            </w:r>
            <w:r w:rsidRPr="002B09A0">
              <w:rPr>
                <w:rFonts w:ascii="Symbol" w:hAnsi="Symbol" w:cs="Symbol"/>
                <w:sz w:val="28"/>
                <w:szCs w:val="28"/>
              </w:rPr>
              <w:t></w:t>
            </w:r>
            <w:r w:rsidRPr="002B09A0">
              <w:rPr>
                <w:rFonts w:ascii="Calibri" w:hAnsi="Calibri" w:cs="Calibri"/>
                <w:sz w:val="24"/>
                <w:szCs w:val="24"/>
              </w:rPr>
              <w:t>Employees, who are paid wages and provided benefits</w:t>
            </w:r>
          </w:p>
          <w:p w:rsidR="002B09A0" w:rsidRP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B09A0">
              <w:rPr>
                <w:rFonts w:ascii="Symbol" w:hAnsi="Symbol" w:cs="Symbol"/>
                <w:sz w:val="28"/>
                <w:szCs w:val="28"/>
              </w:rPr>
              <w:t></w:t>
            </w:r>
            <w:r w:rsidRPr="002B09A0">
              <w:rPr>
                <w:rFonts w:ascii="Symbol" w:hAnsi="Symbol" w:cs="Symbol"/>
                <w:sz w:val="28"/>
                <w:szCs w:val="28"/>
              </w:rPr>
              <w:t></w:t>
            </w:r>
            <w:r w:rsidRPr="002B09A0">
              <w:rPr>
                <w:rFonts w:ascii="Calibri" w:hAnsi="Calibri" w:cs="Calibri"/>
                <w:sz w:val="24"/>
                <w:szCs w:val="24"/>
              </w:rPr>
              <w:t>Vendors, who sell services, equipment, and supplies to the business</w:t>
            </w:r>
          </w:p>
          <w:p w:rsidR="002B09A0" w:rsidRP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B09A0">
              <w:rPr>
                <w:rFonts w:ascii="Symbol" w:hAnsi="Symbol" w:cs="Symbol"/>
                <w:sz w:val="28"/>
                <w:szCs w:val="28"/>
              </w:rPr>
              <w:t></w:t>
            </w:r>
            <w:r w:rsidRPr="002B09A0">
              <w:rPr>
                <w:rFonts w:ascii="Symbol" w:hAnsi="Symbol" w:cs="Symbol"/>
                <w:sz w:val="28"/>
                <w:szCs w:val="28"/>
              </w:rPr>
              <w:t></w:t>
            </w:r>
            <w:r w:rsidRPr="002B09A0">
              <w:rPr>
                <w:rFonts w:ascii="Calibri" w:hAnsi="Calibri" w:cs="Calibri"/>
                <w:sz w:val="24"/>
                <w:szCs w:val="24"/>
              </w:rPr>
              <w:t>Government agencies, who collect taxes from the business</w:t>
            </w:r>
          </w:p>
          <w:p w:rsidR="002B09A0" w:rsidRP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B09A0">
              <w:rPr>
                <w:rFonts w:ascii="Symbol" w:hAnsi="Symbol" w:cs="Symbol"/>
                <w:sz w:val="28"/>
                <w:szCs w:val="28"/>
              </w:rPr>
              <w:t></w:t>
            </w:r>
            <w:r w:rsidRPr="002B09A0">
              <w:rPr>
                <w:rFonts w:ascii="Symbol" w:hAnsi="Symbol" w:cs="Symbol"/>
                <w:sz w:val="28"/>
                <w:szCs w:val="28"/>
              </w:rPr>
              <w:t></w:t>
            </w:r>
            <w:r w:rsidRPr="002B09A0">
              <w:rPr>
                <w:rFonts w:ascii="Calibri" w:hAnsi="Calibri" w:cs="Calibri"/>
                <w:sz w:val="24"/>
                <w:szCs w:val="24"/>
              </w:rPr>
              <w:t>Sources of equity capital (investors or owners who put money in and take it out of the</w:t>
            </w:r>
          </w:p>
          <w:p w:rsidR="002B09A0" w:rsidRP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B09A0">
              <w:rPr>
                <w:rFonts w:ascii="Calibri" w:hAnsi="Calibri" w:cs="Calibri"/>
                <w:sz w:val="24"/>
                <w:szCs w:val="24"/>
              </w:rPr>
              <w:t>business)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B09A0">
              <w:rPr>
                <w:rFonts w:ascii="Symbol" w:hAnsi="Symbol" w:cs="Symbol"/>
                <w:sz w:val="28"/>
                <w:szCs w:val="28"/>
              </w:rPr>
              <w:t></w:t>
            </w:r>
            <w:r w:rsidRPr="002B09A0">
              <w:rPr>
                <w:rFonts w:ascii="Symbol" w:hAnsi="Symbol" w:cs="Symbol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Sources of debt capital (banks and lending institutions)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Accounting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, on the other hand, is the methodology used to record the transactions and prepare financial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Statements and reports. Accounting guidelines govern how businesses record transactions. They also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dictate the design of the recordkeeping system that a business uses and how reports are prepared,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Based on the information gathered and put into the system.</w:t>
            </w: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B09A0" w:rsidRDefault="002B09A0" w:rsidP="002B09A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2B09A0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97655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How to develop financial projection? Discuss with detail?</w:t>
            </w:r>
          </w:p>
          <w:p w:rsidR="002B09A0" w:rsidRDefault="002B09A0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Financial Projections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What Do Projections Include?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Investors need to see your projections, even though they can be very difficult to figure out. You might be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Tempted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skip this part of the business plan if you are not looking for investment help. However, this is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Good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information for you if you are funding your own business. This can help you see where you need to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Make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adjustments, and whether your plan as it currently exists is even realistic.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income statement is the standard measurement tool used to report your projected revenues and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Expenses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>. Your financial projection has to include how much money you plan to borrow, the interest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Charges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money you will invest from your savings. While you create this plan, you need to use the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Financial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terms covered previously. Since financial projections and reporting are new undertakings for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Most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of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us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make sure you work with an accountant on these projections.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At a minimum, your projection needs to include: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Short-term projection, by month, for the first year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Mid-term projection, typically two to three years, broken down by year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Long-term projection, typically five years, broken down by year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This is not an easy task, so remember: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Compare your numbers with similar companies in your industry to keep things realistic.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If your projections are too optimistic, you can lose credibility with investors and banks.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Startup costs, like licenses, permits, and equipment costs, go into your short-term projection.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Allow for variation in things, including the price you are planning to sell your products or</w:t>
            </w:r>
          </w:p>
          <w:p w:rsidR="009C0E26" w:rsidRPr="003D1651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services at, future funding requirements, changes in raw material or staffing costs, and</w:t>
            </w:r>
          </w:p>
          <w:p w:rsidR="009C0E26" w:rsidRPr="003D1651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Anything</w:t>
            </w:r>
            <w:r w:rsidR="009C0E26" w:rsidRPr="003D1651">
              <w:rPr>
                <w:rFonts w:ascii="Calibri" w:hAnsi="Calibri" w:cs="Calibri"/>
                <w:sz w:val="24"/>
                <w:szCs w:val="24"/>
              </w:rPr>
              <w:t xml:space="preserve"> else you can reasonably think of.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Investors need to see a best-case scenario and a worst-case scenario. Avoid the te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mptation to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create all kinds of in-between cases, which will take up space in the business plan without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Adding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lot of value to your reader.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Use the Writing Rules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Remember that writing rules are important, so you need to use them in this section just as you do in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Other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areas of your business plan. Make any assumptions in your plan clear. You can articulate how you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will collect on delinquent accounts and what your billing cycle looks like, but if your industry is softening</w:t>
            </w:r>
          </w:p>
          <w:p w:rsidR="009C0E26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And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you are projecting huge growth in revenues, your credibility falters in the eyes of your reader.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Financial statements are prepared and written in tables and spreadsheets, often in a program like</w:t>
            </w:r>
          </w:p>
          <w:p w:rsidR="009C0E26" w:rsidRDefault="009C0E26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Microsoft Excel. Learn how to read this information, to work with it, and to use spreadsheets as</w:t>
            </w:r>
          </w:p>
          <w:p w:rsidR="003D1651" w:rsidRPr="00D325F8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Effectively</w:t>
            </w:r>
            <w:r w:rsidR="009C0E2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as you use programs such as your word processor and your e-mail.</w:t>
            </w:r>
          </w:p>
          <w:p w:rsidR="003D1651" w:rsidRDefault="003D1651" w:rsidP="009C0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2B09A0" w:rsidRDefault="003D1651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3. </w:t>
            </w:r>
            <w:r w:rsidRPr="0097655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What is GAAP? Discuss.</w:t>
            </w:r>
          </w:p>
          <w:p w:rsidR="003D1651" w:rsidRDefault="003D1651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3D1651" w:rsidRDefault="003D1651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</w:t>
            </w:r>
            <w:r w:rsidRPr="003D1651">
              <w:rPr>
                <w:rFonts w:ascii="Calibri" w:hAnsi="Calibri" w:cs="Calibri"/>
                <w:color w:val="000000"/>
                <w:sz w:val="32"/>
                <w:szCs w:val="32"/>
              </w:rPr>
              <w:t>Answer,</w:t>
            </w:r>
          </w:p>
          <w:p w:rsidR="003D1651" w:rsidRDefault="003D1651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General Accepted Accounting Principles (GAAP)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Accounting is simply a measurement. Measurements allow for consistency. Just like everyone knows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what one foot (or 30 centimeters) of distance is, the business owner (or CEO) and all stakeholders should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Be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confident that they know what a company’s assets are. The accounting concepts and standards that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Govern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consistency are called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generally accepted accounting principles 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(GAAP).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lastRenderedPageBreak/>
              <w:t>There can be slight differences between regions, but GAAP typically includes the following principles: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Comparability among different companies.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Reliability of information.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business entity concept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: A business is a separate distinct entity from its owner/owners.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matching principle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: Earnings and expenses must be recorded in the same accounting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Period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that they relate to each other.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cost principle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: Assets and service, and the resulting liability, are taken into the accounting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Records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at cost.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consistency principle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: A company’s accounting procedures need to remain consistent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Over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time. If they are changed, the reasons for the change and the financial impact of the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Change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must be documented in detail.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time period principle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: The operating period of the business is divided into equal periods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Of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time, such as a month or a quarter.</w:t>
            </w:r>
          </w:p>
          <w:p w:rsid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going-concern principle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: The business will continue to operate, using its assets to carry</w:t>
            </w:r>
          </w:p>
          <w:p w:rsid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on its operations and, with the exception of merchandise, not offering the assets for sale that</w:t>
            </w:r>
          </w:p>
          <w:p w:rsid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Are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necessary to run the business.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objectivity principle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: Whenever possible, the amounts used in recording transactions are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Based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upon objective evidence rather than on subjective judgments.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stable currency assumption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: The idea that the purchasing power of the unit of measure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Used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in accounting (such as the dollar or the euro) does not change. (In other words, a dollar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D1651">
              <w:rPr>
                <w:rFonts w:ascii="Calibri" w:hAnsi="Calibri" w:cs="Calibri"/>
                <w:sz w:val="24"/>
                <w:szCs w:val="24"/>
              </w:rPr>
              <w:t>Bill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 will not become worthless overnight.)</w:t>
            </w:r>
          </w:p>
          <w:p w:rsid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D1651">
              <w:rPr>
                <w:rFonts w:ascii="Symbol" w:hAnsi="Symbol" w:cs="Symbol"/>
                <w:sz w:val="28"/>
                <w:szCs w:val="28"/>
              </w:rPr>
              <w:t></w:t>
            </w:r>
            <w:r w:rsidRPr="003D1651">
              <w:rPr>
                <w:rFonts w:ascii="Symbol" w:hAnsi="Symbol" w:cs="Symbol"/>
                <w:sz w:val="28"/>
                <w:szCs w:val="28"/>
              </w:rPr>
              <w:t></w:t>
            </w:r>
            <w:r w:rsidRPr="003D1651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3D165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realization principle</w:t>
            </w:r>
            <w:r w:rsidRPr="003D1651">
              <w:rPr>
                <w:rFonts w:ascii="Calibri" w:hAnsi="Calibri" w:cs="Calibri"/>
                <w:sz w:val="24"/>
                <w:szCs w:val="24"/>
              </w:rPr>
              <w:t>: This principle defines revenue as an inflow of assets (not 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ecessarily</w:t>
            </w:r>
          </w:p>
          <w:p w:rsid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Cash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) in exchange for goods or services. It requires the revenue to be recognized at the time,</w:t>
            </w:r>
          </w:p>
          <w:p w:rsidR="003D1651" w:rsidRPr="003D1651" w:rsidRDefault="003D1651" w:rsidP="003D165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not before it is earned.</w:t>
            </w:r>
          </w:p>
          <w:p w:rsidR="00D325F8" w:rsidRDefault="00D325F8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  <w:p w:rsidR="003D1651" w:rsidRDefault="003D1651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97655C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4. </w:t>
            </w:r>
            <w:r w:rsidRPr="0097655C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>How to make strong presentation? Explain.</w:t>
            </w:r>
          </w:p>
          <w:p w:rsidR="003D1651" w:rsidRDefault="003D1651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3D1651" w:rsidRDefault="003D1651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Answer,</w:t>
            </w:r>
          </w:p>
          <w:p w:rsidR="003D1651" w:rsidRDefault="003D1651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32"/>
                <w:szCs w:val="32"/>
              </w:rPr>
            </w:pP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D325F8">
              <w:rPr>
                <w:rFonts w:ascii="Calibri,Bold" w:hAnsi="Calibri,Bold" w:cs="Calibri,Bold"/>
                <w:b/>
                <w:bCs/>
              </w:rPr>
              <w:t>Making a Strong Presentation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Ask yourself that question again: who is your audience? Your answer is going to help you determine how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Best</w:t>
            </w:r>
            <w:r w:rsidRPr="00D325F8">
              <w:rPr>
                <w:rFonts w:ascii="Calibri" w:hAnsi="Calibri" w:cs="Calibri"/>
                <w:sz w:val="24"/>
                <w:szCs w:val="24"/>
              </w:rPr>
              <w:t xml:space="preserve"> to present your information and solicit support for your business plan.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If your business is of a technical nature, should your business plan be written as a document? If you are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in the computer or design business, should it be created as a subdomain on your website with restricted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Views</w:t>
            </w:r>
            <w:r w:rsidRPr="00D325F8">
              <w:rPr>
                <w:rFonts w:ascii="Calibri" w:hAnsi="Calibri" w:cs="Calibri"/>
                <w:sz w:val="24"/>
                <w:szCs w:val="24"/>
              </w:rPr>
              <w:t>? If you are an author, will you bind it as if it were a book? If you are a trainer, would you set it up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As</w:t>
            </w:r>
            <w:r w:rsidRPr="00D325F8">
              <w:rPr>
                <w:rFonts w:ascii="Calibri" w:hAnsi="Calibri" w:cs="Calibri"/>
                <w:sz w:val="24"/>
                <w:szCs w:val="24"/>
              </w:rPr>
              <w:t xml:space="preserve"> a PowerPoint presentation? How can you take your plan and fit it into the electronic forms that some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Banks</w:t>
            </w:r>
            <w:r w:rsidRPr="00D325F8">
              <w:rPr>
                <w:rFonts w:ascii="Calibri" w:hAnsi="Calibri" w:cs="Calibri"/>
                <w:sz w:val="24"/>
                <w:szCs w:val="24"/>
              </w:rPr>
              <w:t>, governments, or grant application systems want?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D325F8">
              <w:rPr>
                <w:rFonts w:ascii="Calibri,Bold" w:hAnsi="Calibri,Bold" w:cs="Calibri,Bold"/>
                <w:b/>
                <w:bCs/>
              </w:rPr>
              <w:t>The Finishing Touches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You’ve put a lot of effort into your business plan, and now is not the time to abandon details. The final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Stretch</w:t>
            </w:r>
            <w:r w:rsidRPr="00D325F8">
              <w:rPr>
                <w:rFonts w:ascii="Calibri" w:hAnsi="Calibri" w:cs="Calibri"/>
                <w:sz w:val="24"/>
                <w:szCs w:val="24"/>
              </w:rPr>
              <w:t xml:space="preserve"> is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about making sure your plan has the impact and gets the results that you have designed.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essential closing skills of a fine piece of work bring us to fact-checking, reviewing, and editing. You’ve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Put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considerable resources into developing your business plan. Whether the goal of your plan is to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secure support from stakeholders, fully flesh out your ideas and test their viability, or acquire grant and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Operational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funding, the plan itself is a huge undertaking with serious consequences. As a result, you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Want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make sure that it is the absolute best product you can create.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When you check your business plan thoroughly, you must also look at the viability of your plan. If the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numbers don’t make sense, the product cannot be distributed as you originally planned, or there are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Legal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issues around patents, these are signs that your plan needs some continued work.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lot of business owners want to protect their ideas so they are not stolen, or they want to launch their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Product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or service before the competition does, so they will complete the business plan on their own.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have to weigh this out, because we do support you wanting to protect your information. However, if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have your spouse proofread the plan and they aren’t good at spelling, your plan is not going to have</w:t>
            </w:r>
          </w:p>
          <w:p w:rsid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impact you are looking for.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We recommend that you consider your options carefully and then complete the following steps in order.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Symbol" w:hAnsi="Symbol" w:cs="Symbol"/>
                <w:sz w:val="28"/>
                <w:szCs w:val="28"/>
              </w:rPr>
              <w:t></w:t>
            </w:r>
            <w:r w:rsidRPr="00D325F8">
              <w:rPr>
                <w:rFonts w:ascii="Symbol" w:hAnsi="Symbol" w:cs="Symbol"/>
                <w:sz w:val="28"/>
                <w:szCs w:val="28"/>
              </w:rPr>
              <w:t></w:t>
            </w:r>
            <w:r w:rsidRPr="00D325F8">
              <w:rPr>
                <w:rFonts w:ascii="Calibri" w:hAnsi="Calibri" w:cs="Calibri"/>
                <w:sz w:val="24"/>
                <w:szCs w:val="24"/>
              </w:rPr>
              <w:t>Read through your plan completely. Highlight every fact that you report and any website or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External</w:t>
            </w:r>
            <w:r w:rsidRPr="00D325F8">
              <w:rPr>
                <w:rFonts w:ascii="Calibri" w:hAnsi="Calibri" w:cs="Calibri"/>
                <w:sz w:val="24"/>
                <w:szCs w:val="24"/>
              </w:rPr>
              <w:t xml:space="preserve"> reference you make. Then, validate that they continue to be accurate, valid, and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Correct</w:t>
            </w:r>
            <w:r w:rsidRPr="00D325F8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Symbol" w:hAnsi="Symbol" w:cs="Symbol"/>
                <w:sz w:val="28"/>
                <w:szCs w:val="28"/>
              </w:rPr>
              <w:t></w:t>
            </w:r>
            <w:r w:rsidRPr="00D325F8">
              <w:rPr>
                <w:rFonts w:ascii="Symbol" w:hAnsi="Symbol" w:cs="Symbol"/>
                <w:sz w:val="28"/>
                <w:szCs w:val="28"/>
              </w:rPr>
              <w:t></w:t>
            </w:r>
            <w:r w:rsidRPr="00D325F8">
              <w:rPr>
                <w:rFonts w:ascii="Calibri" w:hAnsi="Calibri" w:cs="Calibri"/>
                <w:sz w:val="24"/>
                <w:szCs w:val="24"/>
              </w:rPr>
              <w:t>Depending on your audience (such as a board of directors, a bank, or grant panel), you could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hire an editor to conduct a line edit for spelling and grammar and to complete a content edit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Calibri" w:hAnsi="Calibri" w:cs="Calibri"/>
                <w:sz w:val="24"/>
                <w:szCs w:val="24"/>
              </w:rPr>
              <w:t>To</w:t>
            </w:r>
            <w:r w:rsidRPr="00D325F8">
              <w:rPr>
                <w:rFonts w:ascii="Calibri" w:hAnsi="Calibri" w:cs="Calibri"/>
                <w:sz w:val="24"/>
                <w:szCs w:val="24"/>
              </w:rPr>
              <w:t xml:space="preserve"> make sure things flow smoothly and make sense to someone outside the business.</w:t>
            </w:r>
          </w:p>
          <w:p w:rsidR="00D325F8" w:rsidRPr="00D325F8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325F8">
              <w:rPr>
                <w:rFonts w:ascii="Symbol" w:hAnsi="Symbol" w:cs="Symbol"/>
                <w:sz w:val="28"/>
                <w:szCs w:val="28"/>
              </w:rPr>
              <w:t></w:t>
            </w:r>
            <w:r w:rsidRPr="00D325F8">
              <w:rPr>
                <w:rFonts w:ascii="Symbol" w:hAnsi="Symbol" w:cs="Symbol"/>
                <w:sz w:val="28"/>
                <w:szCs w:val="28"/>
              </w:rPr>
              <w:t></w:t>
            </w:r>
            <w:r w:rsidRPr="00D325F8">
              <w:rPr>
                <w:rFonts w:ascii="Calibri" w:hAnsi="Calibri" w:cs="Calibri"/>
                <w:sz w:val="24"/>
                <w:szCs w:val="24"/>
              </w:rPr>
              <w:t>Complete changes highlighted by your editor.</w:t>
            </w:r>
          </w:p>
          <w:p w:rsidR="00D325F8" w:rsidRPr="003D1651" w:rsidRDefault="00D325F8" w:rsidP="00D325F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325F8">
              <w:rPr>
                <w:rFonts w:ascii="Symbol" w:hAnsi="Symbol" w:cs="Symbol"/>
                <w:sz w:val="28"/>
                <w:szCs w:val="28"/>
              </w:rPr>
              <w:t></w:t>
            </w:r>
            <w:r w:rsidRPr="00D325F8">
              <w:rPr>
                <w:rFonts w:ascii="Symbol" w:hAnsi="Symbol" w:cs="Symbol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Have the document edited one final time to make it as complete as possible.</w:t>
            </w: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97655C" w:rsidRDefault="0097655C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</w:p>
          <w:p w:rsidR="00D325F8" w:rsidRDefault="00D325F8" w:rsidP="0097655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325F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Hissourou  Aboubakar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325F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10/01/2017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D47" w:rsidRDefault="00AA1D47" w:rsidP="00CB4D0A">
      <w:pPr>
        <w:spacing w:after="0" w:line="240" w:lineRule="auto"/>
      </w:pPr>
      <w:r>
        <w:separator/>
      </w:r>
    </w:p>
  </w:endnote>
  <w:endnote w:type="continuationSeparator" w:id="0">
    <w:p w:rsidR="00AA1D47" w:rsidRDefault="00AA1D4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D47" w:rsidRDefault="00AA1D47" w:rsidP="00CB4D0A">
      <w:pPr>
        <w:spacing w:after="0" w:line="240" w:lineRule="auto"/>
      </w:pPr>
      <w:r>
        <w:separator/>
      </w:r>
    </w:p>
  </w:footnote>
  <w:footnote w:type="continuationSeparator" w:id="0">
    <w:p w:rsidR="00AA1D47" w:rsidRDefault="00AA1D4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9A0"/>
    <w:rsid w:val="002B0BD7"/>
    <w:rsid w:val="002B573D"/>
    <w:rsid w:val="002C5CB2"/>
    <w:rsid w:val="002F779F"/>
    <w:rsid w:val="00371885"/>
    <w:rsid w:val="003D1651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36237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27A0"/>
    <w:rsid w:val="0070347F"/>
    <w:rsid w:val="0070678E"/>
    <w:rsid w:val="00831C11"/>
    <w:rsid w:val="008A60B4"/>
    <w:rsid w:val="008B3C31"/>
    <w:rsid w:val="008B64FE"/>
    <w:rsid w:val="00935BF7"/>
    <w:rsid w:val="0095442C"/>
    <w:rsid w:val="0097655C"/>
    <w:rsid w:val="00983942"/>
    <w:rsid w:val="009C0E26"/>
    <w:rsid w:val="009C37E0"/>
    <w:rsid w:val="009E41F4"/>
    <w:rsid w:val="00A14B66"/>
    <w:rsid w:val="00A65CF7"/>
    <w:rsid w:val="00A81AB4"/>
    <w:rsid w:val="00A851DA"/>
    <w:rsid w:val="00AA1D47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25F8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03E8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710C-9190-4BA4-8589-11605E494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5</cp:revision>
  <dcterms:created xsi:type="dcterms:W3CDTF">2015-01-26T12:24:00Z</dcterms:created>
  <dcterms:modified xsi:type="dcterms:W3CDTF">2017-01-10T19:38:00Z</dcterms:modified>
</cp:coreProperties>
</file>