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205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5"/>
        <w:gridCol w:w="6501"/>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205E">
            <w:pPr>
              <w:pStyle w:val="Default"/>
              <w:rPr>
                <w:rFonts w:asciiTheme="minorHAnsi" w:hAnsiTheme="minorHAnsi"/>
              </w:rPr>
            </w:pPr>
            <w:r>
              <w:rPr>
                <w:rFonts w:asciiTheme="minorHAnsi" w:hAnsiTheme="minorHAnsi"/>
              </w:rPr>
              <w:t>Peter Jon Edgcombe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3205E">
            <w:pPr>
              <w:pStyle w:val="Default"/>
              <w:rPr>
                <w:rFonts w:asciiTheme="minorHAnsi" w:hAnsiTheme="minorHAnsi"/>
              </w:rPr>
            </w:pPr>
            <w:r>
              <w:rPr>
                <w:rFonts w:asciiTheme="minorHAnsi" w:hAnsiTheme="minorHAnsi"/>
              </w:rPr>
              <w:t>3218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205E">
            <w:pPr>
              <w:pStyle w:val="Default"/>
              <w:rPr>
                <w:rFonts w:asciiTheme="minorHAnsi" w:hAnsiTheme="minorHAnsi"/>
              </w:rPr>
            </w:pPr>
            <w:r w:rsidRPr="00F3205E">
              <w:rPr>
                <w:rFonts w:asciiTheme="minorHAnsi" w:hAnsiTheme="minorHAnsi"/>
              </w:rPr>
              <w:t xml:space="preserve">Diploma in </w:t>
            </w:r>
            <w:r w:rsidRPr="00F3205E">
              <w:rPr>
                <w:rFonts w:asciiTheme="minorHAnsi" w:hAnsiTheme="minorHAnsi" w:cstheme="minorHAnsi"/>
              </w:rPr>
              <w:t>Construction</w:t>
            </w:r>
            <w:r w:rsidRPr="00F3205E">
              <w:rPr>
                <w:rFonts w:asciiTheme="minorHAnsi" w:hAnsiTheme="minorHAnsi"/>
              </w:rPr>
              <w:t xml:space="preserv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97FAC" w:rsidRDefault="00F3205E" w:rsidP="00297FAC">
            <w:pPr>
              <w:pStyle w:val="ListParagraph"/>
              <w:numPr>
                <w:ilvl w:val="0"/>
                <w:numId w:val="3"/>
              </w:numPr>
              <w:rPr>
                <w:sz w:val="24"/>
                <w:szCs w:val="24"/>
              </w:rPr>
            </w:pPr>
            <w:r w:rsidRPr="00297FAC">
              <w:rPr>
                <w:sz w:val="24"/>
                <w:szCs w:val="24"/>
              </w:rPr>
              <w:t>Introduction to Construction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963E7" w:rsidRDefault="007963E7" w:rsidP="007963E7">
            <w:pPr>
              <w:pStyle w:val="Header"/>
              <w:ind w:right="850"/>
              <w:jc w:val="right"/>
              <w:rPr>
                <w:rFonts w:ascii="Arial" w:hAnsi="Arial" w:cs="Arial"/>
                <w:sz w:val="24"/>
                <w:szCs w:val="24"/>
              </w:rPr>
            </w:pPr>
            <w:r>
              <w:rPr>
                <w:rFonts w:ascii="Arial" w:hAnsi="Arial" w:cs="Arial"/>
                <w:sz w:val="24"/>
                <w:szCs w:val="24"/>
              </w:rPr>
              <w:t>Peter Jon Edgcombe</w:t>
            </w:r>
          </w:p>
          <w:p w:rsidR="007963E7" w:rsidRDefault="007963E7" w:rsidP="007963E7">
            <w:pPr>
              <w:pStyle w:val="Header"/>
              <w:ind w:right="850"/>
              <w:jc w:val="right"/>
              <w:rPr>
                <w:rFonts w:ascii="Arial" w:hAnsi="Arial" w:cs="Arial"/>
                <w:sz w:val="24"/>
                <w:szCs w:val="24"/>
              </w:rPr>
            </w:pPr>
            <w:r>
              <w:rPr>
                <w:rFonts w:ascii="Arial" w:hAnsi="Arial" w:cs="Arial"/>
                <w:sz w:val="24"/>
                <w:szCs w:val="24"/>
              </w:rPr>
              <w:t>Student ID 3218</w:t>
            </w:r>
          </w:p>
          <w:p w:rsidR="007963E7" w:rsidRDefault="007963E7" w:rsidP="007963E7">
            <w:pPr>
              <w:pStyle w:val="Header"/>
              <w:ind w:right="850"/>
              <w:jc w:val="right"/>
              <w:rPr>
                <w:rFonts w:ascii="Arial" w:hAnsi="Arial" w:cs="Arial"/>
                <w:sz w:val="24"/>
                <w:szCs w:val="24"/>
              </w:rPr>
            </w:pPr>
            <w:r>
              <w:rPr>
                <w:rFonts w:ascii="Arial" w:hAnsi="Arial" w:cs="Arial"/>
                <w:sz w:val="24"/>
                <w:szCs w:val="24"/>
              </w:rPr>
              <w:t>Introduction to Construction Management Unit 1</w:t>
            </w:r>
          </w:p>
          <w:p w:rsidR="007963E7" w:rsidRDefault="007963E7" w:rsidP="007963E7">
            <w:pPr>
              <w:ind w:right="180" w:firstLine="720"/>
              <w:rPr>
                <w:rFonts w:ascii="Arial" w:hAnsi="Arial" w:cs="Arial"/>
                <w:b/>
                <w:sz w:val="28"/>
                <w:szCs w:val="28"/>
              </w:rPr>
            </w:pPr>
          </w:p>
          <w:p w:rsidR="007963E7" w:rsidRPr="007963E7" w:rsidRDefault="007963E7" w:rsidP="007963E7">
            <w:pPr>
              <w:ind w:left="113" w:right="180" w:firstLine="720"/>
              <w:rPr>
                <w:rFonts w:ascii="Arial" w:hAnsi="Arial" w:cs="Arial"/>
                <w:sz w:val="24"/>
                <w:szCs w:val="24"/>
              </w:rPr>
            </w:pPr>
            <w:r w:rsidRPr="007963E7">
              <w:rPr>
                <w:rFonts w:ascii="Arial" w:hAnsi="Arial" w:cs="Arial"/>
                <w:b/>
                <w:sz w:val="24"/>
                <w:szCs w:val="24"/>
              </w:rPr>
              <w:t>Assignment - Introduction to Construction Management</w:t>
            </w:r>
            <w:r>
              <w:rPr>
                <w:rFonts w:ascii="Arial" w:hAnsi="Arial" w:cs="Arial"/>
                <w:sz w:val="24"/>
                <w:szCs w:val="24"/>
              </w:rPr>
              <w:t xml:space="preserve"> </w:t>
            </w:r>
            <w:r w:rsidRPr="007963E7">
              <w:rPr>
                <w:rFonts w:ascii="Arial" w:hAnsi="Arial" w:cs="Arial"/>
                <w:sz w:val="24"/>
                <w:szCs w:val="24"/>
              </w:rPr>
              <w:t>Page 1</w:t>
            </w: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b/>
                <w:color w:val="FF0000"/>
                <w:sz w:val="24"/>
                <w:szCs w:val="24"/>
              </w:rPr>
            </w:pPr>
            <w:r>
              <w:rPr>
                <w:rFonts w:ascii="Arial" w:hAnsi="Arial" w:cs="Arial"/>
                <w:b/>
                <w:color w:val="FF0000"/>
                <w:sz w:val="24"/>
                <w:szCs w:val="24"/>
              </w:rPr>
              <w:t>1. Give short answers to the following questions:</w:t>
            </w:r>
          </w:p>
          <w:p w:rsidR="007963E7" w:rsidRDefault="007963E7" w:rsidP="007963E7">
            <w:pPr>
              <w:ind w:left="851" w:right="851"/>
              <w:mirrorIndents/>
              <w:rPr>
                <w:rFonts w:ascii="Arial" w:hAnsi="Arial" w:cs="Arial"/>
                <w:b/>
                <w:color w:val="FF0000"/>
                <w:sz w:val="24"/>
                <w:szCs w:val="24"/>
              </w:rPr>
            </w:pPr>
          </w:p>
          <w:p w:rsidR="007963E7" w:rsidRDefault="007963E7" w:rsidP="007963E7">
            <w:pPr>
              <w:ind w:left="851" w:right="851"/>
              <w:mirrorIndents/>
              <w:rPr>
                <w:rFonts w:ascii="Arial" w:hAnsi="Arial" w:cs="Arial"/>
                <w:b/>
                <w:sz w:val="24"/>
                <w:szCs w:val="24"/>
              </w:rPr>
            </w:pPr>
            <w:r>
              <w:rPr>
                <w:rFonts w:ascii="Arial" w:hAnsi="Arial" w:cs="Arial"/>
                <w:b/>
                <w:sz w:val="24"/>
                <w:szCs w:val="24"/>
              </w:rPr>
              <w:t xml:space="preserve">1.1 What makes the construction industry different from other industries? </w:t>
            </w:r>
          </w:p>
          <w:p w:rsidR="007963E7" w:rsidRDefault="007963E7" w:rsidP="007963E7">
            <w:pPr>
              <w:ind w:left="851" w:right="851"/>
              <w:mirrorIndents/>
              <w:rPr>
                <w:rFonts w:ascii="Arial" w:hAnsi="Arial" w:cs="Arial"/>
                <w:sz w:val="24"/>
                <w:szCs w:val="24"/>
              </w:rPr>
            </w:pPr>
            <w:r>
              <w:rPr>
                <w:rFonts w:ascii="Arial" w:hAnsi="Arial" w:cs="Arial"/>
                <w:sz w:val="24"/>
                <w:szCs w:val="24"/>
              </w:rPr>
              <w:t xml:space="preserve">There are many features of a construction industry that differentiate it from other industries. One of these features is that no two projects are the same. This is highly influenced by outside influences i.e. weather, location, ground conditions etc. Construction sites are stationary, and the construction industry requires moving resources such as labour, equipment etc., from one place to the other to create products. Construction projects are also usually very complex involving various activities that may overlap simultaneously or in sequential steps, or sometimes even randomly depending on conditions on the ground. </w:t>
            </w: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Default="007963E7" w:rsidP="007963E7">
            <w:pPr>
              <w:pStyle w:val="Header"/>
              <w:ind w:right="850"/>
              <w:jc w:val="right"/>
              <w:rPr>
                <w:rFonts w:ascii="Arial" w:hAnsi="Arial" w:cs="Arial"/>
                <w:sz w:val="24"/>
                <w:szCs w:val="24"/>
              </w:rPr>
            </w:pPr>
            <w:r>
              <w:rPr>
                <w:rFonts w:ascii="Arial" w:hAnsi="Arial" w:cs="Arial"/>
                <w:sz w:val="24"/>
                <w:szCs w:val="24"/>
              </w:rPr>
              <w:t>Peter Jon Edgcombe</w:t>
            </w:r>
          </w:p>
          <w:p w:rsidR="007963E7" w:rsidRDefault="007963E7" w:rsidP="007963E7">
            <w:pPr>
              <w:pStyle w:val="Header"/>
              <w:ind w:right="850"/>
              <w:jc w:val="right"/>
              <w:rPr>
                <w:rFonts w:ascii="Arial" w:hAnsi="Arial" w:cs="Arial"/>
                <w:sz w:val="24"/>
                <w:szCs w:val="24"/>
              </w:rPr>
            </w:pPr>
            <w:r>
              <w:rPr>
                <w:rFonts w:ascii="Arial" w:hAnsi="Arial" w:cs="Arial"/>
                <w:sz w:val="24"/>
                <w:szCs w:val="24"/>
              </w:rPr>
              <w:t>Student ID 3218</w:t>
            </w:r>
          </w:p>
          <w:p w:rsidR="007963E7" w:rsidRDefault="007963E7" w:rsidP="007963E7">
            <w:pPr>
              <w:pStyle w:val="Header"/>
              <w:ind w:right="850"/>
              <w:jc w:val="right"/>
              <w:rPr>
                <w:rFonts w:ascii="Arial" w:hAnsi="Arial" w:cs="Arial"/>
                <w:sz w:val="24"/>
                <w:szCs w:val="24"/>
              </w:rPr>
            </w:pPr>
            <w:r>
              <w:rPr>
                <w:rFonts w:ascii="Arial" w:hAnsi="Arial" w:cs="Arial"/>
                <w:sz w:val="24"/>
                <w:szCs w:val="24"/>
              </w:rPr>
              <w:t>Introduction to Construction Management Unit 1</w:t>
            </w:r>
          </w:p>
          <w:p w:rsidR="007963E7" w:rsidRDefault="007963E7" w:rsidP="007963E7">
            <w:pPr>
              <w:ind w:right="180" w:firstLine="720"/>
              <w:rPr>
                <w:rFonts w:ascii="Arial" w:hAnsi="Arial" w:cs="Arial"/>
                <w:b/>
                <w:sz w:val="28"/>
                <w:szCs w:val="28"/>
              </w:rPr>
            </w:pPr>
          </w:p>
          <w:p w:rsidR="007963E7" w:rsidRPr="007963E7" w:rsidRDefault="007963E7" w:rsidP="007963E7">
            <w:pPr>
              <w:ind w:left="113" w:right="180" w:firstLine="720"/>
              <w:rPr>
                <w:rFonts w:ascii="Arial" w:hAnsi="Arial" w:cs="Arial"/>
                <w:sz w:val="24"/>
                <w:szCs w:val="24"/>
              </w:rPr>
            </w:pPr>
            <w:r w:rsidRPr="007963E7">
              <w:rPr>
                <w:rFonts w:ascii="Arial" w:hAnsi="Arial" w:cs="Arial"/>
                <w:b/>
                <w:sz w:val="24"/>
                <w:szCs w:val="24"/>
              </w:rPr>
              <w:t>Assignment - Introduction to Construction Management</w:t>
            </w:r>
            <w:r>
              <w:rPr>
                <w:rFonts w:ascii="Arial" w:hAnsi="Arial" w:cs="Arial"/>
                <w:sz w:val="24"/>
                <w:szCs w:val="24"/>
              </w:rPr>
              <w:t xml:space="preserve"> </w:t>
            </w:r>
            <w:r>
              <w:rPr>
                <w:rFonts w:ascii="Arial" w:hAnsi="Arial" w:cs="Arial"/>
                <w:sz w:val="24"/>
                <w:szCs w:val="24"/>
              </w:rPr>
              <w:t>Page 2</w:t>
            </w: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b/>
                <w:sz w:val="24"/>
                <w:szCs w:val="24"/>
              </w:rPr>
            </w:pPr>
            <w:r>
              <w:rPr>
                <w:rFonts w:ascii="Arial" w:hAnsi="Arial" w:cs="Arial"/>
                <w:b/>
                <w:sz w:val="24"/>
                <w:szCs w:val="24"/>
              </w:rPr>
              <w:t>1.2 The accident rate in construction industry is four times higher than that in any other industry. Why?</w:t>
            </w:r>
          </w:p>
          <w:p w:rsidR="007963E7" w:rsidRDefault="007963E7" w:rsidP="007963E7">
            <w:pPr>
              <w:ind w:left="851" w:right="851"/>
              <w:mirrorIndents/>
              <w:rPr>
                <w:rFonts w:ascii="Arial" w:hAnsi="Arial" w:cs="Arial"/>
                <w:sz w:val="24"/>
                <w:szCs w:val="24"/>
              </w:rPr>
            </w:pPr>
            <w:r>
              <w:rPr>
                <w:rFonts w:ascii="Arial" w:hAnsi="Arial" w:cs="Arial"/>
                <w:sz w:val="24"/>
                <w:szCs w:val="24"/>
              </w:rPr>
              <w:t>The accident rate in the construction industry is high as varying working conditions involving supported structures, moving equipment and labour make a site a highly unpredictable environment. Due to rapidly changing conditions, it is not possible to adopt safety procedures from the static manufacturing industry.</w:t>
            </w: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b/>
                <w:sz w:val="24"/>
                <w:szCs w:val="24"/>
              </w:rPr>
            </w:pPr>
            <w:r>
              <w:rPr>
                <w:rFonts w:ascii="Arial" w:hAnsi="Arial" w:cs="Arial"/>
                <w:b/>
                <w:sz w:val="24"/>
                <w:szCs w:val="24"/>
              </w:rPr>
              <w:t xml:space="preserve">1.3 Outline the main duties that mid-level management perform in construction industry. </w:t>
            </w:r>
          </w:p>
          <w:p w:rsidR="007963E7" w:rsidRDefault="007963E7" w:rsidP="007963E7">
            <w:pPr>
              <w:ind w:left="851" w:right="851"/>
              <w:mirrorIndents/>
              <w:rPr>
                <w:rFonts w:ascii="Arial" w:hAnsi="Arial" w:cs="Arial"/>
                <w:sz w:val="24"/>
                <w:szCs w:val="24"/>
              </w:rPr>
            </w:pPr>
            <w:r>
              <w:rPr>
                <w:rFonts w:ascii="Arial" w:hAnsi="Arial" w:cs="Arial"/>
                <w:sz w:val="24"/>
                <w:szCs w:val="24"/>
              </w:rPr>
              <w:t xml:space="preserve">Mid - Level Management are mostly involved in the procurement of materials, labour and equipment management. They may also be responsible for highly </w:t>
            </w:r>
            <w:r>
              <w:rPr>
                <w:rFonts w:ascii="Arial" w:hAnsi="Arial" w:cs="Arial"/>
                <w:sz w:val="24"/>
                <w:szCs w:val="24"/>
              </w:rPr>
              <w:t>specialized</w:t>
            </w:r>
            <w:r>
              <w:rPr>
                <w:rFonts w:ascii="Arial" w:hAnsi="Arial" w:cs="Arial"/>
                <w:sz w:val="24"/>
                <w:szCs w:val="24"/>
              </w:rPr>
              <w:t xml:space="preserve"> duties such as lift installation and HVAC.</w:t>
            </w: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b/>
                <w:sz w:val="24"/>
                <w:szCs w:val="24"/>
              </w:rPr>
            </w:pPr>
            <w:r>
              <w:rPr>
                <w:rFonts w:ascii="Arial" w:hAnsi="Arial" w:cs="Arial"/>
                <w:b/>
                <w:sz w:val="24"/>
                <w:szCs w:val="24"/>
              </w:rPr>
              <w:t>1.4 What does a first line manager do?</w:t>
            </w:r>
          </w:p>
          <w:p w:rsidR="007963E7" w:rsidRDefault="007963E7" w:rsidP="007963E7">
            <w:pPr>
              <w:ind w:left="851" w:right="851"/>
              <w:mirrorIndents/>
              <w:rPr>
                <w:rFonts w:ascii="Arial" w:hAnsi="Arial" w:cs="Arial"/>
                <w:sz w:val="24"/>
                <w:szCs w:val="24"/>
              </w:rPr>
            </w:pPr>
            <w:r>
              <w:rPr>
                <w:rFonts w:ascii="Arial" w:hAnsi="Arial" w:cs="Arial"/>
                <w:sz w:val="24"/>
                <w:szCs w:val="24"/>
              </w:rPr>
              <w:t xml:space="preserve">First-Line managers serves as a link between workers and top management levels of </w:t>
            </w:r>
            <w:r>
              <w:rPr>
                <w:rFonts w:ascii="Arial" w:hAnsi="Arial" w:cs="Arial"/>
                <w:sz w:val="24"/>
                <w:szCs w:val="24"/>
              </w:rPr>
              <w:t>organization</w:t>
            </w:r>
            <w:r>
              <w:rPr>
                <w:rFonts w:ascii="Arial" w:hAnsi="Arial" w:cs="Arial"/>
                <w:sz w:val="24"/>
                <w:szCs w:val="24"/>
              </w:rPr>
              <w:t xml:space="preserve">. It is the lowest level of management which takes instruction from the mid-level and report back to them during the course of construction. They are usually comprised of construction supervisors. Some of the responsibilities of construction supervisors include making sure that all work meets the right quality, project is on budget and is delivered on time. A first line manager has a direct impact on the use of resources including equipment, manpower, time and materials. A huge part of construction supervisor’s duties are focused on managing the workers including giving instructions, motivating the individuals and the team, instilling discipline, promoting good relationships with other stakeholders, conducting regular inspections and quality control and trains and develops the workforce to meet new challenges. </w:t>
            </w:r>
          </w:p>
          <w:p w:rsidR="007963E7" w:rsidRDefault="007963E7" w:rsidP="007963E7">
            <w:pPr>
              <w:ind w:left="851" w:right="851"/>
              <w:mirrorIndents/>
              <w:rPr>
                <w:rFonts w:ascii="Arial" w:hAnsi="Arial" w:cs="Arial"/>
                <w:b/>
                <w:sz w:val="24"/>
                <w:szCs w:val="24"/>
              </w:rPr>
            </w:pPr>
          </w:p>
          <w:p w:rsidR="007963E7" w:rsidRDefault="007963E7" w:rsidP="007963E7">
            <w:pPr>
              <w:ind w:left="851" w:right="851"/>
              <w:mirrorIndents/>
              <w:rPr>
                <w:rFonts w:ascii="Arial" w:hAnsi="Arial" w:cs="Arial"/>
                <w:b/>
                <w:sz w:val="24"/>
                <w:szCs w:val="24"/>
              </w:rPr>
            </w:pPr>
          </w:p>
          <w:p w:rsidR="007963E7" w:rsidRDefault="007963E7" w:rsidP="007963E7">
            <w:pPr>
              <w:ind w:left="851" w:right="851"/>
              <w:mirrorIndents/>
              <w:rPr>
                <w:rFonts w:ascii="Arial" w:hAnsi="Arial" w:cs="Arial"/>
                <w:b/>
                <w:sz w:val="24"/>
                <w:szCs w:val="24"/>
              </w:rPr>
            </w:pPr>
          </w:p>
          <w:p w:rsidR="007963E7" w:rsidRDefault="007963E7" w:rsidP="007963E7">
            <w:pPr>
              <w:ind w:left="851" w:right="851"/>
              <w:mirrorIndents/>
              <w:rPr>
                <w:rFonts w:ascii="Arial" w:hAnsi="Arial" w:cs="Arial"/>
                <w:b/>
                <w:sz w:val="24"/>
                <w:szCs w:val="24"/>
              </w:rPr>
            </w:pPr>
          </w:p>
          <w:p w:rsidR="007963E7" w:rsidRDefault="007963E7" w:rsidP="007963E7">
            <w:pPr>
              <w:ind w:left="851" w:right="851"/>
              <w:mirrorIndents/>
              <w:rPr>
                <w:rFonts w:ascii="Arial" w:hAnsi="Arial" w:cs="Arial"/>
                <w:b/>
                <w:sz w:val="24"/>
                <w:szCs w:val="24"/>
              </w:rPr>
            </w:pPr>
          </w:p>
          <w:p w:rsidR="007963E7" w:rsidRDefault="007963E7" w:rsidP="007963E7">
            <w:pPr>
              <w:ind w:left="851" w:right="851"/>
              <w:mirrorIndents/>
              <w:rPr>
                <w:rFonts w:ascii="Arial" w:hAnsi="Arial" w:cs="Arial"/>
                <w:b/>
                <w:sz w:val="24"/>
                <w:szCs w:val="24"/>
              </w:rPr>
            </w:pPr>
          </w:p>
          <w:p w:rsidR="007963E7" w:rsidRDefault="007963E7" w:rsidP="007963E7">
            <w:pPr>
              <w:ind w:left="851" w:right="851"/>
              <w:mirrorIndents/>
              <w:rPr>
                <w:rFonts w:ascii="Arial" w:hAnsi="Arial" w:cs="Arial"/>
                <w:b/>
                <w:sz w:val="24"/>
                <w:szCs w:val="24"/>
              </w:rPr>
            </w:pPr>
          </w:p>
          <w:p w:rsidR="007963E7" w:rsidRDefault="007963E7" w:rsidP="007963E7">
            <w:pPr>
              <w:ind w:left="851" w:right="851"/>
              <w:mirrorIndents/>
              <w:rPr>
                <w:rFonts w:ascii="Arial" w:hAnsi="Arial" w:cs="Arial"/>
                <w:b/>
                <w:sz w:val="24"/>
                <w:szCs w:val="24"/>
              </w:rPr>
            </w:pPr>
          </w:p>
          <w:p w:rsidR="007963E7" w:rsidRDefault="007963E7" w:rsidP="007963E7">
            <w:pPr>
              <w:ind w:left="851" w:right="851"/>
              <w:mirrorIndents/>
              <w:rPr>
                <w:rFonts w:ascii="Arial" w:hAnsi="Arial" w:cs="Arial"/>
                <w:b/>
                <w:sz w:val="24"/>
                <w:szCs w:val="24"/>
              </w:rPr>
            </w:pPr>
          </w:p>
          <w:p w:rsidR="007963E7" w:rsidRDefault="007963E7" w:rsidP="007963E7">
            <w:pPr>
              <w:ind w:left="851" w:right="851"/>
              <w:mirrorIndents/>
              <w:rPr>
                <w:rFonts w:ascii="Arial" w:hAnsi="Arial" w:cs="Arial"/>
                <w:b/>
                <w:sz w:val="24"/>
                <w:szCs w:val="24"/>
              </w:rPr>
            </w:pPr>
          </w:p>
          <w:p w:rsidR="007963E7" w:rsidRDefault="007963E7" w:rsidP="007963E7">
            <w:pPr>
              <w:ind w:left="851" w:right="851"/>
              <w:mirrorIndents/>
              <w:rPr>
                <w:rFonts w:ascii="Arial" w:hAnsi="Arial" w:cs="Arial"/>
                <w:b/>
                <w:sz w:val="24"/>
                <w:szCs w:val="24"/>
              </w:rPr>
            </w:pPr>
          </w:p>
          <w:p w:rsidR="007963E7" w:rsidRDefault="007963E7" w:rsidP="007963E7">
            <w:pPr>
              <w:ind w:left="851" w:right="851"/>
              <w:mirrorIndents/>
              <w:rPr>
                <w:rFonts w:ascii="Arial" w:hAnsi="Arial" w:cs="Arial"/>
                <w:b/>
                <w:sz w:val="24"/>
                <w:szCs w:val="24"/>
              </w:rPr>
            </w:pPr>
          </w:p>
          <w:p w:rsidR="007963E7" w:rsidRDefault="007963E7" w:rsidP="007963E7">
            <w:pPr>
              <w:pStyle w:val="Header"/>
              <w:ind w:right="850"/>
              <w:jc w:val="right"/>
              <w:rPr>
                <w:rFonts w:ascii="Arial" w:hAnsi="Arial" w:cs="Arial"/>
                <w:sz w:val="24"/>
                <w:szCs w:val="24"/>
              </w:rPr>
            </w:pPr>
            <w:r>
              <w:rPr>
                <w:rFonts w:ascii="Arial" w:hAnsi="Arial" w:cs="Arial"/>
                <w:sz w:val="24"/>
                <w:szCs w:val="24"/>
              </w:rPr>
              <w:t>Peter Jon Edgcombe</w:t>
            </w:r>
          </w:p>
          <w:p w:rsidR="007963E7" w:rsidRDefault="007963E7" w:rsidP="007963E7">
            <w:pPr>
              <w:pStyle w:val="Header"/>
              <w:ind w:right="850"/>
              <w:jc w:val="right"/>
              <w:rPr>
                <w:rFonts w:ascii="Arial" w:hAnsi="Arial" w:cs="Arial"/>
                <w:sz w:val="24"/>
                <w:szCs w:val="24"/>
              </w:rPr>
            </w:pPr>
            <w:r>
              <w:rPr>
                <w:rFonts w:ascii="Arial" w:hAnsi="Arial" w:cs="Arial"/>
                <w:sz w:val="24"/>
                <w:szCs w:val="24"/>
              </w:rPr>
              <w:t>Student ID 3218</w:t>
            </w:r>
          </w:p>
          <w:p w:rsidR="007963E7" w:rsidRDefault="007963E7" w:rsidP="007963E7">
            <w:pPr>
              <w:pStyle w:val="Header"/>
              <w:ind w:right="850"/>
              <w:jc w:val="right"/>
              <w:rPr>
                <w:rFonts w:ascii="Arial" w:hAnsi="Arial" w:cs="Arial"/>
                <w:sz w:val="24"/>
                <w:szCs w:val="24"/>
              </w:rPr>
            </w:pPr>
            <w:r>
              <w:rPr>
                <w:rFonts w:ascii="Arial" w:hAnsi="Arial" w:cs="Arial"/>
                <w:sz w:val="24"/>
                <w:szCs w:val="24"/>
              </w:rPr>
              <w:t>Introduction to Construction Management Unit 1</w:t>
            </w:r>
          </w:p>
          <w:p w:rsidR="007963E7" w:rsidRDefault="007963E7" w:rsidP="007963E7">
            <w:pPr>
              <w:ind w:right="180" w:firstLine="720"/>
              <w:rPr>
                <w:rFonts w:ascii="Arial" w:hAnsi="Arial" w:cs="Arial"/>
                <w:b/>
                <w:sz w:val="28"/>
                <w:szCs w:val="28"/>
              </w:rPr>
            </w:pPr>
          </w:p>
          <w:p w:rsidR="007963E7" w:rsidRPr="007963E7" w:rsidRDefault="007963E7" w:rsidP="007963E7">
            <w:pPr>
              <w:ind w:left="113" w:right="180" w:firstLine="720"/>
              <w:rPr>
                <w:rFonts w:ascii="Arial" w:hAnsi="Arial" w:cs="Arial"/>
                <w:sz w:val="24"/>
                <w:szCs w:val="24"/>
              </w:rPr>
            </w:pPr>
            <w:r w:rsidRPr="007963E7">
              <w:rPr>
                <w:rFonts w:ascii="Arial" w:hAnsi="Arial" w:cs="Arial"/>
                <w:b/>
                <w:sz w:val="24"/>
                <w:szCs w:val="24"/>
              </w:rPr>
              <w:t>Assignment - Introduction to Construction Management</w:t>
            </w:r>
            <w:r>
              <w:rPr>
                <w:rFonts w:ascii="Arial" w:hAnsi="Arial" w:cs="Arial"/>
                <w:sz w:val="24"/>
                <w:szCs w:val="24"/>
              </w:rPr>
              <w:t xml:space="preserve"> </w:t>
            </w:r>
            <w:r>
              <w:rPr>
                <w:rFonts w:ascii="Arial" w:hAnsi="Arial" w:cs="Arial"/>
                <w:sz w:val="24"/>
                <w:szCs w:val="24"/>
              </w:rPr>
              <w:t>Page 3</w:t>
            </w:r>
          </w:p>
          <w:p w:rsidR="007963E7" w:rsidRDefault="007963E7" w:rsidP="007963E7">
            <w:pPr>
              <w:ind w:left="851" w:right="851"/>
              <w:mirrorIndents/>
              <w:rPr>
                <w:rFonts w:ascii="Arial" w:hAnsi="Arial" w:cs="Arial"/>
                <w:b/>
                <w:sz w:val="24"/>
                <w:szCs w:val="24"/>
              </w:rPr>
            </w:pPr>
          </w:p>
          <w:p w:rsidR="007963E7" w:rsidRDefault="007963E7" w:rsidP="007963E7">
            <w:pPr>
              <w:ind w:left="851" w:right="851"/>
              <w:mirrorIndents/>
              <w:rPr>
                <w:rFonts w:ascii="Arial" w:hAnsi="Arial" w:cs="Arial"/>
                <w:b/>
                <w:sz w:val="24"/>
                <w:szCs w:val="24"/>
              </w:rPr>
            </w:pPr>
            <w:r>
              <w:rPr>
                <w:rFonts w:ascii="Arial" w:hAnsi="Arial" w:cs="Arial"/>
                <w:b/>
                <w:sz w:val="24"/>
                <w:szCs w:val="24"/>
              </w:rPr>
              <w:t xml:space="preserve">1.5 Give a broader classification of basic activities of a construction project. </w:t>
            </w:r>
          </w:p>
          <w:p w:rsidR="007963E7" w:rsidRDefault="007963E7" w:rsidP="007963E7">
            <w:pPr>
              <w:ind w:left="851" w:right="851"/>
              <w:mirrorIndents/>
              <w:rPr>
                <w:rFonts w:ascii="Arial" w:hAnsi="Arial" w:cs="Arial"/>
                <w:sz w:val="24"/>
                <w:szCs w:val="24"/>
              </w:rPr>
            </w:pPr>
            <w:r>
              <w:rPr>
                <w:rFonts w:ascii="Arial" w:hAnsi="Arial" w:cs="Arial"/>
                <w:sz w:val="24"/>
                <w:szCs w:val="24"/>
              </w:rPr>
              <w:t xml:space="preserve">The broad classification of basic activities of a construction project are: design and planning, executing construction work, and supervision and inspection. </w:t>
            </w: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r>
              <w:rPr>
                <w:rFonts w:ascii="Arial" w:hAnsi="Arial" w:cs="Arial"/>
                <w:sz w:val="24"/>
                <w:szCs w:val="24"/>
              </w:rPr>
              <w:t>Design and planning involve conception of the project based on requirements of the owner or user. It involves determining the viability of the concept, preparing designs, drawings, and resource cost estimates. Executing construction work involves translating construction ideas from paper into reality using resources. Finally, supervision and inspection ensure that the construction is done according to plan, following the agreed schedule and are within set standards of materials, processes and workmanship.</w:t>
            </w: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b/>
                <w:color w:val="FF0000"/>
              </w:rPr>
            </w:pPr>
            <w:r>
              <w:rPr>
                <w:rFonts w:ascii="Arial" w:hAnsi="Arial" w:cs="Arial"/>
                <w:b/>
                <w:color w:val="FF0000"/>
                <w:sz w:val="24"/>
                <w:szCs w:val="24"/>
              </w:rPr>
              <w:t xml:space="preserve">2. “Each construction project is a unique project.” Discuss. Also describe the “one off” characteristic of construction industry. </w:t>
            </w:r>
            <w:r>
              <w:rPr>
                <w:b/>
                <w:color w:val="FF0000"/>
              </w:rPr>
              <w:t xml:space="preserve"> </w:t>
            </w:r>
          </w:p>
          <w:p w:rsidR="007963E7" w:rsidRDefault="007963E7" w:rsidP="007963E7">
            <w:pPr>
              <w:ind w:left="851" w:right="851"/>
              <w:mirrorIndents/>
              <w:rPr>
                <w:rFonts w:ascii="Arial" w:hAnsi="Arial" w:cs="Arial"/>
                <w:sz w:val="24"/>
                <w:szCs w:val="24"/>
              </w:rPr>
            </w:pPr>
            <w:r>
              <w:rPr>
                <w:rFonts w:ascii="Arial" w:hAnsi="Arial" w:cs="Arial"/>
                <w:sz w:val="24"/>
                <w:szCs w:val="24"/>
              </w:rPr>
              <w:t xml:space="preserve">There are many factors that make each construction project unique from each other. One of the main influencers on this is the site locations which determines varying challenges including topography, weather, ground conditions, etc. Designs and client requirements may also different from project to project. This may also mean that the set of stakeholders (multiplicity of agency) may also vary depending on the type of project and the location where it is being constructed. </w:t>
            </w: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r>
              <w:rPr>
                <w:rFonts w:ascii="Arial" w:hAnsi="Arial" w:cs="Arial"/>
                <w:sz w:val="24"/>
                <w:szCs w:val="24"/>
              </w:rPr>
              <w:t xml:space="preserve">Unlike other industries like manufacturing where the production is repeated time after time, the delivery of construction projects has a specific start and end time. Usually, a construction project is intended to be a semi-permanent or permanent structure designed to be </w:t>
            </w:r>
            <w:r>
              <w:rPr>
                <w:rFonts w:ascii="Arial" w:hAnsi="Arial" w:cs="Arial"/>
                <w:sz w:val="24"/>
                <w:szCs w:val="24"/>
              </w:rPr>
              <w:t>utilized</w:t>
            </w:r>
            <w:r>
              <w:rPr>
                <w:rFonts w:ascii="Arial" w:hAnsi="Arial" w:cs="Arial"/>
                <w:sz w:val="24"/>
                <w:szCs w:val="24"/>
              </w:rPr>
              <w:t xml:space="preserve"> for long course of time. </w:t>
            </w: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Default="007963E7" w:rsidP="007963E7">
            <w:pPr>
              <w:ind w:right="851"/>
              <w:mirrorIndents/>
              <w:rPr>
                <w:rFonts w:ascii="Arial" w:hAnsi="Arial" w:cs="Arial"/>
                <w:sz w:val="24"/>
                <w:szCs w:val="24"/>
              </w:rPr>
            </w:pPr>
          </w:p>
          <w:p w:rsidR="007963E7" w:rsidRDefault="007963E7" w:rsidP="007963E7">
            <w:pPr>
              <w:ind w:right="851"/>
              <w:mirrorIndents/>
              <w:rPr>
                <w:rFonts w:ascii="Arial" w:hAnsi="Arial" w:cs="Arial"/>
                <w:sz w:val="24"/>
                <w:szCs w:val="24"/>
              </w:rPr>
            </w:pPr>
          </w:p>
          <w:p w:rsidR="007963E7" w:rsidRDefault="007963E7" w:rsidP="007963E7">
            <w:pPr>
              <w:ind w:right="851"/>
              <w:mirrorIndents/>
              <w:rPr>
                <w:rFonts w:ascii="Arial" w:hAnsi="Arial" w:cs="Arial"/>
                <w:sz w:val="24"/>
                <w:szCs w:val="24"/>
              </w:rPr>
            </w:pPr>
          </w:p>
          <w:p w:rsidR="007963E7" w:rsidRDefault="007963E7" w:rsidP="007963E7">
            <w:pPr>
              <w:ind w:right="851"/>
              <w:mirrorIndents/>
              <w:rPr>
                <w:rFonts w:ascii="Arial" w:hAnsi="Arial" w:cs="Arial"/>
                <w:sz w:val="24"/>
                <w:szCs w:val="24"/>
              </w:rPr>
            </w:pPr>
          </w:p>
          <w:p w:rsidR="007963E7" w:rsidRDefault="007963E7" w:rsidP="007963E7">
            <w:pPr>
              <w:ind w:right="851"/>
              <w:mirrorIndents/>
              <w:rPr>
                <w:rFonts w:ascii="Arial" w:hAnsi="Arial" w:cs="Arial"/>
                <w:sz w:val="24"/>
                <w:szCs w:val="24"/>
              </w:rPr>
            </w:pPr>
          </w:p>
          <w:p w:rsidR="007963E7" w:rsidRDefault="007963E7" w:rsidP="007963E7">
            <w:pPr>
              <w:pStyle w:val="Header"/>
              <w:ind w:right="850"/>
              <w:jc w:val="right"/>
              <w:rPr>
                <w:rFonts w:ascii="Arial" w:hAnsi="Arial" w:cs="Arial"/>
                <w:sz w:val="24"/>
                <w:szCs w:val="24"/>
              </w:rPr>
            </w:pPr>
            <w:r>
              <w:rPr>
                <w:rFonts w:ascii="Arial" w:hAnsi="Arial" w:cs="Arial"/>
                <w:sz w:val="24"/>
                <w:szCs w:val="24"/>
              </w:rPr>
              <w:t>Peter Jon Edgcombe</w:t>
            </w:r>
          </w:p>
          <w:p w:rsidR="007963E7" w:rsidRDefault="007963E7" w:rsidP="007963E7">
            <w:pPr>
              <w:pStyle w:val="Header"/>
              <w:ind w:right="850"/>
              <w:jc w:val="right"/>
              <w:rPr>
                <w:rFonts w:ascii="Arial" w:hAnsi="Arial" w:cs="Arial"/>
                <w:sz w:val="24"/>
                <w:szCs w:val="24"/>
              </w:rPr>
            </w:pPr>
            <w:r>
              <w:rPr>
                <w:rFonts w:ascii="Arial" w:hAnsi="Arial" w:cs="Arial"/>
                <w:sz w:val="24"/>
                <w:szCs w:val="24"/>
              </w:rPr>
              <w:t>Student ID 3218</w:t>
            </w:r>
          </w:p>
          <w:p w:rsidR="007963E7" w:rsidRDefault="007963E7" w:rsidP="007963E7">
            <w:pPr>
              <w:pStyle w:val="Header"/>
              <w:ind w:right="850"/>
              <w:jc w:val="right"/>
              <w:rPr>
                <w:rFonts w:ascii="Arial" w:hAnsi="Arial" w:cs="Arial"/>
                <w:sz w:val="24"/>
                <w:szCs w:val="24"/>
              </w:rPr>
            </w:pPr>
            <w:r>
              <w:rPr>
                <w:rFonts w:ascii="Arial" w:hAnsi="Arial" w:cs="Arial"/>
                <w:sz w:val="24"/>
                <w:szCs w:val="24"/>
              </w:rPr>
              <w:t>Introduction to Construction Management Unit 1</w:t>
            </w:r>
          </w:p>
          <w:p w:rsidR="007963E7" w:rsidRDefault="007963E7" w:rsidP="007963E7">
            <w:pPr>
              <w:ind w:right="180" w:firstLine="720"/>
              <w:rPr>
                <w:rFonts w:ascii="Arial" w:hAnsi="Arial" w:cs="Arial"/>
                <w:b/>
                <w:sz w:val="28"/>
                <w:szCs w:val="28"/>
              </w:rPr>
            </w:pPr>
          </w:p>
          <w:p w:rsidR="007963E7" w:rsidRPr="007963E7" w:rsidRDefault="007963E7" w:rsidP="007963E7">
            <w:pPr>
              <w:ind w:left="113" w:right="180" w:firstLine="720"/>
              <w:rPr>
                <w:rFonts w:ascii="Arial" w:hAnsi="Arial" w:cs="Arial"/>
                <w:sz w:val="24"/>
                <w:szCs w:val="24"/>
              </w:rPr>
            </w:pPr>
            <w:r w:rsidRPr="007963E7">
              <w:rPr>
                <w:rFonts w:ascii="Arial" w:hAnsi="Arial" w:cs="Arial"/>
                <w:b/>
                <w:sz w:val="24"/>
                <w:szCs w:val="24"/>
              </w:rPr>
              <w:t>Assignment - Introduction to Construction Management</w:t>
            </w:r>
            <w:r w:rsidRPr="007963E7">
              <w:rPr>
                <w:rFonts w:ascii="Arial" w:hAnsi="Arial" w:cs="Arial"/>
                <w:sz w:val="24"/>
                <w:szCs w:val="24"/>
              </w:rPr>
              <w:t xml:space="preserve">     </w:t>
            </w:r>
            <w:r>
              <w:rPr>
                <w:rFonts w:ascii="Arial" w:hAnsi="Arial" w:cs="Arial"/>
                <w:sz w:val="24"/>
                <w:szCs w:val="24"/>
              </w:rPr>
              <w:t>Page 4</w:t>
            </w: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b/>
                <w:color w:val="FF0000"/>
              </w:rPr>
            </w:pPr>
            <w:r>
              <w:rPr>
                <w:rFonts w:ascii="Arial" w:hAnsi="Arial" w:cs="Arial"/>
                <w:b/>
                <w:color w:val="FF0000"/>
                <w:sz w:val="24"/>
                <w:szCs w:val="24"/>
              </w:rPr>
              <w:t>3.</w:t>
            </w:r>
            <w:r>
              <w:rPr>
                <w:b/>
                <w:color w:val="FF0000"/>
              </w:rPr>
              <w:t xml:space="preserve"> </w:t>
            </w:r>
            <w:r>
              <w:rPr>
                <w:rFonts w:ascii="Arial" w:hAnsi="Arial" w:cs="Arial"/>
                <w:b/>
                <w:color w:val="FF0000"/>
                <w:sz w:val="24"/>
                <w:szCs w:val="24"/>
              </w:rPr>
              <w:t xml:space="preserve">Discuss the specific characteristics of construction industry which make it different from others. </w:t>
            </w:r>
          </w:p>
          <w:p w:rsidR="007963E7" w:rsidRDefault="007963E7" w:rsidP="007963E7">
            <w:pPr>
              <w:ind w:left="851" w:right="851"/>
              <w:mirrorIndents/>
              <w:rPr>
                <w:rFonts w:ascii="Arial" w:hAnsi="Arial" w:cs="Arial"/>
                <w:sz w:val="24"/>
                <w:szCs w:val="24"/>
              </w:rPr>
            </w:pPr>
            <w:r>
              <w:rPr>
                <w:rFonts w:ascii="Arial" w:hAnsi="Arial" w:cs="Arial"/>
                <w:sz w:val="24"/>
                <w:szCs w:val="24"/>
              </w:rPr>
              <w:t xml:space="preserve">As one of the most important industries in the world, the construction industry has a wide-range of characteristics that differentiates it from other industries. Considered as the second biggest source of employment around the world, the investments in the construction industry contribute a sizeable portion of a country’s GDP. It also has a direct impact on advancing economies, often with a “multiplier-effect” as it allows other industries to ensue and flourish. </w:t>
            </w:r>
          </w:p>
          <w:p w:rsidR="007963E7" w:rsidRDefault="007963E7" w:rsidP="007963E7">
            <w:pPr>
              <w:ind w:left="851" w:right="851"/>
              <w:mirrorIndents/>
              <w:rPr>
                <w:rFonts w:ascii="Arial" w:hAnsi="Arial" w:cs="Arial"/>
                <w:sz w:val="24"/>
                <w:szCs w:val="24"/>
              </w:rPr>
            </w:pPr>
            <w:r>
              <w:rPr>
                <w:rFonts w:ascii="Arial" w:hAnsi="Arial" w:cs="Arial"/>
                <w:b/>
                <w:sz w:val="24"/>
                <w:szCs w:val="24"/>
              </w:rPr>
              <w:t>Complexity –</w:t>
            </w:r>
            <w:r>
              <w:rPr>
                <w:rFonts w:ascii="Arial" w:hAnsi="Arial" w:cs="Arial"/>
                <w:sz w:val="24"/>
                <w:szCs w:val="24"/>
              </w:rPr>
              <w:t xml:space="preserve"> from a simple residential building to a big infrastructure development, construction projects involve involves complex interactions between a vast array of resources including equipment, manpower, time, materials, etc. </w:t>
            </w:r>
          </w:p>
          <w:p w:rsidR="007963E7" w:rsidRDefault="007963E7" w:rsidP="007963E7">
            <w:pPr>
              <w:ind w:left="851" w:right="851"/>
              <w:mirrorIndents/>
              <w:rPr>
                <w:rFonts w:ascii="Arial" w:hAnsi="Arial" w:cs="Arial"/>
                <w:sz w:val="24"/>
                <w:szCs w:val="24"/>
              </w:rPr>
            </w:pPr>
            <w:r>
              <w:rPr>
                <w:rFonts w:ascii="Arial" w:hAnsi="Arial" w:cs="Arial"/>
                <w:b/>
                <w:sz w:val="24"/>
                <w:szCs w:val="24"/>
              </w:rPr>
              <w:t xml:space="preserve">Uniqueness – </w:t>
            </w:r>
            <w:r>
              <w:rPr>
                <w:rFonts w:ascii="Arial" w:hAnsi="Arial" w:cs="Arial"/>
                <w:sz w:val="24"/>
                <w:szCs w:val="24"/>
              </w:rPr>
              <w:t xml:space="preserve">No two projects are ever the same. One can apply the general principles and classifications of activities but each project dictates intricate adjustments to the plan, use of resources, movement of equipment and materials, etc. Project requirements are also highly dictated by the location such that planning and implementation are highly variable as influenced by the weather as well as ground conditions. </w:t>
            </w:r>
          </w:p>
          <w:p w:rsidR="007963E7" w:rsidRDefault="007963E7" w:rsidP="007963E7">
            <w:pPr>
              <w:ind w:left="851" w:right="851"/>
              <w:mirrorIndents/>
              <w:rPr>
                <w:rFonts w:ascii="Arial" w:hAnsi="Arial" w:cs="Arial"/>
                <w:sz w:val="24"/>
                <w:szCs w:val="24"/>
              </w:rPr>
            </w:pPr>
            <w:r>
              <w:rPr>
                <w:rFonts w:ascii="Arial" w:hAnsi="Arial" w:cs="Arial"/>
                <w:b/>
                <w:sz w:val="24"/>
                <w:szCs w:val="24"/>
              </w:rPr>
              <w:t xml:space="preserve">Mobility of Facilities - </w:t>
            </w:r>
            <w:r>
              <w:rPr>
                <w:rFonts w:ascii="Arial" w:hAnsi="Arial" w:cs="Arial"/>
                <w:sz w:val="24"/>
                <w:szCs w:val="24"/>
              </w:rPr>
              <w:t xml:space="preserve"> Since construction projects are stationary, it requires resources to be moved to the site in order to produce the product, instead of the materials being moved in various locations as the production goes though the value chain. </w:t>
            </w:r>
          </w:p>
          <w:p w:rsidR="00CC2FB3" w:rsidRDefault="007963E7" w:rsidP="007963E7">
            <w:pPr>
              <w:ind w:left="851" w:right="851"/>
              <w:mirrorIndents/>
              <w:rPr>
                <w:rFonts w:ascii="Arial" w:hAnsi="Arial" w:cs="Arial"/>
                <w:sz w:val="24"/>
                <w:szCs w:val="24"/>
              </w:rPr>
            </w:pPr>
            <w:r>
              <w:rPr>
                <w:rFonts w:ascii="Arial" w:hAnsi="Arial" w:cs="Arial"/>
                <w:b/>
                <w:sz w:val="24"/>
                <w:szCs w:val="24"/>
              </w:rPr>
              <w:t>Multiplicity of Agency –</w:t>
            </w:r>
            <w:r>
              <w:rPr>
                <w:rFonts w:ascii="Arial" w:hAnsi="Arial" w:cs="Arial"/>
                <w:sz w:val="24"/>
                <w:szCs w:val="24"/>
              </w:rPr>
              <w:t xml:space="preserve"> Depending on the nature and location, the stakeholders also vary from project to project. </w:t>
            </w:r>
          </w:p>
          <w:p w:rsidR="007963E7" w:rsidRDefault="007963E7" w:rsidP="007963E7">
            <w:pPr>
              <w:ind w:left="851" w:right="851"/>
              <w:mirrorIndents/>
              <w:rPr>
                <w:rFonts w:ascii="Arial" w:hAnsi="Arial" w:cs="Arial"/>
                <w:sz w:val="24"/>
                <w:szCs w:val="24"/>
              </w:rPr>
            </w:pPr>
          </w:p>
          <w:p w:rsidR="007963E7" w:rsidRDefault="007963E7" w:rsidP="007963E7">
            <w:pPr>
              <w:ind w:left="851" w:right="851"/>
              <w:mirrorIndents/>
              <w:rPr>
                <w:rFonts w:ascii="Arial" w:hAnsi="Arial" w:cs="Arial"/>
                <w:sz w:val="24"/>
                <w:szCs w:val="24"/>
              </w:rPr>
            </w:pPr>
          </w:p>
          <w:p w:rsidR="007963E7" w:rsidRPr="007963E7" w:rsidRDefault="007963E7" w:rsidP="007963E7">
            <w:pPr>
              <w:ind w:left="851" w:right="851"/>
              <w:mirrorIndents/>
              <w:rPr>
                <w:rFonts w:ascii="Arial" w:hAnsi="Arial" w:cs="Arial"/>
                <w:sz w:val="24"/>
                <w:szCs w:val="24"/>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4"/>
        <w:gridCol w:w="1249"/>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2F41" w:rsidP="00A851DA">
            <w:pPr>
              <w:rPr>
                <w:rFonts w:cs="Bliss-Regular"/>
                <w:color w:val="000000"/>
              </w:rPr>
            </w:pPr>
            <w:r>
              <w:rPr>
                <w:rFonts w:cs="Bliss-Regular"/>
                <w:color w:val="000000"/>
              </w:rPr>
              <w:t>Peter Edgcombe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63E7" w:rsidP="00A851DA">
            <w:pPr>
              <w:rPr>
                <w:rFonts w:cs="Bliss-Regular"/>
                <w:color w:val="000000"/>
              </w:rPr>
            </w:pPr>
            <w:r>
              <w:rPr>
                <w:rFonts w:cs="Bliss-Regular"/>
                <w:color w:val="000000"/>
              </w:rPr>
              <w:t>14</w:t>
            </w:r>
            <w:r w:rsidR="002B7A6B">
              <w:rPr>
                <w:rFonts w:cs="Bliss-Regular"/>
                <w:color w:val="000000"/>
              </w:rPr>
              <w:t>.11.16</w:t>
            </w:r>
          </w:p>
        </w:tc>
      </w:tr>
    </w:tbl>
    <w:p w:rsidR="00A851DA" w:rsidRPr="002D0CE6" w:rsidRDefault="00A851DA" w:rsidP="00A851DA">
      <w:pPr>
        <w:rPr>
          <w:rFonts w:cs="Bliss-Regular"/>
          <w:color w:val="000000"/>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62A" w:rsidRDefault="0007262A" w:rsidP="00CB4D0A">
      <w:pPr>
        <w:spacing w:after="0" w:line="240" w:lineRule="auto"/>
      </w:pPr>
      <w:r>
        <w:separator/>
      </w:r>
    </w:p>
  </w:endnote>
  <w:endnote w:type="continuationSeparator" w:id="0">
    <w:p w:rsidR="0007262A" w:rsidRDefault="000726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62A" w:rsidRDefault="0007262A" w:rsidP="00CB4D0A">
      <w:pPr>
        <w:spacing w:after="0" w:line="240" w:lineRule="auto"/>
      </w:pPr>
      <w:r>
        <w:separator/>
      </w:r>
    </w:p>
  </w:footnote>
  <w:footnote w:type="continuationSeparator" w:id="0">
    <w:p w:rsidR="0007262A" w:rsidRDefault="0007262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316248"/>
    <w:multiLevelType w:val="hybridMultilevel"/>
    <w:tmpl w:val="9D203F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9224FB0"/>
    <w:multiLevelType w:val="hybridMultilevel"/>
    <w:tmpl w:val="14460B32"/>
    <w:lvl w:ilvl="0" w:tplc="5986DE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262A"/>
    <w:rsid w:val="000820E8"/>
    <w:rsid w:val="001175EE"/>
    <w:rsid w:val="00157CF6"/>
    <w:rsid w:val="00182416"/>
    <w:rsid w:val="00187EB4"/>
    <w:rsid w:val="001F0481"/>
    <w:rsid w:val="00200C92"/>
    <w:rsid w:val="0020451E"/>
    <w:rsid w:val="00206B9D"/>
    <w:rsid w:val="00207002"/>
    <w:rsid w:val="0023259C"/>
    <w:rsid w:val="0024254A"/>
    <w:rsid w:val="00297FAC"/>
    <w:rsid w:val="002B0BD7"/>
    <w:rsid w:val="002B573D"/>
    <w:rsid w:val="002B7A6B"/>
    <w:rsid w:val="002C5CB2"/>
    <w:rsid w:val="002D0CE6"/>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2DB1"/>
    <w:rsid w:val="00574D64"/>
    <w:rsid w:val="00591365"/>
    <w:rsid w:val="00592F41"/>
    <w:rsid w:val="005B31E4"/>
    <w:rsid w:val="006034F6"/>
    <w:rsid w:val="00607874"/>
    <w:rsid w:val="00607E77"/>
    <w:rsid w:val="00617BB3"/>
    <w:rsid w:val="00645CDD"/>
    <w:rsid w:val="006823A7"/>
    <w:rsid w:val="00687EE8"/>
    <w:rsid w:val="0070347F"/>
    <w:rsid w:val="0070678E"/>
    <w:rsid w:val="007963E7"/>
    <w:rsid w:val="00831C11"/>
    <w:rsid w:val="0084773C"/>
    <w:rsid w:val="008A60B4"/>
    <w:rsid w:val="008B3C31"/>
    <w:rsid w:val="008B64FE"/>
    <w:rsid w:val="008C4FB0"/>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205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16B6B7-4997-42BE-89E0-7499A4304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E3397-2156-4786-902A-A8FA5EA14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Pete Edgcombe</cp:lastModifiedBy>
  <cp:revision>8</cp:revision>
  <dcterms:created xsi:type="dcterms:W3CDTF">2016-11-08T12:38:00Z</dcterms:created>
  <dcterms:modified xsi:type="dcterms:W3CDTF">2016-11-14T05:29:00Z</dcterms:modified>
</cp:coreProperties>
</file>