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74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275F6C">
            <w:pPr>
              <w:pStyle w:val="Default"/>
              <w:rPr>
                <w:rFonts w:asciiTheme="minorHAnsi" w:hAnsiTheme="minorHAnsi"/>
                <w:b/>
              </w:rPr>
            </w:pPr>
            <w:r w:rsidRPr="00563EDF">
              <w:rPr>
                <w:rFonts w:asciiTheme="minorHAnsi" w:hAnsiTheme="minorHAnsi"/>
                <w:b/>
              </w:rPr>
              <w:t>ANNE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3EDF" w:rsidRDefault="00181DB6">
            <w:pPr>
              <w:pStyle w:val="Default"/>
              <w:rPr>
                <w:rFonts w:asciiTheme="minorHAnsi" w:hAnsiTheme="minorHAnsi"/>
                <w:b/>
              </w:rPr>
            </w:pPr>
            <w:r w:rsidRPr="00563EDF">
              <w:rPr>
                <w:rFonts w:asciiTheme="minorHAnsi" w:hAnsiTheme="minorHAnsi"/>
                <w:b/>
              </w:rPr>
              <w:t>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181DB6">
            <w:pPr>
              <w:pStyle w:val="Default"/>
              <w:rPr>
                <w:rFonts w:asciiTheme="minorHAnsi" w:hAnsiTheme="minorHAnsi"/>
                <w:b/>
              </w:rPr>
            </w:pPr>
            <w:r w:rsidRPr="00563EDF">
              <w:rPr>
                <w:rFonts w:asciiTheme="minorHAnsi" w:hAnsiTheme="minorHAnsi"/>
                <w:b/>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9C6B0C">
            <w:pPr>
              <w:rPr>
                <w:b/>
              </w:rPr>
            </w:pPr>
            <w:r>
              <w:rPr>
                <w:b/>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067" w:type="dxa"/>
        <w:tblLook w:val="04A0" w:firstRow="1" w:lastRow="0" w:firstColumn="1" w:lastColumn="0" w:noHBand="0" w:noVBand="1"/>
      </w:tblPr>
      <w:tblGrid>
        <w:gridCol w:w="9067"/>
      </w:tblGrid>
      <w:tr w:rsidR="00CC2FB3" w:rsidTr="004A67F1">
        <w:tc>
          <w:tcPr>
            <w:tcW w:w="9067" w:type="dxa"/>
          </w:tcPr>
          <w:p w:rsidR="00924F3B" w:rsidRPr="00223F4C" w:rsidRDefault="00924F3B" w:rsidP="00924F3B">
            <w:pPr>
              <w:autoSpaceDE w:val="0"/>
              <w:autoSpaceDN w:val="0"/>
              <w:adjustRightInd w:val="0"/>
              <w:spacing w:line="360" w:lineRule="auto"/>
              <w:rPr>
                <w:rFonts w:ascii="Arial" w:hAnsi="Arial" w:cs="Arial"/>
                <w:b/>
                <w:color w:val="000000"/>
                <w:sz w:val="24"/>
                <w:szCs w:val="24"/>
              </w:rPr>
            </w:pPr>
            <w:r w:rsidRPr="00223F4C">
              <w:rPr>
                <w:rFonts w:ascii="Arial" w:hAnsi="Arial" w:cs="Arial"/>
                <w:b/>
                <w:color w:val="000000"/>
                <w:sz w:val="24"/>
                <w:szCs w:val="24"/>
              </w:rPr>
              <w:t>ASSESSMENT No. 2</w:t>
            </w:r>
          </w:p>
          <w:p w:rsidR="00924F3B" w:rsidRPr="00223F4C" w:rsidRDefault="00924F3B" w:rsidP="00924F3B">
            <w:pPr>
              <w:pStyle w:val="ListParagraph"/>
              <w:numPr>
                <w:ilvl w:val="0"/>
                <w:numId w:val="11"/>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Short Questions: (15)</w:t>
            </w:r>
          </w:p>
          <w:p w:rsidR="00924F3B" w:rsidRPr="00223F4C" w:rsidRDefault="00924F3B" w:rsidP="00924F3B">
            <w:pPr>
              <w:pStyle w:val="ListParagraph"/>
              <w:numPr>
                <w:ilvl w:val="0"/>
                <w:numId w:val="9"/>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You are a project manager working on gathering requirements and establishing estimates for the project. Which process group are you in?</w:t>
            </w:r>
          </w:p>
          <w:p w:rsidR="00924F3B" w:rsidRPr="00223F4C" w:rsidRDefault="00924F3B" w:rsidP="00924F3B">
            <w:pPr>
              <w:pStyle w:val="ListParagraph"/>
              <w:numPr>
                <w:ilvl w:val="0"/>
                <w:numId w:val="10"/>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Executing</w:t>
            </w:r>
          </w:p>
          <w:p w:rsidR="00924F3B" w:rsidRPr="00223F4C" w:rsidRDefault="00924F3B" w:rsidP="00924F3B">
            <w:pPr>
              <w:pStyle w:val="ListParagraph"/>
              <w:numPr>
                <w:ilvl w:val="0"/>
                <w:numId w:val="10"/>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Initiation Planning</w:t>
            </w:r>
          </w:p>
          <w:p w:rsidR="00924F3B" w:rsidRPr="00924F3B" w:rsidRDefault="00924F3B" w:rsidP="00924F3B">
            <w:pPr>
              <w:pStyle w:val="ListParagraph"/>
              <w:numPr>
                <w:ilvl w:val="0"/>
                <w:numId w:val="10"/>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Controlling</w:t>
            </w:r>
          </w:p>
          <w:tbl>
            <w:tblPr>
              <w:tblStyle w:val="TableGrid"/>
              <w:tblW w:w="0" w:type="auto"/>
              <w:tblInd w:w="279" w:type="dxa"/>
              <w:tblLook w:val="04A0" w:firstRow="1" w:lastRow="0" w:firstColumn="1" w:lastColumn="0" w:noHBand="0" w:noVBand="1"/>
            </w:tblPr>
            <w:tblGrid>
              <w:gridCol w:w="8363"/>
            </w:tblGrid>
            <w:tr w:rsidR="00924F3B" w:rsidRPr="00223F4C" w:rsidTr="009A4697">
              <w:tc>
                <w:tcPr>
                  <w:tcW w:w="8363" w:type="dxa"/>
                </w:tcPr>
                <w:p w:rsidR="00924F3B"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 xml:space="preserve">b) Initiation and planning </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It’s during project initiation and planning all the </w:t>
                  </w:r>
                  <w:r w:rsidRPr="00E05A89">
                    <w:rPr>
                      <w:rFonts w:ascii="Arial" w:hAnsi="Arial" w:cs="Arial"/>
                      <w:color w:val="000000"/>
                      <w:sz w:val="24"/>
                      <w:szCs w:val="24"/>
                    </w:rPr>
                    <w:t xml:space="preserve">requirements </w:t>
                  </w:r>
                  <w:r>
                    <w:rPr>
                      <w:rFonts w:ascii="Arial" w:hAnsi="Arial" w:cs="Arial"/>
                      <w:color w:val="000000"/>
                      <w:sz w:val="24"/>
                      <w:szCs w:val="24"/>
                    </w:rPr>
                    <w:t>gathered</w:t>
                  </w:r>
                  <w:r w:rsidRPr="00E05A89">
                    <w:rPr>
                      <w:rFonts w:ascii="Arial" w:hAnsi="Arial" w:cs="Arial"/>
                      <w:color w:val="000000"/>
                      <w:sz w:val="24"/>
                      <w:szCs w:val="24"/>
                    </w:rPr>
                    <w:t xml:space="preserve"> and estimates </w:t>
                  </w:r>
                  <w:r>
                    <w:rPr>
                      <w:rFonts w:ascii="Arial" w:hAnsi="Arial" w:cs="Arial"/>
                      <w:color w:val="000000"/>
                      <w:sz w:val="24"/>
                      <w:szCs w:val="24"/>
                    </w:rPr>
                    <w:t xml:space="preserve">established. This </w:t>
                  </w:r>
                  <w:r w:rsidR="00B07A4B">
                    <w:rPr>
                      <w:rFonts w:ascii="Arial" w:hAnsi="Arial" w:cs="Arial"/>
                      <w:color w:val="000000"/>
                      <w:sz w:val="24"/>
                      <w:szCs w:val="24"/>
                    </w:rPr>
                    <w:t>includes cost estimates and schedule</w:t>
                  </w:r>
                  <w:r>
                    <w:rPr>
                      <w:rFonts w:ascii="Arial" w:hAnsi="Arial" w:cs="Arial"/>
                      <w:color w:val="000000"/>
                      <w:sz w:val="24"/>
                      <w:szCs w:val="24"/>
                    </w:rPr>
                    <w:t xml:space="preserve"> estimates.</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C47BFD" w:rsidRDefault="00924F3B" w:rsidP="00924F3B">
            <w:pPr>
              <w:pStyle w:val="ListParagraph"/>
              <w:numPr>
                <w:ilvl w:val="0"/>
                <w:numId w:val="9"/>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What does the term ‘project deliverables’ mean?</w:t>
            </w:r>
          </w:p>
          <w:tbl>
            <w:tblPr>
              <w:tblStyle w:val="TableGrid"/>
              <w:tblW w:w="0" w:type="auto"/>
              <w:tblInd w:w="279" w:type="dxa"/>
              <w:tblLook w:val="04A0" w:firstRow="1" w:lastRow="0" w:firstColumn="1" w:lastColumn="0" w:noHBand="0" w:noVBand="1"/>
            </w:tblPr>
            <w:tblGrid>
              <w:gridCol w:w="8363"/>
            </w:tblGrid>
            <w:tr w:rsidR="00924F3B" w:rsidRPr="00223F4C" w:rsidTr="009A4697">
              <w:tc>
                <w:tcPr>
                  <w:tcW w:w="8363" w:type="dxa"/>
                </w:tcPr>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A project deliverable is a tangible, measurable and verifiable work product or service produced as a result of the project. A project may have multiple deliverables.</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The product or service is delivered to the customer (either internal or external). The customer is the individual or organization that will use the project’s product or service.</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924F3B" w:rsidRDefault="00924F3B" w:rsidP="00924F3B">
            <w:pPr>
              <w:pStyle w:val="ListParagraph"/>
              <w:numPr>
                <w:ilvl w:val="0"/>
                <w:numId w:val="9"/>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What is the purpose of determining a project’s goals and objectives?</w:t>
            </w:r>
          </w:p>
          <w:tbl>
            <w:tblPr>
              <w:tblStyle w:val="TableGrid"/>
              <w:tblW w:w="0" w:type="auto"/>
              <w:tblInd w:w="279" w:type="dxa"/>
              <w:tblLook w:val="04A0" w:firstRow="1" w:lastRow="0" w:firstColumn="1" w:lastColumn="0" w:noHBand="0" w:noVBand="1"/>
            </w:tblPr>
            <w:tblGrid>
              <w:gridCol w:w="8363"/>
            </w:tblGrid>
            <w:tr w:rsidR="00924F3B" w:rsidRPr="00223F4C" w:rsidTr="009A4697">
              <w:tc>
                <w:tcPr>
                  <w:tcW w:w="8363" w:type="dxa"/>
                </w:tcPr>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The goals and objectives determine the purpose of undertaking the project. They describe the final result, product or service. The project is completed when the goal is met.</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924F3B" w:rsidRDefault="00924F3B" w:rsidP="00924F3B">
            <w:pPr>
              <w:pStyle w:val="ListParagraph"/>
              <w:numPr>
                <w:ilvl w:val="0"/>
                <w:numId w:val="9"/>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At which stage of the project is the project’s constraints identified?</w:t>
            </w:r>
          </w:p>
          <w:tbl>
            <w:tblPr>
              <w:tblStyle w:val="TableGrid"/>
              <w:tblW w:w="0" w:type="auto"/>
              <w:tblInd w:w="279" w:type="dxa"/>
              <w:tblLook w:val="04A0" w:firstRow="1" w:lastRow="0" w:firstColumn="1" w:lastColumn="0" w:noHBand="0" w:noVBand="1"/>
            </w:tblPr>
            <w:tblGrid>
              <w:gridCol w:w="8534"/>
            </w:tblGrid>
            <w:tr w:rsidR="00924F3B" w:rsidRPr="00223F4C" w:rsidTr="00924F3B">
              <w:tc>
                <w:tcPr>
                  <w:tcW w:w="8534" w:type="dxa"/>
                </w:tcPr>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Planning Stage</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The triple constraints are budget, time, and quality.</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The Project sponsor can help identify the primary constraint.</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Depending on what is identified as the Primary constraint then the rest can be compromised for the sake of the primary constraint.</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Hence the importance of identifying the constraints during the planning stage.</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924F3B" w:rsidRDefault="00924F3B" w:rsidP="00924F3B">
            <w:pPr>
              <w:pStyle w:val="ListParagraph"/>
              <w:numPr>
                <w:ilvl w:val="0"/>
                <w:numId w:val="9"/>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Explain the term ‘project charter.’ Which type of information does it contain?</w:t>
            </w:r>
          </w:p>
          <w:tbl>
            <w:tblPr>
              <w:tblStyle w:val="TableGrid"/>
              <w:tblW w:w="0" w:type="auto"/>
              <w:tblInd w:w="279" w:type="dxa"/>
              <w:tblLook w:val="04A0" w:firstRow="1" w:lastRow="0" w:firstColumn="1" w:lastColumn="0" w:noHBand="0" w:noVBand="1"/>
            </w:tblPr>
            <w:tblGrid>
              <w:gridCol w:w="8534"/>
            </w:tblGrid>
            <w:tr w:rsidR="00924F3B" w:rsidRPr="00223F4C" w:rsidTr="00924F3B">
              <w:tc>
                <w:tcPr>
                  <w:tcW w:w="8534" w:type="dxa"/>
                </w:tcPr>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Project Charter is the official, written acknowledgment and recognition that a project exist. It formally authorizes the project. The charter outlines the project objectives, identifies the main stakeholders and their roles and responsibilities, and provides the project manager with authority to apply organizational resources to project activities.</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924F3B" w:rsidRDefault="00924F3B" w:rsidP="00924F3B">
            <w:pPr>
              <w:pStyle w:val="ListParagraph"/>
              <w:numPr>
                <w:ilvl w:val="0"/>
                <w:numId w:val="11"/>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“Properly planning your project up - front drama</w:t>
            </w:r>
            <w:r>
              <w:rPr>
                <w:rFonts w:ascii="Arial" w:hAnsi="Arial" w:cs="Arial"/>
                <w:color w:val="000000"/>
                <w:sz w:val="24"/>
                <w:szCs w:val="24"/>
              </w:rPr>
              <w:t xml:space="preserve">tically increases the project’s </w:t>
            </w:r>
            <w:r w:rsidRPr="00223F4C">
              <w:rPr>
                <w:rFonts w:ascii="Arial" w:hAnsi="Arial" w:cs="Arial"/>
                <w:color w:val="000000"/>
                <w:sz w:val="24"/>
                <w:szCs w:val="24"/>
              </w:rPr>
              <w:t>chance for Success.” Discuss this. (5)</w:t>
            </w:r>
          </w:p>
          <w:tbl>
            <w:tblPr>
              <w:tblStyle w:val="TableGrid"/>
              <w:tblW w:w="0" w:type="auto"/>
              <w:tblInd w:w="279" w:type="dxa"/>
              <w:tblLook w:val="04A0" w:firstRow="1" w:lastRow="0" w:firstColumn="1" w:lastColumn="0" w:noHBand="0" w:noVBand="1"/>
            </w:tblPr>
            <w:tblGrid>
              <w:gridCol w:w="8534"/>
            </w:tblGrid>
            <w:tr w:rsidR="00924F3B" w:rsidRPr="00223F4C" w:rsidTr="00924F3B">
              <w:tc>
                <w:tcPr>
                  <w:tcW w:w="8534" w:type="dxa"/>
                </w:tcPr>
                <w:p w:rsidR="00924F3B" w:rsidRPr="00A16320"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sidRPr="00A16320">
                    <w:rPr>
                      <w:rFonts w:ascii="Arial" w:hAnsi="Arial" w:cs="Arial"/>
                      <w:color w:val="000000"/>
                      <w:sz w:val="24"/>
                      <w:szCs w:val="24"/>
                    </w:rPr>
                    <w:t>It defines the path in which to achieve the project goals</w:t>
                  </w:r>
                </w:p>
                <w:p w:rsidR="00924F3B"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sidRPr="00A16320">
                    <w:rPr>
                      <w:rFonts w:ascii="Arial" w:hAnsi="Arial" w:cs="Arial"/>
                      <w:color w:val="000000"/>
                      <w:sz w:val="24"/>
                      <w:szCs w:val="24"/>
                    </w:rPr>
                    <w:t>It helps in estimating schedule, cost, and resources required to perform the work</w:t>
                  </w:r>
                </w:p>
                <w:p w:rsidR="00924F3B"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sidRPr="00A16320">
                    <w:rPr>
                      <w:rFonts w:ascii="Arial" w:hAnsi="Arial" w:cs="Arial"/>
                      <w:color w:val="000000"/>
                      <w:sz w:val="24"/>
                      <w:szCs w:val="24"/>
                    </w:rPr>
                    <w:t>Planning produces work plans to serve as a baseline and direct the work.</w:t>
                  </w:r>
                </w:p>
                <w:p w:rsidR="00924F3B"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The </w:t>
                  </w:r>
                  <w:r w:rsidRPr="00A16320">
                    <w:rPr>
                      <w:rFonts w:ascii="Arial" w:hAnsi="Arial" w:cs="Arial"/>
                      <w:color w:val="000000"/>
                      <w:sz w:val="24"/>
                      <w:szCs w:val="24"/>
                    </w:rPr>
                    <w:t xml:space="preserve">critical path </w:t>
                  </w:r>
                  <w:r>
                    <w:rPr>
                      <w:rFonts w:ascii="Arial" w:hAnsi="Arial" w:cs="Arial"/>
                      <w:color w:val="000000"/>
                      <w:sz w:val="24"/>
                      <w:szCs w:val="24"/>
                    </w:rPr>
                    <w:t xml:space="preserve">is identified during planning; </w:t>
                  </w:r>
                  <w:r w:rsidRPr="00A16320">
                    <w:rPr>
                      <w:rFonts w:ascii="Arial" w:hAnsi="Arial" w:cs="Arial"/>
                      <w:color w:val="000000"/>
                      <w:sz w:val="24"/>
                      <w:szCs w:val="24"/>
                    </w:rPr>
                    <w:t>This is the chain of interdependent, sequential project activities that takes the longest time to complete, and thus determines the minimum schedule for the project</w:t>
                  </w:r>
                </w:p>
                <w:p w:rsidR="00924F3B" w:rsidRPr="00A16320"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sidRPr="00A16320">
                    <w:rPr>
                      <w:rFonts w:ascii="Arial" w:hAnsi="Arial" w:cs="Arial"/>
                      <w:color w:val="000000"/>
                      <w:sz w:val="24"/>
                      <w:szCs w:val="24"/>
                    </w:rPr>
                    <w:t>Planning also includes risk identification and risk reduction efforts. The results of the planning phase become the project plan.</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A70D18"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What is the Project Planning Phase about? Which plans are made during this stage? (5)</w:t>
            </w:r>
          </w:p>
          <w:tbl>
            <w:tblPr>
              <w:tblStyle w:val="TableGrid"/>
              <w:tblW w:w="0" w:type="auto"/>
              <w:tblInd w:w="279" w:type="dxa"/>
              <w:tblLook w:val="04A0" w:firstRow="1" w:lastRow="0" w:firstColumn="1" w:lastColumn="0" w:noHBand="0" w:noVBand="1"/>
            </w:tblPr>
            <w:tblGrid>
              <w:gridCol w:w="8534"/>
            </w:tblGrid>
            <w:tr w:rsidR="00924F3B" w:rsidRPr="00223F4C" w:rsidTr="00924F3B">
              <w:tc>
                <w:tcPr>
                  <w:tcW w:w="8534" w:type="dxa"/>
                </w:tcPr>
                <w:p w:rsidR="00924F3B" w:rsidRPr="00A2124E" w:rsidRDefault="00924F3B" w:rsidP="00924F3B">
                  <w:pPr>
                    <w:autoSpaceDE w:val="0"/>
                    <w:autoSpaceDN w:val="0"/>
                    <w:adjustRightInd w:val="0"/>
                    <w:spacing w:line="360" w:lineRule="auto"/>
                    <w:rPr>
                      <w:rFonts w:ascii="Arial" w:hAnsi="Arial" w:cs="Arial"/>
                      <w:color w:val="000000"/>
                      <w:sz w:val="24"/>
                      <w:szCs w:val="24"/>
                    </w:rPr>
                  </w:pPr>
                  <w:r w:rsidRPr="00A2124E">
                    <w:rPr>
                      <w:rFonts w:ascii="Arial" w:hAnsi="Arial" w:cs="Arial"/>
                      <w:color w:val="000000"/>
                      <w:sz w:val="24"/>
                      <w:szCs w:val="24"/>
                    </w:rPr>
                    <w:t>Project Plan</w:t>
                  </w:r>
                  <w:r>
                    <w:rPr>
                      <w:rFonts w:ascii="Arial" w:hAnsi="Arial" w:cs="Arial"/>
                      <w:color w:val="000000"/>
                      <w:sz w:val="24"/>
                      <w:szCs w:val="24"/>
                    </w:rPr>
                    <w:t>: this outlines</w:t>
                  </w:r>
                  <w:r w:rsidRPr="00A2124E">
                    <w:rPr>
                      <w:rFonts w:ascii="Arial" w:hAnsi="Arial" w:cs="Arial"/>
                      <w:color w:val="000000"/>
                      <w:sz w:val="24"/>
                      <w:szCs w:val="24"/>
                    </w:rPr>
                    <w:t xml:space="preserve"> the activities, tas</w:t>
                  </w:r>
                  <w:r>
                    <w:rPr>
                      <w:rFonts w:ascii="Arial" w:hAnsi="Arial" w:cs="Arial"/>
                      <w:color w:val="000000"/>
                      <w:sz w:val="24"/>
                      <w:szCs w:val="24"/>
                    </w:rPr>
                    <w:t>ks, dependencies and timeframes</w:t>
                  </w:r>
                  <w:r w:rsidRPr="00A2124E">
                    <w:rPr>
                      <w:rFonts w:ascii="Arial" w:hAnsi="Arial" w:cs="Arial"/>
                      <w:color w:val="000000"/>
                      <w:sz w:val="24"/>
                      <w:szCs w:val="24"/>
                    </w:rPr>
                    <w:t xml:space="preserve"> </w:t>
                  </w:r>
                  <w:r>
                    <w:rPr>
                      <w:rFonts w:ascii="Arial" w:hAnsi="Arial" w:cs="Arial"/>
                      <w:color w:val="000000"/>
                      <w:sz w:val="24"/>
                      <w:szCs w:val="24"/>
                    </w:rPr>
                    <w:t>of the project.</w:t>
                  </w:r>
                </w:p>
                <w:p w:rsidR="00924F3B" w:rsidRPr="00A2124E" w:rsidRDefault="00924F3B" w:rsidP="00924F3B">
                  <w:pPr>
                    <w:autoSpaceDE w:val="0"/>
                    <w:autoSpaceDN w:val="0"/>
                    <w:adjustRightInd w:val="0"/>
                    <w:spacing w:line="360" w:lineRule="auto"/>
                    <w:rPr>
                      <w:rFonts w:ascii="Arial" w:hAnsi="Arial" w:cs="Arial"/>
                      <w:color w:val="000000"/>
                      <w:sz w:val="24"/>
                      <w:szCs w:val="24"/>
                    </w:rPr>
                  </w:pPr>
                  <w:r w:rsidRPr="00A2124E">
                    <w:rPr>
                      <w:rFonts w:ascii="Arial" w:hAnsi="Arial" w:cs="Arial"/>
                      <w:color w:val="000000"/>
                      <w:sz w:val="24"/>
                      <w:szCs w:val="24"/>
                    </w:rPr>
                    <w:t>Resource Plan</w:t>
                  </w:r>
                  <w:r>
                    <w:rPr>
                      <w:rFonts w:ascii="Arial" w:hAnsi="Arial" w:cs="Arial"/>
                      <w:color w:val="000000"/>
                      <w:sz w:val="24"/>
                      <w:szCs w:val="24"/>
                    </w:rPr>
                    <w:t>: this lists</w:t>
                  </w:r>
                  <w:r w:rsidRPr="00A2124E">
                    <w:rPr>
                      <w:rFonts w:ascii="Arial" w:hAnsi="Arial" w:cs="Arial"/>
                      <w:color w:val="000000"/>
                      <w:sz w:val="24"/>
                      <w:szCs w:val="24"/>
                    </w:rPr>
                    <w:t xml:space="preserve"> the labo</w:t>
                  </w:r>
                  <w:r>
                    <w:rPr>
                      <w:rFonts w:ascii="Arial" w:hAnsi="Arial" w:cs="Arial"/>
                      <w:color w:val="000000"/>
                      <w:sz w:val="24"/>
                      <w:szCs w:val="24"/>
                    </w:rPr>
                    <w:t>u</w:t>
                  </w:r>
                  <w:r w:rsidRPr="00A2124E">
                    <w:rPr>
                      <w:rFonts w:ascii="Arial" w:hAnsi="Arial" w:cs="Arial"/>
                      <w:color w:val="000000"/>
                      <w:sz w:val="24"/>
                      <w:szCs w:val="24"/>
                    </w:rPr>
                    <w:t>r, e</w:t>
                  </w:r>
                  <w:r>
                    <w:rPr>
                      <w:rFonts w:ascii="Arial" w:hAnsi="Arial" w:cs="Arial"/>
                      <w:color w:val="000000"/>
                      <w:sz w:val="24"/>
                      <w:szCs w:val="24"/>
                    </w:rPr>
                    <w:t>quipment and materials required for the project.</w:t>
                  </w:r>
                  <w:r w:rsidRPr="00A2124E">
                    <w:rPr>
                      <w:rFonts w:ascii="Arial" w:hAnsi="Arial" w:cs="Arial"/>
                      <w:color w:val="000000"/>
                      <w:sz w:val="24"/>
                      <w:szCs w:val="24"/>
                    </w:rPr>
                    <w:t xml:space="preserve"> </w:t>
                  </w:r>
                </w:p>
                <w:p w:rsidR="00924F3B" w:rsidRPr="00A2124E" w:rsidRDefault="00924F3B" w:rsidP="00924F3B">
                  <w:pPr>
                    <w:autoSpaceDE w:val="0"/>
                    <w:autoSpaceDN w:val="0"/>
                    <w:adjustRightInd w:val="0"/>
                    <w:spacing w:line="360" w:lineRule="auto"/>
                    <w:rPr>
                      <w:rFonts w:ascii="Arial" w:hAnsi="Arial" w:cs="Arial"/>
                      <w:color w:val="000000"/>
                      <w:sz w:val="24"/>
                      <w:szCs w:val="24"/>
                    </w:rPr>
                  </w:pPr>
                  <w:r w:rsidRPr="00A2124E">
                    <w:rPr>
                      <w:rFonts w:ascii="Arial" w:hAnsi="Arial" w:cs="Arial"/>
                      <w:color w:val="000000"/>
                      <w:sz w:val="24"/>
                      <w:szCs w:val="24"/>
                    </w:rPr>
                    <w:t>Financial Plan</w:t>
                  </w:r>
                  <w:r>
                    <w:rPr>
                      <w:rFonts w:ascii="Arial" w:hAnsi="Arial" w:cs="Arial"/>
                      <w:color w:val="000000"/>
                      <w:sz w:val="24"/>
                      <w:szCs w:val="24"/>
                    </w:rPr>
                    <w:t xml:space="preserve">: this identifies </w:t>
                  </w:r>
                  <w:r w:rsidRPr="00A2124E">
                    <w:rPr>
                      <w:rFonts w:ascii="Arial" w:hAnsi="Arial" w:cs="Arial"/>
                      <w:color w:val="000000"/>
                      <w:sz w:val="24"/>
                      <w:szCs w:val="24"/>
                    </w:rPr>
                    <w:t>the labo</w:t>
                  </w:r>
                  <w:r>
                    <w:rPr>
                      <w:rFonts w:ascii="Arial" w:hAnsi="Arial" w:cs="Arial"/>
                      <w:color w:val="000000"/>
                      <w:sz w:val="24"/>
                      <w:szCs w:val="24"/>
                    </w:rPr>
                    <w:t>u</w:t>
                  </w:r>
                  <w:r w:rsidRPr="00A2124E">
                    <w:rPr>
                      <w:rFonts w:ascii="Arial" w:hAnsi="Arial" w:cs="Arial"/>
                      <w:color w:val="000000"/>
                      <w:sz w:val="24"/>
                      <w:szCs w:val="24"/>
                    </w:rPr>
                    <w:t>r</w:t>
                  </w:r>
                  <w:r>
                    <w:rPr>
                      <w:rFonts w:ascii="Arial" w:hAnsi="Arial" w:cs="Arial"/>
                      <w:color w:val="000000"/>
                      <w:sz w:val="24"/>
                      <w:szCs w:val="24"/>
                    </w:rPr>
                    <w:t>, equipment and materials costs of the project.</w:t>
                  </w:r>
                  <w:r w:rsidRPr="00A2124E">
                    <w:rPr>
                      <w:rFonts w:ascii="Arial" w:hAnsi="Arial" w:cs="Arial"/>
                      <w:color w:val="000000"/>
                      <w:sz w:val="24"/>
                      <w:szCs w:val="24"/>
                    </w:rPr>
                    <w:t xml:space="preserve"> </w:t>
                  </w:r>
                </w:p>
                <w:p w:rsidR="00924F3B" w:rsidRPr="00A2124E" w:rsidRDefault="00924F3B" w:rsidP="00924F3B">
                  <w:pPr>
                    <w:autoSpaceDE w:val="0"/>
                    <w:autoSpaceDN w:val="0"/>
                    <w:adjustRightInd w:val="0"/>
                    <w:spacing w:line="360" w:lineRule="auto"/>
                    <w:rPr>
                      <w:rFonts w:ascii="Arial" w:hAnsi="Arial" w:cs="Arial"/>
                      <w:color w:val="000000"/>
                      <w:sz w:val="24"/>
                      <w:szCs w:val="24"/>
                    </w:rPr>
                  </w:pPr>
                  <w:r w:rsidRPr="00A2124E">
                    <w:rPr>
                      <w:rFonts w:ascii="Arial" w:hAnsi="Arial" w:cs="Arial"/>
                      <w:color w:val="000000"/>
                      <w:sz w:val="24"/>
                      <w:szCs w:val="24"/>
                    </w:rPr>
                    <w:t>Quality Plan</w:t>
                  </w:r>
                  <w:r>
                    <w:rPr>
                      <w:rFonts w:ascii="Arial" w:hAnsi="Arial" w:cs="Arial"/>
                      <w:color w:val="000000"/>
                      <w:sz w:val="24"/>
                      <w:szCs w:val="24"/>
                    </w:rPr>
                    <w:t>: this provides</w:t>
                  </w:r>
                  <w:r w:rsidRPr="00A2124E">
                    <w:rPr>
                      <w:rFonts w:ascii="Arial" w:hAnsi="Arial" w:cs="Arial"/>
                      <w:color w:val="000000"/>
                      <w:sz w:val="24"/>
                      <w:szCs w:val="24"/>
                    </w:rPr>
                    <w:t xml:space="preserve"> quality targets,</w:t>
                  </w:r>
                  <w:r>
                    <w:rPr>
                      <w:rFonts w:ascii="Arial" w:hAnsi="Arial" w:cs="Arial"/>
                      <w:color w:val="000000"/>
                      <w:sz w:val="24"/>
                      <w:szCs w:val="24"/>
                    </w:rPr>
                    <w:t xml:space="preserve"> assurance and control measures.</w:t>
                  </w:r>
                  <w:r w:rsidRPr="00A2124E">
                    <w:rPr>
                      <w:rFonts w:ascii="Arial" w:hAnsi="Arial" w:cs="Arial"/>
                      <w:color w:val="000000"/>
                      <w:sz w:val="24"/>
                      <w:szCs w:val="24"/>
                    </w:rPr>
                    <w:t xml:space="preserve"> </w:t>
                  </w:r>
                </w:p>
                <w:p w:rsidR="00924F3B" w:rsidRPr="00A2124E" w:rsidRDefault="00924F3B" w:rsidP="00924F3B">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Risk Plan: this highlights</w:t>
                  </w:r>
                  <w:r w:rsidRPr="00A2124E">
                    <w:rPr>
                      <w:rFonts w:ascii="Arial" w:hAnsi="Arial" w:cs="Arial"/>
                      <w:color w:val="000000"/>
                      <w:sz w:val="24"/>
                      <w:szCs w:val="24"/>
                    </w:rPr>
                    <w:t xml:space="preserve"> potential risks and </w:t>
                  </w:r>
                  <w:r>
                    <w:rPr>
                      <w:rFonts w:ascii="Arial" w:hAnsi="Arial" w:cs="Arial"/>
                      <w:color w:val="000000"/>
                      <w:sz w:val="24"/>
                      <w:szCs w:val="24"/>
                    </w:rPr>
                    <w:t>actions taken to mitigate them.</w:t>
                  </w:r>
                </w:p>
                <w:p w:rsidR="00924F3B" w:rsidRPr="00A2124E" w:rsidRDefault="00924F3B" w:rsidP="00924F3B">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Acceptance Plan: this lists</w:t>
                  </w:r>
                  <w:r w:rsidRPr="00A2124E">
                    <w:rPr>
                      <w:rFonts w:ascii="Arial" w:hAnsi="Arial" w:cs="Arial"/>
                      <w:color w:val="000000"/>
                      <w:sz w:val="24"/>
                      <w:szCs w:val="24"/>
                    </w:rPr>
                    <w:t xml:space="preserve"> the criteria to be m</w:t>
                  </w:r>
                  <w:r>
                    <w:rPr>
                      <w:rFonts w:ascii="Arial" w:hAnsi="Arial" w:cs="Arial"/>
                      <w:color w:val="000000"/>
                      <w:sz w:val="24"/>
                      <w:szCs w:val="24"/>
                    </w:rPr>
                    <w:t>et to gain customer acceptance.</w:t>
                  </w:r>
                </w:p>
                <w:p w:rsidR="00924F3B" w:rsidRPr="00A2124E" w:rsidRDefault="00924F3B" w:rsidP="00924F3B">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Communications Plan: this lists</w:t>
                  </w:r>
                  <w:r w:rsidRPr="00A2124E">
                    <w:rPr>
                      <w:rFonts w:ascii="Arial" w:hAnsi="Arial" w:cs="Arial"/>
                      <w:color w:val="000000"/>
                      <w:sz w:val="24"/>
                      <w:szCs w:val="24"/>
                    </w:rPr>
                    <w:t xml:space="preserve"> the information</w:t>
                  </w:r>
                  <w:r>
                    <w:rPr>
                      <w:rFonts w:ascii="Arial" w:hAnsi="Arial" w:cs="Arial"/>
                      <w:color w:val="000000"/>
                      <w:sz w:val="24"/>
                      <w:szCs w:val="24"/>
                    </w:rPr>
                    <w:t xml:space="preserve"> needed to inform stakeholders.</w:t>
                  </w:r>
                </w:p>
                <w:p w:rsidR="00B07A4B" w:rsidRPr="00223F4C" w:rsidRDefault="00924F3B" w:rsidP="00924F3B">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Procurement Plan: this identifies</w:t>
                  </w:r>
                  <w:r w:rsidRPr="00A2124E">
                    <w:rPr>
                      <w:rFonts w:ascii="Arial" w:hAnsi="Arial" w:cs="Arial"/>
                      <w:color w:val="000000"/>
                      <w:sz w:val="24"/>
                      <w:szCs w:val="24"/>
                    </w:rPr>
                    <w:t xml:space="preserve"> products to be sourced from external s</w:t>
                  </w:r>
                  <w:r>
                    <w:rPr>
                      <w:rFonts w:ascii="Arial" w:hAnsi="Arial" w:cs="Arial"/>
                      <w:color w:val="000000"/>
                      <w:sz w:val="24"/>
                      <w:szCs w:val="24"/>
                    </w:rPr>
                    <w:t>uppliers</w:t>
                  </w:r>
                  <w:r w:rsidRPr="00A2124E">
                    <w:rPr>
                      <w:rFonts w:ascii="Arial" w:hAnsi="Arial" w:cs="Arial"/>
                      <w:color w:val="000000"/>
                      <w:sz w:val="24"/>
                      <w:szCs w:val="24"/>
                    </w:rPr>
                    <w:t>.</w:t>
                  </w:r>
                </w:p>
              </w:tc>
            </w:tr>
          </w:tbl>
          <w:p w:rsidR="00924F3B" w:rsidRPr="00223F4C" w:rsidRDefault="00924F3B" w:rsidP="00924F3B">
            <w:pPr>
              <w:autoSpaceDE w:val="0"/>
              <w:autoSpaceDN w:val="0"/>
              <w:adjustRightInd w:val="0"/>
              <w:spacing w:line="360" w:lineRule="auto"/>
              <w:rPr>
                <w:rFonts w:ascii="Arial" w:hAnsi="Arial" w:cs="Arial"/>
                <w:color w:val="000000"/>
                <w:sz w:val="24"/>
                <w:szCs w:val="24"/>
              </w:rPr>
            </w:pPr>
          </w:p>
          <w:p w:rsidR="00924F3B" w:rsidRPr="00223F4C" w:rsidRDefault="00924F3B" w:rsidP="00924F3B">
            <w:pPr>
              <w:pStyle w:val="ListParagraph"/>
              <w:numPr>
                <w:ilvl w:val="0"/>
                <w:numId w:val="12"/>
              </w:numPr>
              <w:autoSpaceDE w:val="0"/>
              <w:autoSpaceDN w:val="0"/>
              <w:adjustRightInd w:val="0"/>
              <w:spacing w:line="360" w:lineRule="auto"/>
              <w:rPr>
                <w:rFonts w:ascii="Arial" w:hAnsi="Arial" w:cs="Arial"/>
                <w:color w:val="000000"/>
                <w:sz w:val="24"/>
                <w:szCs w:val="24"/>
              </w:rPr>
            </w:pPr>
            <w:r w:rsidRPr="00223F4C">
              <w:rPr>
                <w:rFonts w:ascii="Arial" w:hAnsi="Arial" w:cs="Arial"/>
                <w:b/>
                <w:bCs/>
                <w:color w:val="C00000"/>
                <w:sz w:val="24"/>
                <w:szCs w:val="24"/>
              </w:rPr>
              <w:t xml:space="preserve"> </w:t>
            </w:r>
            <w:r w:rsidRPr="00223F4C">
              <w:rPr>
                <w:rFonts w:ascii="Arial" w:hAnsi="Arial" w:cs="Arial"/>
                <w:color w:val="000000"/>
                <w:sz w:val="24"/>
                <w:szCs w:val="24"/>
              </w:rPr>
              <w:t>Outline the activities performed during the Project Closure Phase. (5)</w:t>
            </w:r>
          </w:p>
          <w:tbl>
            <w:tblPr>
              <w:tblStyle w:val="TableGrid"/>
              <w:tblW w:w="0" w:type="auto"/>
              <w:tblInd w:w="279" w:type="dxa"/>
              <w:tblLook w:val="04A0" w:firstRow="1" w:lastRow="0" w:firstColumn="1" w:lastColumn="0" w:noHBand="0" w:noVBand="1"/>
            </w:tblPr>
            <w:tblGrid>
              <w:gridCol w:w="8392"/>
            </w:tblGrid>
            <w:tr w:rsidR="00924F3B" w:rsidRPr="00223F4C" w:rsidTr="00B07A4B">
              <w:trPr>
                <w:trHeight w:val="2528"/>
              </w:trPr>
              <w:tc>
                <w:tcPr>
                  <w:tcW w:w="8392" w:type="dxa"/>
                </w:tcPr>
                <w:p w:rsidR="00924F3B" w:rsidRPr="00223F4C" w:rsidRDefault="00924F3B" w:rsidP="00924F3B">
                  <w:pPr>
                    <w:autoSpaceDE w:val="0"/>
                    <w:autoSpaceDN w:val="0"/>
                    <w:adjustRightInd w:val="0"/>
                    <w:spacing w:line="360" w:lineRule="auto"/>
                    <w:rPr>
                      <w:rFonts w:ascii="Arial" w:hAnsi="Arial" w:cs="Arial"/>
                      <w:color w:val="000000"/>
                      <w:sz w:val="24"/>
                      <w:szCs w:val="24"/>
                      <w:u w:val="single"/>
                    </w:rPr>
                  </w:pPr>
                  <w:r w:rsidRPr="00223F4C">
                    <w:rPr>
                      <w:rFonts w:ascii="Arial" w:hAnsi="Arial" w:cs="Arial"/>
                      <w:color w:val="000000"/>
                      <w:sz w:val="24"/>
                      <w:szCs w:val="24"/>
                      <w:u w:val="single"/>
                    </w:rPr>
                    <w:t>Releasing the final deliverables to the customer</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The project deliverable (product or service) is handed over to the customer. Feedback from the customer on the product itself and the working relationship should be obtained throughout the project</w:t>
                  </w:r>
                </w:p>
                <w:p w:rsidR="00924F3B" w:rsidRPr="00223F4C" w:rsidRDefault="00924F3B" w:rsidP="00924F3B">
                  <w:pPr>
                    <w:autoSpaceDE w:val="0"/>
                    <w:autoSpaceDN w:val="0"/>
                    <w:adjustRightInd w:val="0"/>
                    <w:spacing w:line="360" w:lineRule="auto"/>
                    <w:rPr>
                      <w:rFonts w:ascii="Arial" w:hAnsi="Arial" w:cs="Arial"/>
                      <w:color w:val="000000"/>
                      <w:sz w:val="24"/>
                      <w:szCs w:val="24"/>
                      <w:u w:val="single"/>
                    </w:rPr>
                  </w:pPr>
                  <w:r w:rsidRPr="00223F4C">
                    <w:rPr>
                      <w:rFonts w:ascii="Arial" w:hAnsi="Arial" w:cs="Arial"/>
                      <w:color w:val="000000"/>
                      <w:sz w:val="24"/>
                      <w:szCs w:val="24"/>
                      <w:u w:val="single"/>
                    </w:rPr>
                    <w:t>Handing over project documentation to the business</w:t>
                  </w:r>
                </w:p>
                <w:p w:rsidR="00924F3B" w:rsidRPr="00223F4C"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All project documentation including the process, initial project requirements, and development phases and testing records should be retained for future reference.</w:t>
                  </w:r>
                </w:p>
                <w:p w:rsidR="00924F3B" w:rsidRPr="00223F4C" w:rsidRDefault="00924F3B" w:rsidP="00924F3B">
                  <w:pPr>
                    <w:autoSpaceDE w:val="0"/>
                    <w:autoSpaceDN w:val="0"/>
                    <w:adjustRightInd w:val="0"/>
                    <w:spacing w:line="360" w:lineRule="auto"/>
                    <w:rPr>
                      <w:rFonts w:ascii="Arial" w:hAnsi="Arial" w:cs="Arial"/>
                      <w:color w:val="000000"/>
                      <w:sz w:val="24"/>
                      <w:szCs w:val="24"/>
                      <w:u w:val="single"/>
                    </w:rPr>
                  </w:pPr>
                  <w:r w:rsidRPr="00223F4C">
                    <w:rPr>
                      <w:rFonts w:ascii="Arial" w:hAnsi="Arial" w:cs="Arial"/>
                      <w:color w:val="000000"/>
                      <w:sz w:val="24"/>
                      <w:szCs w:val="24"/>
                      <w:u w:val="single"/>
                    </w:rPr>
                    <w:t>Releasing project resources to the business</w:t>
                  </w:r>
                </w:p>
                <w:p w:rsidR="00924F3B" w:rsidRPr="00836769"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rPr>
                    <w:t>The remaining resources including human resource are reassigned to other proje</w:t>
                  </w:r>
                  <w:r>
                    <w:rPr>
                      <w:rFonts w:ascii="Arial" w:hAnsi="Arial" w:cs="Arial"/>
                      <w:color w:val="000000"/>
                      <w:sz w:val="24"/>
                      <w:szCs w:val="24"/>
                    </w:rPr>
                    <w:t xml:space="preserve">cts or duties in the workplace and </w:t>
                  </w:r>
                  <w:r w:rsidRPr="00836769">
                    <w:rPr>
                      <w:rFonts w:ascii="Arial" w:hAnsi="Arial" w:cs="Arial"/>
                      <w:color w:val="000000"/>
                      <w:sz w:val="24"/>
                      <w:szCs w:val="24"/>
                    </w:rPr>
                    <w:t xml:space="preserve">supplier contracts are terminated </w:t>
                  </w:r>
                </w:p>
                <w:p w:rsidR="00924F3B" w:rsidRPr="00836769" w:rsidRDefault="00924F3B" w:rsidP="00924F3B">
                  <w:pPr>
                    <w:autoSpaceDE w:val="0"/>
                    <w:autoSpaceDN w:val="0"/>
                    <w:adjustRightInd w:val="0"/>
                    <w:spacing w:line="360" w:lineRule="auto"/>
                    <w:rPr>
                      <w:rFonts w:ascii="Arial" w:hAnsi="Arial" w:cs="Arial"/>
                      <w:color w:val="000000"/>
                      <w:sz w:val="24"/>
                      <w:szCs w:val="24"/>
                    </w:rPr>
                  </w:pPr>
                  <w:r w:rsidRPr="00223F4C">
                    <w:rPr>
                      <w:rFonts w:ascii="Arial" w:hAnsi="Arial" w:cs="Arial"/>
                      <w:color w:val="000000"/>
                      <w:sz w:val="24"/>
                      <w:szCs w:val="24"/>
                      <w:u w:val="single"/>
                    </w:rPr>
                    <w:t>Communicating closure to all stakeholders and interested parties</w:t>
                  </w:r>
                  <w:r>
                    <w:rPr>
                      <w:rFonts w:ascii="Arial" w:hAnsi="Arial" w:cs="Arial"/>
                      <w:color w:val="000000"/>
                      <w:sz w:val="24"/>
                      <w:szCs w:val="24"/>
                      <w:u w:val="single"/>
                    </w:rPr>
                    <w:t xml:space="preserve">; </w:t>
                  </w:r>
                  <w:r w:rsidRPr="00836769">
                    <w:rPr>
                      <w:rFonts w:ascii="Arial" w:hAnsi="Arial" w:cs="Arial"/>
                      <w:color w:val="000000"/>
                      <w:sz w:val="24"/>
                      <w:szCs w:val="24"/>
                    </w:rPr>
                    <w:t>this involves an end of project report to the customer, project sponsor and other stakeholders.</w:t>
                  </w:r>
                </w:p>
                <w:p w:rsidR="00924F3B" w:rsidRPr="00223F4C" w:rsidRDefault="00924F3B" w:rsidP="00924F3B">
                  <w:pPr>
                    <w:autoSpaceDE w:val="0"/>
                    <w:autoSpaceDN w:val="0"/>
                    <w:adjustRightInd w:val="0"/>
                    <w:spacing w:line="360" w:lineRule="auto"/>
                    <w:rPr>
                      <w:rFonts w:ascii="Arial" w:hAnsi="Arial" w:cs="Arial"/>
                      <w:color w:val="000000"/>
                      <w:sz w:val="24"/>
                      <w:szCs w:val="24"/>
                      <w:u w:val="single"/>
                    </w:rPr>
                  </w:pPr>
                  <w:r w:rsidRPr="00223F4C">
                    <w:rPr>
                      <w:rFonts w:ascii="Arial" w:hAnsi="Arial" w:cs="Arial"/>
                      <w:color w:val="000000"/>
                      <w:sz w:val="24"/>
                      <w:szCs w:val="24"/>
                      <w:u w:val="single"/>
                    </w:rPr>
                    <w:t>Project analysis (Conduct lessons learned studies);</w:t>
                  </w:r>
                </w:p>
                <w:p w:rsidR="00924F3B" w:rsidRDefault="00924F3B" w:rsidP="00924F3B">
                  <w:pPr>
                    <w:spacing w:line="360" w:lineRule="auto"/>
                    <w:rPr>
                      <w:rFonts w:ascii="Arial" w:hAnsi="Arial" w:cs="Arial"/>
                      <w:color w:val="000000"/>
                      <w:sz w:val="24"/>
                      <w:szCs w:val="24"/>
                    </w:rPr>
                  </w:pPr>
                  <w:r w:rsidRPr="00223F4C">
                    <w:rPr>
                      <w:rFonts w:ascii="Arial" w:hAnsi="Arial" w:cs="Arial"/>
                      <w:color w:val="000000"/>
                      <w:sz w:val="24"/>
                      <w:szCs w:val="24"/>
                    </w:rPr>
                    <w:lastRenderedPageBreak/>
                    <w:t>This entails examining project successes and failures, what went well and what didn't.</w:t>
                  </w:r>
                  <w:r w:rsidR="00981B41">
                    <w:rPr>
                      <w:rFonts w:ascii="Arial" w:hAnsi="Arial" w:cs="Arial"/>
                      <w:color w:val="000000"/>
                      <w:sz w:val="24"/>
                      <w:szCs w:val="24"/>
                    </w:rPr>
                    <w:t xml:space="preserve"> T</w:t>
                  </w:r>
                  <w:r w:rsidRPr="00223F4C">
                    <w:rPr>
                      <w:rFonts w:ascii="Arial" w:hAnsi="Arial" w:cs="Arial"/>
                      <w:color w:val="000000"/>
                      <w:sz w:val="24"/>
                      <w:szCs w:val="24"/>
                    </w:rPr>
                    <w:t>he wisdom of experience is transferred back to the project organization, which will help future project teams. The feedback from the people who worked on the project is used to make future projects more successful based on the process and outcome of the closing project.</w:t>
                  </w:r>
                </w:p>
                <w:p w:rsidR="00B07A4B" w:rsidRPr="00B07A4B" w:rsidRDefault="00B07A4B" w:rsidP="00924F3B">
                  <w:pPr>
                    <w:spacing w:line="360" w:lineRule="auto"/>
                    <w:rPr>
                      <w:rFonts w:ascii="Arial" w:hAnsi="Arial" w:cs="Arial"/>
                      <w:b/>
                      <w:color w:val="000000"/>
                      <w:sz w:val="24"/>
                      <w:szCs w:val="24"/>
                    </w:rPr>
                  </w:pPr>
                  <w:r w:rsidRPr="00B07A4B">
                    <w:rPr>
                      <w:rFonts w:ascii="Arial" w:hAnsi="Arial" w:cs="Arial"/>
                      <w:b/>
                      <w:color w:val="000000"/>
                      <w:sz w:val="24"/>
                      <w:szCs w:val="24"/>
                    </w:rPr>
                    <w:t>Reference</w:t>
                  </w:r>
                </w:p>
                <w:p w:rsidR="00BB3638" w:rsidRPr="00BB3638" w:rsidRDefault="00B07A4B" w:rsidP="00924F3B">
                  <w:pPr>
                    <w:spacing w:line="360" w:lineRule="auto"/>
                    <w:rPr>
                      <w:rFonts w:ascii="Arial" w:hAnsi="Arial" w:cs="Arial"/>
                      <w:i/>
                      <w:color w:val="000000"/>
                      <w:sz w:val="24"/>
                      <w:szCs w:val="24"/>
                      <w:lang w:val="en-GB"/>
                    </w:rPr>
                  </w:pPr>
                  <w:r w:rsidRPr="00BB3638">
                    <w:rPr>
                      <w:rFonts w:ascii="Arial" w:hAnsi="Arial" w:cs="Arial"/>
                      <w:i/>
                      <w:color w:val="000000"/>
                      <w:sz w:val="24"/>
                      <w:szCs w:val="24"/>
                      <w:lang w:val="en-GB"/>
                    </w:rPr>
                    <w:t xml:space="preserve">Ref: Method 123 Empowering managers to succeed; Project Management guidebook ebook found at </w:t>
                  </w:r>
                  <w:hyperlink r:id="rId9" w:history="1">
                    <w:r w:rsidR="00BB3638" w:rsidRPr="00BB3638">
                      <w:rPr>
                        <w:rStyle w:val="Hyperlink"/>
                        <w:rFonts w:ascii="Arial" w:hAnsi="Arial" w:cs="Arial"/>
                        <w:i/>
                        <w:sz w:val="24"/>
                        <w:szCs w:val="24"/>
                        <w:lang w:val="en-GB"/>
                      </w:rPr>
                      <w:t>www.Method123.com</w:t>
                    </w:r>
                  </w:hyperlink>
                </w:p>
                <w:p w:rsidR="00BB3638" w:rsidRPr="00BB3638" w:rsidRDefault="00BB3638" w:rsidP="00BB3638">
                  <w:pPr>
                    <w:spacing w:line="360" w:lineRule="auto"/>
                    <w:rPr>
                      <w:rFonts w:ascii="Arial" w:hAnsi="Arial" w:cs="Arial"/>
                      <w:i/>
                      <w:color w:val="000000"/>
                      <w:sz w:val="24"/>
                      <w:szCs w:val="24"/>
                    </w:rPr>
                  </w:pPr>
                  <w:r w:rsidRPr="00BB3638">
                    <w:rPr>
                      <w:rFonts w:ascii="Arial" w:hAnsi="Arial" w:cs="Arial"/>
                      <w:i/>
                      <w:color w:val="000000"/>
                      <w:sz w:val="24"/>
                      <w:szCs w:val="24"/>
                    </w:rPr>
                    <w:t>Tim Perkins and Roald E. Peterson (2003), Back to Basics; Overview of Project Management</w:t>
                  </w:r>
                  <w:bookmarkStart w:id="0" w:name="_GoBack"/>
                  <w:bookmarkEnd w:id="0"/>
                </w:p>
                <w:p w:rsidR="00B07A4B" w:rsidRPr="00223F4C" w:rsidRDefault="00BB3638" w:rsidP="00BB3638">
                  <w:pPr>
                    <w:spacing w:line="360" w:lineRule="auto"/>
                    <w:rPr>
                      <w:rFonts w:ascii="Arial" w:hAnsi="Arial" w:cs="Arial"/>
                      <w:color w:val="000000"/>
                      <w:sz w:val="24"/>
                      <w:szCs w:val="24"/>
                    </w:rPr>
                  </w:pPr>
                  <w:r w:rsidRPr="00BB3638">
                    <w:rPr>
                      <w:rFonts w:ascii="Arial" w:hAnsi="Arial" w:cs="Arial"/>
                      <w:i/>
                      <w:color w:val="000000"/>
                      <w:sz w:val="24"/>
                      <w:szCs w:val="24"/>
                    </w:rPr>
                    <w:t>Expediting Drug &amp; Biologics Development 3rd Ed. (2004); Chapter 3 – Basic Project Management</w:t>
                  </w:r>
                </w:p>
              </w:tc>
            </w:tr>
          </w:tbl>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5F6C" w:rsidP="00A851DA">
            <w:pPr>
              <w:rPr>
                <w:rFonts w:cs="Bliss-Regular"/>
                <w:color w:val="000000"/>
              </w:rPr>
            </w:pPr>
            <w:r>
              <w:rPr>
                <w:rFonts w:cs="Bliss-Regular"/>
                <w:color w:val="000000"/>
              </w:rPr>
              <w:t>ANNE</w:t>
            </w:r>
            <w:r w:rsidR="00E30830">
              <w:rPr>
                <w:rFonts w:cs="Bliss-Regular"/>
                <w:color w:val="000000"/>
              </w:rPr>
              <w:t xml:space="preserve"> MWANGI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4F3B" w:rsidP="00A851DA">
            <w:pPr>
              <w:rPr>
                <w:rFonts w:cs="Bliss-Regular"/>
                <w:color w:val="000000"/>
              </w:rPr>
            </w:pPr>
            <w:r>
              <w:rPr>
                <w:rFonts w:cs="Bliss-Regular"/>
                <w:color w:val="000000"/>
              </w:rPr>
              <w:t>10/11</w:t>
            </w:r>
            <w:r w:rsidR="00275F6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719" w:rsidRDefault="00173719" w:rsidP="00CB4D0A">
      <w:pPr>
        <w:spacing w:after="0" w:line="240" w:lineRule="auto"/>
      </w:pPr>
      <w:r>
        <w:separator/>
      </w:r>
    </w:p>
  </w:endnote>
  <w:endnote w:type="continuationSeparator" w:id="0">
    <w:p w:rsidR="00173719" w:rsidRDefault="001737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719" w:rsidRDefault="00173719" w:rsidP="00CB4D0A">
      <w:pPr>
        <w:spacing w:after="0" w:line="240" w:lineRule="auto"/>
      </w:pPr>
      <w:r>
        <w:separator/>
      </w:r>
    </w:p>
  </w:footnote>
  <w:footnote w:type="continuationSeparator" w:id="0">
    <w:p w:rsidR="00173719" w:rsidRDefault="0017371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F16D9"/>
    <w:multiLevelType w:val="hybridMultilevel"/>
    <w:tmpl w:val="8E86552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0E670E1"/>
    <w:multiLevelType w:val="hybridMultilevel"/>
    <w:tmpl w:val="7F381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5B1720"/>
    <w:multiLevelType w:val="hybridMultilevel"/>
    <w:tmpl w:val="B672B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8D70DD"/>
    <w:multiLevelType w:val="hybridMultilevel"/>
    <w:tmpl w:val="FAA2C724"/>
    <w:lvl w:ilvl="0" w:tplc="0809001B">
      <w:start w:val="1"/>
      <w:numFmt w:val="lowerRoman"/>
      <w:lvlText w:val="%1."/>
      <w:lvlJc w:val="right"/>
      <w:pPr>
        <w:ind w:left="720" w:hanging="360"/>
      </w:pPr>
    </w:lvl>
    <w:lvl w:ilvl="1" w:tplc="47AE585C">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B05F3D"/>
    <w:multiLevelType w:val="hybridMultilevel"/>
    <w:tmpl w:val="6B203E04"/>
    <w:lvl w:ilvl="0" w:tplc="7466079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1764E0"/>
    <w:multiLevelType w:val="hybridMultilevel"/>
    <w:tmpl w:val="E3D88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0520F"/>
    <w:multiLevelType w:val="hybridMultilevel"/>
    <w:tmpl w:val="3392AF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06661EC"/>
    <w:multiLevelType w:val="hybridMultilevel"/>
    <w:tmpl w:val="F708A5DE"/>
    <w:lvl w:ilvl="0" w:tplc="D33ADA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97443A"/>
    <w:multiLevelType w:val="hybridMultilevel"/>
    <w:tmpl w:val="9B406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0124AD"/>
    <w:multiLevelType w:val="hybridMultilevel"/>
    <w:tmpl w:val="89643E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7E10C2"/>
    <w:multiLevelType w:val="hybridMultilevel"/>
    <w:tmpl w:val="0F429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8"/>
  </w:num>
  <w:num w:numId="4">
    <w:abstractNumId w:val="2"/>
  </w:num>
  <w:num w:numId="5">
    <w:abstractNumId w:val="1"/>
  </w:num>
  <w:num w:numId="6">
    <w:abstractNumId w:val="4"/>
  </w:num>
  <w:num w:numId="7">
    <w:abstractNumId w:val="5"/>
  </w:num>
  <w:num w:numId="8">
    <w:abstractNumId w:val="11"/>
  </w:num>
  <w:num w:numId="9">
    <w:abstractNumId w:val="3"/>
  </w:num>
  <w:num w:numId="10">
    <w:abstractNumId w:val="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58D"/>
    <w:rsid w:val="000158F9"/>
    <w:rsid w:val="00030F69"/>
    <w:rsid w:val="00035CDD"/>
    <w:rsid w:val="00040083"/>
    <w:rsid w:val="00055992"/>
    <w:rsid w:val="00060C34"/>
    <w:rsid w:val="000820E8"/>
    <w:rsid w:val="000C21C8"/>
    <w:rsid w:val="001175EE"/>
    <w:rsid w:val="00157CF6"/>
    <w:rsid w:val="00173719"/>
    <w:rsid w:val="0018031E"/>
    <w:rsid w:val="00181DB6"/>
    <w:rsid w:val="00182416"/>
    <w:rsid w:val="00187EB4"/>
    <w:rsid w:val="001F0481"/>
    <w:rsid w:val="00200C92"/>
    <w:rsid w:val="0020451E"/>
    <w:rsid w:val="00206B9D"/>
    <w:rsid w:val="00212DDC"/>
    <w:rsid w:val="0023259C"/>
    <w:rsid w:val="00275F6C"/>
    <w:rsid w:val="002B0BD7"/>
    <w:rsid w:val="002B573D"/>
    <w:rsid w:val="002C5CB2"/>
    <w:rsid w:val="002F779F"/>
    <w:rsid w:val="00371885"/>
    <w:rsid w:val="003E2B87"/>
    <w:rsid w:val="00402786"/>
    <w:rsid w:val="00405895"/>
    <w:rsid w:val="004058DF"/>
    <w:rsid w:val="00443E6F"/>
    <w:rsid w:val="00457432"/>
    <w:rsid w:val="00486F1A"/>
    <w:rsid w:val="00490CB9"/>
    <w:rsid w:val="004A2CE2"/>
    <w:rsid w:val="004A67F1"/>
    <w:rsid w:val="004B29F1"/>
    <w:rsid w:val="004E3CDA"/>
    <w:rsid w:val="004F4B4D"/>
    <w:rsid w:val="0050216D"/>
    <w:rsid w:val="00503D7E"/>
    <w:rsid w:val="0050778F"/>
    <w:rsid w:val="00527C11"/>
    <w:rsid w:val="00535F31"/>
    <w:rsid w:val="00563EDF"/>
    <w:rsid w:val="00574D64"/>
    <w:rsid w:val="00591365"/>
    <w:rsid w:val="005B31E4"/>
    <w:rsid w:val="006034F6"/>
    <w:rsid w:val="00607874"/>
    <w:rsid w:val="00607E77"/>
    <w:rsid w:val="00617BB3"/>
    <w:rsid w:val="00645CDD"/>
    <w:rsid w:val="006823A7"/>
    <w:rsid w:val="00687EE8"/>
    <w:rsid w:val="00695708"/>
    <w:rsid w:val="0070347F"/>
    <w:rsid w:val="0070678E"/>
    <w:rsid w:val="007172D3"/>
    <w:rsid w:val="00831C11"/>
    <w:rsid w:val="008A60B4"/>
    <w:rsid w:val="008B3C31"/>
    <w:rsid w:val="008B64FE"/>
    <w:rsid w:val="00924F3B"/>
    <w:rsid w:val="00935BF7"/>
    <w:rsid w:val="0095442C"/>
    <w:rsid w:val="00981B41"/>
    <w:rsid w:val="00983942"/>
    <w:rsid w:val="009C37E0"/>
    <w:rsid w:val="009C6B0C"/>
    <w:rsid w:val="009E41F4"/>
    <w:rsid w:val="00A14B66"/>
    <w:rsid w:val="00A65CF7"/>
    <w:rsid w:val="00A81AB4"/>
    <w:rsid w:val="00A851DA"/>
    <w:rsid w:val="00AC7D5B"/>
    <w:rsid w:val="00AE1481"/>
    <w:rsid w:val="00B0415E"/>
    <w:rsid w:val="00B04678"/>
    <w:rsid w:val="00B07A4B"/>
    <w:rsid w:val="00B66559"/>
    <w:rsid w:val="00BB363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6B66"/>
    <w:rsid w:val="00E30679"/>
    <w:rsid w:val="00E30830"/>
    <w:rsid w:val="00E314FF"/>
    <w:rsid w:val="00E4597D"/>
    <w:rsid w:val="00E54832"/>
    <w:rsid w:val="00E56A90"/>
    <w:rsid w:val="00E641CC"/>
    <w:rsid w:val="00E67CDC"/>
    <w:rsid w:val="00EA30AB"/>
    <w:rsid w:val="00EB3925"/>
    <w:rsid w:val="00F96EB3"/>
    <w:rsid w:val="00FA23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3FA9BA-C38D-474B-AF6A-C2249F6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4F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ethod12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9847D-7D85-4648-9F3E-7ABFF3ED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Mwangi</cp:lastModifiedBy>
  <cp:revision>4</cp:revision>
  <dcterms:created xsi:type="dcterms:W3CDTF">2016-11-10T19:44:00Z</dcterms:created>
  <dcterms:modified xsi:type="dcterms:W3CDTF">2016-11-11T18:10:00Z</dcterms:modified>
</cp:coreProperties>
</file>