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1B7DBE" w:rsidRDefault="00607874" w:rsidP="00A851DA">
      <w:pPr>
        <w:rPr>
          <w:rFonts w:ascii="Ariel" w:hAnsi="Ariel"/>
          <w:sz w:val="24"/>
          <w:szCs w:val="24"/>
        </w:rPr>
      </w:pPr>
    </w:p>
    <w:tbl>
      <w:tblPr>
        <w:tblStyle w:val="TableGrid"/>
        <w:tblW w:w="0" w:type="auto"/>
        <w:tblLook w:val="04A0" w:firstRow="1" w:lastRow="0" w:firstColumn="1" w:lastColumn="0" w:noHBand="0" w:noVBand="1"/>
      </w:tblPr>
      <w:tblGrid>
        <w:gridCol w:w="2566"/>
        <w:gridCol w:w="6676"/>
      </w:tblGrid>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GEORGINA MULWA</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7DBE" w:rsidRDefault="000E0FE4">
            <w:pPr>
              <w:pStyle w:val="Default"/>
              <w:rPr>
                <w:rFonts w:ascii="Ariel" w:hAnsi="Ariel"/>
              </w:rPr>
            </w:pPr>
            <w:r>
              <w:rPr>
                <w:rFonts w:ascii="Ariel" w:hAnsi="Ariel"/>
              </w:rPr>
              <w:t>1693</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DIPLOMA IN FORENSIC ACCOUNTING</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BD6FD3">
            <w:pPr>
              <w:rPr>
                <w:rFonts w:ascii="Ariel" w:hAnsi="Ariel"/>
                <w:sz w:val="24"/>
                <w:szCs w:val="24"/>
              </w:rPr>
            </w:pPr>
            <w:r>
              <w:rPr>
                <w:rFonts w:ascii="Ariel" w:hAnsi="Ariel"/>
                <w:sz w:val="24"/>
                <w:szCs w:val="24"/>
              </w:rPr>
              <w:t>7</w:t>
            </w:r>
          </w:p>
        </w:tc>
      </w:tr>
    </w:tbl>
    <w:p w:rsidR="00CC2FB3" w:rsidRPr="001B7DBE" w:rsidRDefault="00CC2FB3" w:rsidP="00A851DA">
      <w:pPr>
        <w:rPr>
          <w:rFonts w:ascii="Ariel" w:hAnsi="Ariel"/>
          <w:b/>
          <w:sz w:val="24"/>
          <w:szCs w:val="24"/>
        </w:rPr>
      </w:pPr>
    </w:p>
    <w:p w:rsidR="00443E6F" w:rsidRPr="001B7DBE" w:rsidRDefault="00527C11" w:rsidP="00A851DA">
      <w:pPr>
        <w:rPr>
          <w:rFonts w:ascii="Ariel" w:hAnsi="Ariel"/>
          <w:b/>
          <w:sz w:val="24"/>
          <w:szCs w:val="24"/>
        </w:rPr>
      </w:pPr>
      <w:r w:rsidRPr="001B7DBE">
        <w:rPr>
          <w:rFonts w:ascii="Ariel" w:hAnsi="Ariel"/>
          <w:b/>
          <w:sz w:val="24"/>
          <w:szCs w:val="24"/>
        </w:rPr>
        <w:t>Marking Criteria:</w:t>
      </w:r>
    </w:p>
    <w:p w:rsidR="00443E6F" w:rsidRPr="001B7DBE" w:rsidRDefault="00527C11" w:rsidP="00A851DA">
      <w:pPr>
        <w:rPr>
          <w:rFonts w:ascii="Ariel" w:hAnsi="Ariel"/>
          <w:sz w:val="24"/>
          <w:szCs w:val="24"/>
        </w:rPr>
      </w:pPr>
      <w:r w:rsidRPr="001B7DBE">
        <w:rPr>
          <w:rFonts w:ascii="Ariel" w:hAnsi="Ariel"/>
          <w:b/>
          <w:sz w:val="24"/>
          <w:szCs w:val="24"/>
        </w:rPr>
        <w:t xml:space="preserve"> </w:t>
      </w:r>
      <w:r w:rsidRPr="001B7DBE">
        <w:rPr>
          <w:rFonts w:ascii="Ariel" w:hAnsi="Ariel"/>
          <w:sz w:val="24"/>
          <w:szCs w:val="24"/>
        </w:rPr>
        <w:t>We expect the learner</w:t>
      </w:r>
      <w:r w:rsidR="00443E6F" w:rsidRPr="001B7DBE">
        <w:rPr>
          <w:rFonts w:ascii="Ariel" w:hAnsi="Ariel"/>
          <w:sz w:val="24"/>
          <w:szCs w:val="24"/>
        </w:rPr>
        <w:t>s</w:t>
      </w:r>
      <w:r w:rsidRPr="001B7DBE">
        <w:rPr>
          <w:rFonts w:ascii="Ariel" w:hAnsi="Ariel"/>
          <w:sz w:val="24"/>
          <w:szCs w:val="24"/>
        </w:rPr>
        <w:t xml:space="preserve"> to write minimum one well expressed point in</w:t>
      </w:r>
      <w:r w:rsidR="00443E6F" w:rsidRPr="001B7DBE">
        <w:rPr>
          <w:rFonts w:ascii="Ariel" w:hAnsi="Ariel"/>
          <w:sz w:val="24"/>
          <w:szCs w:val="24"/>
        </w:rPr>
        <w:t xml:space="preserve"> </w:t>
      </w:r>
      <w:r w:rsidRPr="001B7DBE">
        <w:rPr>
          <w:rFonts w:ascii="Ariel" w:hAnsi="Ariel"/>
          <w:sz w:val="24"/>
          <w:szCs w:val="24"/>
        </w:rPr>
        <w:t>three lines</w:t>
      </w:r>
      <w:r w:rsidR="00443E6F" w:rsidRPr="001B7DBE">
        <w:rPr>
          <w:rFonts w:ascii="Ariel" w:hAnsi="Ariel"/>
          <w:sz w:val="24"/>
          <w:szCs w:val="24"/>
        </w:rPr>
        <w:t xml:space="preserve"> against each allocated mark. This means one need</w:t>
      </w:r>
      <w:r w:rsidR="009E41F4" w:rsidRPr="001B7DBE">
        <w:rPr>
          <w:rFonts w:ascii="Ariel" w:hAnsi="Ariel"/>
          <w:sz w:val="24"/>
          <w:szCs w:val="24"/>
        </w:rPr>
        <w:t>s</w:t>
      </w:r>
      <w:r w:rsidR="00443E6F" w:rsidRPr="001B7DBE">
        <w:rPr>
          <w:rFonts w:ascii="Ariel" w:hAnsi="Ariel"/>
          <w:sz w:val="24"/>
          <w:szCs w:val="24"/>
        </w:rPr>
        <w:t xml:space="preserve"> to write 15 lines with </w:t>
      </w:r>
      <w:r w:rsidR="00402786" w:rsidRPr="001B7DBE">
        <w:rPr>
          <w:rFonts w:ascii="Ariel" w:hAnsi="Ariel"/>
          <w:sz w:val="24"/>
          <w:szCs w:val="24"/>
        </w:rPr>
        <w:t>5 well expressed</w:t>
      </w:r>
      <w:r w:rsidR="00443E6F" w:rsidRPr="001B7DBE">
        <w:rPr>
          <w:rFonts w:ascii="Ariel" w:hAnsi="Ariel"/>
          <w:sz w:val="24"/>
          <w:szCs w:val="24"/>
        </w:rPr>
        <w:t xml:space="preserve"> points to get high grades for a 5 marks question.</w:t>
      </w:r>
    </w:p>
    <w:p w:rsidR="00527C11" w:rsidRPr="001B7DBE" w:rsidRDefault="00687EE8" w:rsidP="00A851DA">
      <w:pPr>
        <w:rPr>
          <w:rFonts w:ascii="Ariel" w:hAnsi="Ariel"/>
          <w:sz w:val="24"/>
          <w:szCs w:val="24"/>
        </w:rPr>
      </w:pPr>
      <w:r w:rsidRPr="001B7DBE">
        <w:rPr>
          <w:rFonts w:ascii="Ariel" w:hAnsi="Ariel"/>
          <w:sz w:val="24"/>
          <w:szCs w:val="24"/>
        </w:rPr>
        <w:t xml:space="preserve">For high grades use </w:t>
      </w:r>
      <w:r w:rsidR="00527C11" w:rsidRPr="001B7DBE">
        <w:rPr>
          <w:rFonts w:ascii="Ariel" w:hAnsi="Ariel"/>
          <w:sz w:val="24"/>
          <w:szCs w:val="24"/>
        </w:rPr>
        <w:t xml:space="preserve">examples and illustrations </w:t>
      </w:r>
      <w:r w:rsidR="00443E6F" w:rsidRPr="001B7DBE">
        <w:rPr>
          <w:rFonts w:ascii="Ariel" w:hAnsi="Ariel"/>
          <w:sz w:val="24"/>
          <w:szCs w:val="24"/>
        </w:rPr>
        <w:t>where appropriate</w:t>
      </w:r>
      <w:r w:rsidRPr="001B7DBE">
        <w:rPr>
          <w:rFonts w:ascii="Ariel" w:hAnsi="Ariel"/>
          <w:sz w:val="24"/>
          <w:szCs w:val="24"/>
        </w:rPr>
        <w:t>.</w:t>
      </w:r>
      <w:r w:rsidR="00443E6F" w:rsidRPr="001B7DBE">
        <w:rPr>
          <w:rFonts w:ascii="Ariel" w:hAnsi="Ariel"/>
          <w:sz w:val="24"/>
          <w:szCs w:val="24"/>
        </w:rPr>
        <w:t xml:space="preserve"> </w:t>
      </w:r>
    </w:p>
    <w:tbl>
      <w:tblPr>
        <w:tblStyle w:val="TableGrid"/>
        <w:tblW w:w="0" w:type="auto"/>
        <w:tblLook w:val="04A0" w:firstRow="1" w:lastRow="0" w:firstColumn="1" w:lastColumn="0" w:noHBand="0" w:noVBand="1"/>
      </w:tblPr>
      <w:tblGrid>
        <w:gridCol w:w="9242"/>
      </w:tblGrid>
      <w:tr w:rsidR="00CC2FB3" w:rsidRPr="001B7DBE" w:rsidTr="00CC2FB3">
        <w:tc>
          <w:tcPr>
            <w:tcW w:w="9242" w:type="dxa"/>
          </w:tcPr>
          <w:p w:rsidR="00CC2FB3" w:rsidRDefault="00DE5079" w:rsidP="00A851DA">
            <w:pPr>
              <w:rPr>
                <w:rFonts w:ascii="Ariel" w:hAnsi="Ariel"/>
                <w:sz w:val="24"/>
                <w:szCs w:val="24"/>
              </w:rPr>
            </w:pPr>
            <w:r w:rsidRPr="00DE5079">
              <w:rPr>
                <w:rFonts w:ascii="Ariel" w:hAnsi="Ariel"/>
                <w:sz w:val="24"/>
                <w:szCs w:val="24"/>
              </w:rPr>
              <w:t xml:space="preserve">1.i. </w:t>
            </w:r>
            <w:r>
              <w:rPr>
                <w:rFonts w:ascii="Ariel" w:hAnsi="Ariel"/>
                <w:sz w:val="24"/>
                <w:szCs w:val="24"/>
              </w:rPr>
              <w:t xml:space="preserve">Non-Financial </w:t>
            </w:r>
            <w:r w:rsidR="008D001D">
              <w:rPr>
                <w:rFonts w:ascii="Ariel" w:hAnsi="Ariel"/>
                <w:sz w:val="24"/>
                <w:szCs w:val="24"/>
              </w:rPr>
              <w:t>sources for evidence are just as important as financial evidence when detecting fraud. These are the evidence that do not have a monetary sign in front of them.</w:t>
            </w:r>
          </w:p>
          <w:p w:rsidR="008D001D" w:rsidRDefault="008D001D" w:rsidP="00A851DA">
            <w:pPr>
              <w:rPr>
                <w:rFonts w:ascii="Ariel" w:hAnsi="Ariel"/>
                <w:sz w:val="24"/>
                <w:szCs w:val="24"/>
              </w:rPr>
            </w:pPr>
            <w:r>
              <w:rPr>
                <w:rFonts w:ascii="Ariel" w:hAnsi="Ariel"/>
                <w:sz w:val="24"/>
                <w:szCs w:val="24"/>
              </w:rPr>
              <w:t>They are encouraged as they are tools that can be used as part of an analytical procedure.</w:t>
            </w:r>
          </w:p>
          <w:p w:rsidR="008D001D" w:rsidRDefault="008D001D" w:rsidP="00A851DA">
            <w:pPr>
              <w:rPr>
                <w:rFonts w:ascii="Ariel" w:hAnsi="Ariel"/>
                <w:sz w:val="24"/>
                <w:szCs w:val="24"/>
              </w:rPr>
            </w:pPr>
            <w:r>
              <w:rPr>
                <w:rFonts w:ascii="Ariel" w:hAnsi="Ariel"/>
                <w:sz w:val="24"/>
                <w:szCs w:val="24"/>
              </w:rPr>
              <w:t>Non- Financial evidence is necessary as it helps the investigator to understand the business and how the business operates.</w:t>
            </w:r>
          </w:p>
          <w:p w:rsidR="008D001D" w:rsidRDefault="008D001D" w:rsidP="00A851DA">
            <w:pPr>
              <w:rPr>
                <w:rFonts w:ascii="Ariel" w:hAnsi="Ariel"/>
                <w:sz w:val="24"/>
                <w:szCs w:val="24"/>
              </w:rPr>
            </w:pPr>
            <w:r>
              <w:rPr>
                <w:rFonts w:ascii="Ariel" w:hAnsi="Ariel"/>
                <w:sz w:val="24"/>
                <w:szCs w:val="24"/>
              </w:rPr>
              <w:t xml:space="preserve">It is important for Forensic Auditors </w:t>
            </w:r>
            <w:r w:rsidR="00F54164">
              <w:rPr>
                <w:rFonts w:ascii="Ariel" w:hAnsi="Ariel"/>
                <w:sz w:val="24"/>
                <w:szCs w:val="24"/>
              </w:rPr>
              <w:t>to use</w:t>
            </w:r>
            <w:r>
              <w:rPr>
                <w:rFonts w:ascii="Ariel" w:hAnsi="Ariel"/>
                <w:sz w:val="24"/>
                <w:szCs w:val="24"/>
              </w:rPr>
              <w:t xml:space="preserve"> Non-Financial evidence to determine any inconsistencies </w:t>
            </w:r>
            <w:r w:rsidR="00F54164">
              <w:rPr>
                <w:rFonts w:ascii="Ariel" w:hAnsi="Ariel"/>
                <w:sz w:val="24"/>
                <w:szCs w:val="24"/>
              </w:rPr>
              <w:t>and detect fraud.</w:t>
            </w:r>
          </w:p>
          <w:p w:rsidR="00F54164" w:rsidRDefault="00F54164" w:rsidP="00A851DA">
            <w:pPr>
              <w:rPr>
                <w:rFonts w:ascii="Ariel" w:hAnsi="Ariel"/>
                <w:sz w:val="24"/>
                <w:szCs w:val="24"/>
              </w:rPr>
            </w:pPr>
            <w:r>
              <w:rPr>
                <w:rFonts w:ascii="Ariel" w:hAnsi="Ariel"/>
                <w:sz w:val="24"/>
                <w:szCs w:val="24"/>
              </w:rPr>
              <w:t xml:space="preserve">Examples of non-financial sources for evidence range from interview where the investigator question probes, handwriting analysis-effective and reliable indicator of personality and </w:t>
            </w:r>
            <w:r w:rsidR="00A96B24">
              <w:rPr>
                <w:rFonts w:ascii="Ariel" w:hAnsi="Ariel"/>
                <w:sz w:val="24"/>
                <w:szCs w:val="24"/>
              </w:rPr>
              <w:t>behaviour</w:t>
            </w:r>
            <w:r>
              <w:rPr>
                <w:rFonts w:ascii="Ariel" w:hAnsi="Ariel"/>
                <w:sz w:val="24"/>
                <w:szCs w:val="24"/>
              </w:rPr>
              <w:t>, and document examination which produce evidence about a suspicious document using scientific process and methods.</w:t>
            </w:r>
          </w:p>
          <w:p w:rsidR="00F54164" w:rsidRDefault="00F54164" w:rsidP="00A851DA">
            <w:pPr>
              <w:rPr>
                <w:rFonts w:ascii="Ariel" w:hAnsi="Ariel"/>
                <w:sz w:val="24"/>
                <w:szCs w:val="24"/>
              </w:rPr>
            </w:pPr>
          </w:p>
          <w:p w:rsidR="007B1559" w:rsidRDefault="007B1559" w:rsidP="00A851DA">
            <w:pPr>
              <w:rPr>
                <w:rFonts w:ascii="Ariel" w:hAnsi="Ariel"/>
                <w:sz w:val="24"/>
                <w:szCs w:val="24"/>
              </w:rPr>
            </w:pPr>
            <w:r>
              <w:rPr>
                <w:rFonts w:ascii="Ariel" w:hAnsi="Ariel"/>
                <w:sz w:val="24"/>
                <w:szCs w:val="24"/>
              </w:rPr>
              <w:t xml:space="preserve">1.ii. Importance of body language in the interviewing procedure can indicate a person’s emotions. </w:t>
            </w:r>
            <w:r w:rsidR="0019642A">
              <w:rPr>
                <w:rFonts w:ascii="Ariel" w:hAnsi="Ariel"/>
                <w:sz w:val="24"/>
                <w:szCs w:val="24"/>
              </w:rPr>
              <w:t>The body language helps observe which stage a subject is in so the investigator can respond effectively with the correct response.</w:t>
            </w:r>
          </w:p>
          <w:p w:rsidR="0019642A" w:rsidRDefault="0019642A" w:rsidP="00A851DA">
            <w:pPr>
              <w:rPr>
                <w:rFonts w:ascii="Ariel" w:hAnsi="Ariel"/>
                <w:sz w:val="24"/>
                <w:szCs w:val="24"/>
              </w:rPr>
            </w:pPr>
            <w:r>
              <w:rPr>
                <w:rFonts w:ascii="Ariel" w:hAnsi="Ariel"/>
                <w:sz w:val="24"/>
                <w:szCs w:val="24"/>
              </w:rPr>
              <w:t>Body language can be divided into truthful which is positive or deception which is negative.</w:t>
            </w:r>
          </w:p>
          <w:p w:rsidR="0019642A" w:rsidRDefault="0019642A" w:rsidP="0019642A">
            <w:pPr>
              <w:pStyle w:val="ListParagraph"/>
              <w:numPr>
                <w:ilvl w:val="0"/>
                <w:numId w:val="2"/>
              </w:numPr>
              <w:rPr>
                <w:rFonts w:ascii="Ariel" w:hAnsi="Ariel"/>
                <w:sz w:val="24"/>
                <w:szCs w:val="24"/>
              </w:rPr>
            </w:pPr>
            <w:r>
              <w:rPr>
                <w:rFonts w:ascii="Ariel" w:hAnsi="Ariel"/>
                <w:sz w:val="24"/>
                <w:szCs w:val="24"/>
              </w:rPr>
              <w:t xml:space="preserve">Eye Contact; Interviewer should look for breaks in eye contact. A truthful or positive interviewee will maintain good eye contact but a deceptive or negative interviewee may break the eye contact. </w:t>
            </w:r>
          </w:p>
          <w:p w:rsidR="0019642A" w:rsidRDefault="0019642A" w:rsidP="0019642A">
            <w:pPr>
              <w:pStyle w:val="ListParagraph"/>
              <w:numPr>
                <w:ilvl w:val="0"/>
                <w:numId w:val="2"/>
              </w:numPr>
              <w:rPr>
                <w:rFonts w:ascii="Ariel" w:hAnsi="Ariel"/>
                <w:sz w:val="24"/>
                <w:szCs w:val="24"/>
              </w:rPr>
            </w:pPr>
            <w:r>
              <w:rPr>
                <w:rFonts w:ascii="Ariel" w:hAnsi="Ariel"/>
                <w:sz w:val="24"/>
                <w:szCs w:val="24"/>
              </w:rPr>
              <w:t>Answer; Evaluation of the answer in itself can tell a lot. Does the interviewee use harsh or soft terms? Is the interviewee including or omitting themselves from the suspicion? Does the interviewee give direct answers, evasive or non-relevant to the question?</w:t>
            </w:r>
          </w:p>
          <w:p w:rsidR="0019642A" w:rsidRDefault="0019642A" w:rsidP="0019642A">
            <w:pPr>
              <w:pStyle w:val="ListParagraph"/>
              <w:numPr>
                <w:ilvl w:val="0"/>
                <w:numId w:val="2"/>
              </w:numPr>
              <w:rPr>
                <w:rFonts w:ascii="Ariel" w:hAnsi="Ariel"/>
                <w:sz w:val="24"/>
                <w:szCs w:val="24"/>
              </w:rPr>
            </w:pPr>
            <w:r>
              <w:rPr>
                <w:rFonts w:ascii="Ariel" w:hAnsi="Ariel"/>
                <w:sz w:val="24"/>
                <w:szCs w:val="24"/>
              </w:rPr>
              <w:t>Timing; Check for timing consistency</w:t>
            </w:r>
            <w:r w:rsidR="00CC0F2B">
              <w:rPr>
                <w:rFonts w:ascii="Ariel" w:hAnsi="Ariel"/>
                <w:sz w:val="24"/>
                <w:szCs w:val="24"/>
              </w:rPr>
              <w:t>. Is the answer on time or is there thinking before answering? Determine if the person is thinking what they should have said.</w:t>
            </w:r>
          </w:p>
          <w:p w:rsidR="00CC0F2B" w:rsidRDefault="00CC0F2B" w:rsidP="0019642A">
            <w:pPr>
              <w:pStyle w:val="ListParagraph"/>
              <w:numPr>
                <w:ilvl w:val="0"/>
                <w:numId w:val="2"/>
              </w:numPr>
              <w:rPr>
                <w:rFonts w:ascii="Ariel" w:hAnsi="Ariel"/>
                <w:sz w:val="24"/>
                <w:szCs w:val="24"/>
              </w:rPr>
            </w:pPr>
            <w:r>
              <w:rPr>
                <w:rFonts w:ascii="Ariel" w:hAnsi="Ariel"/>
                <w:sz w:val="24"/>
                <w:szCs w:val="24"/>
              </w:rPr>
              <w:t xml:space="preserve">Voice Tone; does the interviewee’s voice goes up and down or remain in the middle/ is the speech clear or impaired?  Does the voice volume increase in anger when </w:t>
            </w:r>
            <w:r>
              <w:rPr>
                <w:rFonts w:ascii="Ariel" w:hAnsi="Ariel"/>
                <w:sz w:val="24"/>
                <w:szCs w:val="24"/>
              </w:rPr>
              <w:lastRenderedPageBreak/>
              <w:t>accused or remain neut</w:t>
            </w:r>
            <w:r w:rsidR="007011C9">
              <w:rPr>
                <w:rFonts w:ascii="Ariel" w:hAnsi="Ariel"/>
                <w:sz w:val="24"/>
                <w:szCs w:val="24"/>
              </w:rPr>
              <w:t>ral?</w:t>
            </w:r>
          </w:p>
          <w:p w:rsidR="007D5A9B" w:rsidRDefault="007011C9" w:rsidP="00A851DA">
            <w:pPr>
              <w:rPr>
                <w:rFonts w:ascii="Ariel" w:hAnsi="Ariel"/>
                <w:sz w:val="24"/>
                <w:szCs w:val="24"/>
              </w:rPr>
            </w:pPr>
            <w:r>
              <w:rPr>
                <w:rFonts w:ascii="Ariel" w:hAnsi="Ariel"/>
                <w:sz w:val="24"/>
                <w:szCs w:val="24"/>
              </w:rPr>
              <w:t xml:space="preserve">It’s important that an investigator is aware of the cues as there </w:t>
            </w:r>
            <w:r w:rsidR="00A96B24">
              <w:rPr>
                <w:rFonts w:ascii="Ariel" w:hAnsi="Ariel"/>
                <w:sz w:val="24"/>
                <w:szCs w:val="24"/>
              </w:rPr>
              <w:t>are</w:t>
            </w:r>
            <w:r>
              <w:rPr>
                <w:rFonts w:ascii="Ariel" w:hAnsi="Ariel"/>
                <w:sz w:val="24"/>
                <w:szCs w:val="24"/>
              </w:rPr>
              <w:t xml:space="preserve"> inconsistencies associated with body language that can create problems and make in inadmissible in court.</w:t>
            </w:r>
          </w:p>
          <w:p w:rsidR="007011C9" w:rsidRDefault="007011C9" w:rsidP="00A851DA">
            <w:pPr>
              <w:rPr>
                <w:rFonts w:ascii="Ariel" w:hAnsi="Ariel"/>
                <w:sz w:val="24"/>
                <w:szCs w:val="24"/>
              </w:rPr>
            </w:pPr>
          </w:p>
          <w:p w:rsidR="007011C9" w:rsidRDefault="00A96B24" w:rsidP="00A851DA">
            <w:pPr>
              <w:rPr>
                <w:rFonts w:ascii="Ariel" w:hAnsi="Ariel"/>
                <w:sz w:val="24"/>
                <w:szCs w:val="24"/>
              </w:rPr>
            </w:pPr>
            <w:proofErr w:type="gramStart"/>
            <w:r>
              <w:rPr>
                <w:rFonts w:ascii="Ariel" w:hAnsi="Ariel"/>
                <w:sz w:val="24"/>
                <w:szCs w:val="24"/>
              </w:rPr>
              <w:t>1.iii</w:t>
            </w:r>
            <w:proofErr w:type="gramEnd"/>
            <w:r>
              <w:rPr>
                <w:rFonts w:ascii="Ariel" w:hAnsi="Ariel"/>
                <w:sz w:val="24"/>
                <w:szCs w:val="24"/>
              </w:rPr>
              <w:t xml:space="preserve">. </w:t>
            </w:r>
            <w:r w:rsidR="00FA6D89">
              <w:rPr>
                <w:rFonts w:ascii="Ariel" w:hAnsi="Ariel"/>
                <w:sz w:val="24"/>
                <w:szCs w:val="24"/>
              </w:rPr>
              <w:t>How the S</w:t>
            </w:r>
            <w:r w:rsidR="0091087C">
              <w:rPr>
                <w:rFonts w:ascii="Ariel" w:hAnsi="Ariel"/>
                <w:sz w:val="24"/>
                <w:szCs w:val="24"/>
              </w:rPr>
              <w:t xml:space="preserve">cientific Content Analysis (SCAN) </w:t>
            </w:r>
            <w:r w:rsidR="00FA6D89">
              <w:rPr>
                <w:rFonts w:ascii="Ariel" w:hAnsi="Ariel"/>
                <w:sz w:val="24"/>
                <w:szCs w:val="24"/>
              </w:rPr>
              <w:t>technique is used as an investigative technique.</w:t>
            </w:r>
          </w:p>
          <w:p w:rsidR="0042788E" w:rsidRDefault="0042788E" w:rsidP="00A851DA">
            <w:pPr>
              <w:rPr>
                <w:rFonts w:ascii="Ariel" w:hAnsi="Ariel"/>
                <w:sz w:val="24"/>
                <w:szCs w:val="24"/>
              </w:rPr>
            </w:pPr>
            <w:r>
              <w:rPr>
                <w:rFonts w:ascii="Ariel" w:hAnsi="Ariel"/>
                <w:sz w:val="24"/>
                <w:szCs w:val="24"/>
              </w:rPr>
              <w:t>SCAN was developed by a former Israeli polygraph examiner named Sapir for the use of obtaining information and detecting deception.</w:t>
            </w:r>
          </w:p>
          <w:p w:rsidR="0091087C" w:rsidRDefault="0042788E" w:rsidP="00A851DA">
            <w:pPr>
              <w:rPr>
                <w:rFonts w:ascii="Ariel" w:hAnsi="Ariel"/>
                <w:sz w:val="24"/>
                <w:szCs w:val="24"/>
              </w:rPr>
            </w:pPr>
            <w:r>
              <w:rPr>
                <w:rFonts w:ascii="Ariel" w:hAnsi="Ariel"/>
                <w:sz w:val="24"/>
                <w:szCs w:val="24"/>
              </w:rPr>
              <w:t>SCAN</w:t>
            </w:r>
            <w:r w:rsidR="0091087C">
              <w:rPr>
                <w:rFonts w:ascii="Ariel" w:hAnsi="Ariel"/>
                <w:sz w:val="24"/>
                <w:szCs w:val="24"/>
              </w:rPr>
              <w:t xml:space="preserve"> looks at all parts carefully in order to detect deception rather than truthfulness.</w:t>
            </w:r>
            <w:r w:rsidR="00B11766">
              <w:rPr>
                <w:rFonts w:ascii="Ariel" w:hAnsi="Ariel"/>
                <w:sz w:val="24"/>
                <w:szCs w:val="24"/>
              </w:rPr>
              <w:t xml:space="preserve"> The results can be used to formulate an investigative interview strategy. SCAN does not claim to identify whether the suspect is lying, for it to be effective the written statement must be a pure version of a statement that is made without the assistance from any other individual.</w:t>
            </w:r>
          </w:p>
          <w:p w:rsidR="00EB7026" w:rsidRDefault="00EB7026" w:rsidP="00A851DA">
            <w:pPr>
              <w:rPr>
                <w:rFonts w:ascii="Ariel" w:hAnsi="Ariel"/>
                <w:sz w:val="24"/>
                <w:szCs w:val="24"/>
              </w:rPr>
            </w:pPr>
            <w:r>
              <w:rPr>
                <w:rFonts w:ascii="Ariel" w:hAnsi="Ariel"/>
                <w:sz w:val="24"/>
                <w:szCs w:val="24"/>
              </w:rPr>
              <w:t>SCAN identifies issues contained in a written statement that may need in depth examining. It highlights instances where interviewee may have tried to deceive the investigator.</w:t>
            </w:r>
          </w:p>
          <w:p w:rsidR="002546C3" w:rsidRDefault="002546C3" w:rsidP="00A851DA">
            <w:pPr>
              <w:rPr>
                <w:rFonts w:ascii="Ariel" w:hAnsi="Ariel"/>
                <w:sz w:val="24"/>
                <w:szCs w:val="24"/>
              </w:rPr>
            </w:pPr>
            <w:r>
              <w:rPr>
                <w:rFonts w:ascii="Ariel" w:hAnsi="Ariel"/>
                <w:sz w:val="24"/>
                <w:szCs w:val="24"/>
              </w:rPr>
              <w:t>SCAN can provide assessors with a means of substantiating intuition based on experience as investigator and a structure to assist the identification of deception contained within a statement.</w:t>
            </w:r>
          </w:p>
          <w:p w:rsidR="002546C3" w:rsidRDefault="002546C3" w:rsidP="00A851DA">
            <w:pPr>
              <w:rPr>
                <w:rFonts w:ascii="Ariel" w:hAnsi="Ariel"/>
                <w:sz w:val="24"/>
                <w:szCs w:val="24"/>
              </w:rPr>
            </w:pPr>
            <w:r>
              <w:rPr>
                <w:rFonts w:ascii="Ariel" w:hAnsi="Ariel"/>
                <w:sz w:val="24"/>
                <w:szCs w:val="24"/>
              </w:rPr>
              <w:t xml:space="preserve">SCAN looks for gaps in narratives that can indicate deception as well as other techniques and can be as effective as a polygraph test. </w:t>
            </w:r>
          </w:p>
          <w:p w:rsidR="002546C3" w:rsidRDefault="002546C3" w:rsidP="00A851DA">
            <w:pPr>
              <w:rPr>
                <w:rFonts w:ascii="Ariel" w:hAnsi="Ariel"/>
                <w:sz w:val="24"/>
                <w:szCs w:val="24"/>
              </w:rPr>
            </w:pPr>
            <w:r>
              <w:rPr>
                <w:rFonts w:ascii="Ariel" w:hAnsi="Ariel"/>
                <w:sz w:val="24"/>
                <w:szCs w:val="24"/>
              </w:rPr>
              <w:t>It is important to note that both polygraphs and SCAN are investigative tools that can improve an investigators ability to ascertain truth or deceit in written statements and are not legally admissible evidence.</w:t>
            </w:r>
          </w:p>
          <w:p w:rsidR="002546C3" w:rsidRDefault="002546C3" w:rsidP="00A851DA">
            <w:pPr>
              <w:rPr>
                <w:rFonts w:ascii="Ariel" w:hAnsi="Ariel"/>
                <w:sz w:val="24"/>
                <w:szCs w:val="24"/>
              </w:rPr>
            </w:pPr>
          </w:p>
          <w:p w:rsidR="004F0B8A" w:rsidRDefault="004F0B8A" w:rsidP="00A851DA">
            <w:pPr>
              <w:rPr>
                <w:rFonts w:ascii="Ariel" w:hAnsi="Ariel"/>
                <w:sz w:val="24"/>
                <w:szCs w:val="24"/>
              </w:rPr>
            </w:pPr>
            <w:proofErr w:type="gramStart"/>
            <w:r>
              <w:rPr>
                <w:rFonts w:ascii="Ariel" w:hAnsi="Ariel"/>
                <w:sz w:val="24"/>
                <w:szCs w:val="24"/>
              </w:rPr>
              <w:t>1.iv</w:t>
            </w:r>
            <w:proofErr w:type="gramEnd"/>
            <w:r>
              <w:rPr>
                <w:rFonts w:ascii="Ariel" w:hAnsi="Ariel"/>
                <w:sz w:val="24"/>
                <w:szCs w:val="24"/>
              </w:rPr>
              <w:t xml:space="preserve"> Visual assessing cues (VAC) refers to the language of the eyes. </w:t>
            </w:r>
          </w:p>
          <w:p w:rsidR="004F0B8A" w:rsidRDefault="004F0B8A" w:rsidP="00A851DA">
            <w:pPr>
              <w:rPr>
                <w:rFonts w:ascii="Ariel" w:hAnsi="Ariel"/>
                <w:sz w:val="24"/>
                <w:szCs w:val="24"/>
              </w:rPr>
            </w:pPr>
            <w:r>
              <w:rPr>
                <w:rFonts w:ascii="Ariel" w:hAnsi="Ariel"/>
                <w:sz w:val="24"/>
                <w:szCs w:val="24"/>
              </w:rPr>
              <w:t xml:space="preserve">Eye movements indicate how a person may be thinking </w:t>
            </w:r>
            <w:proofErr w:type="gramStart"/>
            <w:r>
              <w:rPr>
                <w:rFonts w:ascii="Ariel" w:hAnsi="Ariel"/>
                <w:sz w:val="24"/>
                <w:szCs w:val="24"/>
              </w:rPr>
              <w:t>be</w:t>
            </w:r>
            <w:proofErr w:type="gramEnd"/>
            <w:r>
              <w:rPr>
                <w:rFonts w:ascii="Ariel" w:hAnsi="Ariel"/>
                <w:sz w:val="24"/>
                <w:szCs w:val="24"/>
              </w:rPr>
              <w:t xml:space="preserve"> it imagining a past or future event, internally re-hearing a sound or making up a sound, talking to themselves or attending to their feelings.</w:t>
            </w:r>
          </w:p>
          <w:p w:rsidR="004F0B8A" w:rsidRDefault="004F0B8A" w:rsidP="00A851DA">
            <w:pPr>
              <w:rPr>
                <w:rFonts w:ascii="Ariel" w:hAnsi="Ariel"/>
                <w:sz w:val="24"/>
                <w:szCs w:val="24"/>
              </w:rPr>
            </w:pPr>
            <w:r>
              <w:rPr>
                <w:rFonts w:ascii="Ariel" w:hAnsi="Ariel"/>
                <w:sz w:val="24"/>
                <w:szCs w:val="24"/>
              </w:rPr>
              <w:t xml:space="preserve">It is important to note that </w:t>
            </w:r>
            <w:r w:rsidR="009D5EA5">
              <w:rPr>
                <w:rFonts w:ascii="Ariel" w:hAnsi="Ariel"/>
                <w:sz w:val="24"/>
                <w:szCs w:val="24"/>
              </w:rPr>
              <w:t>eye movement cues are applicable to right-handed people in order to avoid interpreting truth from deceit.</w:t>
            </w:r>
          </w:p>
          <w:p w:rsidR="009D5EA5" w:rsidRDefault="009D5EA5" w:rsidP="00A851DA">
            <w:pPr>
              <w:rPr>
                <w:rFonts w:ascii="Ariel" w:hAnsi="Ariel"/>
                <w:sz w:val="24"/>
                <w:szCs w:val="24"/>
              </w:rPr>
            </w:pPr>
            <w:r>
              <w:rPr>
                <w:rFonts w:ascii="Ariel" w:hAnsi="Ariel"/>
                <w:sz w:val="24"/>
                <w:szCs w:val="24"/>
              </w:rPr>
              <w:t>Eyes of the victim may help the interviewer in interpretation.</w:t>
            </w:r>
          </w:p>
          <w:p w:rsidR="009D5EA5" w:rsidRDefault="00B07947" w:rsidP="009D5EA5">
            <w:pPr>
              <w:pStyle w:val="ListParagraph"/>
              <w:numPr>
                <w:ilvl w:val="0"/>
                <w:numId w:val="3"/>
              </w:numPr>
              <w:rPr>
                <w:rFonts w:ascii="Ariel" w:hAnsi="Ariel"/>
                <w:sz w:val="24"/>
                <w:szCs w:val="24"/>
              </w:rPr>
            </w:pPr>
            <w:r>
              <w:rPr>
                <w:rFonts w:ascii="Ariel" w:hAnsi="Ariel"/>
                <w:sz w:val="24"/>
                <w:szCs w:val="24"/>
              </w:rPr>
              <w:t>Eyes to the right toward the ear are</w:t>
            </w:r>
            <w:r w:rsidR="009D5EA5">
              <w:rPr>
                <w:rFonts w:ascii="Ariel" w:hAnsi="Ariel"/>
                <w:sz w:val="24"/>
                <w:szCs w:val="24"/>
              </w:rPr>
              <w:t xml:space="preserve"> usually associated with creating sounds. </w:t>
            </w:r>
          </w:p>
          <w:p w:rsidR="009D5EA5" w:rsidRDefault="009D5EA5" w:rsidP="009D5EA5">
            <w:pPr>
              <w:pStyle w:val="ListParagraph"/>
              <w:numPr>
                <w:ilvl w:val="0"/>
                <w:numId w:val="3"/>
              </w:numPr>
              <w:rPr>
                <w:rFonts w:ascii="Ariel" w:hAnsi="Ariel"/>
                <w:sz w:val="24"/>
                <w:szCs w:val="24"/>
              </w:rPr>
            </w:pPr>
            <w:r>
              <w:rPr>
                <w:rFonts w:ascii="Ariel" w:hAnsi="Ariel"/>
                <w:sz w:val="24"/>
                <w:szCs w:val="24"/>
              </w:rPr>
              <w:t>Eyes to the left and up may indicate a question about something you have seen before and therefore you remember it.</w:t>
            </w:r>
          </w:p>
          <w:p w:rsidR="009D5EA5" w:rsidRDefault="009D5EA5" w:rsidP="009D5EA5">
            <w:pPr>
              <w:pStyle w:val="ListParagraph"/>
              <w:numPr>
                <w:ilvl w:val="0"/>
                <w:numId w:val="3"/>
              </w:numPr>
              <w:rPr>
                <w:rFonts w:ascii="Ariel" w:hAnsi="Ariel"/>
                <w:sz w:val="24"/>
                <w:szCs w:val="24"/>
              </w:rPr>
            </w:pPr>
            <w:r>
              <w:rPr>
                <w:rFonts w:ascii="Ariel" w:hAnsi="Ariel"/>
                <w:sz w:val="24"/>
                <w:szCs w:val="24"/>
              </w:rPr>
              <w:t>Eyes to the right and up may indicate a question on something that the interviewee has never seen therefore constructing a visual picture.</w:t>
            </w:r>
          </w:p>
          <w:p w:rsidR="009D5EA5" w:rsidRDefault="00860D4A" w:rsidP="009D5EA5">
            <w:pPr>
              <w:pStyle w:val="ListParagraph"/>
              <w:numPr>
                <w:ilvl w:val="0"/>
                <w:numId w:val="3"/>
              </w:numPr>
              <w:rPr>
                <w:rFonts w:ascii="Ariel" w:hAnsi="Ariel"/>
                <w:sz w:val="24"/>
                <w:szCs w:val="24"/>
              </w:rPr>
            </w:pPr>
            <w:r>
              <w:rPr>
                <w:rFonts w:ascii="Ariel" w:hAnsi="Ariel"/>
                <w:sz w:val="24"/>
                <w:szCs w:val="24"/>
              </w:rPr>
              <w:t xml:space="preserve">Eyes down and to the right is a question about the interviewee’s feeling. </w:t>
            </w:r>
          </w:p>
          <w:p w:rsidR="00860D4A" w:rsidRDefault="00B07947" w:rsidP="009D5EA5">
            <w:pPr>
              <w:pStyle w:val="ListParagraph"/>
              <w:numPr>
                <w:ilvl w:val="0"/>
                <w:numId w:val="3"/>
              </w:numPr>
              <w:rPr>
                <w:rFonts w:ascii="Ariel" w:hAnsi="Ariel"/>
                <w:sz w:val="24"/>
                <w:szCs w:val="24"/>
              </w:rPr>
            </w:pPr>
            <w:r>
              <w:rPr>
                <w:rFonts w:ascii="Ariel" w:hAnsi="Ariel"/>
                <w:sz w:val="24"/>
                <w:szCs w:val="24"/>
              </w:rPr>
              <w:t>Eyes down and to the left is associated with a question with an internal dialogue as it’s movement made when people are talking to themselves.</w:t>
            </w:r>
          </w:p>
          <w:p w:rsidR="00B07947" w:rsidRDefault="00B07947" w:rsidP="00B07947">
            <w:pPr>
              <w:rPr>
                <w:rFonts w:ascii="Ariel" w:hAnsi="Ariel"/>
                <w:sz w:val="24"/>
                <w:szCs w:val="24"/>
              </w:rPr>
            </w:pPr>
            <w:r>
              <w:rPr>
                <w:rFonts w:ascii="Ariel" w:hAnsi="Ariel"/>
                <w:sz w:val="24"/>
                <w:szCs w:val="24"/>
              </w:rPr>
              <w:t>Blinking is another part of the eye language technique. A person would normally blink 20 times each blink lasting ¼ of a se</w:t>
            </w:r>
            <w:r w:rsidR="002073E1">
              <w:rPr>
                <w:rFonts w:ascii="Ariel" w:hAnsi="Ariel"/>
                <w:sz w:val="24"/>
                <w:szCs w:val="24"/>
              </w:rPr>
              <w:t>cond. When one is under stress,</w:t>
            </w:r>
            <w:r>
              <w:rPr>
                <w:rFonts w:ascii="Ariel" w:hAnsi="Ariel"/>
                <w:sz w:val="24"/>
                <w:szCs w:val="24"/>
              </w:rPr>
              <w:t xml:space="preserve"> they tend to blink more frequently and a lot faster.</w:t>
            </w:r>
          </w:p>
          <w:p w:rsidR="00B07947" w:rsidRDefault="00B07947" w:rsidP="00B07947">
            <w:pPr>
              <w:rPr>
                <w:rFonts w:ascii="Ariel" w:hAnsi="Ariel"/>
                <w:sz w:val="24"/>
                <w:szCs w:val="24"/>
              </w:rPr>
            </w:pPr>
            <w:r>
              <w:rPr>
                <w:rFonts w:ascii="Ariel" w:hAnsi="Ariel"/>
                <w:sz w:val="24"/>
                <w:szCs w:val="24"/>
              </w:rPr>
              <w:t>Other eye language cues may include;-</w:t>
            </w:r>
          </w:p>
          <w:p w:rsidR="00B07947" w:rsidRDefault="00B07947" w:rsidP="00B07947">
            <w:pPr>
              <w:pStyle w:val="ListParagraph"/>
              <w:numPr>
                <w:ilvl w:val="0"/>
                <w:numId w:val="4"/>
              </w:numPr>
              <w:rPr>
                <w:rFonts w:ascii="Ariel" w:hAnsi="Ariel"/>
                <w:sz w:val="24"/>
                <w:szCs w:val="24"/>
              </w:rPr>
            </w:pPr>
            <w:r>
              <w:rPr>
                <w:rFonts w:ascii="Ariel" w:hAnsi="Ariel"/>
                <w:sz w:val="24"/>
                <w:szCs w:val="24"/>
              </w:rPr>
              <w:t>Raising eyebrows, which may indicate surprise or frustration.</w:t>
            </w:r>
          </w:p>
          <w:p w:rsidR="00B07947" w:rsidRDefault="00B07947" w:rsidP="00B07947">
            <w:pPr>
              <w:pStyle w:val="ListParagraph"/>
              <w:numPr>
                <w:ilvl w:val="0"/>
                <w:numId w:val="4"/>
              </w:numPr>
              <w:rPr>
                <w:rFonts w:ascii="Ariel" w:hAnsi="Ariel"/>
                <w:sz w:val="24"/>
                <w:szCs w:val="24"/>
              </w:rPr>
            </w:pPr>
            <w:r>
              <w:rPr>
                <w:rFonts w:ascii="Ariel" w:hAnsi="Ariel"/>
                <w:sz w:val="24"/>
                <w:szCs w:val="24"/>
              </w:rPr>
              <w:t>Raising one eyebrow with a tilted head may indicate some arrogance.</w:t>
            </w:r>
          </w:p>
          <w:p w:rsidR="00B07947" w:rsidRDefault="00B07947" w:rsidP="00B07947">
            <w:pPr>
              <w:pStyle w:val="ListParagraph"/>
              <w:numPr>
                <w:ilvl w:val="0"/>
                <w:numId w:val="4"/>
              </w:numPr>
              <w:rPr>
                <w:rFonts w:ascii="Ariel" w:hAnsi="Ariel"/>
                <w:sz w:val="24"/>
                <w:szCs w:val="24"/>
              </w:rPr>
            </w:pPr>
            <w:r>
              <w:rPr>
                <w:rFonts w:ascii="Ariel" w:hAnsi="Ariel"/>
                <w:sz w:val="24"/>
                <w:szCs w:val="24"/>
              </w:rPr>
              <w:t>Downward gaze may indicate shame, defeat or guilt.</w:t>
            </w:r>
          </w:p>
          <w:p w:rsidR="00B07947" w:rsidRDefault="00B07947" w:rsidP="00B07947">
            <w:pPr>
              <w:pStyle w:val="ListParagraph"/>
              <w:numPr>
                <w:ilvl w:val="0"/>
                <w:numId w:val="4"/>
              </w:numPr>
              <w:rPr>
                <w:rFonts w:ascii="Ariel" w:hAnsi="Ariel"/>
                <w:sz w:val="24"/>
                <w:szCs w:val="24"/>
              </w:rPr>
            </w:pPr>
            <w:r>
              <w:rPr>
                <w:rFonts w:ascii="Ariel" w:hAnsi="Ariel"/>
                <w:sz w:val="24"/>
                <w:szCs w:val="24"/>
              </w:rPr>
              <w:t>Dilated pupils may indicate subject of something interesting.</w:t>
            </w:r>
          </w:p>
          <w:p w:rsidR="00B07947" w:rsidRDefault="00B07947" w:rsidP="00B07947">
            <w:pPr>
              <w:rPr>
                <w:rFonts w:ascii="Ariel" w:hAnsi="Ariel"/>
                <w:sz w:val="24"/>
                <w:szCs w:val="24"/>
              </w:rPr>
            </w:pPr>
          </w:p>
          <w:p w:rsidR="00B07947" w:rsidRDefault="00B07947" w:rsidP="00B07947">
            <w:pPr>
              <w:rPr>
                <w:rFonts w:ascii="Ariel" w:hAnsi="Ariel"/>
                <w:sz w:val="24"/>
                <w:szCs w:val="24"/>
              </w:rPr>
            </w:pPr>
            <w:r>
              <w:rPr>
                <w:rFonts w:ascii="Ariel" w:hAnsi="Ariel"/>
                <w:sz w:val="24"/>
                <w:szCs w:val="24"/>
              </w:rPr>
              <w:t>1.v Other cues which help to identify lies</w:t>
            </w:r>
            <w:r w:rsidR="00334326">
              <w:rPr>
                <w:rFonts w:ascii="Ariel" w:hAnsi="Ariel"/>
                <w:sz w:val="24"/>
                <w:szCs w:val="24"/>
              </w:rPr>
              <w:t>;-</w:t>
            </w:r>
          </w:p>
          <w:p w:rsidR="00334326" w:rsidRDefault="00334326" w:rsidP="00334326">
            <w:pPr>
              <w:pStyle w:val="ListParagraph"/>
              <w:numPr>
                <w:ilvl w:val="0"/>
                <w:numId w:val="6"/>
              </w:numPr>
              <w:rPr>
                <w:rFonts w:ascii="Ariel" w:hAnsi="Ariel"/>
                <w:sz w:val="24"/>
                <w:szCs w:val="24"/>
              </w:rPr>
            </w:pPr>
            <w:r>
              <w:rPr>
                <w:rFonts w:ascii="Ariel" w:hAnsi="Ariel"/>
                <w:sz w:val="24"/>
                <w:szCs w:val="24"/>
              </w:rPr>
              <w:t xml:space="preserve">Providing too much information and keeps going on and on and giving information </w:t>
            </w:r>
            <w:r>
              <w:rPr>
                <w:rFonts w:ascii="Ariel" w:hAnsi="Ariel"/>
                <w:sz w:val="24"/>
                <w:szCs w:val="24"/>
              </w:rPr>
              <w:lastRenderedPageBreak/>
              <w:t>not requested and in too much detail may indicate that the person is not telling the truth.  Liars tend to talk a lot because they are hoping that with all the talking and openness, others will believe them.</w:t>
            </w:r>
          </w:p>
          <w:p w:rsidR="00334326" w:rsidRDefault="00334326" w:rsidP="00334326">
            <w:pPr>
              <w:pStyle w:val="ListParagraph"/>
              <w:numPr>
                <w:ilvl w:val="0"/>
                <w:numId w:val="6"/>
              </w:numPr>
              <w:rPr>
                <w:rFonts w:ascii="Ariel" w:hAnsi="Ariel"/>
                <w:sz w:val="24"/>
                <w:szCs w:val="24"/>
              </w:rPr>
            </w:pPr>
            <w:r>
              <w:rPr>
                <w:rFonts w:ascii="Ariel" w:hAnsi="Ariel"/>
                <w:sz w:val="24"/>
                <w:szCs w:val="24"/>
              </w:rPr>
              <w:t>It may become difficult for them to speak; this may occur because the automatic nervous system decreases saliva during stressful moments which results in dryness of the mouth.</w:t>
            </w:r>
          </w:p>
          <w:p w:rsidR="00334326" w:rsidRDefault="00334326" w:rsidP="00334326">
            <w:pPr>
              <w:pStyle w:val="ListParagraph"/>
              <w:numPr>
                <w:ilvl w:val="0"/>
                <w:numId w:val="6"/>
              </w:numPr>
              <w:rPr>
                <w:rFonts w:ascii="Ariel" w:hAnsi="Ariel"/>
                <w:sz w:val="24"/>
                <w:szCs w:val="24"/>
              </w:rPr>
            </w:pPr>
            <w:r>
              <w:rPr>
                <w:rFonts w:ascii="Ariel" w:hAnsi="Ariel"/>
                <w:sz w:val="24"/>
                <w:szCs w:val="24"/>
              </w:rPr>
              <w:t>They stare without a blink; when people lie, they tend to break eye contact. However, the liar may maintain eye contact in an attempt to control and manipulate.</w:t>
            </w:r>
          </w:p>
          <w:p w:rsidR="00334326" w:rsidRDefault="00334326" w:rsidP="00334326">
            <w:pPr>
              <w:pStyle w:val="ListParagraph"/>
              <w:numPr>
                <w:ilvl w:val="0"/>
                <w:numId w:val="6"/>
              </w:numPr>
              <w:rPr>
                <w:rFonts w:ascii="Ariel" w:hAnsi="Ariel"/>
                <w:sz w:val="24"/>
                <w:szCs w:val="24"/>
              </w:rPr>
            </w:pPr>
            <w:r>
              <w:rPr>
                <w:rFonts w:ascii="Ariel" w:hAnsi="Ariel"/>
                <w:sz w:val="24"/>
                <w:szCs w:val="24"/>
              </w:rPr>
              <w:t>They tend to pint a lot; hostility and defensiveness can be interpreted as an attempt to turn tables in anger at the discovery of the lies being detected.</w:t>
            </w:r>
          </w:p>
          <w:p w:rsidR="00334326" w:rsidRDefault="00334326" w:rsidP="00334326">
            <w:pPr>
              <w:pStyle w:val="ListParagraph"/>
              <w:numPr>
                <w:ilvl w:val="0"/>
                <w:numId w:val="6"/>
              </w:numPr>
              <w:rPr>
                <w:rFonts w:ascii="Ariel" w:hAnsi="Ariel"/>
                <w:sz w:val="24"/>
                <w:szCs w:val="24"/>
              </w:rPr>
            </w:pPr>
            <w:r>
              <w:rPr>
                <w:rFonts w:ascii="Ariel" w:hAnsi="Ariel"/>
                <w:sz w:val="24"/>
                <w:szCs w:val="24"/>
              </w:rPr>
              <w:t xml:space="preserve">Changes in head position quickly when </w:t>
            </w:r>
            <w:r w:rsidR="007E626D">
              <w:rPr>
                <w:rFonts w:ascii="Ariel" w:hAnsi="Ariel"/>
                <w:sz w:val="24"/>
                <w:szCs w:val="24"/>
              </w:rPr>
              <w:t>a direct question is asked can indicate that the person is lying about something.</w:t>
            </w:r>
          </w:p>
          <w:p w:rsidR="007E626D" w:rsidRDefault="007E626D" w:rsidP="00334326">
            <w:pPr>
              <w:pStyle w:val="ListParagraph"/>
              <w:numPr>
                <w:ilvl w:val="0"/>
                <w:numId w:val="6"/>
              </w:numPr>
              <w:rPr>
                <w:rFonts w:ascii="Ariel" w:hAnsi="Ariel"/>
                <w:sz w:val="24"/>
                <w:szCs w:val="24"/>
              </w:rPr>
            </w:pPr>
            <w:r>
              <w:rPr>
                <w:rFonts w:ascii="Ariel" w:hAnsi="Ariel"/>
                <w:sz w:val="24"/>
                <w:szCs w:val="24"/>
              </w:rPr>
              <w:t>Changes in breathing; heavy breathing is a reflex reaction that can indicate that a person is lying about something. When the breathing changes and shoulders rise, their voice may become shallow because they are out of breath and heart rate and blood flow changes.</w:t>
            </w:r>
          </w:p>
          <w:p w:rsidR="007E626D" w:rsidRDefault="007E626D" w:rsidP="00334326">
            <w:pPr>
              <w:pStyle w:val="ListParagraph"/>
              <w:numPr>
                <w:ilvl w:val="0"/>
                <w:numId w:val="6"/>
              </w:numPr>
              <w:rPr>
                <w:rFonts w:ascii="Ariel" w:hAnsi="Ariel"/>
                <w:sz w:val="24"/>
                <w:szCs w:val="24"/>
              </w:rPr>
            </w:pPr>
            <w:r>
              <w:rPr>
                <w:rFonts w:ascii="Ariel" w:hAnsi="Ariel"/>
                <w:sz w:val="24"/>
                <w:szCs w:val="24"/>
              </w:rPr>
              <w:t xml:space="preserve">They repeat words and phrases in an attempt to convince you and </w:t>
            </w:r>
            <w:proofErr w:type="gramStart"/>
            <w:r>
              <w:rPr>
                <w:rFonts w:ascii="Ariel" w:hAnsi="Ariel"/>
                <w:sz w:val="24"/>
                <w:szCs w:val="24"/>
              </w:rPr>
              <w:t>themselves</w:t>
            </w:r>
            <w:proofErr w:type="gramEnd"/>
            <w:r>
              <w:rPr>
                <w:rFonts w:ascii="Ariel" w:hAnsi="Ariel"/>
                <w:sz w:val="24"/>
                <w:szCs w:val="24"/>
              </w:rPr>
              <w:t>. They are trying to validate the lie in their mind.</w:t>
            </w:r>
          </w:p>
          <w:p w:rsidR="00F51871" w:rsidRDefault="00F51871" w:rsidP="00F51871">
            <w:pPr>
              <w:rPr>
                <w:rFonts w:ascii="Ariel" w:hAnsi="Ariel"/>
                <w:sz w:val="24"/>
                <w:szCs w:val="24"/>
              </w:rPr>
            </w:pPr>
          </w:p>
          <w:p w:rsidR="00F51871" w:rsidRDefault="00F51871" w:rsidP="00F51871">
            <w:pPr>
              <w:rPr>
                <w:rFonts w:ascii="Ariel" w:hAnsi="Ariel"/>
                <w:sz w:val="24"/>
                <w:szCs w:val="24"/>
              </w:rPr>
            </w:pPr>
            <w:r>
              <w:rPr>
                <w:rFonts w:ascii="Ariel" w:hAnsi="Ariel"/>
                <w:sz w:val="24"/>
                <w:szCs w:val="24"/>
              </w:rPr>
              <w:t>2. Asking questions in an audit is different from asking questions in fraud investigations.</w:t>
            </w:r>
          </w:p>
          <w:p w:rsidR="00F51871" w:rsidRDefault="00F51871" w:rsidP="00F51871">
            <w:pPr>
              <w:rPr>
                <w:rFonts w:ascii="Ariel" w:hAnsi="Ariel"/>
                <w:sz w:val="24"/>
                <w:szCs w:val="24"/>
              </w:rPr>
            </w:pPr>
            <w:r>
              <w:rPr>
                <w:rFonts w:ascii="Ariel" w:hAnsi="Ariel"/>
                <w:sz w:val="24"/>
                <w:szCs w:val="24"/>
              </w:rPr>
              <w:t xml:space="preserve">Questions asked at audit will reveal effectiveness and overall performance of a company. </w:t>
            </w:r>
          </w:p>
          <w:p w:rsidR="00F51871" w:rsidRDefault="00F51871" w:rsidP="00F51871">
            <w:pPr>
              <w:rPr>
                <w:rFonts w:ascii="Ariel" w:hAnsi="Ariel"/>
                <w:sz w:val="24"/>
                <w:szCs w:val="24"/>
              </w:rPr>
            </w:pPr>
            <w:r>
              <w:rPr>
                <w:rFonts w:ascii="Ariel" w:hAnsi="Ariel"/>
                <w:sz w:val="24"/>
                <w:szCs w:val="24"/>
              </w:rPr>
              <w:t xml:space="preserve">These will help to establish measurable objectives at relevant functions and levels and that employees understand </w:t>
            </w:r>
            <w:r w:rsidR="0077330A">
              <w:rPr>
                <w:rFonts w:ascii="Ariel" w:hAnsi="Ariel"/>
                <w:sz w:val="24"/>
                <w:szCs w:val="24"/>
              </w:rPr>
              <w:t xml:space="preserve">how they contribute to the company’s overall objectives. These requirements don’t only apply to some employees but apply to all employees. All employees must be able to communicate in their own words how they contribute towards achieving the objectives and in the right direction. </w:t>
            </w:r>
            <w:r w:rsidR="007218B1">
              <w:rPr>
                <w:rFonts w:ascii="Ariel" w:hAnsi="Ariel"/>
                <w:sz w:val="24"/>
                <w:szCs w:val="24"/>
              </w:rPr>
              <w:t xml:space="preserve">The questions help auditors to establish if the company have proper processes and procedures and if they are in line with governing bodies. </w:t>
            </w:r>
            <w:proofErr w:type="spellStart"/>
            <w:proofErr w:type="gramStart"/>
            <w:r w:rsidR="007218B1">
              <w:rPr>
                <w:rFonts w:ascii="Ariel" w:hAnsi="Ariel"/>
                <w:sz w:val="24"/>
                <w:szCs w:val="24"/>
              </w:rPr>
              <w:t>i.e</w:t>
            </w:r>
            <w:proofErr w:type="spellEnd"/>
            <w:proofErr w:type="gramEnd"/>
            <w:r w:rsidR="007218B1">
              <w:rPr>
                <w:rFonts w:ascii="Ariel" w:hAnsi="Ariel"/>
                <w:sz w:val="24"/>
                <w:szCs w:val="24"/>
              </w:rPr>
              <w:t xml:space="preserve"> if the policies in finance are in accordance with GAAP. By probing and asking, the auditor can identify loopholes in the procedure and offer corrective measures accordingly. The questions can help to understand if employees are well trained and that the processes have been clearly communicated to all employees and that the employees have the correct resources to help achieve the objectives.</w:t>
            </w:r>
            <w:r w:rsidR="00BE6156">
              <w:rPr>
                <w:rFonts w:ascii="Ariel" w:hAnsi="Ariel"/>
                <w:sz w:val="24"/>
                <w:szCs w:val="24"/>
              </w:rPr>
              <w:t xml:space="preserve"> </w:t>
            </w:r>
          </w:p>
          <w:p w:rsidR="00BE6156" w:rsidRDefault="00BE6156" w:rsidP="00F51871">
            <w:pPr>
              <w:rPr>
                <w:rFonts w:ascii="Ariel" w:hAnsi="Ariel"/>
                <w:sz w:val="24"/>
                <w:szCs w:val="24"/>
              </w:rPr>
            </w:pPr>
            <w:r>
              <w:rPr>
                <w:rFonts w:ascii="Ariel" w:hAnsi="Ariel"/>
                <w:sz w:val="24"/>
                <w:szCs w:val="24"/>
              </w:rPr>
              <w:t xml:space="preserve">In fraud investigations, the </w:t>
            </w:r>
            <w:r w:rsidR="00521C7A">
              <w:rPr>
                <w:rFonts w:ascii="Ariel" w:hAnsi="Ariel"/>
                <w:sz w:val="24"/>
                <w:szCs w:val="24"/>
              </w:rPr>
              <w:t xml:space="preserve">interviewer </w:t>
            </w:r>
            <w:r>
              <w:rPr>
                <w:rFonts w:ascii="Ariel" w:hAnsi="Ariel"/>
                <w:sz w:val="24"/>
                <w:szCs w:val="24"/>
              </w:rPr>
              <w:t xml:space="preserve">must follow a legally protocol as the case may end up in court. The investigator must ensure that the </w:t>
            </w:r>
            <w:r w:rsidR="00521C7A">
              <w:rPr>
                <w:rFonts w:ascii="Ariel" w:hAnsi="Ariel"/>
                <w:sz w:val="24"/>
                <w:szCs w:val="24"/>
              </w:rPr>
              <w:t>information is admissible in court.</w:t>
            </w:r>
          </w:p>
          <w:p w:rsidR="00521C7A" w:rsidRDefault="00521C7A" w:rsidP="00F51871">
            <w:pPr>
              <w:rPr>
                <w:rFonts w:ascii="Ariel" w:hAnsi="Ariel"/>
                <w:sz w:val="24"/>
                <w:szCs w:val="24"/>
              </w:rPr>
            </w:pPr>
            <w:r>
              <w:rPr>
                <w:rFonts w:ascii="Ariel" w:hAnsi="Ariel"/>
                <w:sz w:val="24"/>
                <w:szCs w:val="24"/>
              </w:rPr>
              <w:t>Questioned asked in the interview may fall into any of the following category; introductory, informational, assessment, closing or admission seeking.</w:t>
            </w:r>
          </w:p>
          <w:p w:rsidR="00521C7A" w:rsidRDefault="00521C7A" w:rsidP="00F51871">
            <w:pPr>
              <w:rPr>
                <w:rFonts w:ascii="Ariel" w:hAnsi="Ariel"/>
                <w:sz w:val="24"/>
                <w:szCs w:val="24"/>
              </w:rPr>
            </w:pPr>
            <w:r>
              <w:rPr>
                <w:rFonts w:ascii="Ariel" w:hAnsi="Ariel"/>
                <w:sz w:val="24"/>
                <w:szCs w:val="24"/>
              </w:rPr>
              <w:t xml:space="preserve">There are best practices </w:t>
            </w:r>
            <w:r w:rsidR="00797C90">
              <w:rPr>
                <w:rFonts w:ascii="Ariel" w:hAnsi="Ariel"/>
                <w:sz w:val="24"/>
                <w:szCs w:val="24"/>
              </w:rPr>
              <w:t>an interviewer should approach in order to get best possible conclusion. Questions should not be written down as fraudster may get hold of them before hand and prepare themselves but write key points down and let the conversation take its natural course.</w:t>
            </w:r>
          </w:p>
          <w:p w:rsidR="00797C90" w:rsidRDefault="00797C90" w:rsidP="00F51871">
            <w:pPr>
              <w:rPr>
                <w:rFonts w:ascii="Ariel" w:hAnsi="Ariel"/>
                <w:sz w:val="24"/>
                <w:szCs w:val="24"/>
              </w:rPr>
            </w:pPr>
            <w:r>
              <w:rPr>
                <w:rFonts w:ascii="Ariel" w:hAnsi="Ariel"/>
                <w:sz w:val="24"/>
                <w:szCs w:val="24"/>
              </w:rPr>
              <w:t>The following steps are vital for a well prepared interview.</w:t>
            </w:r>
          </w:p>
          <w:p w:rsidR="00797C90" w:rsidRDefault="00797C90" w:rsidP="00797C90">
            <w:pPr>
              <w:pStyle w:val="ListParagraph"/>
              <w:numPr>
                <w:ilvl w:val="0"/>
                <w:numId w:val="7"/>
              </w:numPr>
              <w:rPr>
                <w:rFonts w:ascii="Ariel" w:hAnsi="Ariel"/>
                <w:sz w:val="24"/>
                <w:szCs w:val="24"/>
              </w:rPr>
            </w:pPr>
            <w:r>
              <w:rPr>
                <w:rFonts w:ascii="Ariel" w:hAnsi="Ariel"/>
                <w:sz w:val="24"/>
                <w:szCs w:val="24"/>
              </w:rPr>
              <w:t>Prepare yourself</w:t>
            </w:r>
            <w:r w:rsidR="00B122A1">
              <w:rPr>
                <w:rFonts w:ascii="Ariel" w:hAnsi="Ariel"/>
                <w:sz w:val="24"/>
                <w:szCs w:val="24"/>
              </w:rPr>
              <w:t>.</w:t>
            </w:r>
          </w:p>
          <w:p w:rsidR="00797C90" w:rsidRDefault="00797C90" w:rsidP="00797C90">
            <w:pPr>
              <w:pStyle w:val="ListParagraph"/>
              <w:numPr>
                <w:ilvl w:val="0"/>
                <w:numId w:val="7"/>
              </w:numPr>
              <w:rPr>
                <w:rFonts w:ascii="Ariel" w:hAnsi="Ariel"/>
                <w:sz w:val="24"/>
                <w:szCs w:val="24"/>
              </w:rPr>
            </w:pPr>
            <w:r>
              <w:rPr>
                <w:rFonts w:ascii="Ariel" w:hAnsi="Ariel"/>
                <w:sz w:val="24"/>
                <w:szCs w:val="24"/>
              </w:rPr>
              <w:t>Think before you interview</w:t>
            </w:r>
            <w:r w:rsidR="00B122A1">
              <w:rPr>
                <w:rFonts w:ascii="Ariel" w:hAnsi="Ariel"/>
                <w:sz w:val="24"/>
                <w:szCs w:val="24"/>
              </w:rPr>
              <w:t>.</w:t>
            </w:r>
          </w:p>
          <w:p w:rsidR="00797C90" w:rsidRDefault="00797C90" w:rsidP="00797C90">
            <w:pPr>
              <w:pStyle w:val="ListParagraph"/>
              <w:numPr>
                <w:ilvl w:val="0"/>
                <w:numId w:val="7"/>
              </w:numPr>
              <w:rPr>
                <w:rFonts w:ascii="Ariel" w:hAnsi="Ariel"/>
                <w:sz w:val="24"/>
                <w:szCs w:val="24"/>
              </w:rPr>
            </w:pPr>
            <w:r>
              <w:rPr>
                <w:rFonts w:ascii="Ariel" w:hAnsi="Ariel"/>
                <w:sz w:val="24"/>
                <w:szCs w:val="24"/>
              </w:rPr>
              <w:t xml:space="preserve">Set the tone by displaying good listening skills and developing rapport with the interviewee. </w:t>
            </w:r>
          </w:p>
          <w:p w:rsidR="00797C90" w:rsidRDefault="00797C90" w:rsidP="00797C90">
            <w:pPr>
              <w:pStyle w:val="ListParagraph"/>
              <w:numPr>
                <w:ilvl w:val="0"/>
                <w:numId w:val="7"/>
              </w:numPr>
              <w:rPr>
                <w:rFonts w:ascii="Ariel" w:hAnsi="Ariel"/>
                <w:sz w:val="24"/>
                <w:szCs w:val="24"/>
              </w:rPr>
            </w:pPr>
            <w:r>
              <w:rPr>
                <w:rFonts w:ascii="Ariel" w:hAnsi="Ariel"/>
                <w:sz w:val="24"/>
                <w:szCs w:val="24"/>
              </w:rPr>
              <w:t>Look for non- verbal behaviour such as body language as human tends</w:t>
            </w:r>
            <w:r>
              <w:rPr>
                <w:rFonts w:ascii="Ariel" w:hAnsi="Ariel"/>
                <w:sz w:val="24"/>
                <w:szCs w:val="24"/>
              </w:rPr>
              <w:t xml:space="preserve"> to reveal more</w:t>
            </w:r>
            <w:r>
              <w:rPr>
                <w:rFonts w:ascii="Ariel" w:hAnsi="Ariel"/>
                <w:sz w:val="24"/>
                <w:szCs w:val="24"/>
              </w:rPr>
              <w:t xml:space="preserve"> through their body language.</w:t>
            </w:r>
          </w:p>
          <w:p w:rsidR="00797C90" w:rsidRDefault="00797C90" w:rsidP="00797C90">
            <w:pPr>
              <w:pStyle w:val="ListParagraph"/>
              <w:numPr>
                <w:ilvl w:val="0"/>
                <w:numId w:val="7"/>
              </w:numPr>
              <w:rPr>
                <w:rFonts w:ascii="Ariel" w:hAnsi="Ariel"/>
                <w:sz w:val="24"/>
                <w:szCs w:val="24"/>
              </w:rPr>
            </w:pPr>
            <w:r>
              <w:rPr>
                <w:rFonts w:ascii="Ariel" w:hAnsi="Ariel"/>
                <w:sz w:val="24"/>
                <w:szCs w:val="24"/>
              </w:rPr>
              <w:t>Ask your questions in a flow</w:t>
            </w:r>
            <w:r w:rsidR="00B122A1">
              <w:rPr>
                <w:rFonts w:ascii="Ariel" w:hAnsi="Ariel"/>
                <w:sz w:val="24"/>
                <w:szCs w:val="24"/>
              </w:rPr>
              <w:t>.</w:t>
            </w:r>
          </w:p>
          <w:p w:rsidR="00797C90" w:rsidRDefault="00797C90" w:rsidP="00797C90">
            <w:pPr>
              <w:pStyle w:val="ListParagraph"/>
              <w:numPr>
                <w:ilvl w:val="0"/>
                <w:numId w:val="7"/>
              </w:numPr>
              <w:rPr>
                <w:rFonts w:ascii="Ariel" w:hAnsi="Ariel"/>
                <w:sz w:val="24"/>
                <w:szCs w:val="24"/>
              </w:rPr>
            </w:pPr>
            <w:r>
              <w:rPr>
                <w:rFonts w:ascii="Ariel" w:hAnsi="Ariel"/>
                <w:sz w:val="24"/>
                <w:szCs w:val="24"/>
              </w:rPr>
              <w:t>Be direct to the point</w:t>
            </w:r>
          </w:p>
          <w:p w:rsidR="00797C90" w:rsidRDefault="00797C90" w:rsidP="00797C90">
            <w:pPr>
              <w:pStyle w:val="ListParagraph"/>
              <w:numPr>
                <w:ilvl w:val="0"/>
                <w:numId w:val="7"/>
              </w:numPr>
              <w:rPr>
                <w:rFonts w:ascii="Ariel" w:hAnsi="Ariel"/>
                <w:sz w:val="24"/>
                <w:szCs w:val="24"/>
              </w:rPr>
            </w:pPr>
            <w:r>
              <w:rPr>
                <w:rFonts w:ascii="Ariel" w:hAnsi="Ariel"/>
                <w:sz w:val="24"/>
                <w:szCs w:val="24"/>
              </w:rPr>
              <w:lastRenderedPageBreak/>
              <w:t>Listen more than talking</w:t>
            </w:r>
            <w:r w:rsidR="00EF6529">
              <w:rPr>
                <w:rFonts w:ascii="Ariel" w:hAnsi="Ariel"/>
                <w:sz w:val="24"/>
                <w:szCs w:val="24"/>
              </w:rPr>
              <w:t xml:space="preserve"> as the interviewee will reveal more information and give the interviewer opportunity to learn more.</w:t>
            </w:r>
          </w:p>
          <w:p w:rsidR="00797C90" w:rsidRDefault="00797C90" w:rsidP="00797C90">
            <w:pPr>
              <w:pStyle w:val="ListParagraph"/>
              <w:numPr>
                <w:ilvl w:val="0"/>
                <w:numId w:val="7"/>
              </w:numPr>
              <w:rPr>
                <w:rFonts w:ascii="Ariel" w:hAnsi="Ariel"/>
                <w:sz w:val="24"/>
                <w:szCs w:val="24"/>
              </w:rPr>
            </w:pPr>
            <w:r>
              <w:rPr>
                <w:rFonts w:ascii="Ariel" w:hAnsi="Ariel"/>
                <w:sz w:val="24"/>
                <w:szCs w:val="24"/>
              </w:rPr>
              <w:t>Take your time, good pace not too fast, not too slow to ensure that the interviewee is comfortable and not intimidated.</w:t>
            </w:r>
          </w:p>
          <w:p w:rsidR="00797C90" w:rsidRDefault="00797C90" w:rsidP="00797C90">
            <w:pPr>
              <w:pStyle w:val="ListParagraph"/>
              <w:numPr>
                <w:ilvl w:val="0"/>
                <w:numId w:val="7"/>
              </w:numPr>
              <w:rPr>
                <w:rFonts w:ascii="Ariel" w:hAnsi="Ariel"/>
                <w:sz w:val="24"/>
                <w:szCs w:val="24"/>
              </w:rPr>
            </w:pPr>
            <w:r>
              <w:rPr>
                <w:rFonts w:ascii="Ariel" w:hAnsi="Ariel"/>
                <w:sz w:val="24"/>
                <w:szCs w:val="24"/>
              </w:rPr>
              <w:t>Verify the evidence</w:t>
            </w:r>
            <w:r w:rsidR="00480C4F">
              <w:rPr>
                <w:rFonts w:ascii="Ariel" w:hAnsi="Ariel"/>
                <w:sz w:val="24"/>
                <w:szCs w:val="24"/>
              </w:rPr>
              <w:t xml:space="preserve"> and double check facts already obtained during the interview. A tape recorder may be used. A guilty person takes offence at the use of a tape recorder and may even become nervous. </w:t>
            </w:r>
          </w:p>
          <w:p w:rsidR="00797C90" w:rsidRDefault="00797C90" w:rsidP="00797C90">
            <w:pPr>
              <w:pStyle w:val="ListParagraph"/>
              <w:numPr>
                <w:ilvl w:val="0"/>
                <w:numId w:val="7"/>
              </w:numPr>
              <w:rPr>
                <w:rFonts w:ascii="Ariel" w:hAnsi="Ariel"/>
                <w:sz w:val="24"/>
                <w:szCs w:val="24"/>
              </w:rPr>
            </w:pPr>
            <w:r>
              <w:rPr>
                <w:rFonts w:ascii="Ariel" w:hAnsi="Ariel"/>
                <w:sz w:val="24"/>
                <w:szCs w:val="24"/>
              </w:rPr>
              <w:t>Get in writing</w:t>
            </w:r>
            <w:r w:rsidR="00480C4F">
              <w:rPr>
                <w:rFonts w:ascii="Ariel" w:hAnsi="Ariel"/>
                <w:sz w:val="24"/>
                <w:szCs w:val="24"/>
              </w:rPr>
              <w:t>; it is the ultimate goal for the interviewer to obtain a confession from the perpetrator. A written confession signed is the most powerful evidence and admissible in court.</w:t>
            </w:r>
          </w:p>
          <w:p w:rsidR="00480C4F" w:rsidRDefault="00480C4F" w:rsidP="00480C4F">
            <w:pPr>
              <w:rPr>
                <w:rFonts w:ascii="Ariel" w:hAnsi="Ariel"/>
                <w:sz w:val="24"/>
                <w:szCs w:val="24"/>
              </w:rPr>
            </w:pPr>
          </w:p>
          <w:p w:rsidR="00480C4F" w:rsidRDefault="00480C4F" w:rsidP="00480C4F">
            <w:pPr>
              <w:rPr>
                <w:rFonts w:ascii="Ariel" w:hAnsi="Ariel"/>
                <w:sz w:val="24"/>
                <w:szCs w:val="24"/>
              </w:rPr>
            </w:pPr>
            <w:r>
              <w:rPr>
                <w:rFonts w:ascii="Ariel" w:hAnsi="Ariel"/>
                <w:sz w:val="24"/>
                <w:szCs w:val="24"/>
              </w:rPr>
              <w:t>3. Interview procedure for a financially sophisticated victim.</w:t>
            </w:r>
          </w:p>
          <w:p w:rsidR="00B122A1" w:rsidRDefault="00B122A1" w:rsidP="00480C4F">
            <w:pPr>
              <w:rPr>
                <w:rFonts w:ascii="Ariel" w:hAnsi="Ariel"/>
                <w:sz w:val="24"/>
                <w:szCs w:val="24"/>
              </w:rPr>
            </w:pPr>
            <w:r>
              <w:rPr>
                <w:rFonts w:ascii="Ariel" w:hAnsi="Ariel"/>
                <w:sz w:val="24"/>
                <w:szCs w:val="24"/>
              </w:rPr>
              <w:t>It is important that a reporting procedure should be in place to solicit input on potential fraud and a coordinated approach to investigation and corrective action should be used to help ensure potential fraud is addressed appropriately and timely.</w:t>
            </w:r>
          </w:p>
          <w:p w:rsidR="00B122A1" w:rsidRDefault="00B122A1" w:rsidP="00480C4F">
            <w:pPr>
              <w:rPr>
                <w:rFonts w:ascii="Ariel" w:hAnsi="Ariel"/>
                <w:sz w:val="24"/>
                <w:szCs w:val="24"/>
              </w:rPr>
            </w:pPr>
            <w:r>
              <w:rPr>
                <w:rFonts w:ascii="Ariel" w:hAnsi="Ariel"/>
                <w:sz w:val="24"/>
                <w:szCs w:val="24"/>
              </w:rPr>
              <w:t>Potential fraud may come to a company’s attention in many ways</w:t>
            </w:r>
            <w:r w:rsidR="005F1C7A">
              <w:rPr>
                <w:rFonts w:ascii="Ariel" w:hAnsi="Ariel"/>
                <w:sz w:val="24"/>
                <w:szCs w:val="24"/>
              </w:rPr>
              <w:t xml:space="preserve"> including tipping from employees or customers, internal audits, process control identification. </w:t>
            </w:r>
          </w:p>
          <w:p w:rsidR="005F1C7A" w:rsidRDefault="005F1C7A" w:rsidP="00480C4F">
            <w:pPr>
              <w:rPr>
                <w:rFonts w:ascii="Ariel" w:hAnsi="Ariel"/>
                <w:sz w:val="24"/>
                <w:szCs w:val="24"/>
              </w:rPr>
            </w:pPr>
            <w:r>
              <w:rPr>
                <w:rFonts w:ascii="Ariel" w:hAnsi="Ariel"/>
                <w:sz w:val="24"/>
                <w:szCs w:val="24"/>
              </w:rPr>
              <w:t>A system should be developed for prompt, competent, and confidential review investigation and resolution.</w:t>
            </w:r>
          </w:p>
          <w:p w:rsidR="005F1C7A" w:rsidRDefault="005F1C7A" w:rsidP="00480C4F">
            <w:pPr>
              <w:rPr>
                <w:rFonts w:ascii="Ariel" w:hAnsi="Ariel"/>
                <w:sz w:val="24"/>
                <w:szCs w:val="24"/>
              </w:rPr>
            </w:pPr>
            <w:r>
              <w:rPr>
                <w:rFonts w:ascii="Ariel" w:hAnsi="Ariel"/>
                <w:sz w:val="24"/>
                <w:szCs w:val="24"/>
              </w:rPr>
              <w:t>The investigation and response system should include a process;</w:t>
            </w:r>
          </w:p>
          <w:p w:rsidR="005F1C7A" w:rsidRDefault="005F1C7A" w:rsidP="00480C4F">
            <w:pPr>
              <w:rPr>
                <w:rFonts w:ascii="Ariel" w:hAnsi="Ariel"/>
                <w:sz w:val="24"/>
                <w:szCs w:val="24"/>
              </w:rPr>
            </w:pPr>
            <w:r>
              <w:rPr>
                <w:rFonts w:ascii="Ariel" w:hAnsi="Ariel"/>
                <w:sz w:val="24"/>
                <w:szCs w:val="24"/>
              </w:rPr>
              <w:t>Categorising the issues, confirming the validity of the allegation, conducting the investigation and fact finding, defining how the investigation will be documented, resolving the investigation and closing the case and finally managing and retaining documents and information.</w:t>
            </w:r>
          </w:p>
          <w:p w:rsidR="005F1C7A" w:rsidRDefault="005F1C7A" w:rsidP="005F1C7A">
            <w:pPr>
              <w:pStyle w:val="ListParagraph"/>
              <w:numPr>
                <w:ilvl w:val="0"/>
                <w:numId w:val="8"/>
              </w:numPr>
              <w:rPr>
                <w:rFonts w:ascii="Ariel" w:hAnsi="Ariel"/>
                <w:sz w:val="24"/>
                <w:szCs w:val="24"/>
              </w:rPr>
            </w:pPr>
            <w:r>
              <w:rPr>
                <w:rFonts w:ascii="Ariel" w:hAnsi="Ariel"/>
                <w:sz w:val="24"/>
                <w:szCs w:val="24"/>
              </w:rPr>
              <w:t>Evaluating the allegation; once an allegation is received, the investigation team should follow process approved by the board in the team. The process should include designating personnel with the necessary authority and skills to conduct the initial allegation and determine appropriate course of action to resolve it. Independent advisers may be hired to assist with the evaluation.</w:t>
            </w:r>
          </w:p>
          <w:p w:rsidR="005F1C7A" w:rsidRDefault="005F1C7A" w:rsidP="005F1C7A">
            <w:pPr>
              <w:pStyle w:val="ListParagraph"/>
              <w:numPr>
                <w:ilvl w:val="0"/>
                <w:numId w:val="8"/>
              </w:numPr>
              <w:rPr>
                <w:rFonts w:ascii="Ariel" w:hAnsi="Ariel"/>
                <w:sz w:val="24"/>
                <w:szCs w:val="24"/>
              </w:rPr>
            </w:pPr>
            <w:r>
              <w:rPr>
                <w:rFonts w:ascii="Ariel" w:hAnsi="Ariel"/>
                <w:sz w:val="24"/>
                <w:szCs w:val="24"/>
              </w:rPr>
              <w:t xml:space="preserve">Investigation Protocol; Investigations should be conducted in accordance with the </w:t>
            </w:r>
            <w:r w:rsidR="00A3078E">
              <w:rPr>
                <w:rFonts w:ascii="Ariel" w:hAnsi="Ariel"/>
                <w:sz w:val="24"/>
                <w:szCs w:val="24"/>
              </w:rPr>
              <w:t xml:space="preserve">protocols approved. A consistent process must be applied to mitigate losses and manage the risks associated with the investigation. All team members must consider whether there is actual or potential conflict of interest with any issues or parties that could be involved. </w:t>
            </w:r>
          </w:p>
          <w:p w:rsidR="009951B9" w:rsidRPr="009951B9" w:rsidRDefault="00A3078E" w:rsidP="005F1C7A">
            <w:pPr>
              <w:pStyle w:val="ListParagraph"/>
              <w:numPr>
                <w:ilvl w:val="0"/>
                <w:numId w:val="8"/>
              </w:numPr>
              <w:rPr>
                <w:rFonts w:ascii="Ariel" w:hAnsi="Ariel"/>
                <w:b/>
                <w:sz w:val="24"/>
                <w:szCs w:val="24"/>
              </w:rPr>
            </w:pPr>
            <w:r>
              <w:rPr>
                <w:rFonts w:ascii="Ariel" w:hAnsi="Ariel"/>
                <w:sz w:val="24"/>
                <w:szCs w:val="24"/>
              </w:rPr>
              <w:t>Planning is essential for a thorough and competent investigation. Tasks should be assigned appropriately. This plan should prioritise performance of the task to provide an interim report of findings and plan for next step. Appropriate consideration should be given to legal issues and constrains in dealing with employees and third parties, obtaining relevant information.</w:t>
            </w:r>
            <w:r w:rsidR="00DF1F54">
              <w:rPr>
                <w:rFonts w:ascii="Ariel" w:hAnsi="Ariel"/>
                <w:sz w:val="24"/>
                <w:szCs w:val="24"/>
              </w:rPr>
              <w:t xml:space="preserve"> Investigations will generally include; </w:t>
            </w:r>
            <w:proofErr w:type="gramStart"/>
            <w:r w:rsidR="00DF1F54">
              <w:rPr>
                <w:rFonts w:ascii="Ariel" w:hAnsi="Ariel"/>
                <w:b/>
                <w:sz w:val="24"/>
                <w:szCs w:val="24"/>
              </w:rPr>
              <w:t>I</w:t>
            </w:r>
            <w:r w:rsidR="00DF1F54" w:rsidRPr="00DF1F54">
              <w:rPr>
                <w:rFonts w:ascii="Ariel" w:hAnsi="Ariel"/>
                <w:b/>
                <w:sz w:val="24"/>
                <w:szCs w:val="24"/>
              </w:rPr>
              <w:t>nterviewing</w:t>
            </w:r>
            <w:proofErr w:type="gramEnd"/>
            <w:r w:rsidR="00DF1F54">
              <w:rPr>
                <w:rFonts w:ascii="Ariel" w:hAnsi="Ariel"/>
                <w:sz w:val="24"/>
                <w:szCs w:val="24"/>
              </w:rPr>
              <w:t xml:space="preserve"> of neutral third party witness, corroborative witness, possible co-conspirators and the accused. </w:t>
            </w:r>
            <w:r w:rsidR="00DF1F54" w:rsidRPr="00DF1F54">
              <w:rPr>
                <w:rFonts w:ascii="Ariel" w:hAnsi="Ariel"/>
                <w:b/>
                <w:sz w:val="24"/>
                <w:szCs w:val="24"/>
              </w:rPr>
              <w:t>Evidence collection</w:t>
            </w:r>
            <w:r w:rsidR="00DF1F54">
              <w:rPr>
                <w:rFonts w:ascii="Ariel" w:hAnsi="Ariel"/>
                <w:sz w:val="24"/>
                <w:szCs w:val="24"/>
              </w:rPr>
              <w:t xml:space="preserve"> may include internal documents such as personnel files, </w:t>
            </w:r>
            <w:r w:rsidR="009951B9">
              <w:rPr>
                <w:rFonts w:ascii="Ariel" w:hAnsi="Ariel"/>
                <w:sz w:val="24"/>
                <w:szCs w:val="24"/>
              </w:rPr>
              <w:t xml:space="preserve">phone records, computer files, e-mail, financial records, </w:t>
            </w:r>
            <w:proofErr w:type="gramStart"/>
            <w:r w:rsidR="009951B9">
              <w:rPr>
                <w:rFonts w:ascii="Ariel" w:hAnsi="Ariel"/>
                <w:sz w:val="24"/>
                <w:szCs w:val="24"/>
              </w:rPr>
              <w:t>Security</w:t>
            </w:r>
            <w:proofErr w:type="gramEnd"/>
            <w:r w:rsidR="009951B9">
              <w:rPr>
                <w:rFonts w:ascii="Ariel" w:hAnsi="Ariel"/>
                <w:sz w:val="24"/>
                <w:szCs w:val="24"/>
              </w:rPr>
              <w:t xml:space="preserve"> cameras. </w:t>
            </w:r>
            <w:r w:rsidR="009951B9" w:rsidRPr="009951B9">
              <w:rPr>
                <w:rFonts w:ascii="Ariel" w:hAnsi="Ariel"/>
                <w:b/>
                <w:sz w:val="24"/>
                <w:szCs w:val="24"/>
              </w:rPr>
              <w:t>Evidence analysis</w:t>
            </w:r>
            <w:r w:rsidR="009951B9">
              <w:rPr>
                <w:rFonts w:ascii="Ariel" w:hAnsi="Ariel"/>
                <w:b/>
                <w:sz w:val="24"/>
                <w:szCs w:val="24"/>
              </w:rPr>
              <w:t xml:space="preserve"> </w:t>
            </w:r>
            <w:r w:rsidR="009951B9">
              <w:rPr>
                <w:rFonts w:ascii="Ariel" w:hAnsi="Ariel"/>
                <w:sz w:val="24"/>
                <w:szCs w:val="24"/>
              </w:rPr>
              <w:t xml:space="preserve">include, review of information collected, computer assisted data </w:t>
            </w:r>
            <w:proofErr w:type="spellStart"/>
            <w:r w:rsidR="009951B9">
              <w:rPr>
                <w:rFonts w:ascii="Ariel" w:hAnsi="Ariel"/>
                <w:sz w:val="24"/>
                <w:szCs w:val="24"/>
              </w:rPr>
              <w:t>analysis</w:t>
            </w:r>
            <w:proofErr w:type="gramStart"/>
            <w:r w:rsidR="009951B9">
              <w:rPr>
                <w:rFonts w:ascii="Ariel" w:hAnsi="Ariel"/>
                <w:sz w:val="24"/>
                <w:szCs w:val="24"/>
              </w:rPr>
              <w:t>,etc</w:t>
            </w:r>
            <w:proofErr w:type="spellEnd"/>
            <w:proofErr w:type="gramEnd"/>
            <w:r w:rsidR="009951B9">
              <w:rPr>
                <w:rFonts w:ascii="Ariel" w:hAnsi="Ariel"/>
                <w:sz w:val="24"/>
                <w:szCs w:val="24"/>
              </w:rPr>
              <w:t>.</w:t>
            </w:r>
          </w:p>
          <w:p w:rsidR="009951B9" w:rsidRPr="009951B9" w:rsidRDefault="009951B9" w:rsidP="005F1C7A">
            <w:pPr>
              <w:pStyle w:val="ListParagraph"/>
              <w:numPr>
                <w:ilvl w:val="0"/>
                <w:numId w:val="8"/>
              </w:numPr>
              <w:rPr>
                <w:rFonts w:ascii="Ariel" w:hAnsi="Ariel"/>
                <w:b/>
                <w:sz w:val="24"/>
                <w:szCs w:val="24"/>
              </w:rPr>
            </w:pPr>
            <w:r>
              <w:rPr>
                <w:rFonts w:ascii="Ariel" w:hAnsi="Ariel"/>
                <w:sz w:val="24"/>
                <w:szCs w:val="24"/>
              </w:rPr>
              <w:t>The investigation team should document and track the steps of the investigation including items maintained as confidential, records of interviews, analysis of data and conclusion drawn.</w:t>
            </w:r>
          </w:p>
          <w:p w:rsidR="009951B9" w:rsidRPr="005A3C02" w:rsidRDefault="009951B9" w:rsidP="005F1C7A">
            <w:pPr>
              <w:pStyle w:val="ListParagraph"/>
              <w:numPr>
                <w:ilvl w:val="0"/>
                <w:numId w:val="8"/>
              </w:numPr>
              <w:rPr>
                <w:rFonts w:ascii="Ariel" w:hAnsi="Ariel"/>
                <w:b/>
                <w:sz w:val="24"/>
                <w:szCs w:val="24"/>
              </w:rPr>
            </w:pPr>
            <w:r>
              <w:rPr>
                <w:rFonts w:ascii="Ariel" w:hAnsi="Ariel"/>
                <w:sz w:val="24"/>
                <w:szCs w:val="24"/>
              </w:rPr>
              <w:t>The investigation team should report its findings to the party overseeing the investigation.</w:t>
            </w:r>
          </w:p>
          <w:p w:rsidR="005A3C02" w:rsidRPr="005A3C02" w:rsidRDefault="005A3C02" w:rsidP="005A3C02">
            <w:pPr>
              <w:rPr>
                <w:rFonts w:ascii="Ariel" w:hAnsi="Ariel"/>
                <w:b/>
                <w:sz w:val="24"/>
                <w:szCs w:val="24"/>
              </w:rPr>
            </w:pPr>
            <w:bookmarkStart w:id="0" w:name="_GoBack"/>
            <w:bookmarkEnd w:id="0"/>
          </w:p>
          <w:p w:rsidR="00266555" w:rsidRDefault="009951B9" w:rsidP="009951B9">
            <w:pPr>
              <w:rPr>
                <w:rFonts w:ascii="Ariel" w:hAnsi="Ariel"/>
                <w:sz w:val="24"/>
                <w:szCs w:val="24"/>
              </w:rPr>
            </w:pPr>
            <w:r>
              <w:rPr>
                <w:rFonts w:ascii="Ariel" w:hAnsi="Ariel"/>
                <w:sz w:val="24"/>
                <w:szCs w:val="24"/>
              </w:rPr>
              <w:lastRenderedPageBreak/>
              <w:t>Possible actions may include one of the following.</w:t>
            </w:r>
          </w:p>
          <w:p w:rsidR="00A3078E" w:rsidRPr="00266555" w:rsidRDefault="00266555" w:rsidP="00266555">
            <w:pPr>
              <w:pStyle w:val="ListParagraph"/>
              <w:numPr>
                <w:ilvl w:val="0"/>
                <w:numId w:val="9"/>
              </w:numPr>
              <w:rPr>
                <w:rFonts w:ascii="Ariel" w:hAnsi="Ariel"/>
                <w:b/>
                <w:sz w:val="24"/>
                <w:szCs w:val="24"/>
              </w:rPr>
            </w:pPr>
            <w:r>
              <w:rPr>
                <w:rFonts w:ascii="Ariel" w:hAnsi="Ariel"/>
                <w:b/>
                <w:sz w:val="24"/>
                <w:szCs w:val="24"/>
              </w:rPr>
              <w:t xml:space="preserve">Criminal Referral; </w:t>
            </w:r>
            <w:r>
              <w:rPr>
                <w:rFonts w:ascii="Ariel" w:hAnsi="Ariel"/>
                <w:sz w:val="24"/>
                <w:szCs w:val="24"/>
              </w:rPr>
              <w:t>The case may be referred to law enforcement. Law enforcement has access to additional information and resources that may assist with the case. Referrals for criminal prosecution may increase deterrent effect of the company’s fraud prevention policy.</w:t>
            </w:r>
          </w:p>
          <w:p w:rsidR="00266555" w:rsidRPr="00266555" w:rsidRDefault="00266555" w:rsidP="00266555">
            <w:pPr>
              <w:pStyle w:val="ListParagraph"/>
              <w:numPr>
                <w:ilvl w:val="0"/>
                <w:numId w:val="9"/>
              </w:numPr>
              <w:rPr>
                <w:rFonts w:ascii="Ariel" w:hAnsi="Ariel"/>
                <w:b/>
                <w:sz w:val="24"/>
                <w:szCs w:val="24"/>
              </w:rPr>
            </w:pPr>
            <w:r>
              <w:rPr>
                <w:rFonts w:ascii="Ariel" w:hAnsi="Ariel"/>
                <w:b/>
                <w:sz w:val="24"/>
                <w:szCs w:val="24"/>
              </w:rPr>
              <w:t xml:space="preserve">Civil Action; </w:t>
            </w:r>
            <w:proofErr w:type="gramStart"/>
            <w:r>
              <w:rPr>
                <w:rFonts w:ascii="Ariel" w:hAnsi="Ariel"/>
                <w:sz w:val="24"/>
                <w:szCs w:val="24"/>
              </w:rPr>
              <w:t>The</w:t>
            </w:r>
            <w:proofErr w:type="gramEnd"/>
            <w:r>
              <w:rPr>
                <w:rFonts w:ascii="Ariel" w:hAnsi="Ariel"/>
                <w:sz w:val="24"/>
                <w:szCs w:val="24"/>
              </w:rPr>
              <w:t xml:space="preserve"> company may wish to pursue its own civil action against the perpetrators to recover the funds.</w:t>
            </w:r>
          </w:p>
          <w:p w:rsidR="00266555" w:rsidRPr="00266555" w:rsidRDefault="00266555" w:rsidP="00266555">
            <w:pPr>
              <w:pStyle w:val="ListParagraph"/>
              <w:numPr>
                <w:ilvl w:val="0"/>
                <w:numId w:val="9"/>
              </w:numPr>
              <w:rPr>
                <w:rFonts w:ascii="Ariel" w:hAnsi="Ariel"/>
                <w:b/>
                <w:sz w:val="24"/>
                <w:szCs w:val="24"/>
              </w:rPr>
            </w:pPr>
            <w:r>
              <w:rPr>
                <w:rFonts w:ascii="Ariel" w:hAnsi="Ariel"/>
                <w:b/>
                <w:sz w:val="24"/>
                <w:szCs w:val="24"/>
              </w:rPr>
              <w:t xml:space="preserve">Disciplinary Action; </w:t>
            </w:r>
            <w:r>
              <w:rPr>
                <w:rFonts w:ascii="Ariel" w:hAnsi="Ariel"/>
                <w:sz w:val="24"/>
                <w:szCs w:val="24"/>
              </w:rPr>
              <w:t>Internal disciplinary action may include termination, suspension (with or without pay) demotion and warnings.</w:t>
            </w:r>
          </w:p>
          <w:p w:rsidR="00266555" w:rsidRPr="00266555" w:rsidRDefault="00266555" w:rsidP="00266555">
            <w:pPr>
              <w:pStyle w:val="ListParagraph"/>
              <w:numPr>
                <w:ilvl w:val="0"/>
                <w:numId w:val="9"/>
              </w:numPr>
              <w:rPr>
                <w:rFonts w:ascii="Ariel" w:hAnsi="Ariel"/>
                <w:b/>
                <w:sz w:val="24"/>
                <w:szCs w:val="24"/>
              </w:rPr>
            </w:pPr>
            <w:r>
              <w:rPr>
                <w:rFonts w:ascii="Ariel" w:hAnsi="Ariel"/>
                <w:b/>
                <w:sz w:val="24"/>
                <w:szCs w:val="24"/>
              </w:rPr>
              <w:t xml:space="preserve">Business Process Remediation; </w:t>
            </w:r>
            <w:proofErr w:type="gramStart"/>
            <w:r>
              <w:rPr>
                <w:rFonts w:ascii="Ariel" w:hAnsi="Ariel"/>
                <w:sz w:val="24"/>
                <w:szCs w:val="24"/>
              </w:rPr>
              <w:t>The</w:t>
            </w:r>
            <w:proofErr w:type="gramEnd"/>
            <w:r>
              <w:rPr>
                <w:rFonts w:ascii="Ariel" w:hAnsi="Ariel"/>
                <w:sz w:val="24"/>
                <w:szCs w:val="24"/>
              </w:rPr>
              <w:t xml:space="preserve"> company may be able to re-engineer it’s processes cost-effectively to mitigate risks for similar frauds in the future.</w:t>
            </w:r>
          </w:p>
          <w:p w:rsidR="00266555" w:rsidRPr="005A3C02" w:rsidRDefault="005A3C02" w:rsidP="00266555">
            <w:pPr>
              <w:pStyle w:val="ListParagraph"/>
              <w:numPr>
                <w:ilvl w:val="0"/>
                <w:numId w:val="9"/>
              </w:numPr>
              <w:rPr>
                <w:rFonts w:ascii="Ariel" w:hAnsi="Ariel"/>
                <w:b/>
                <w:sz w:val="24"/>
                <w:szCs w:val="24"/>
              </w:rPr>
            </w:pPr>
            <w:r>
              <w:rPr>
                <w:rFonts w:ascii="Ariel" w:hAnsi="Ariel"/>
                <w:b/>
                <w:sz w:val="24"/>
                <w:szCs w:val="24"/>
              </w:rPr>
              <w:t xml:space="preserve">Internal Controls Remediation; </w:t>
            </w:r>
            <w:proofErr w:type="gramStart"/>
            <w:r>
              <w:rPr>
                <w:rFonts w:ascii="Ariel" w:hAnsi="Ariel"/>
                <w:sz w:val="24"/>
                <w:szCs w:val="24"/>
              </w:rPr>
              <w:t>The</w:t>
            </w:r>
            <w:proofErr w:type="gramEnd"/>
            <w:r>
              <w:rPr>
                <w:rFonts w:ascii="Ariel" w:hAnsi="Ariel"/>
                <w:sz w:val="24"/>
                <w:szCs w:val="24"/>
              </w:rPr>
              <w:t xml:space="preserve"> company may enhance certain controls to reduce similar fraud going undetected in the future.</w:t>
            </w:r>
          </w:p>
          <w:p w:rsidR="00CC2FB3" w:rsidRPr="001B7DBE" w:rsidRDefault="00CC2FB3" w:rsidP="00A851DA">
            <w:pPr>
              <w:rPr>
                <w:rFonts w:ascii="Ariel" w:hAnsi="Ariel"/>
                <w:b/>
                <w:sz w:val="24"/>
                <w:szCs w:val="24"/>
              </w:rPr>
            </w:pPr>
          </w:p>
        </w:tc>
      </w:tr>
    </w:tbl>
    <w:p w:rsidR="00503D7E" w:rsidRPr="001B7DBE" w:rsidRDefault="00503D7E" w:rsidP="00A851DA">
      <w:pPr>
        <w:autoSpaceDE w:val="0"/>
        <w:autoSpaceDN w:val="0"/>
        <w:adjustRightInd w:val="0"/>
        <w:spacing w:after="0" w:line="240" w:lineRule="auto"/>
        <w:rPr>
          <w:rFonts w:ascii="Ariel" w:hAnsi="Ariel" w:cs="CalvertMT-Bold"/>
          <w:b/>
          <w:bCs/>
          <w:color w:val="002060"/>
          <w:sz w:val="24"/>
          <w:szCs w:val="24"/>
        </w:rPr>
      </w:pPr>
    </w:p>
    <w:p w:rsidR="00A851DA" w:rsidRPr="001B7DBE" w:rsidRDefault="00AE1481" w:rsidP="00A851DA">
      <w:pPr>
        <w:autoSpaceDE w:val="0"/>
        <w:autoSpaceDN w:val="0"/>
        <w:adjustRightInd w:val="0"/>
        <w:spacing w:after="0" w:line="240" w:lineRule="auto"/>
        <w:rPr>
          <w:rFonts w:ascii="Ariel" w:hAnsi="Ariel" w:cs="CalvertMT-Bold"/>
          <w:b/>
          <w:bCs/>
          <w:color w:val="002060"/>
          <w:sz w:val="24"/>
          <w:szCs w:val="24"/>
        </w:rPr>
      </w:pPr>
      <w:r w:rsidRPr="001B7DBE">
        <w:rPr>
          <w:rFonts w:ascii="Ariel" w:hAnsi="Ariel" w:cs="CalvertMT-Bold"/>
          <w:b/>
          <w:bCs/>
          <w:color w:val="002060"/>
          <w:sz w:val="24"/>
          <w:szCs w:val="24"/>
        </w:rPr>
        <w:t>Student</w:t>
      </w:r>
      <w:r w:rsidR="00A851DA" w:rsidRPr="001B7DBE">
        <w:rPr>
          <w:rFonts w:ascii="Ariel" w:hAnsi="Ariel" w:cs="CalvertMT-Bold"/>
          <w:b/>
          <w:bCs/>
          <w:color w:val="002060"/>
          <w:sz w:val="24"/>
          <w:szCs w:val="24"/>
        </w:rPr>
        <w:t xml:space="preserve"> Statement:</w:t>
      </w:r>
    </w:p>
    <w:p w:rsidR="00A851DA" w:rsidRPr="001B7DBE" w:rsidRDefault="00A851DA" w:rsidP="00A851DA">
      <w:pPr>
        <w:autoSpaceDE w:val="0"/>
        <w:autoSpaceDN w:val="0"/>
        <w:adjustRightInd w:val="0"/>
        <w:spacing w:after="0" w:line="240" w:lineRule="auto"/>
        <w:rPr>
          <w:rFonts w:ascii="Ariel" w:hAnsi="Ariel" w:cs="CalvertMT-Bold"/>
          <w:b/>
          <w:bCs/>
          <w:color w:val="001AE6"/>
          <w:sz w:val="24"/>
          <w:szCs w:val="24"/>
        </w:rPr>
      </w:pPr>
    </w:p>
    <w:p w:rsidR="00A851DA" w:rsidRPr="001B7DBE" w:rsidRDefault="00405895" w:rsidP="00A851DA">
      <w:pPr>
        <w:autoSpaceDE w:val="0"/>
        <w:autoSpaceDN w:val="0"/>
        <w:adjustRightInd w:val="0"/>
        <w:spacing w:after="0" w:line="240" w:lineRule="auto"/>
        <w:rPr>
          <w:rFonts w:ascii="Ariel" w:hAnsi="Ariel" w:cs="Bliss-Regular"/>
          <w:color w:val="000000"/>
          <w:sz w:val="24"/>
          <w:szCs w:val="24"/>
        </w:rPr>
      </w:pPr>
      <w:r w:rsidRPr="001B7DBE">
        <w:rPr>
          <w:rFonts w:ascii="Ariel" w:hAnsi="Ariel" w:cs="Bliss-Regular"/>
          <w:color w:val="000000"/>
          <w:sz w:val="24"/>
          <w:szCs w:val="24"/>
        </w:rPr>
        <w:t>By submitting this assignment, I confirm that this is my own work.</w:t>
      </w:r>
    </w:p>
    <w:p w:rsidR="00503D7E" w:rsidRPr="001B7DBE" w:rsidRDefault="00503D7E" w:rsidP="00A851DA">
      <w:pPr>
        <w:autoSpaceDE w:val="0"/>
        <w:autoSpaceDN w:val="0"/>
        <w:adjustRightInd w:val="0"/>
        <w:spacing w:after="0" w:line="240" w:lineRule="auto"/>
        <w:rPr>
          <w:rFonts w:ascii="Ariel" w:hAnsi="Ariel"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1B7DBE" w:rsidTr="00405895">
        <w:tc>
          <w:tcPr>
            <w:tcW w:w="2310"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Student Signature</w:t>
            </w:r>
          </w:p>
        </w:tc>
        <w:tc>
          <w:tcPr>
            <w:tcW w:w="4035" w:type="dxa"/>
          </w:tcPr>
          <w:p w:rsidR="00405895" w:rsidRPr="001B7DBE" w:rsidRDefault="007B1559" w:rsidP="00A851DA">
            <w:pPr>
              <w:rPr>
                <w:rFonts w:ascii="Ariel" w:hAnsi="Ariel" w:cs="Bliss-Regular"/>
                <w:color w:val="000000"/>
                <w:sz w:val="24"/>
                <w:szCs w:val="24"/>
              </w:rPr>
            </w:pPr>
            <w:r>
              <w:rPr>
                <w:rFonts w:ascii="Ariel" w:hAnsi="Ariel" w:cs="Bliss-Regular"/>
                <w:color w:val="000000"/>
                <w:sz w:val="24"/>
                <w:szCs w:val="24"/>
              </w:rPr>
              <w:t>GEORGINA MULWA</w:t>
            </w:r>
          </w:p>
        </w:tc>
        <w:tc>
          <w:tcPr>
            <w:tcW w:w="1276"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Date</w:t>
            </w:r>
          </w:p>
        </w:tc>
        <w:tc>
          <w:tcPr>
            <w:tcW w:w="1621" w:type="dxa"/>
          </w:tcPr>
          <w:p w:rsidR="00405895" w:rsidRPr="001B7DBE" w:rsidRDefault="007B1559" w:rsidP="009D5EA5">
            <w:pPr>
              <w:rPr>
                <w:rFonts w:ascii="Ariel" w:hAnsi="Ariel" w:cs="Bliss-Regular"/>
                <w:color w:val="000000"/>
                <w:sz w:val="24"/>
                <w:szCs w:val="24"/>
              </w:rPr>
            </w:pPr>
            <w:r>
              <w:rPr>
                <w:rFonts w:ascii="Ariel" w:hAnsi="Ariel" w:cs="Bliss-Regular"/>
                <w:color w:val="000000"/>
                <w:sz w:val="24"/>
                <w:szCs w:val="24"/>
              </w:rPr>
              <w:t>1</w:t>
            </w:r>
            <w:r w:rsidR="009D5EA5">
              <w:rPr>
                <w:rFonts w:ascii="Ariel" w:hAnsi="Ariel" w:cs="Bliss-Regular"/>
                <w:color w:val="000000"/>
                <w:sz w:val="24"/>
                <w:szCs w:val="24"/>
              </w:rPr>
              <w:t>7</w:t>
            </w:r>
            <w:r w:rsidRPr="007B1559">
              <w:rPr>
                <w:rFonts w:ascii="Ariel" w:hAnsi="Ariel" w:cs="Bliss-Regular"/>
                <w:color w:val="000000"/>
                <w:sz w:val="24"/>
                <w:szCs w:val="24"/>
                <w:vertAlign w:val="superscript"/>
              </w:rPr>
              <w:t>th</w:t>
            </w:r>
            <w:r>
              <w:rPr>
                <w:rFonts w:ascii="Ariel" w:hAnsi="Ariel" w:cs="Bliss-Regular"/>
                <w:color w:val="000000"/>
                <w:sz w:val="24"/>
                <w:szCs w:val="24"/>
              </w:rPr>
              <w:t xml:space="preserve"> July 2016</w:t>
            </w:r>
          </w:p>
        </w:tc>
      </w:tr>
    </w:tbl>
    <w:p w:rsidR="00A851DA" w:rsidRPr="001B7DBE" w:rsidRDefault="00A851DA" w:rsidP="00A851DA">
      <w:pPr>
        <w:rPr>
          <w:rFonts w:ascii="Ariel" w:hAnsi="Ariel" w:cs="Bliss-Regular"/>
          <w:color w:val="000000"/>
          <w:sz w:val="24"/>
          <w:szCs w:val="24"/>
        </w:rPr>
      </w:pPr>
    </w:p>
    <w:p w:rsidR="00A851DA" w:rsidRPr="001B7DBE" w:rsidRDefault="00503D7E" w:rsidP="00503D7E">
      <w:pPr>
        <w:shd w:val="clear" w:color="auto" w:fill="D9D9D9" w:themeFill="background1" w:themeFillShade="D9"/>
        <w:rPr>
          <w:rFonts w:ascii="Ariel" w:hAnsi="Ariel"/>
          <w:b/>
          <w:sz w:val="24"/>
          <w:szCs w:val="24"/>
        </w:rPr>
      </w:pPr>
      <w:r w:rsidRPr="001B7DBE">
        <w:rPr>
          <w:rFonts w:ascii="Ariel" w:hAnsi="Arie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1B7DBE" w:rsidTr="00B0415E">
        <w:trPr>
          <w:trHeight w:val="249"/>
        </w:trPr>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Total Marks</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Marks Obtained</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B0415E" w:rsidP="00503D7E">
            <w:pPr>
              <w:rPr>
                <w:rFonts w:ascii="Ariel" w:hAnsi="Ariel"/>
                <w:b/>
                <w:color w:val="002060"/>
                <w:sz w:val="24"/>
                <w:szCs w:val="24"/>
              </w:rPr>
            </w:pPr>
            <w:r w:rsidRPr="001B7DBE">
              <w:rPr>
                <w:rFonts w:ascii="Ariel" w:hAnsi="Ariel"/>
                <w:b/>
                <w:color w:val="002060"/>
                <w:sz w:val="24"/>
                <w:szCs w:val="24"/>
              </w:rPr>
              <w:t>Percentage / Grade</w:t>
            </w:r>
          </w:p>
        </w:tc>
        <w:tc>
          <w:tcPr>
            <w:tcW w:w="4621" w:type="dxa"/>
          </w:tcPr>
          <w:p w:rsidR="00503D7E" w:rsidRPr="001B7DBE" w:rsidRDefault="00503D7E" w:rsidP="00503D7E">
            <w:pPr>
              <w:rPr>
                <w:rFonts w:ascii="Ariel" w:hAnsi="Ariel" w:cs="Times New Roman"/>
                <w:sz w:val="24"/>
                <w:szCs w:val="24"/>
              </w:rPr>
            </w:pPr>
          </w:p>
        </w:tc>
      </w:tr>
    </w:tbl>
    <w:p w:rsidR="00A851DA" w:rsidRPr="001B7DBE" w:rsidRDefault="00A851DA" w:rsidP="00503D7E">
      <w:pPr>
        <w:rPr>
          <w:rFonts w:ascii="Ariel" w:hAnsi="Ariel" w:cs="Times New Roman"/>
          <w:sz w:val="24"/>
          <w:szCs w:val="24"/>
        </w:rPr>
      </w:pPr>
    </w:p>
    <w:sectPr w:rsidR="00A851DA" w:rsidRPr="001B7DB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752" w:rsidRDefault="009B2752" w:rsidP="00CB4D0A">
      <w:pPr>
        <w:spacing w:after="0" w:line="240" w:lineRule="auto"/>
      </w:pPr>
      <w:r>
        <w:separator/>
      </w:r>
    </w:p>
  </w:endnote>
  <w:endnote w:type="continuationSeparator" w:id="0">
    <w:p w:rsidR="009B2752" w:rsidRDefault="009B27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752" w:rsidRDefault="009B2752" w:rsidP="00CB4D0A">
      <w:pPr>
        <w:spacing w:after="0" w:line="240" w:lineRule="auto"/>
      </w:pPr>
      <w:r>
        <w:separator/>
      </w:r>
    </w:p>
  </w:footnote>
  <w:footnote w:type="continuationSeparator" w:id="0">
    <w:p w:rsidR="009B2752" w:rsidRDefault="009B275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1B7DBE" w:rsidRDefault="001B7DBE">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A3C02">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A3C02">
          <w:rPr>
            <w:b/>
            <w:bCs/>
            <w:noProof/>
          </w:rPr>
          <w:t>5</w:t>
        </w:r>
        <w:r>
          <w:rPr>
            <w:b/>
            <w:bCs/>
            <w:sz w:val="24"/>
            <w:szCs w:val="24"/>
          </w:rPr>
          <w:fldChar w:fldCharType="end"/>
        </w:r>
      </w:p>
    </w:sdtContent>
  </w:sdt>
  <w:p w:rsidR="001B7DBE" w:rsidRDefault="001B7D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2073C"/>
    <w:multiLevelType w:val="hybridMultilevel"/>
    <w:tmpl w:val="53A0B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0B700C"/>
    <w:multiLevelType w:val="hybridMultilevel"/>
    <w:tmpl w:val="BCAA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0A3C4F"/>
    <w:multiLevelType w:val="hybridMultilevel"/>
    <w:tmpl w:val="15224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0C4A06"/>
    <w:multiLevelType w:val="hybridMultilevel"/>
    <w:tmpl w:val="1B805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F879D2"/>
    <w:multiLevelType w:val="hybridMultilevel"/>
    <w:tmpl w:val="807EF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9307F0"/>
    <w:multiLevelType w:val="hybridMultilevel"/>
    <w:tmpl w:val="8A64B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EC00B49"/>
    <w:multiLevelType w:val="hybridMultilevel"/>
    <w:tmpl w:val="3D5E9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A23BAE"/>
    <w:multiLevelType w:val="hybridMultilevel"/>
    <w:tmpl w:val="8BFE352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5"/>
  </w:num>
  <w:num w:numId="4">
    <w:abstractNumId w:val="0"/>
  </w:num>
  <w:num w:numId="5">
    <w:abstractNumId w:val="2"/>
  </w:num>
  <w:num w:numId="6">
    <w:abstractNumId w:val="3"/>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0FE4"/>
    <w:rsid w:val="000E7C1B"/>
    <w:rsid w:val="001175EE"/>
    <w:rsid w:val="00157CF6"/>
    <w:rsid w:val="00182416"/>
    <w:rsid w:val="00187EB4"/>
    <w:rsid w:val="0019642A"/>
    <w:rsid w:val="001B7DBE"/>
    <w:rsid w:val="001F0481"/>
    <w:rsid w:val="00200C92"/>
    <w:rsid w:val="0020451E"/>
    <w:rsid w:val="00206B9D"/>
    <w:rsid w:val="002073E1"/>
    <w:rsid w:val="0023259C"/>
    <w:rsid w:val="002546C3"/>
    <w:rsid w:val="00266555"/>
    <w:rsid w:val="002B0BD7"/>
    <w:rsid w:val="002B573D"/>
    <w:rsid w:val="002C5CB2"/>
    <w:rsid w:val="002D6A23"/>
    <w:rsid w:val="002F779F"/>
    <w:rsid w:val="00334326"/>
    <w:rsid w:val="00371885"/>
    <w:rsid w:val="003E2B87"/>
    <w:rsid w:val="00402786"/>
    <w:rsid w:val="00405895"/>
    <w:rsid w:val="004058DF"/>
    <w:rsid w:val="0042788E"/>
    <w:rsid w:val="00443E6F"/>
    <w:rsid w:val="00480C4F"/>
    <w:rsid w:val="00486F1A"/>
    <w:rsid w:val="00490CB9"/>
    <w:rsid w:val="004A2CE2"/>
    <w:rsid w:val="004E3CDA"/>
    <w:rsid w:val="004F0B8A"/>
    <w:rsid w:val="004F4B4D"/>
    <w:rsid w:val="0050216D"/>
    <w:rsid w:val="00503D7E"/>
    <w:rsid w:val="0050778F"/>
    <w:rsid w:val="00521C7A"/>
    <w:rsid w:val="00527C11"/>
    <w:rsid w:val="00535F31"/>
    <w:rsid w:val="00574D64"/>
    <w:rsid w:val="00591365"/>
    <w:rsid w:val="005A3C02"/>
    <w:rsid w:val="005B31E4"/>
    <w:rsid w:val="005F1C7A"/>
    <w:rsid w:val="006034F6"/>
    <w:rsid w:val="00607874"/>
    <w:rsid w:val="00607E77"/>
    <w:rsid w:val="00617BB3"/>
    <w:rsid w:val="00645CDD"/>
    <w:rsid w:val="006823A7"/>
    <w:rsid w:val="00687EE8"/>
    <w:rsid w:val="007011C9"/>
    <w:rsid w:val="0070347F"/>
    <w:rsid w:val="0070678E"/>
    <w:rsid w:val="007218B1"/>
    <w:rsid w:val="0077330A"/>
    <w:rsid w:val="00797C90"/>
    <w:rsid w:val="007B1559"/>
    <w:rsid w:val="007C5745"/>
    <w:rsid w:val="007C5C3A"/>
    <w:rsid w:val="007D5A9B"/>
    <w:rsid w:val="007E626D"/>
    <w:rsid w:val="008036CD"/>
    <w:rsid w:val="00831C11"/>
    <w:rsid w:val="00860D4A"/>
    <w:rsid w:val="008A60B4"/>
    <w:rsid w:val="008B3C31"/>
    <w:rsid w:val="008B64FE"/>
    <w:rsid w:val="008D001D"/>
    <w:rsid w:val="0091087C"/>
    <w:rsid w:val="00935BF7"/>
    <w:rsid w:val="0095442C"/>
    <w:rsid w:val="00983942"/>
    <w:rsid w:val="009951B9"/>
    <w:rsid w:val="009B2752"/>
    <w:rsid w:val="009C37E0"/>
    <w:rsid w:val="009D5EA5"/>
    <w:rsid w:val="009E41F4"/>
    <w:rsid w:val="00A14B66"/>
    <w:rsid w:val="00A3078E"/>
    <w:rsid w:val="00A65CF7"/>
    <w:rsid w:val="00A81AB4"/>
    <w:rsid w:val="00A851DA"/>
    <w:rsid w:val="00A96B24"/>
    <w:rsid w:val="00AC7D5B"/>
    <w:rsid w:val="00AE1481"/>
    <w:rsid w:val="00B0415E"/>
    <w:rsid w:val="00B04678"/>
    <w:rsid w:val="00B07947"/>
    <w:rsid w:val="00B11766"/>
    <w:rsid w:val="00B122A1"/>
    <w:rsid w:val="00BC46DF"/>
    <w:rsid w:val="00BD6FD3"/>
    <w:rsid w:val="00BE6156"/>
    <w:rsid w:val="00C03577"/>
    <w:rsid w:val="00C53029"/>
    <w:rsid w:val="00C65FEA"/>
    <w:rsid w:val="00C700F8"/>
    <w:rsid w:val="00CA0AC2"/>
    <w:rsid w:val="00CB4D0A"/>
    <w:rsid w:val="00CC0F2B"/>
    <w:rsid w:val="00CC2FB3"/>
    <w:rsid w:val="00CC575A"/>
    <w:rsid w:val="00CF123B"/>
    <w:rsid w:val="00D039AC"/>
    <w:rsid w:val="00D427DE"/>
    <w:rsid w:val="00D5587D"/>
    <w:rsid w:val="00D707CC"/>
    <w:rsid w:val="00D821FE"/>
    <w:rsid w:val="00DB0793"/>
    <w:rsid w:val="00DE5079"/>
    <w:rsid w:val="00DF1F54"/>
    <w:rsid w:val="00DF3A0C"/>
    <w:rsid w:val="00E00821"/>
    <w:rsid w:val="00E04DB4"/>
    <w:rsid w:val="00E30679"/>
    <w:rsid w:val="00E4597D"/>
    <w:rsid w:val="00E54832"/>
    <w:rsid w:val="00E56A90"/>
    <w:rsid w:val="00E641CC"/>
    <w:rsid w:val="00EA30AB"/>
    <w:rsid w:val="00EB3925"/>
    <w:rsid w:val="00EB7026"/>
    <w:rsid w:val="00EF3E2A"/>
    <w:rsid w:val="00EF6529"/>
    <w:rsid w:val="00F41F12"/>
    <w:rsid w:val="00F51871"/>
    <w:rsid w:val="00F54164"/>
    <w:rsid w:val="00F96EB3"/>
    <w:rsid w:val="00FA6D89"/>
    <w:rsid w:val="00FE440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3A5FA-E4B1-45C3-B94A-FCB56D95F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TotalTime>
  <Pages>5</Pages>
  <Words>1984</Words>
  <Characters>11312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13270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23</cp:revision>
  <dcterms:created xsi:type="dcterms:W3CDTF">2016-07-16T10:25:00Z</dcterms:created>
  <dcterms:modified xsi:type="dcterms:W3CDTF">2016-07-17T06:44:00Z</dcterms:modified>
</cp:coreProperties>
</file>