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2CA8">
            <w:r>
              <w:t>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Give short answers for the following questions: (20)</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I. Outline the factors on which fraud risk assessment depends.</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II. What are the main concepts of risk assessment?</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III. What are the internal factors that should be considered for fraud risk assessment?</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IV. What is ‘inherent risk’?</w:t>
            </w:r>
          </w:p>
          <w:p w:rsidR="00972CA8" w:rsidRPr="00181C9E" w:rsidRDefault="00972CA8" w:rsidP="00972CA8">
            <w:pPr>
              <w:rPr>
                <w:rFonts w:ascii="Arial" w:hAnsi="Arial" w:cs="Arial"/>
                <w:sz w:val="24"/>
                <w:szCs w:val="24"/>
              </w:rPr>
            </w:pPr>
            <w:r w:rsidRPr="00181C9E">
              <w:rPr>
                <w:rFonts w:ascii="Arial" w:hAnsi="Arial" w:cs="Arial"/>
                <w:sz w:val="24"/>
                <w:szCs w:val="24"/>
              </w:rPr>
              <w:t>V. Define the term ‘residual risk</w:t>
            </w:r>
          </w:p>
          <w:p w:rsidR="00972CA8" w:rsidRPr="00181C9E" w:rsidRDefault="00972CA8" w:rsidP="00972CA8">
            <w:pPr>
              <w:autoSpaceDE w:val="0"/>
              <w:autoSpaceDN w:val="0"/>
              <w:adjustRightInd w:val="0"/>
              <w:rPr>
                <w:rFonts w:ascii="Arial" w:hAnsi="Arial" w:cs="Arial"/>
                <w:b/>
                <w:sz w:val="24"/>
                <w:szCs w:val="24"/>
              </w:rPr>
            </w:pPr>
            <w:r w:rsidRPr="00181C9E">
              <w:rPr>
                <w:rFonts w:ascii="Arial" w:hAnsi="Arial" w:cs="Arial"/>
                <w:sz w:val="24"/>
                <w:szCs w:val="24"/>
              </w:rPr>
              <w:t xml:space="preserve">I. </w:t>
            </w:r>
            <w:r w:rsidRPr="00181C9E">
              <w:rPr>
                <w:rFonts w:ascii="Arial" w:hAnsi="Arial" w:cs="Arial"/>
                <w:b/>
                <w:sz w:val="24"/>
                <w:szCs w:val="24"/>
              </w:rPr>
              <w:t>Outline the factors on which fraud risk assessment depends.</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Fraud risk assessment factors are depended on the following.</w:t>
            </w:r>
          </w:p>
          <w:p w:rsidR="00972CA8" w:rsidRPr="00181C9E" w:rsidRDefault="00972CA8" w:rsidP="00972CA8">
            <w:pPr>
              <w:pStyle w:val="ListParagraph"/>
              <w:numPr>
                <w:ilvl w:val="0"/>
                <w:numId w:val="26"/>
              </w:numPr>
              <w:autoSpaceDE w:val="0"/>
              <w:autoSpaceDN w:val="0"/>
              <w:adjustRightInd w:val="0"/>
              <w:rPr>
                <w:rFonts w:ascii="Arial" w:hAnsi="Arial" w:cs="Arial"/>
                <w:sz w:val="24"/>
                <w:szCs w:val="24"/>
              </w:rPr>
            </w:pPr>
            <w:r w:rsidRPr="00181C9E">
              <w:rPr>
                <w:rFonts w:ascii="Arial" w:hAnsi="Arial" w:cs="Arial"/>
                <w:sz w:val="24"/>
                <w:szCs w:val="24"/>
              </w:rPr>
              <w:t>The entity: High or low risk business.</w:t>
            </w:r>
          </w:p>
          <w:p w:rsidR="00972CA8" w:rsidRPr="00181C9E" w:rsidRDefault="00972CA8" w:rsidP="00972CA8">
            <w:pPr>
              <w:pStyle w:val="ListParagraph"/>
              <w:numPr>
                <w:ilvl w:val="0"/>
                <w:numId w:val="26"/>
              </w:numPr>
              <w:autoSpaceDE w:val="0"/>
              <w:autoSpaceDN w:val="0"/>
              <w:adjustRightInd w:val="0"/>
              <w:rPr>
                <w:rFonts w:ascii="Arial" w:hAnsi="Arial" w:cs="Arial"/>
                <w:sz w:val="24"/>
                <w:szCs w:val="24"/>
              </w:rPr>
            </w:pPr>
            <w:r w:rsidRPr="00181C9E">
              <w:rPr>
                <w:rFonts w:ascii="Arial" w:hAnsi="Arial" w:cs="Arial"/>
                <w:sz w:val="24"/>
                <w:szCs w:val="24"/>
              </w:rPr>
              <w:t>The environment in which the organisation is operating</w:t>
            </w:r>
          </w:p>
          <w:p w:rsidR="00972CA8" w:rsidRPr="00181C9E" w:rsidRDefault="00972CA8" w:rsidP="00972CA8">
            <w:pPr>
              <w:pStyle w:val="ListParagraph"/>
              <w:numPr>
                <w:ilvl w:val="0"/>
                <w:numId w:val="26"/>
              </w:numPr>
              <w:autoSpaceDE w:val="0"/>
              <w:autoSpaceDN w:val="0"/>
              <w:adjustRightInd w:val="0"/>
              <w:rPr>
                <w:rFonts w:ascii="Arial" w:hAnsi="Arial" w:cs="Arial"/>
                <w:sz w:val="24"/>
                <w:szCs w:val="24"/>
              </w:rPr>
            </w:pPr>
            <w:r w:rsidRPr="00181C9E">
              <w:rPr>
                <w:rFonts w:ascii="Arial" w:hAnsi="Arial" w:cs="Arial"/>
                <w:sz w:val="24"/>
                <w:szCs w:val="24"/>
              </w:rPr>
              <w:t>The behaviour of the executive and employee. Personalities of both the executives and employees.</w:t>
            </w:r>
          </w:p>
          <w:p w:rsidR="00972CA8" w:rsidRPr="00181C9E" w:rsidRDefault="00972CA8" w:rsidP="00972CA8">
            <w:pPr>
              <w:pStyle w:val="ListParagraph"/>
              <w:numPr>
                <w:ilvl w:val="0"/>
                <w:numId w:val="26"/>
              </w:numPr>
              <w:autoSpaceDE w:val="0"/>
              <w:autoSpaceDN w:val="0"/>
              <w:adjustRightInd w:val="0"/>
              <w:rPr>
                <w:rFonts w:ascii="Arial" w:hAnsi="Arial" w:cs="Arial"/>
                <w:sz w:val="24"/>
                <w:szCs w:val="24"/>
              </w:rPr>
            </w:pPr>
            <w:r w:rsidRPr="00181C9E">
              <w:rPr>
                <w:rFonts w:ascii="Arial" w:hAnsi="Arial" w:cs="Arial"/>
                <w:sz w:val="24"/>
                <w:szCs w:val="24"/>
              </w:rPr>
              <w:t>The products or services render by organisation.</w:t>
            </w:r>
          </w:p>
          <w:p w:rsidR="00972CA8" w:rsidRPr="00181C9E" w:rsidRDefault="00972CA8" w:rsidP="00972CA8">
            <w:pPr>
              <w:pStyle w:val="ListParagraph"/>
              <w:numPr>
                <w:ilvl w:val="0"/>
                <w:numId w:val="26"/>
              </w:numPr>
              <w:autoSpaceDE w:val="0"/>
              <w:autoSpaceDN w:val="0"/>
              <w:adjustRightInd w:val="0"/>
              <w:rPr>
                <w:rFonts w:ascii="Arial" w:hAnsi="Arial" w:cs="Arial"/>
                <w:sz w:val="24"/>
                <w:szCs w:val="24"/>
              </w:rPr>
            </w:pPr>
            <w:r w:rsidRPr="00181C9E">
              <w:rPr>
                <w:rFonts w:ascii="Arial" w:hAnsi="Arial" w:cs="Arial"/>
                <w:sz w:val="24"/>
                <w:szCs w:val="24"/>
              </w:rPr>
              <w:t>Internal control system</w:t>
            </w:r>
          </w:p>
          <w:p w:rsidR="00972CA8" w:rsidRPr="00181C9E" w:rsidRDefault="00972CA8" w:rsidP="00972CA8">
            <w:pPr>
              <w:pStyle w:val="ListParagraph"/>
              <w:numPr>
                <w:ilvl w:val="0"/>
                <w:numId w:val="26"/>
              </w:numPr>
              <w:autoSpaceDE w:val="0"/>
              <w:autoSpaceDN w:val="0"/>
              <w:adjustRightInd w:val="0"/>
              <w:rPr>
                <w:rFonts w:ascii="Arial" w:hAnsi="Arial" w:cs="Arial"/>
                <w:sz w:val="24"/>
                <w:szCs w:val="24"/>
              </w:rPr>
            </w:pPr>
            <w:r w:rsidRPr="00181C9E">
              <w:rPr>
                <w:rFonts w:ascii="Arial" w:hAnsi="Arial" w:cs="Arial"/>
                <w:sz w:val="24"/>
                <w:szCs w:val="24"/>
              </w:rPr>
              <w:t>Processes and procedures of business</w:t>
            </w:r>
          </w:p>
          <w:p w:rsidR="00972CA8" w:rsidRPr="00181C9E" w:rsidRDefault="00972CA8" w:rsidP="00972CA8">
            <w:pPr>
              <w:pStyle w:val="ListParagraph"/>
              <w:numPr>
                <w:ilvl w:val="0"/>
                <w:numId w:val="26"/>
              </w:numPr>
              <w:autoSpaceDE w:val="0"/>
              <w:autoSpaceDN w:val="0"/>
              <w:adjustRightInd w:val="0"/>
              <w:rPr>
                <w:rFonts w:ascii="Arial" w:hAnsi="Arial" w:cs="Arial"/>
                <w:sz w:val="24"/>
                <w:szCs w:val="24"/>
              </w:rPr>
            </w:pPr>
            <w:r w:rsidRPr="00181C9E">
              <w:rPr>
                <w:rFonts w:ascii="Arial" w:hAnsi="Arial" w:cs="Arial"/>
                <w:sz w:val="24"/>
                <w:szCs w:val="24"/>
              </w:rPr>
              <w:t>Organisation culture</w:t>
            </w:r>
          </w:p>
          <w:p w:rsidR="00972CA8" w:rsidRPr="00181C9E" w:rsidRDefault="00972CA8" w:rsidP="00972CA8">
            <w:pPr>
              <w:pStyle w:val="ListParagraph"/>
              <w:numPr>
                <w:ilvl w:val="0"/>
                <w:numId w:val="26"/>
              </w:numPr>
              <w:autoSpaceDE w:val="0"/>
              <w:autoSpaceDN w:val="0"/>
              <w:adjustRightInd w:val="0"/>
              <w:rPr>
                <w:rFonts w:ascii="Arial" w:hAnsi="Arial" w:cs="Arial"/>
                <w:sz w:val="24"/>
                <w:szCs w:val="24"/>
              </w:rPr>
            </w:pPr>
            <w:r w:rsidRPr="00181C9E">
              <w:rPr>
                <w:rFonts w:ascii="Arial" w:hAnsi="Arial" w:cs="Arial"/>
                <w:sz w:val="24"/>
                <w:szCs w:val="24"/>
              </w:rPr>
              <w:t xml:space="preserve">Economic factors. </w:t>
            </w:r>
          </w:p>
          <w:p w:rsidR="00972CA8" w:rsidRPr="00181C9E" w:rsidRDefault="00972CA8" w:rsidP="00972CA8">
            <w:pPr>
              <w:autoSpaceDE w:val="0"/>
              <w:autoSpaceDN w:val="0"/>
              <w:adjustRightInd w:val="0"/>
              <w:rPr>
                <w:rFonts w:ascii="Arial" w:hAnsi="Arial" w:cs="Arial"/>
                <w:sz w:val="24"/>
                <w:szCs w:val="24"/>
              </w:rPr>
            </w:pPr>
          </w:p>
          <w:p w:rsidR="00972CA8" w:rsidRPr="00181C9E" w:rsidRDefault="00972CA8" w:rsidP="00972CA8">
            <w:pPr>
              <w:autoSpaceDE w:val="0"/>
              <w:autoSpaceDN w:val="0"/>
              <w:adjustRightInd w:val="0"/>
              <w:rPr>
                <w:rFonts w:ascii="Arial" w:hAnsi="Arial" w:cs="Arial"/>
                <w:b/>
                <w:sz w:val="24"/>
                <w:szCs w:val="24"/>
              </w:rPr>
            </w:pPr>
            <w:r w:rsidRPr="00181C9E">
              <w:rPr>
                <w:rFonts w:ascii="Arial" w:hAnsi="Arial" w:cs="Arial"/>
                <w:b/>
                <w:sz w:val="24"/>
                <w:szCs w:val="24"/>
              </w:rPr>
              <w:t>ii what are the main concepts of risk assessment?</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In recent years all sectors of the economy have focused on management of risk as the key to making organizations successful in delivering their objectives whilst protecting the interests of their stakeholders. Whatever the purpose of the organization may be, the delivery of its objectives is surrounded by uncertainty which both poses threats to success and offers opportunity for increasing success.</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Risk is defined as this uncertainty of outcome, whether positive opportunity or negative threat, of actions and events. The risk has to be assessed in respect of the combination of the likelihood of something happening, and the impact which arises if it does actually happen.</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color w:val="000000"/>
                <w:sz w:val="24"/>
                <w:szCs w:val="24"/>
                <w:shd w:val="clear" w:color="auto" w:fill="FFFFFF"/>
              </w:rPr>
              <w:t>The</w:t>
            </w:r>
            <w:r w:rsidRPr="00181C9E">
              <w:rPr>
                <w:rStyle w:val="apple-converted-space"/>
                <w:rFonts w:ascii="Arial" w:hAnsi="Arial" w:cs="Arial"/>
                <w:color w:val="000000"/>
                <w:sz w:val="24"/>
                <w:szCs w:val="24"/>
                <w:shd w:val="clear" w:color="auto" w:fill="FFFFFF"/>
              </w:rPr>
              <w:t> </w:t>
            </w:r>
            <w:r w:rsidRPr="00181C9E">
              <w:rPr>
                <w:rFonts w:ascii="Arial" w:hAnsi="Arial" w:cs="Arial"/>
                <w:iCs/>
                <w:color w:val="000000"/>
                <w:sz w:val="24"/>
                <w:szCs w:val="24"/>
                <w:shd w:val="clear" w:color="auto" w:fill="FFFFFF"/>
              </w:rPr>
              <w:t>concept of risk</w:t>
            </w:r>
            <w:r w:rsidRPr="00181C9E">
              <w:rPr>
                <w:rStyle w:val="apple-converted-space"/>
                <w:rFonts w:ascii="Arial" w:hAnsi="Arial" w:cs="Arial"/>
                <w:color w:val="000000"/>
                <w:sz w:val="24"/>
                <w:szCs w:val="24"/>
                <w:shd w:val="clear" w:color="auto" w:fill="FFFFFF"/>
              </w:rPr>
              <w:t> </w:t>
            </w:r>
            <w:r w:rsidRPr="00181C9E">
              <w:rPr>
                <w:rFonts w:ascii="Arial" w:hAnsi="Arial" w:cs="Arial"/>
                <w:color w:val="000000"/>
                <w:sz w:val="24"/>
                <w:szCs w:val="24"/>
                <w:shd w:val="clear" w:color="auto" w:fill="FFFFFF"/>
              </w:rPr>
              <w:t>is understood to be the combination of the probability and magnitude of some future harm. According to this understanding, risks are considered "high" or "low" depending on whether they are more (or less) likely to occur, and whether the harm is more (or less) serious</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The main concepts of risk assessment depend on the following:</w:t>
            </w:r>
          </w:p>
          <w:p w:rsidR="00972CA8" w:rsidRPr="00181C9E" w:rsidRDefault="00972CA8" w:rsidP="00972CA8">
            <w:pPr>
              <w:pStyle w:val="ListParagraph"/>
              <w:numPr>
                <w:ilvl w:val="0"/>
                <w:numId w:val="28"/>
              </w:numPr>
              <w:autoSpaceDE w:val="0"/>
              <w:autoSpaceDN w:val="0"/>
              <w:adjustRightInd w:val="0"/>
              <w:rPr>
                <w:rFonts w:ascii="Arial" w:hAnsi="Arial" w:cs="Arial"/>
                <w:sz w:val="24"/>
                <w:szCs w:val="24"/>
              </w:rPr>
            </w:pPr>
            <w:r w:rsidRPr="00181C9E">
              <w:rPr>
                <w:rFonts w:ascii="Arial" w:hAnsi="Arial" w:cs="Arial"/>
                <w:sz w:val="24"/>
                <w:szCs w:val="24"/>
              </w:rPr>
              <w:lastRenderedPageBreak/>
              <w:t>Investigators Knowledge of fraud concepts</w:t>
            </w:r>
          </w:p>
          <w:p w:rsidR="00972CA8" w:rsidRPr="00181C9E" w:rsidRDefault="00972CA8" w:rsidP="00972CA8">
            <w:pPr>
              <w:pStyle w:val="ListParagraph"/>
              <w:numPr>
                <w:ilvl w:val="0"/>
                <w:numId w:val="28"/>
              </w:numPr>
              <w:autoSpaceDE w:val="0"/>
              <w:autoSpaceDN w:val="0"/>
              <w:adjustRightInd w:val="0"/>
              <w:rPr>
                <w:rFonts w:ascii="Arial" w:hAnsi="Arial" w:cs="Arial"/>
                <w:sz w:val="24"/>
                <w:szCs w:val="24"/>
              </w:rPr>
            </w:pPr>
            <w:r w:rsidRPr="00181C9E">
              <w:rPr>
                <w:rFonts w:ascii="Arial" w:hAnsi="Arial" w:cs="Arial"/>
                <w:sz w:val="24"/>
                <w:szCs w:val="24"/>
              </w:rPr>
              <w:t>Understanding the fraud environment</w:t>
            </w:r>
          </w:p>
          <w:p w:rsidR="00972CA8" w:rsidRPr="00181C9E" w:rsidRDefault="00972CA8" w:rsidP="00972CA8">
            <w:pPr>
              <w:pStyle w:val="ListParagraph"/>
              <w:numPr>
                <w:ilvl w:val="0"/>
                <w:numId w:val="28"/>
              </w:numPr>
              <w:autoSpaceDE w:val="0"/>
              <w:autoSpaceDN w:val="0"/>
              <w:adjustRightInd w:val="0"/>
              <w:rPr>
                <w:rFonts w:ascii="Arial" w:hAnsi="Arial" w:cs="Arial"/>
                <w:sz w:val="24"/>
                <w:szCs w:val="24"/>
              </w:rPr>
            </w:pPr>
            <w:r w:rsidRPr="00181C9E">
              <w:rPr>
                <w:rFonts w:ascii="Arial" w:hAnsi="Arial" w:cs="Arial"/>
                <w:sz w:val="24"/>
                <w:szCs w:val="24"/>
              </w:rPr>
              <w:t>Internal control in placed</w:t>
            </w:r>
          </w:p>
          <w:p w:rsidR="00972CA8" w:rsidRPr="00181C9E" w:rsidRDefault="00972CA8" w:rsidP="00972CA8">
            <w:pPr>
              <w:pStyle w:val="ListParagraph"/>
              <w:numPr>
                <w:ilvl w:val="0"/>
                <w:numId w:val="28"/>
              </w:numPr>
              <w:autoSpaceDE w:val="0"/>
              <w:autoSpaceDN w:val="0"/>
              <w:adjustRightInd w:val="0"/>
              <w:rPr>
                <w:rFonts w:ascii="Arial" w:hAnsi="Arial" w:cs="Arial"/>
                <w:sz w:val="24"/>
                <w:szCs w:val="24"/>
              </w:rPr>
            </w:pPr>
            <w:r w:rsidRPr="00181C9E">
              <w:rPr>
                <w:rFonts w:ascii="Arial" w:hAnsi="Arial" w:cs="Arial"/>
                <w:sz w:val="24"/>
                <w:szCs w:val="24"/>
              </w:rPr>
              <w:t>The management approach to fraud detection and control</w:t>
            </w:r>
          </w:p>
          <w:p w:rsidR="00972CA8" w:rsidRPr="00181C9E" w:rsidRDefault="00972CA8" w:rsidP="00972CA8">
            <w:pPr>
              <w:pStyle w:val="ListParagraph"/>
              <w:numPr>
                <w:ilvl w:val="0"/>
                <w:numId w:val="28"/>
              </w:numPr>
              <w:autoSpaceDE w:val="0"/>
              <w:autoSpaceDN w:val="0"/>
              <w:adjustRightInd w:val="0"/>
              <w:rPr>
                <w:rFonts w:ascii="Arial" w:hAnsi="Arial" w:cs="Arial"/>
                <w:sz w:val="24"/>
                <w:szCs w:val="24"/>
              </w:rPr>
            </w:pPr>
            <w:r w:rsidRPr="00181C9E">
              <w:rPr>
                <w:rFonts w:ascii="Arial" w:hAnsi="Arial" w:cs="Arial"/>
                <w:sz w:val="24"/>
                <w:szCs w:val="24"/>
              </w:rPr>
              <w:t>Countermeasures intended to detect and prevent.</w:t>
            </w:r>
            <w:r w:rsidRPr="00181C9E">
              <w:rPr>
                <w:rFonts w:ascii="Arial" w:hAnsi="Arial" w:cs="Arial"/>
                <w:sz w:val="24"/>
                <w:szCs w:val="24"/>
              </w:rPr>
              <w:br/>
              <w:t xml:space="preserve"> </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Good risk management allows an organization to:</w:t>
            </w:r>
          </w:p>
          <w:p w:rsidR="00972CA8" w:rsidRPr="00181C9E" w:rsidRDefault="00972CA8" w:rsidP="00972CA8">
            <w:pPr>
              <w:pStyle w:val="ListParagraph"/>
              <w:numPr>
                <w:ilvl w:val="0"/>
                <w:numId w:val="27"/>
              </w:numPr>
              <w:autoSpaceDE w:val="0"/>
              <w:autoSpaceDN w:val="0"/>
              <w:adjustRightInd w:val="0"/>
              <w:rPr>
                <w:rFonts w:ascii="Arial" w:hAnsi="Arial" w:cs="Arial"/>
                <w:sz w:val="24"/>
                <w:szCs w:val="24"/>
              </w:rPr>
            </w:pPr>
            <w:r w:rsidRPr="00181C9E">
              <w:rPr>
                <w:rFonts w:ascii="Arial" w:hAnsi="Arial" w:cs="Arial"/>
                <w:sz w:val="24"/>
                <w:szCs w:val="24"/>
              </w:rPr>
              <w:t>have increased confidence in achieving its desired outcomes;</w:t>
            </w:r>
          </w:p>
          <w:p w:rsidR="00972CA8" w:rsidRPr="00181C9E" w:rsidRDefault="00972CA8" w:rsidP="00972CA8">
            <w:pPr>
              <w:pStyle w:val="ListParagraph"/>
              <w:numPr>
                <w:ilvl w:val="0"/>
                <w:numId w:val="27"/>
              </w:numPr>
              <w:autoSpaceDE w:val="0"/>
              <w:autoSpaceDN w:val="0"/>
              <w:adjustRightInd w:val="0"/>
              <w:rPr>
                <w:rFonts w:ascii="Arial" w:hAnsi="Arial" w:cs="Arial"/>
                <w:sz w:val="24"/>
                <w:szCs w:val="24"/>
              </w:rPr>
            </w:pPr>
            <w:r w:rsidRPr="00181C9E">
              <w:rPr>
                <w:rFonts w:ascii="Arial" w:hAnsi="Arial" w:cs="Arial"/>
                <w:sz w:val="24"/>
                <w:szCs w:val="24"/>
              </w:rPr>
              <w:t>Effectively constrain threats to acceptable levels.</w:t>
            </w:r>
          </w:p>
          <w:p w:rsidR="00972CA8" w:rsidRPr="00181C9E" w:rsidRDefault="00972CA8" w:rsidP="00972CA8">
            <w:pPr>
              <w:pStyle w:val="ListParagraph"/>
              <w:numPr>
                <w:ilvl w:val="0"/>
                <w:numId w:val="27"/>
              </w:numPr>
              <w:autoSpaceDE w:val="0"/>
              <w:autoSpaceDN w:val="0"/>
              <w:adjustRightInd w:val="0"/>
              <w:rPr>
                <w:rFonts w:ascii="Arial" w:hAnsi="Arial" w:cs="Arial"/>
                <w:sz w:val="24"/>
                <w:szCs w:val="24"/>
              </w:rPr>
            </w:pPr>
            <w:r w:rsidRPr="00181C9E">
              <w:rPr>
                <w:rFonts w:ascii="Arial" w:hAnsi="Arial" w:cs="Arial"/>
                <w:sz w:val="24"/>
                <w:szCs w:val="24"/>
              </w:rPr>
              <w:t>Take informs decision about exploiting opportunities.</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It also allows stakeholders to have increased confidence in the organization’s corporate governance and ability to deliver.</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The resources available for managing risk are limited and so the aim is to achieve an optimum response to risk, prioritized in accordance with an evaluation of the risks. Risk is unavoidable, and every organization needs to take action to manage risk in a way which it can justify to a level which is tolerable</w:t>
            </w:r>
          </w:p>
          <w:p w:rsidR="00972CA8" w:rsidRPr="00181C9E" w:rsidRDefault="00972CA8" w:rsidP="00972CA8">
            <w:pPr>
              <w:rPr>
                <w:rFonts w:ascii="Arial" w:hAnsi="Arial" w:cs="Arial"/>
                <w:sz w:val="24"/>
                <w:szCs w:val="24"/>
              </w:rPr>
            </w:pPr>
          </w:p>
          <w:p w:rsidR="00972CA8" w:rsidRPr="00181C9E" w:rsidRDefault="00972CA8" w:rsidP="00972CA8">
            <w:pPr>
              <w:tabs>
                <w:tab w:val="left" w:pos="2310"/>
              </w:tabs>
              <w:rPr>
                <w:rFonts w:ascii="Arial" w:hAnsi="Arial" w:cs="Arial"/>
                <w:b/>
                <w:sz w:val="24"/>
                <w:szCs w:val="24"/>
              </w:rPr>
            </w:pPr>
            <w:r w:rsidRPr="00181C9E">
              <w:rPr>
                <w:rFonts w:ascii="Arial" w:hAnsi="Arial" w:cs="Arial"/>
                <w:b/>
                <w:sz w:val="24"/>
                <w:szCs w:val="24"/>
              </w:rPr>
              <w:t>iii. What are the internal factors that should be considered for fraud risk assessment?</w:t>
            </w:r>
            <w:r w:rsidRPr="00181C9E">
              <w:rPr>
                <w:rFonts w:ascii="Arial" w:hAnsi="Arial" w:cs="Arial"/>
                <w:b/>
                <w:sz w:val="24"/>
                <w:szCs w:val="24"/>
              </w:rPr>
              <w:tab/>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Risk assessment factors can be considered on different levels such as entity, behavioural, products and services, geography, divisions, accounting and business processes, controls, computerized systems, etc.</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Usually, factors are initially considered at the entity level which is regarded as more of internal factors because fraud, embezzlement or theft can only be successful with the combination of executive and employee personalities, working environment, organizational culture and internal controls. Below are some of the internal factors that should be considered for fraud risk assessment:</w:t>
            </w:r>
          </w:p>
          <w:p w:rsidR="00972CA8" w:rsidRPr="00181C9E" w:rsidRDefault="00972CA8" w:rsidP="00972CA8">
            <w:pPr>
              <w:pStyle w:val="ListParagraph"/>
              <w:numPr>
                <w:ilvl w:val="0"/>
                <w:numId w:val="29"/>
              </w:numPr>
              <w:autoSpaceDE w:val="0"/>
              <w:autoSpaceDN w:val="0"/>
              <w:adjustRightInd w:val="0"/>
              <w:rPr>
                <w:rFonts w:ascii="Arial" w:hAnsi="Arial" w:cs="Arial"/>
                <w:sz w:val="24"/>
                <w:szCs w:val="24"/>
              </w:rPr>
            </w:pPr>
            <w:r w:rsidRPr="00181C9E">
              <w:rPr>
                <w:rFonts w:ascii="Arial" w:hAnsi="Arial" w:cs="Arial"/>
                <w:sz w:val="24"/>
                <w:szCs w:val="24"/>
              </w:rPr>
              <w:t>Absence of a culture that encourages honesty.</w:t>
            </w:r>
          </w:p>
          <w:p w:rsidR="00972CA8" w:rsidRPr="00181C9E" w:rsidRDefault="00972CA8" w:rsidP="00972CA8">
            <w:pPr>
              <w:pStyle w:val="ListParagraph"/>
              <w:numPr>
                <w:ilvl w:val="0"/>
                <w:numId w:val="29"/>
              </w:numPr>
              <w:autoSpaceDE w:val="0"/>
              <w:autoSpaceDN w:val="0"/>
              <w:adjustRightInd w:val="0"/>
              <w:rPr>
                <w:rFonts w:ascii="Arial" w:hAnsi="Arial" w:cs="Arial"/>
                <w:sz w:val="24"/>
                <w:szCs w:val="24"/>
              </w:rPr>
            </w:pPr>
            <w:r w:rsidRPr="00181C9E">
              <w:rPr>
                <w:rFonts w:ascii="Arial" w:hAnsi="Arial" w:cs="Arial"/>
                <w:sz w:val="24"/>
                <w:szCs w:val="24"/>
              </w:rPr>
              <w:t>Inability to set and communicate performance standards and standards for personal conduct.</w:t>
            </w:r>
          </w:p>
          <w:p w:rsidR="00972CA8" w:rsidRPr="00181C9E" w:rsidRDefault="00972CA8" w:rsidP="00972CA8">
            <w:pPr>
              <w:pStyle w:val="ListParagraph"/>
              <w:numPr>
                <w:ilvl w:val="0"/>
                <w:numId w:val="29"/>
              </w:numPr>
              <w:autoSpaceDE w:val="0"/>
              <w:autoSpaceDN w:val="0"/>
              <w:adjustRightInd w:val="0"/>
              <w:rPr>
                <w:rFonts w:ascii="Arial" w:hAnsi="Arial" w:cs="Arial"/>
                <w:sz w:val="24"/>
                <w:szCs w:val="24"/>
              </w:rPr>
            </w:pPr>
            <w:r w:rsidRPr="00181C9E">
              <w:rPr>
                <w:rFonts w:ascii="Arial" w:hAnsi="Arial" w:cs="Arial"/>
                <w:sz w:val="24"/>
                <w:szCs w:val="24"/>
              </w:rPr>
              <w:t>Inadequate legal, ethical, fraud detection and security-related training</w:t>
            </w:r>
          </w:p>
          <w:p w:rsidR="00972CA8" w:rsidRPr="00181C9E" w:rsidRDefault="00972CA8" w:rsidP="00972CA8">
            <w:pPr>
              <w:autoSpaceDE w:val="0"/>
              <w:autoSpaceDN w:val="0"/>
              <w:adjustRightInd w:val="0"/>
              <w:ind w:left="360"/>
              <w:rPr>
                <w:rFonts w:ascii="Arial" w:hAnsi="Arial" w:cs="Arial"/>
                <w:sz w:val="24"/>
                <w:szCs w:val="24"/>
              </w:rPr>
            </w:pPr>
            <w:r w:rsidRPr="00181C9E">
              <w:rPr>
                <w:rFonts w:ascii="Arial" w:hAnsi="Arial" w:cs="Arial"/>
                <w:sz w:val="24"/>
                <w:szCs w:val="24"/>
              </w:rPr>
              <w:t>.</w:t>
            </w:r>
          </w:p>
          <w:p w:rsidR="00972CA8" w:rsidRPr="00181C9E" w:rsidRDefault="00972CA8" w:rsidP="00972CA8">
            <w:pPr>
              <w:pStyle w:val="ListParagraph"/>
              <w:numPr>
                <w:ilvl w:val="0"/>
                <w:numId w:val="29"/>
              </w:numPr>
              <w:autoSpaceDE w:val="0"/>
              <w:autoSpaceDN w:val="0"/>
              <w:adjustRightInd w:val="0"/>
              <w:rPr>
                <w:rFonts w:ascii="Arial" w:hAnsi="Arial" w:cs="Arial"/>
                <w:sz w:val="24"/>
                <w:szCs w:val="24"/>
              </w:rPr>
            </w:pPr>
            <w:r w:rsidRPr="00181C9E">
              <w:rPr>
                <w:rFonts w:ascii="Arial" w:hAnsi="Arial" w:cs="Arial"/>
                <w:sz w:val="24"/>
                <w:szCs w:val="24"/>
              </w:rPr>
              <w:t>Absence of company policy regarding sanctions for financial crime and breach of security.</w:t>
            </w:r>
          </w:p>
          <w:p w:rsidR="00972CA8" w:rsidRPr="00181C9E" w:rsidRDefault="00972CA8" w:rsidP="00972CA8">
            <w:pPr>
              <w:pStyle w:val="ListParagraph"/>
              <w:numPr>
                <w:ilvl w:val="0"/>
                <w:numId w:val="29"/>
              </w:numPr>
              <w:autoSpaceDE w:val="0"/>
              <w:autoSpaceDN w:val="0"/>
              <w:adjustRightInd w:val="0"/>
              <w:rPr>
                <w:rFonts w:ascii="Arial" w:hAnsi="Arial" w:cs="Arial"/>
                <w:sz w:val="24"/>
                <w:szCs w:val="24"/>
              </w:rPr>
            </w:pPr>
            <w:r w:rsidRPr="00181C9E">
              <w:rPr>
                <w:rFonts w:ascii="Arial" w:hAnsi="Arial" w:cs="Arial"/>
                <w:sz w:val="24"/>
                <w:szCs w:val="24"/>
              </w:rPr>
              <w:t>Failure to provide counsel or take action against unsatisfactory levels of performance or questionable personal behavior that violates organizational principles.</w:t>
            </w:r>
          </w:p>
          <w:p w:rsidR="00972CA8" w:rsidRPr="00181C9E" w:rsidRDefault="00972CA8" w:rsidP="00972CA8">
            <w:pPr>
              <w:pStyle w:val="ListParagraph"/>
              <w:numPr>
                <w:ilvl w:val="0"/>
                <w:numId w:val="29"/>
              </w:numPr>
              <w:autoSpaceDE w:val="0"/>
              <w:autoSpaceDN w:val="0"/>
              <w:adjustRightInd w:val="0"/>
              <w:rPr>
                <w:rFonts w:ascii="Arial" w:hAnsi="Arial" w:cs="Arial"/>
                <w:sz w:val="24"/>
                <w:szCs w:val="24"/>
              </w:rPr>
            </w:pPr>
            <w:r w:rsidRPr="00181C9E">
              <w:rPr>
                <w:rFonts w:ascii="Arial" w:hAnsi="Arial" w:cs="Arial"/>
                <w:sz w:val="24"/>
                <w:szCs w:val="24"/>
              </w:rPr>
              <w:t xml:space="preserve"> Lack of clarity in job roles, accountability, duties and responsibilities.</w:t>
            </w:r>
          </w:p>
          <w:p w:rsidR="00972CA8" w:rsidRPr="00181C9E" w:rsidRDefault="00972CA8" w:rsidP="00972CA8">
            <w:pPr>
              <w:pStyle w:val="ListParagraph"/>
              <w:numPr>
                <w:ilvl w:val="0"/>
                <w:numId w:val="29"/>
              </w:numPr>
              <w:autoSpaceDE w:val="0"/>
              <w:autoSpaceDN w:val="0"/>
              <w:adjustRightInd w:val="0"/>
              <w:rPr>
                <w:rFonts w:ascii="Arial" w:hAnsi="Arial" w:cs="Arial"/>
                <w:sz w:val="24"/>
                <w:szCs w:val="24"/>
              </w:rPr>
            </w:pPr>
            <w:r w:rsidRPr="00181C9E">
              <w:rPr>
                <w:rFonts w:ascii="Arial" w:hAnsi="Arial" w:cs="Arial"/>
                <w:sz w:val="24"/>
                <w:szCs w:val="24"/>
              </w:rPr>
              <w:t xml:space="preserve"> Irregular audits, inspections and follow-throughs to monitor compliance with organizational goals, policies, procedures, priorities and government regulations due to which there is a general lack of accountability in key positions.</w:t>
            </w:r>
          </w:p>
          <w:p w:rsidR="00972CA8" w:rsidRPr="00181C9E" w:rsidRDefault="00972CA8" w:rsidP="00972CA8">
            <w:pPr>
              <w:autoSpaceDE w:val="0"/>
              <w:autoSpaceDN w:val="0"/>
              <w:adjustRightInd w:val="0"/>
              <w:rPr>
                <w:rFonts w:ascii="Arial" w:hAnsi="Arial" w:cs="Arial"/>
                <w:sz w:val="24"/>
                <w:szCs w:val="24"/>
              </w:rPr>
            </w:pPr>
          </w:p>
          <w:p w:rsidR="00972CA8" w:rsidRPr="00181C9E" w:rsidRDefault="00972CA8" w:rsidP="00972CA8">
            <w:pPr>
              <w:autoSpaceDE w:val="0"/>
              <w:autoSpaceDN w:val="0"/>
              <w:adjustRightInd w:val="0"/>
              <w:rPr>
                <w:rFonts w:ascii="Arial" w:hAnsi="Arial" w:cs="Arial"/>
                <w:b/>
                <w:bCs/>
                <w:sz w:val="24"/>
                <w:szCs w:val="24"/>
              </w:rPr>
            </w:pPr>
            <w:r w:rsidRPr="00181C9E">
              <w:rPr>
                <w:rFonts w:ascii="Arial" w:hAnsi="Arial" w:cs="Arial"/>
                <w:b/>
                <w:bCs/>
                <w:sz w:val="24"/>
                <w:szCs w:val="24"/>
              </w:rPr>
              <w:t>iv. What is ‘inherent risk’?</w:t>
            </w:r>
          </w:p>
          <w:p w:rsidR="00972CA8" w:rsidRPr="00181C9E" w:rsidRDefault="00972CA8" w:rsidP="00972CA8">
            <w:pPr>
              <w:autoSpaceDE w:val="0"/>
              <w:autoSpaceDN w:val="0"/>
              <w:adjustRightInd w:val="0"/>
              <w:rPr>
                <w:rFonts w:ascii="Arial" w:hAnsi="Arial" w:cs="Arial"/>
                <w:b/>
                <w:bCs/>
                <w:sz w:val="24"/>
                <w:szCs w:val="24"/>
              </w:rPr>
            </w:pPr>
            <w:r w:rsidRPr="00181C9E">
              <w:rPr>
                <w:rFonts w:ascii="Arial" w:hAnsi="Arial" w:cs="Arial"/>
                <w:sz w:val="24"/>
                <w:szCs w:val="24"/>
              </w:rPr>
              <w:t>Inherent risk is a category of threat that arises from the organization's human activity or physical environment. </w:t>
            </w:r>
            <w:r w:rsidRPr="00181C9E">
              <w:rPr>
                <w:rFonts w:ascii="Arial" w:hAnsi="Arial" w:cs="Arial"/>
                <w:b/>
                <w:bCs/>
                <w:sz w:val="24"/>
                <w:szCs w:val="24"/>
              </w:rPr>
              <w:t xml:space="preserve"> </w:t>
            </w:r>
            <w:r w:rsidRPr="00181C9E">
              <w:rPr>
                <w:rStyle w:val="yellowfade"/>
                <w:rFonts w:ascii="Arial" w:hAnsi="Arial" w:cs="Arial"/>
                <w:sz w:val="24"/>
                <w:szCs w:val="24"/>
              </w:rPr>
              <w:t>Inherent</w:t>
            </w:r>
            <w:r w:rsidRPr="00181C9E">
              <w:rPr>
                <w:rFonts w:ascii="Arial" w:hAnsi="Arial" w:cs="Arial"/>
                <w:sz w:val="24"/>
                <w:szCs w:val="24"/>
              </w:rPr>
              <w:t xml:space="preserve"> </w:t>
            </w:r>
            <w:r w:rsidRPr="00181C9E">
              <w:rPr>
                <w:rStyle w:val="yellowfade"/>
                <w:rFonts w:ascii="Arial" w:hAnsi="Arial" w:cs="Arial"/>
                <w:sz w:val="24"/>
                <w:szCs w:val="24"/>
              </w:rPr>
              <w:t>risk</w:t>
            </w:r>
            <w:r w:rsidRPr="00181C9E">
              <w:rPr>
                <w:rFonts w:ascii="Arial" w:hAnsi="Arial" w:cs="Arial"/>
                <w:sz w:val="24"/>
                <w:szCs w:val="24"/>
              </w:rPr>
              <w:t xml:space="preserve"> is the </w:t>
            </w:r>
            <w:r w:rsidRPr="00181C9E">
              <w:rPr>
                <w:rStyle w:val="yellowfade"/>
                <w:rFonts w:ascii="Arial" w:hAnsi="Arial" w:cs="Arial"/>
                <w:sz w:val="24"/>
                <w:szCs w:val="24"/>
              </w:rPr>
              <w:t>risk</w:t>
            </w:r>
            <w:r w:rsidRPr="00181C9E">
              <w:rPr>
                <w:rFonts w:ascii="Arial" w:hAnsi="Arial" w:cs="Arial"/>
                <w:sz w:val="24"/>
                <w:szCs w:val="24"/>
              </w:rPr>
              <w:t xml:space="preserve"> that some part of a company's accounting process will be faulty or incorrect. This </w:t>
            </w:r>
            <w:r w:rsidRPr="00181C9E">
              <w:rPr>
                <w:rStyle w:val="yellowfade"/>
                <w:rFonts w:ascii="Arial" w:hAnsi="Arial" w:cs="Arial"/>
                <w:sz w:val="24"/>
                <w:szCs w:val="24"/>
              </w:rPr>
              <w:t>risk</w:t>
            </w:r>
            <w:r w:rsidRPr="00181C9E">
              <w:rPr>
                <w:rFonts w:ascii="Arial" w:hAnsi="Arial" w:cs="Arial"/>
                <w:sz w:val="24"/>
                <w:szCs w:val="24"/>
              </w:rPr>
              <w:t xml:space="preserve"> is separate from control </w:t>
            </w:r>
            <w:r w:rsidRPr="00181C9E">
              <w:rPr>
                <w:rStyle w:val="yellowfade"/>
                <w:rFonts w:ascii="Arial" w:hAnsi="Arial" w:cs="Arial"/>
                <w:sz w:val="24"/>
                <w:szCs w:val="24"/>
              </w:rPr>
              <w:t>risk</w:t>
            </w:r>
            <w:r w:rsidRPr="00181C9E">
              <w:rPr>
                <w:rFonts w:ascii="Arial" w:hAnsi="Arial" w:cs="Arial"/>
                <w:sz w:val="24"/>
                <w:szCs w:val="24"/>
              </w:rPr>
              <w:t xml:space="preserve">, which is affected by the secondary controls placed on the accounting process by the company. The amount of </w:t>
            </w:r>
            <w:r w:rsidRPr="00181C9E">
              <w:rPr>
                <w:rStyle w:val="yellowfade"/>
                <w:rFonts w:ascii="Arial" w:hAnsi="Arial" w:cs="Arial"/>
                <w:sz w:val="24"/>
                <w:szCs w:val="24"/>
              </w:rPr>
              <w:t>inherent</w:t>
            </w:r>
            <w:r w:rsidRPr="00181C9E">
              <w:rPr>
                <w:rFonts w:ascii="Arial" w:hAnsi="Arial" w:cs="Arial"/>
                <w:sz w:val="24"/>
                <w:szCs w:val="24"/>
              </w:rPr>
              <w:t xml:space="preserve"> </w:t>
            </w:r>
            <w:r w:rsidRPr="00181C9E">
              <w:rPr>
                <w:rStyle w:val="yellowfade"/>
                <w:rFonts w:ascii="Arial" w:hAnsi="Arial" w:cs="Arial"/>
                <w:sz w:val="24"/>
                <w:szCs w:val="24"/>
              </w:rPr>
              <w:t>risk</w:t>
            </w:r>
            <w:r w:rsidRPr="00181C9E">
              <w:rPr>
                <w:rFonts w:ascii="Arial" w:hAnsi="Arial" w:cs="Arial"/>
                <w:sz w:val="24"/>
                <w:szCs w:val="24"/>
              </w:rPr>
              <w:t xml:space="preserve"> involved with a company's </w:t>
            </w:r>
            <w:r w:rsidRPr="00181C9E">
              <w:rPr>
                <w:rFonts w:ascii="Arial" w:hAnsi="Arial" w:cs="Arial"/>
                <w:sz w:val="24"/>
                <w:szCs w:val="24"/>
              </w:rPr>
              <w:lastRenderedPageBreak/>
              <w:t xml:space="preserve">accounting also depends on exactly what kind of business it is and how its wealth is measured. </w:t>
            </w:r>
            <w:r w:rsidRPr="00181C9E">
              <w:rPr>
                <w:rStyle w:val="yellowfade"/>
                <w:rFonts w:ascii="Arial" w:hAnsi="Arial" w:cs="Arial"/>
                <w:sz w:val="24"/>
                <w:szCs w:val="24"/>
              </w:rPr>
              <w:t>Inherent</w:t>
            </w:r>
            <w:r w:rsidRPr="00181C9E">
              <w:rPr>
                <w:rFonts w:ascii="Arial" w:hAnsi="Arial" w:cs="Arial"/>
                <w:sz w:val="24"/>
                <w:szCs w:val="24"/>
              </w:rPr>
              <w:t xml:space="preserve"> </w:t>
            </w:r>
            <w:r w:rsidRPr="00181C9E">
              <w:rPr>
                <w:rStyle w:val="yellowfade"/>
                <w:rFonts w:ascii="Arial" w:hAnsi="Arial" w:cs="Arial"/>
                <w:sz w:val="24"/>
                <w:szCs w:val="24"/>
              </w:rPr>
              <w:t>risk</w:t>
            </w:r>
            <w:r w:rsidRPr="00181C9E">
              <w:rPr>
                <w:rFonts w:ascii="Arial" w:hAnsi="Arial" w:cs="Arial"/>
                <w:sz w:val="24"/>
                <w:szCs w:val="24"/>
              </w:rPr>
              <w:t xml:space="preserve"> may occur because of human factors like the potential misconduct of employees or unintentional errors made in accounting practices, considering the nature of the business in question and the types of accounts being measured.</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 xml:space="preserve">In assessing the risk of a company, attention is given to the financial practices of the company where the mistakes are potential, internal control in placed, reliability of the employees in charge of finances at the company. These mistakes can obviously be extremely detrimental to the overall standing of the company. The company can be affected financially by any tax penalties, and it can be affected through the mistrust false accounting breeds in customers and investors. </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Inherent risk, which addresses the possibility that some human mistake or natural event will adversely affect an organization's assets, cannot be avoided or transferred away. I controls are not introduced to reduce inherent risk, it must be accepted. </w:t>
            </w:r>
          </w:p>
          <w:p w:rsidR="00972CA8" w:rsidRPr="00181C9E" w:rsidRDefault="00972CA8" w:rsidP="00972CA8">
            <w:pPr>
              <w:autoSpaceDE w:val="0"/>
              <w:autoSpaceDN w:val="0"/>
              <w:adjustRightInd w:val="0"/>
              <w:rPr>
                <w:rFonts w:ascii="Arial" w:hAnsi="Arial" w:cs="Arial"/>
                <w:sz w:val="24"/>
                <w:szCs w:val="24"/>
              </w:rPr>
            </w:pPr>
          </w:p>
          <w:p w:rsidR="00972CA8" w:rsidRPr="00181C9E" w:rsidRDefault="00972CA8" w:rsidP="00972CA8">
            <w:pPr>
              <w:autoSpaceDE w:val="0"/>
              <w:autoSpaceDN w:val="0"/>
              <w:adjustRightInd w:val="0"/>
              <w:rPr>
                <w:rFonts w:ascii="Arial" w:hAnsi="Arial" w:cs="Arial"/>
                <w:sz w:val="24"/>
                <w:szCs w:val="24"/>
              </w:rPr>
            </w:pPr>
          </w:p>
          <w:p w:rsidR="00972CA8" w:rsidRPr="00181C9E" w:rsidRDefault="00972CA8" w:rsidP="00972CA8">
            <w:pPr>
              <w:autoSpaceDE w:val="0"/>
              <w:autoSpaceDN w:val="0"/>
              <w:adjustRightInd w:val="0"/>
              <w:rPr>
                <w:rFonts w:ascii="Arial" w:hAnsi="Arial" w:cs="Arial"/>
                <w:sz w:val="24"/>
                <w:szCs w:val="24"/>
              </w:rPr>
            </w:pPr>
          </w:p>
          <w:p w:rsidR="00972CA8" w:rsidRPr="00181C9E" w:rsidRDefault="00972CA8" w:rsidP="00972CA8">
            <w:pPr>
              <w:autoSpaceDE w:val="0"/>
              <w:autoSpaceDN w:val="0"/>
              <w:adjustRightInd w:val="0"/>
              <w:rPr>
                <w:rFonts w:ascii="Arial" w:hAnsi="Arial" w:cs="Arial"/>
                <w:b/>
                <w:bCs/>
                <w:sz w:val="24"/>
                <w:szCs w:val="24"/>
              </w:rPr>
            </w:pPr>
          </w:p>
          <w:p w:rsidR="00972CA8" w:rsidRPr="00181C9E" w:rsidRDefault="00972CA8" w:rsidP="00972CA8">
            <w:pPr>
              <w:rPr>
                <w:rFonts w:ascii="Arial" w:hAnsi="Arial" w:cs="Arial"/>
                <w:b/>
                <w:bCs/>
                <w:sz w:val="24"/>
                <w:szCs w:val="24"/>
              </w:rPr>
            </w:pPr>
            <w:r w:rsidRPr="00181C9E">
              <w:rPr>
                <w:rFonts w:ascii="Arial" w:hAnsi="Arial" w:cs="Arial"/>
                <w:b/>
                <w:bCs/>
                <w:sz w:val="24"/>
                <w:szCs w:val="24"/>
              </w:rPr>
              <w:t>V. Define the term ‘residual risk</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Residual risk is the risk remaining after risk treatment.</w:t>
            </w:r>
          </w:p>
          <w:p w:rsidR="00972CA8" w:rsidRPr="00181C9E" w:rsidRDefault="00972CA8" w:rsidP="00972CA8">
            <w:pPr>
              <w:autoSpaceDE w:val="0"/>
              <w:autoSpaceDN w:val="0"/>
              <w:adjustRightInd w:val="0"/>
              <w:rPr>
                <w:rFonts w:ascii="Arial" w:hAnsi="Arial" w:cs="Arial"/>
                <w:sz w:val="24"/>
                <w:szCs w:val="24"/>
              </w:rPr>
            </w:pPr>
            <w:r w:rsidRPr="00181C9E">
              <w:rPr>
                <w:rFonts w:ascii="Arial" w:hAnsi="Arial" w:cs="Arial"/>
                <w:sz w:val="24"/>
                <w:szCs w:val="24"/>
              </w:rPr>
              <w:t>When risks are identified you need to mitigate the risks you find unacceptable (i.e. treat them). Once you treat the risks, you won’t completely eliminate all the risks because it is simply not possible – therefore, some risks will remain at a certain level, and this is what residual risks are. The point is, the organization needs to know exactly whether the planned treatment is enough or not.</w:t>
            </w:r>
          </w:p>
          <w:p w:rsidR="00972CA8" w:rsidRPr="00181C9E" w:rsidRDefault="00972CA8" w:rsidP="00972CA8">
            <w:pPr>
              <w:autoSpaceDE w:val="0"/>
              <w:autoSpaceDN w:val="0"/>
              <w:adjustRightInd w:val="0"/>
              <w:rPr>
                <w:rFonts w:ascii="Arial" w:hAnsi="Arial" w:cs="Arial"/>
                <w:sz w:val="24"/>
                <w:szCs w:val="24"/>
              </w:rPr>
            </w:pPr>
          </w:p>
          <w:p w:rsidR="00972CA8" w:rsidRPr="00181C9E" w:rsidRDefault="00972CA8" w:rsidP="00972CA8">
            <w:pPr>
              <w:autoSpaceDE w:val="0"/>
              <w:autoSpaceDN w:val="0"/>
              <w:adjustRightInd w:val="0"/>
              <w:rPr>
                <w:rFonts w:ascii="Arial" w:hAnsi="Arial" w:cs="Arial"/>
                <w:b/>
                <w:bCs/>
                <w:sz w:val="24"/>
                <w:szCs w:val="24"/>
              </w:rPr>
            </w:pPr>
          </w:p>
          <w:p w:rsidR="00972CA8" w:rsidRPr="00181C9E" w:rsidRDefault="00972CA8" w:rsidP="00972CA8">
            <w:pPr>
              <w:autoSpaceDE w:val="0"/>
              <w:autoSpaceDN w:val="0"/>
              <w:adjustRightInd w:val="0"/>
              <w:rPr>
                <w:rFonts w:ascii="Arial" w:hAnsi="Arial" w:cs="Arial"/>
                <w:b/>
                <w:bCs/>
                <w:sz w:val="24"/>
                <w:szCs w:val="24"/>
              </w:rPr>
            </w:pPr>
            <w:r w:rsidRPr="00181C9E">
              <w:rPr>
                <w:rFonts w:ascii="Arial" w:hAnsi="Arial" w:cs="Arial"/>
                <w:b/>
                <w:bCs/>
                <w:sz w:val="24"/>
                <w:szCs w:val="24"/>
              </w:rPr>
              <w:t>2. Prepare a fraud risk assessment check list for any business of your choice.</w:t>
            </w:r>
          </w:p>
          <w:p w:rsidR="00972CA8" w:rsidRPr="00181C9E" w:rsidRDefault="00972CA8" w:rsidP="00972CA8">
            <w:pPr>
              <w:autoSpaceDE w:val="0"/>
              <w:autoSpaceDN w:val="0"/>
              <w:adjustRightInd w:val="0"/>
              <w:rPr>
                <w:rFonts w:ascii="Arial" w:hAnsi="Arial" w:cs="Arial"/>
                <w:sz w:val="24"/>
                <w:szCs w:val="24"/>
              </w:rPr>
            </w:pPr>
          </w:p>
          <w:p w:rsidR="00972CA8" w:rsidRPr="00181C9E" w:rsidRDefault="00972CA8" w:rsidP="00972CA8">
            <w:pPr>
              <w:rPr>
                <w:rFonts w:ascii="Arial" w:hAnsi="Arial" w:cs="Arial"/>
                <w:b/>
                <w:bCs/>
                <w:sz w:val="24"/>
                <w:szCs w:val="24"/>
              </w:rPr>
            </w:pPr>
            <w:r w:rsidRPr="00181C9E">
              <w:rPr>
                <w:rFonts w:ascii="Arial" w:hAnsi="Arial" w:cs="Arial"/>
                <w:b/>
                <w:bCs/>
                <w:sz w:val="24"/>
                <w:szCs w:val="24"/>
              </w:rPr>
              <w:t>Record store Risk assessment.</w:t>
            </w:r>
          </w:p>
          <w:tbl>
            <w:tblPr>
              <w:tblStyle w:val="TableGrid"/>
              <w:tblW w:w="9351" w:type="dxa"/>
              <w:tblLook w:val="04A0" w:firstRow="1" w:lastRow="0" w:firstColumn="1" w:lastColumn="0" w:noHBand="0" w:noVBand="1"/>
            </w:tblPr>
            <w:tblGrid>
              <w:gridCol w:w="2830"/>
              <w:gridCol w:w="776"/>
              <w:gridCol w:w="1209"/>
              <w:gridCol w:w="1134"/>
              <w:gridCol w:w="3402"/>
            </w:tblGrid>
            <w:tr w:rsidR="00972CA8" w:rsidRPr="00181C9E" w:rsidTr="00294713">
              <w:tc>
                <w:tcPr>
                  <w:tcW w:w="2830" w:type="dxa"/>
                </w:tcPr>
                <w:p w:rsidR="00972CA8" w:rsidRPr="00181C9E" w:rsidRDefault="00972CA8" w:rsidP="00972CA8">
                  <w:pPr>
                    <w:rPr>
                      <w:rFonts w:ascii="Arial" w:hAnsi="Arial" w:cs="Arial"/>
                      <w:b/>
                      <w:bCs/>
                      <w:sz w:val="24"/>
                      <w:szCs w:val="24"/>
                    </w:rPr>
                  </w:pPr>
                  <w:r w:rsidRPr="00181C9E">
                    <w:rPr>
                      <w:rFonts w:ascii="Arial" w:hAnsi="Arial" w:cs="Arial"/>
                      <w:b/>
                      <w:bCs/>
                      <w:sz w:val="24"/>
                      <w:szCs w:val="24"/>
                    </w:rPr>
                    <w:t>Questions</w:t>
                  </w:r>
                </w:p>
              </w:tc>
              <w:tc>
                <w:tcPr>
                  <w:tcW w:w="776" w:type="dxa"/>
                </w:tcPr>
                <w:p w:rsidR="00972CA8" w:rsidRPr="00181C9E" w:rsidRDefault="00972CA8" w:rsidP="00972CA8">
                  <w:pPr>
                    <w:rPr>
                      <w:rFonts w:ascii="Arial" w:hAnsi="Arial" w:cs="Arial"/>
                      <w:b/>
                      <w:bCs/>
                      <w:sz w:val="24"/>
                      <w:szCs w:val="24"/>
                    </w:rPr>
                  </w:pPr>
                  <w:r w:rsidRPr="00181C9E">
                    <w:rPr>
                      <w:rFonts w:ascii="Arial" w:hAnsi="Arial" w:cs="Arial"/>
                      <w:b/>
                      <w:bCs/>
                      <w:sz w:val="24"/>
                      <w:szCs w:val="24"/>
                    </w:rPr>
                    <w:t xml:space="preserve"> Yes </w:t>
                  </w:r>
                </w:p>
              </w:tc>
              <w:tc>
                <w:tcPr>
                  <w:tcW w:w="1209" w:type="dxa"/>
                </w:tcPr>
                <w:p w:rsidR="00972CA8" w:rsidRPr="00181C9E" w:rsidRDefault="00972CA8" w:rsidP="00972CA8">
                  <w:pPr>
                    <w:rPr>
                      <w:rFonts w:ascii="Arial" w:hAnsi="Arial" w:cs="Arial"/>
                      <w:b/>
                      <w:bCs/>
                      <w:sz w:val="24"/>
                      <w:szCs w:val="24"/>
                    </w:rPr>
                  </w:pPr>
                  <w:r w:rsidRPr="00181C9E">
                    <w:rPr>
                      <w:rFonts w:ascii="Arial" w:hAnsi="Arial" w:cs="Arial"/>
                      <w:b/>
                      <w:bCs/>
                      <w:sz w:val="24"/>
                      <w:szCs w:val="24"/>
                    </w:rPr>
                    <w:t xml:space="preserve"> No </w:t>
                  </w:r>
                </w:p>
              </w:tc>
              <w:tc>
                <w:tcPr>
                  <w:tcW w:w="1134" w:type="dxa"/>
                </w:tcPr>
                <w:p w:rsidR="00972CA8" w:rsidRPr="00181C9E" w:rsidRDefault="00972CA8" w:rsidP="00972CA8">
                  <w:pPr>
                    <w:rPr>
                      <w:rFonts w:ascii="Arial" w:hAnsi="Arial" w:cs="Arial"/>
                      <w:b/>
                      <w:bCs/>
                      <w:sz w:val="24"/>
                      <w:szCs w:val="24"/>
                    </w:rPr>
                  </w:pPr>
                  <w:r w:rsidRPr="00181C9E">
                    <w:rPr>
                      <w:rFonts w:ascii="Arial" w:hAnsi="Arial" w:cs="Arial"/>
                      <w:b/>
                      <w:bCs/>
                      <w:sz w:val="24"/>
                      <w:szCs w:val="24"/>
                    </w:rPr>
                    <w:t xml:space="preserve"> N/A</w:t>
                  </w:r>
                </w:p>
              </w:tc>
              <w:tc>
                <w:tcPr>
                  <w:tcW w:w="3402" w:type="dxa"/>
                </w:tcPr>
                <w:p w:rsidR="00972CA8" w:rsidRPr="00181C9E" w:rsidRDefault="00972CA8" w:rsidP="00972CA8">
                  <w:pPr>
                    <w:rPr>
                      <w:rFonts w:ascii="Arial" w:hAnsi="Arial" w:cs="Arial"/>
                      <w:b/>
                      <w:bCs/>
                      <w:sz w:val="24"/>
                      <w:szCs w:val="24"/>
                    </w:rPr>
                  </w:pPr>
                  <w:r w:rsidRPr="00181C9E">
                    <w:rPr>
                      <w:rFonts w:ascii="Arial" w:hAnsi="Arial" w:cs="Arial"/>
                      <w:b/>
                      <w:bCs/>
                      <w:sz w:val="24"/>
                      <w:szCs w:val="24"/>
                    </w:rPr>
                    <w:t>Possible solution</w:t>
                  </w:r>
                </w:p>
              </w:tc>
            </w:tr>
            <w:tr w:rsidR="00972CA8" w:rsidRPr="00181C9E" w:rsidTr="00294713">
              <w:tc>
                <w:tcPr>
                  <w:tcW w:w="2830" w:type="dxa"/>
                </w:tcPr>
                <w:p w:rsidR="00972CA8" w:rsidRPr="00181C9E" w:rsidRDefault="00972CA8" w:rsidP="00972CA8">
                  <w:pPr>
                    <w:rPr>
                      <w:rFonts w:ascii="Arial" w:hAnsi="Arial" w:cs="Arial"/>
                      <w:b/>
                      <w:bCs/>
                      <w:sz w:val="24"/>
                      <w:szCs w:val="24"/>
                    </w:rPr>
                  </w:pPr>
                  <w:r w:rsidRPr="00181C9E">
                    <w:rPr>
                      <w:rFonts w:ascii="Arial" w:hAnsi="Arial" w:cs="Arial"/>
                      <w:b/>
                      <w:bCs/>
                      <w:sz w:val="24"/>
                      <w:szCs w:val="24"/>
                    </w:rPr>
                    <w:t>Environmental Condition:</w:t>
                  </w:r>
                </w:p>
                <w:p w:rsidR="00972CA8" w:rsidRPr="00181C9E" w:rsidRDefault="00972CA8" w:rsidP="00972CA8">
                  <w:pPr>
                    <w:rPr>
                      <w:rFonts w:ascii="Arial" w:hAnsi="Arial" w:cs="Arial"/>
                      <w:sz w:val="24"/>
                      <w:szCs w:val="24"/>
                    </w:rPr>
                  </w:pP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p>
              </w:tc>
            </w:tr>
            <w:tr w:rsidR="00972CA8" w:rsidRPr="00181C9E" w:rsidTr="00294713">
              <w:tc>
                <w:tcPr>
                  <w:tcW w:w="2830" w:type="dxa"/>
                </w:tcPr>
                <w:p w:rsidR="00972CA8" w:rsidRPr="00181C9E" w:rsidRDefault="00972CA8" w:rsidP="00972CA8">
                  <w:pPr>
                    <w:rPr>
                      <w:rFonts w:ascii="Arial" w:hAnsi="Arial" w:cs="Arial"/>
                      <w:sz w:val="24"/>
                      <w:szCs w:val="24"/>
                    </w:rPr>
                  </w:pPr>
                  <w:r w:rsidRPr="00181C9E">
                    <w:rPr>
                      <w:rFonts w:ascii="Arial" w:hAnsi="Arial" w:cs="Arial"/>
                      <w:sz w:val="24"/>
                      <w:szCs w:val="24"/>
                    </w:rPr>
                    <w:t>a. Is the location expose to dust?</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Regular cleaning exercise where the store items cannot be move somewhere else.</w:t>
                  </w:r>
                </w:p>
              </w:tc>
            </w:tr>
            <w:tr w:rsidR="00972CA8" w:rsidRPr="00181C9E" w:rsidTr="00294713">
              <w:tc>
                <w:tcPr>
                  <w:tcW w:w="2830" w:type="dxa"/>
                </w:tcPr>
                <w:p w:rsidR="00972CA8" w:rsidRPr="00181C9E" w:rsidRDefault="00972CA8" w:rsidP="00972CA8">
                  <w:pPr>
                    <w:rPr>
                      <w:rFonts w:ascii="Arial" w:hAnsi="Arial" w:cs="Arial"/>
                      <w:sz w:val="24"/>
                      <w:szCs w:val="24"/>
                    </w:rPr>
                  </w:pPr>
                  <w:r w:rsidRPr="00181C9E">
                    <w:rPr>
                      <w:rFonts w:ascii="Arial" w:hAnsi="Arial" w:cs="Arial"/>
                      <w:sz w:val="24"/>
                      <w:szCs w:val="24"/>
                    </w:rPr>
                    <w:t>b. Are record in this location subject to direct sunlight?</w:t>
                  </w:r>
                </w:p>
                <w:p w:rsidR="00972CA8" w:rsidRPr="00181C9E" w:rsidRDefault="00972CA8" w:rsidP="00972CA8">
                  <w:pPr>
                    <w:rPr>
                      <w:rFonts w:ascii="Arial" w:hAnsi="Arial" w:cs="Arial"/>
                      <w:sz w:val="24"/>
                      <w:szCs w:val="24"/>
                    </w:rPr>
                  </w:pP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Move record away from direct sunlight.</w:t>
                  </w:r>
                </w:p>
              </w:tc>
            </w:tr>
            <w:tr w:rsidR="00972CA8" w:rsidRPr="00181C9E" w:rsidTr="00294713">
              <w:tc>
                <w:tcPr>
                  <w:tcW w:w="2830" w:type="dxa"/>
                </w:tcPr>
                <w:p w:rsidR="00972CA8" w:rsidRPr="00181C9E" w:rsidRDefault="00972CA8" w:rsidP="00972CA8">
                  <w:pPr>
                    <w:rPr>
                      <w:rFonts w:ascii="Arial" w:hAnsi="Arial" w:cs="Arial"/>
                      <w:sz w:val="24"/>
                      <w:szCs w:val="24"/>
                    </w:rPr>
                  </w:pPr>
                  <w:r w:rsidRPr="00181C9E">
                    <w:rPr>
                      <w:rFonts w:ascii="Arial" w:hAnsi="Arial" w:cs="Arial"/>
                      <w:sz w:val="24"/>
                      <w:szCs w:val="24"/>
                    </w:rPr>
                    <w:t>C. Is there electronic record stored in the location?</w:t>
                  </w:r>
                </w:p>
                <w:p w:rsidR="00972CA8" w:rsidRPr="00181C9E" w:rsidRDefault="00972CA8" w:rsidP="00972CA8">
                  <w:pPr>
                    <w:rPr>
                      <w:rFonts w:ascii="Arial" w:hAnsi="Arial" w:cs="Arial"/>
                      <w:sz w:val="24"/>
                      <w:szCs w:val="24"/>
                    </w:rPr>
                  </w:pP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Relocate computer disk from risk area.</w:t>
                  </w:r>
                </w:p>
              </w:tc>
            </w:tr>
            <w:tr w:rsidR="00972CA8" w:rsidRPr="00181C9E" w:rsidTr="00294713">
              <w:tc>
                <w:tcPr>
                  <w:tcW w:w="2830" w:type="dxa"/>
                </w:tcPr>
                <w:p w:rsidR="00972CA8" w:rsidRPr="00181C9E" w:rsidRDefault="00972CA8" w:rsidP="00972CA8">
                  <w:pPr>
                    <w:rPr>
                      <w:rFonts w:ascii="Arial" w:hAnsi="Arial" w:cs="Arial"/>
                      <w:sz w:val="24"/>
                      <w:szCs w:val="24"/>
                    </w:rPr>
                  </w:pPr>
                  <w:r w:rsidRPr="00181C9E">
                    <w:rPr>
                      <w:rFonts w:ascii="Arial" w:hAnsi="Arial" w:cs="Arial"/>
                      <w:sz w:val="24"/>
                      <w:szCs w:val="24"/>
                    </w:rPr>
                    <w:t>D.  Is the location dump or mouldy?</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 xml:space="preserve">Move unaffected items to a new location. Seek record </w:t>
                  </w:r>
                  <w:r w:rsidRPr="00181C9E">
                    <w:rPr>
                      <w:rFonts w:ascii="Arial" w:hAnsi="Arial" w:cs="Arial"/>
                      <w:sz w:val="24"/>
                      <w:szCs w:val="24"/>
                    </w:rPr>
                    <w:lastRenderedPageBreak/>
                    <w:t xml:space="preserve">advisor advice before moving items affected </w:t>
                  </w:r>
                </w:p>
              </w:tc>
            </w:tr>
            <w:tr w:rsidR="00972CA8" w:rsidRPr="00181C9E" w:rsidTr="00294713">
              <w:tc>
                <w:tcPr>
                  <w:tcW w:w="2830" w:type="dxa"/>
                </w:tcPr>
                <w:p w:rsidR="00972CA8" w:rsidRPr="00181C9E" w:rsidRDefault="00972CA8" w:rsidP="00972CA8">
                  <w:pPr>
                    <w:rPr>
                      <w:rFonts w:ascii="Arial" w:hAnsi="Arial" w:cs="Arial"/>
                      <w:sz w:val="24"/>
                      <w:szCs w:val="24"/>
                    </w:rPr>
                  </w:pPr>
                  <w:r w:rsidRPr="00181C9E">
                    <w:rPr>
                      <w:rFonts w:ascii="Arial" w:hAnsi="Arial" w:cs="Arial"/>
                      <w:sz w:val="24"/>
                      <w:szCs w:val="24"/>
                    </w:rPr>
                    <w:lastRenderedPageBreak/>
                    <w:t>E. Is the location subject to fluctuating temperature?</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Store record in an air conditional area. Move permanent file to Archive.</w:t>
                  </w:r>
                </w:p>
              </w:tc>
            </w:tr>
            <w:tr w:rsidR="00972CA8" w:rsidRPr="00181C9E" w:rsidTr="00294713">
              <w:tc>
                <w:tcPr>
                  <w:tcW w:w="2830" w:type="dxa"/>
                </w:tcPr>
                <w:p w:rsidR="00972CA8" w:rsidRPr="00181C9E" w:rsidRDefault="00972CA8" w:rsidP="00972CA8">
                  <w:pPr>
                    <w:rPr>
                      <w:rFonts w:ascii="Arial" w:hAnsi="Arial" w:cs="Arial"/>
                      <w:b/>
                      <w:bCs/>
                      <w:sz w:val="24"/>
                      <w:szCs w:val="24"/>
                    </w:rPr>
                  </w:pPr>
                  <w:r w:rsidRPr="00181C9E">
                    <w:rPr>
                      <w:rFonts w:ascii="Arial" w:hAnsi="Arial" w:cs="Arial"/>
                      <w:b/>
                      <w:bCs/>
                      <w:sz w:val="24"/>
                      <w:szCs w:val="24"/>
                    </w:rPr>
                    <w:t xml:space="preserve">Fire </w:t>
                  </w:r>
                </w:p>
                <w:p w:rsidR="00972CA8" w:rsidRPr="00181C9E" w:rsidRDefault="00972CA8" w:rsidP="00972CA8">
                  <w:pPr>
                    <w:pStyle w:val="ListParagraph"/>
                    <w:numPr>
                      <w:ilvl w:val="0"/>
                      <w:numId w:val="30"/>
                    </w:numPr>
                    <w:rPr>
                      <w:rFonts w:ascii="Arial" w:hAnsi="Arial" w:cs="Arial"/>
                      <w:sz w:val="24"/>
                      <w:szCs w:val="24"/>
                    </w:rPr>
                  </w:pPr>
                  <w:r w:rsidRPr="00181C9E">
                    <w:rPr>
                      <w:rFonts w:ascii="Arial" w:hAnsi="Arial" w:cs="Arial"/>
                      <w:sz w:val="24"/>
                      <w:szCs w:val="24"/>
                    </w:rPr>
                    <w:t>Are there any know case of wrong wiring in the store or damage equipment kept somewhere within the store</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Repair all faulty wiring and move out damage items.</w:t>
                  </w:r>
                </w:p>
              </w:tc>
            </w:tr>
            <w:tr w:rsidR="00972CA8" w:rsidRPr="00181C9E" w:rsidTr="00294713">
              <w:tc>
                <w:tcPr>
                  <w:tcW w:w="2830" w:type="dxa"/>
                </w:tcPr>
                <w:p w:rsidR="00972CA8" w:rsidRPr="00181C9E" w:rsidRDefault="00972CA8" w:rsidP="00972CA8">
                  <w:pPr>
                    <w:pStyle w:val="ListParagraph"/>
                    <w:numPr>
                      <w:ilvl w:val="0"/>
                      <w:numId w:val="30"/>
                    </w:numPr>
                    <w:rPr>
                      <w:rFonts w:ascii="Arial" w:hAnsi="Arial" w:cs="Arial"/>
                      <w:sz w:val="24"/>
                      <w:szCs w:val="24"/>
                    </w:rPr>
                  </w:pPr>
                  <w:r w:rsidRPr="00181C9E">
                    <w:rPr>
                      <w:rFonts w:ascii="Arial" w:hAnsi="Arial" w:cs="Arial"/>
                      <w:sz w:val="24"/>
                      <w:szCs w:val="24"/>
                    </w:rPr>
                    <w:t>Is there any evidence that people have been smoking around the location.</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Enforce No – Smoking Policy.</w:t>
                  </w:r>
                </w:p>
              </w:tc>
            </w:tr>
            <w:tr w:rsidR="00972CA8" w:rsidRPr="00181C9E" w:rsidTr="00294713">
              <w:tc>
                <w:tcPr>
                  <w:tcW w:w="2830" w:type="dxa"/>
                </w:tcPr>
                <w:p w:rsidR="00972CA8" w:rsidRPr="00181C9E" w:rsidRDefault="00972CA8" w:rsidP="00972CA8">
                  <w:pPr>
                    <w:rPr>
                      <w:rFonts w:ascii="Arial" w:hAnsi="Arial" w:cs="Arial"/>
                      <w:b/>
                      <w:bCs/>
                      <w:sz w:val="24"/>
                      <w:szCs w:val="24"/>
                    </w:rPr>
                  </w:pPr>
                  <w:r w:rsidRPr="00181C9E">
                    <w:rPr>
                      <w:rFonts w:ascii="Arial" w:hAnsi="Arial" w:cs="Arial"/>
                      <w:sz w:val="24"/>
                      <w:szCs w:val="24"/>
                    </w:rPr>
                    <w:t xml:space="preserve"> </w:t>
                  </w:r>
                  <w:r w:rsidRPr="00181C9E">
                    <w:rPr>
                      <w:rFonts w:ascii="Arial" w:hAnsi="Arial" w:cs="Arial"/>
                      <w:b/>
                      <w:bCs/>
                      <w:sz w:val="24"/>
                      <w:szCs w:val="24"/>
                    </w:rPr>
                    <w:t>Water:</w:t>
                  </w:r>
                </w:p>
                <w:p w:rsidR="00972CA8" w:rsidRPr="00181C9E" w:rsidRDefault="00972CA8" w:rsidP="00972CA8">
                  <w:pPr>
                    <w:pStyle w:val="ListParagraph"/>
                    <w:numPr>
                      <w:ilvl w:val="0"/>
                      <w:numId w:val="31"/>
                    </w:numPr>
                    <w:rPr>
                      <w:rFonts w:ascii="Arial" w:hAnsi="Arial" w:cs="Arial"/>
                      <w:sz w:val="24"/>
                      <w:szCs w:val="24"/>
                    </w:rPr>
                  </w:pPr>
                  <w:r w:rsidRPr="00181C9E">
                    <w:rPr>
                      <w:rFonts w:ascii="Arial" w:hAnsi="Arial" w:cs="Arial"/>
                      <w:sz w:val="24"/>
                      <w:szCs w:val="24"/>
                    </w:rPr>
                    <w:t>Is the location expose to flood?</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Move items off the ground to cabinet.</w:t>
                  </w:r>
                </w:p>
              </w:tc>
            </w:tr>
            <w:tr w:rsidR="00972CA8" w:rsidRPr="00181C9E" w:rsidTr="00294713">
              <w:tc>
                <w:tcPr>
                  <w:tcW w:w="2830" w:type="dxa"/>
                </w:tcPr>
                <w:p w:rsidR="00972CA8" w:rsidRPr="00181C9E" w:rsidRDefault="00972CA8" w:rsidP="00972CA8">
                  <w:pPr>
                    <w:pStyle w:val="ListParagraph"/>
                    <w:numPr>
                      <w:ilvl w:val="0"/>
                      <w:numId w:val="31"/>
                    </w:numPr>
                    <w:rPr>
                      <w:rFonts w:ascii="Arial" w:hAnsi="Arial" w:cs="Arial"/>
                      <w:sz w:val="24"/>
                      <w:szCs w:val="24"/>
                    </w:rPr>
                  </w:pPr>
                  <w:r w:rsidRPr="00181C9E">
                    <w:rPr>
                      <w:rFonts w:ascii="Arial" w:hAnsi="Arial" w:cs="Arial"/>
                      <w:sz w:val="24"/>
                      <w:szCs w:val="24"/>
                    </w:rPr>
                    <w:t>Does the location experience leak from the roof or pipe?</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Move items away from the leak area and call for repair</w:t>
                  </w:r>
                </w:p>
              </w:tc>
            </w:tr>
            <w:tr w:rsidR="00972CA8" w:rsidRPr="00181C9E" w:rsidTr="00294713">
              <w:tc>
                <w:tcPr>
                  <w:tcW w:w="2830" w:type="dxa"/>
                </w:tcPr>
                <w:p w:rsidR="00972CA8" w:rsidRPr="00181C9E" w:rsidRDefault="00972CA8" w:rsidP="00972CA8">
                  <w:pPr>
                    <w:rPr>
                      <w:rFonts w:ascii="Arial" w:hAnsi="Arial" w:cs="Arial"/>
                      <w:sz w:val="24"/>
                      <w:szCs w:val="24"/>
                    </w:rPr>
                  </w:pPr>
                  <w:r w:rsidRPr="00181C9E">
                    <w:rPr>
                      <w:rFonts w:ascii="Arial" w:hAnsi="Arial" w:cs="Arial"/>
                      <w:b/>
                      <w:bCs/>
                      <w:sz w:val="24"/>
                      <w:szCs w:val="24"/>
                    </w:rPr>
                    <w:t>Proximity</w:t>
                  </w:r>
                  <w:r w:rsidRPr="00181C9E">
                    <w:rPr>
                      <w:rFonts w:ascii="Arial" w:hAnsi="Arial" w:cs="Arial"/>
                      <w:sz w:val="24"/>
                      <w:szCs w:val="24"/>
                    </w:rPr>
                    <w:t xml:space="preserve">: </w:t>
                  </w:r>
                </w:p>
                <w:p w:rsidR="00972CA8" w:rsidRPr="00181C9E" w:rsidRDefault="00972CA8" w:rsidP="00972CA8">
                  <w:pPr>
                    <w:rPr>
                      <w:rFonts w:ascii="Arial" w:hAnsi="Arial" w:cs="Arial"/>
                      <w:sz w:val="24"/>
                      <w:szCs w:val="24"/>
                    </w:rPr>
                  </w:pPr>
                  <w:r w:rsidRPr="00181C9E">
                    <w:rPr>
                      <w:rFonts w:ascii="Arial" w:hAnsi="Arial" w:cs="Arial"/>
                      <w:sz w:val="24"/>
                      <w:szCs w:val="24"/>
                    </w:rPr>
                    <w:t>Is the location of the store close or next to risk area like building work, kitchen, toilet and laboratory or workshops?</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Relocate store items to more suitable area and report any incident that may affect record to appropriate authority.</w:t>
                  </w:r>
                </w:p>
                <w:p w:rsidR="00972CA8" w:rsidRPr="00181C9E" w:rsidRDefault="00972CA8" w:rsidP="00972CA8">
                  <w:pPr>
                    <w:rPr>
                      <w:rFonts w:ascii="Arial" w:hAnsi="Arial" w:cs="Arial"/>
                      <w:sz w:val="24"/>
                      <w:szCs w:val="24"/>
                    </w:rPr>
                  </w:pPr>
                </w:p>
                <w:p w:rsidR="00972CA8" w:rsidRPr="00181C9E" w:rsidRDefault="00972CA8" w:rsidP="00972CA8">
                  <w:pPr>
                    <w:rPr>
                      <w:rFonts w:ascii="Arial" w:hAnsi="Arial" w:cs="Arial"/>
                      <w:sz w:val="24"/>
                      <w:szCs w:val="24"/>
                    </w:rPr>
                  </w:pPr>
                </w:p>
              </w:tc>
            </w:tr>
            <w:tr w:rsidR="00972CA8" w:rsidRPr="00181C9E" w:rsidTr="00294713">
              <w:tc>
                <w:tcPr>
                  <w:tcW w:w="2830" w:type="dxa"/>
                </w:tcPr>
                <w:p w:rsidR="00972CA8" w:rsidRPr="00181C9E" w:rsidRDefault="00972CA8" w:rsidP="00972CA8">
                  <w:pPr>
                    <w:rPr>
                      <w:rFonts w:ascii="Arial" w:hAnsi="Arial" w:cs="Arial"/>
                      <w:b/>
                      <w:bCs/>
                      <w:sz w:val="24"/>
                      <w:szCs w:val="24"/>
                    </w:rPr>
                  </w:pPr>
                  <w:r w:rsidRPr="00181C9E">
                    <w:rPr>
                      <w:rFonts w:ascii="Arial" w:hAnsi="Arial" w:cs="Arial"/>
                      <w:b/>
                      <w:bCs/>
                      <w:sz w:val="24"/>
                      <w:szCs w:val="24"/>
                    </w:rPr>
                    <w:t xml:space="preserve">Security of the location: </w:t>
                  </w:r>
                </w:p>
                <w:p w:rsidR="00972CA8" w:rsidRPr="00181C9E" w:rsidRDefault="00972CA8" w:rsidP="00972CA8">
                  <w:pPr>
                    <w:rPr>
                      <w:rFonts w:ascii="Arial" w:hAnsi="Arial" w:cs="Arial"/>
                      <w:b/>
                      <w:bCs/>
                      <w:sz w:val="24"/>
                      <w:szCs w:val="24"/>
                    </w:rPr>
                  </w:pPr>
                  <w:r w:rsidRPr="00181C9E">
                    <w:rPr>
                      <w:rFonts w:ascii="Arial" w:hAnsi="Arial" w:cs="Arial"/>
                      <w:sz w:val="24"/>
                      <w:szCs w:val="24"/>
                    </w:rPr>
                    <w:t>Is there unauthorised access to the location?</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Restrict access to authorised persons.</w:t>
                  </w:r>
                </w:p>
              </w:tc>
            </w:tr>
            <w:tr w:rsidR="00972CA8" w:rsidRPr="00181C9E" w:rsidTr="00294713">
              <w:tc>
                <w:tcPr>
                  <w:tcW w:w="2830" w:type="dxa"/>
                </w:tcPr>
                <w:p w:rsidR="00972CA8" w:rsidRPr="00181C9E" w:rsidRDefault="00972CA8" w:rsidP="00972CA8">
                  <w:pPr>
                    <w:rPr>
                      <w:rFonts w:ascii="Arial" w:hAnsi="Arial" w:cs="Arial"/>
                      <w:b/>
                      <w:bCs/>
                      <w:sz w:val="24"/>
                      <w:szCs w:val="24"/>
                    </w:rPr>
                  </w:pPr>
                  <w:r w:rsidRPr="00181C9E">
                    <w:rPr>
                      <w:rFonts w:ascii="Arial" w:hAnsi="Arial" w:cs="Arial"/>
                      <w:b/>
                      <w:bCs/>
                      <w:sz w:val="24"/>
                      <w:szCs w:val="24"/>
                    </w:rPr>
                    <w:t>Use of floor:</w:t>
                  </w:r>
                </w:p>
                <w:p w:rsidR="00972CA8" w:rsidRPr="00530379" w:rsidRDefault="00972CA8" w:rsidP="00972CA8">
                  <w:pPr>
                    <w:rPr>
                      <w:rFonts w:ascii="Arial" w:hAnsi="Arial" w:cs="Arial"/>
                      <w:sz w:val="24"/>
                      <w:szCs w:val="24"/>
                    </w:rPr>
                  </w:pPr>
                  <w:r w:rsidRPr="00530379">
                    <w:rPr>
                      <w:rFonts w:ascii="Arial" w:hAnsi="Arial" w:cs="Arial"/>
                      <w:sz w:val="24"/>
                      <w:szCs w:val="24"/>
                    </w:rPr>
                    <w:t>Are records stored on the floor?</w:t>
                  </w:r>
                </w:p>
              </w:tc>
              <w:tc>
                <w:tcPr>
                  <w:tcW w:w="776" w:type="dxa"/>
                </w:tcPr>
                <w:p w:rsidR="00972CA8" w:rsidRPr="00181C9E" w:rsidRDefault="00972CA8" w:rsidP="00972CA8">
                  <w:pPr>
                    <w:rPr>
                      <w:rFonts w:ascii="Arial" w:hAnsi="Arial" w:cs="Arial"/>
                      <w:sz w:val="24"/>
                      <w:szCs w:val="24"/>
                    </w:rPr>
                  </w:pPr>
                </w:p>
              </w:tc>
              <w:tc>
                <w:tcPr>
                  <w:tcW w:w="1209" w:type="dxa"/>
                </w:tcPr>
                <w:p w:rsidR="00972CA8" w:rsidRPr="00181C9E" w:rsidRDefault="00972CA8" w:rsidP="00972CA8">
                  <w:pPr>
                    <w:rPr>
                      <w:rFonts w:ascii="Arial" w:hAnsi="Arial" w:cs="Arial"/>
                      <w:sz w:val="24"/>
                      <w:szCs w:val="24"/>
                    </w:rPr>
                  </w:pPr>
                </w:p>
              </w:tc>
              <w:tc>
                <w:tcPr>
                  <w:tcW w:w="1134" w:type="dxa"/>
                </w:tcPr>
                <w:p w:rsidR="00972CA8" w:rsidRPr="00181C9E" w:rsidRDefault="00972CA8" w:rsidP="00972CA8">
                  <w:pPr>
                    <w:rPr>
                      <w:rFonts w:ascii="Arial" w:hAnsi="Arial" w:cs="Arial"/>
                      <w:sz w:val="24"/>
                      <w:szCs w:val="24"/>
                    </w:rPr>
                  </w:pPr>
                </w:p>
              </w:tc>
              <w:tc>
                <w:tcPr>
                  <w:tcW w:w="3402" w:type="dxa"/>
                </w:tcPr>
                <w:p w:rsidR="00972CA8" w:rsidRPr="00181C9E" w:rsidRDefault="00972CA8" w:rsidP="00972CA8">
                  <w:pPr>
                    <w:rPr>
                      <w:rFonts w:ascii="Arial" w:hAnsi="Arial" w:cs="Arial"/>
                      <w:sz w:val="24"/>
                      <w:szCs w:val="24"/>
                    </w:rPr>
                  </w:pPr>
                  <w:r w:rsidRPr="00181C9E">
                    <w:rPr>
                      <w:rFonts w:ascii="Arial" w:hAnsi="Arial" w:cs="Arial"/>
                      <w:sz w:val="24"/>
                      <w:szCs w:val="24"/>
                    </w:rPr>
                    <w:t>Transfer records on the floor to more suitable cabinet.</w:t>
                  </w:r>
                </w:p>
                <w:p w:rsidR="00972CA8" w:rsidRPr="00181C9E" w:rsidRDefault="00972CA8" w:rsidP="00972CA8">
                  <w:pPr>
                    <w:rPr>
                      <w:rFonts w:ascii="Arial" w:hAnsi="Arial" w:cs="Arial"/>
                      <w:sz w:val="24"/>
                      <w:szCs w:val="24"/>
                    </w:rPr>
                  </w:pPr>
                </w:p>
              </w:tc>
            </w:tr>
          </w:tbl>
          <w:p w:rsidR="00CC2FB3" w:rsidRPr="00972CA8" w:rsidRDefault="00CC2FB3" w:rsidP="00A851DA">
            <w:pPr>
              <w:rPr>
                <w:b/>
                <w:lang w:val="en-GB"/>
              </w:rPr>
            </w:pPr>
          </w:p>
          <w:p w:rsidR="00CC2FB3" w:rsidRDefault="00CC2FB3" w:rsidP="00972CA8">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7"/>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2CA8" w:rsidP="00A851DA">
            <w:pPr>
              <w:rPr>
                <w:rFonts w:cs="Bliss-Regular"/>
                <w:color w:val="000000"/>
              </w:rPr>
            </w:pPr>
            <w:r w:rsidRPr="00972CA8">
              <w:rPr>
                <w:rFonts w:cs="Bliss-Regular"/>
                <w:color w:val="000000"/>
              </w:rPr>
              <w:t>Olalekan Dipeolu</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2CA8" w:rsidP="00A851DA">
            <w:pPr>
              <w:rPr>
                <w:rFonts w:cs="Bliss-Regular"/>
                <w:color w:val="000000"/>
              </w:rPr>
            </w:pPr>
            <w:r>
              <w:rPr>
                <w:rFonts w:cs="Bliss-Regular"/>
                <w:color w:val="000000"/>
              </w:rPr>
              <w:t>4/12/2015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898" w:rsidRDefault="00032898" w:rsidP="00CB4D0A">
      <w:pPr>
        <w:spacing w:after="0" w:line="240" w:lineRule="auto"/>
      </w:pPr>
      <w:r>
        <w:separator/>
      </w:r>
    </w:p>
  </w:endnote>
  <w:endnote w:type="continuationSeparator" w:id="0">
    <w:p w:rsidR="00032898" w:rsidRDefault="000328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M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898" w:rsidRDefault="00032898" w:rsidP="00CB4D0A">
      <w:pPr>
        <w:spacing w:after="0" w:line="240" w:lineRule="auto"/>
      </w:pPr>
      <w:r>
        <w:separator/>
      </w:r>
    </w:p>
  </w:footnote>
  <w:footnote w:type="continuationSeparator" w:id="0">
    <w:p w:rsidR="00032898" w:rsidRDefault="0003289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935D8"/>
    <w:multiLevelType w:val="hybridMultilevel"/>
    <w:tmpl w:val="176C07BA"/>
    <w:lvl w:ilvl="0" w:tplc="50F2D3BA">
      <w:start w:val="1"/>
      <w:numFmt w:val="lowerLetter"/>
      <w:lvlText w:val="%1."/>
      <w:lvlJc w:val="left"/>
      <w:pPr>
        <w:ind w:left="720" w:hanging="360"/>
      </w:pPr>
      <w:rPr>
        <w:rFonts w:ascii="SymbolMT" w:hAnsi="SymbolMT" w:cs="Symbol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B37BB1"/>
    <w:multiLevelType w:val="hybridMultilevel"/>
    <w:tmpl w:val="B686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9D3E47"/>
    <w:multiLevelType w:val="hybridMultilevel"/>
    <w:tmpl w:val="0E6EDD92"/>
    <w:lvl w:ilvl="0" w:tplc="DB3C42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6CB299A"/>
    <w:multiLevelType w:val="multilevel"/>
    <w:tmpl w:val="7F42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997FDE"/>
    <w:multiLevelType w:val="hybridMultilevel"/>
    <w:tmpl w:val="087E2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AE096A"/>
    <w:multiLevelType w:val="hybridMultilevel"/>
    <w:tmpl w:val="26F4BCFA"/>
    <w:lvl w:ilvl="0" w:tplc="BF34BC8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1D64D5E"/>
    <w:multiLevelType w:val="hybridMultilevel"/>
    <w:tmpl w:val="D59421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3C87B46"/>
    <w:multiLevelType w:val="hybridMultilevel"/>
    <w:tmpl w:val="146CBDFC"/>
    <w:lvl w:ilvl="0" w:tplc="0EE849AE">
      <w:start w:val="1"/>
      <w:numFmt w:val="upperLetter"/>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40927B1"/>
    <w:multiLevelType w:val="hybridMultilevel"/>
    <w:tmpl w:val="30E8BDB2"/>
    <w:lvl w:ilvl="0" w:tplc="00CCF5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1DC0114"/>
    <w:multiLevelType w:val="hybridMultilevel"/>
    <w:tmpl w:val="6986D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91C2188"/>
    <w:multiLevelType w:val="hybridMultilevel"/>
    <w:tmpl w:val="BCDA7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FE032DC"/>
    <w:multiLevelType w:val="hybridMultilevel"/>
    <w:tmpl w:val="989AF780"/>
    <w:lvl w:ilvl="0" w:tplc="6DC48D7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1360945"/>
    <w:multiLevelType w:val="hybridMultilevel"/>
    <w:tmpl w:val="83DA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4467A7C"/>
    <w:multiLevelType w:val="multilevel"/>
    <w:tmpl w:val="50B0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261D63"/>
    <w:multiLevelType w:val="hybridMultilevel"/>
    <w:tmpl w:val="55365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F73F9D"/>
    <w:multiLevelType w:val="hybridMultilevel"/>
    <w:tmpl w:val="D1E4AC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9C478C3"/>
    <w:multiLevelType w:val="hybridMultilevel"/>
    <w:tmpl w:val="256CE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BD849E4"/>
    <w:multiLevelType w:val="hybridMultilevel"/>
    <w:tmpl w:val="FE20A6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E2B58AB"/>
    <w:multiLevelType w:val="hybridMultilevel"/>
    <w:tmpl w:val="078840C8"/>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7AA2911"/>
    <w:multiLevelType w:val="hybridMultilevel"/>
    <w:tmpl w:val="A3489CDC"/>
    <w:lvl w:ilvl="0" w:tplc="08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7C7708F"/>
    <w:multiLevelType w:val="hybridMultilevel"/>
    <w:tmpl w:val="D7D48FFA"/>
    <w:lvl w:ilvl="0" w:tplc="9ADC507A">
      <w:start w:val="1"/>
      <w:numFmt w:val="low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6">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BDD24DB"/>
    <w:multiLevelType w:val="hybridMultilevel"/>
    <w:tmpl w:val="977AB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DDC2846"/>
    <w:multiLevelType w:val="multilevel"/>
    <w:tmpl w:val="55FC3A9E"/>
    <w:lvl w:ilvl="0">
      <w:start w:val="1"/>
      <w:numFmt w:val="lowerLetter"/>
      <w:lvlText w:val="%1."/>
      <w:lvlJc w:val="left"/>
      <w:pPr>
        <w:tabs>
          <w:tab w:val="num" w:pos="360"/>
        </w:tabs>
        <w:ind w:left="360" w:hanging="360"/>
      </w:pPr>
      <w:rPr>
        <w:rFonts w:ascii="Times New Roman" w:eastAsia="Times New Roman" w:hAnsi="Times New Roman" w:cs="Times New Roman"/>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EEB5728"/>
    <w:multiLevelType w:val="hybridMultilevel"/>
    <w:tmpl w:val="590ED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9"/>
  </w:num>
  <w:num w:numId="3">
    <w:abstractNumId w:val="26"/>
  </w:num>
  <w:num w:numId="4">
    <w:abstractNumId w:val="24"/>
  </w:num>
  <w:num w:numId="5">
    <w:abstractNumId w:val="22"/>
  </w:num>
  <w:num w:numId="6">
    <w:abstractNumId w:val="15"/>
  </w:num>
  <w:num w:numId="7">
    <w:abstractNumId w:val="30"/>
  </w:num>
  <w:num w:numId="8">
    <w:abstractNumId w:val="29"/>
  </w:num>
  <w:num w:numId="9">
    <w:abstractNumId w:val="12"/>
  </w:num>
  <w:num w:numId="10">
    <w:abstractNumId w:val="27"/>
  </w:num>
  <w:num w:numId="11">
    <w:abstractNumId w:val="8"/>
  </w:num>
  <w:num w:numId="12">
    <w:abstractNumId w:val="25"/>
  </w:num>
  <w:num w:numId="13">
    <w:abstractNumId w:val="2"/>
  </w:num>
  <w:num w:numId="14">
    <w:abstractNumId w:val="3"/>
  </w:num>
  <w:num w:numId="15">
    <w:abstractNumId w:val="1"/>
  </w:num>
  <w:num w:numId="16">
    <w:abstractNumId w:val="5"/>
  </w:num>
  <w:num w:numId="17">
    <w:abstractNumId w:val="20"/>
  </w:num>
  <w:num w:numId="18">
    <w:abstractNumId w:val="13"/>
  </w:num>
  <w:num w:numId="19">
    <w:abstractNumId w:val="11"/>
  </w:num>
  <w:num w:numId="20">
    <w:abstractNumId w:val="7"/>
  </w:num>
  <w:num w:numId="21">
    <w:abstractNumId w:val="19"/>
  </w:num>
  <w:num w:numId="22">
    <w:abstractNumId w:val="4"/>
  </w:num>
  <w:num w:numId="23">
    <w:abstractNumId w:val="14"/>
  </w:num>
  <w:num w:numId="24">
    <w:abstractNumId w:val="10"/>
  </w:num>
  <w:num w:numId="25">
    <w:abstractNumId w:val="28"/>
  </w:num>
  <w:num w:numId="26">
    <w:abstractNumId w:val="21"/>
  </w:num>
  <w:num w:numId="27">
    <w:abstractNumId w:val="0"/>
  </w:num>
  <w:num w:numId="28">
    <w:abstractNumId w:val="23"/>
  </w:num>
  <w:num w:numId="29">
    <w:abstractNumId w:val="17"/>
  </w:num>
  <w:num w:numId="30">
    <w:abstractNumId w:val="18"/>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2898"/>
    <w:rsid w:val="00033B2A"/>
    <w:rsid w:val="00035CDD"/>
    <w:rsid w:val="00040083"/>
    <w:rsid w:val="00055992"/>
    <w:rsid w:val="000820E8"/>
    <w:rsid w:val="001175EE"/>
    <w:rsid w:val="00157CF6"/>
    <w:rsid w:val="00182416"/>
    <w:rsid w:val="00187EB4"/>
    <w:rsid w:val="001F0481"/>
    <w:rsid w:val="0020451E"/>
    <w:rsid w:val="00206B9D"/>
    <w:rsid w:val="0023259C"/>
    <w:rsid w:val="0026780C"/>
    <w:rsid w:val="002B0BD7"/>
    <w:rsid w:val="002B573D"/>
    <w:rsid w:val="002C5CB2"/>
    <w:rsid w:val="002F779F"/>
    <w:rsid w:val="003608D8"/>
    <w:rsid w:val="00371885"/>
    <w:rsid w:val="003E2B87"/>
    <w:rsid w:val="00405895"/>
    <w:rsid w:val="004058DF"/>
    <w:rsid w:val="00437CCC"/>
    <w:rsid w:val="00486F1A"/>
    <w:rsid w:val="00490CB9"/>
    <w:rsid w:val="004A2CE2"/>
    <w:rsid w:val="004E3CDA"/>
    <w:rsid w:val="004F4B4D"/>
    <w:rsid w:val="0050216D"/>
    <w:rsid w:val="00503D7E"/>
    <w:rsid w:val="0050778F"/>
    <w:rsid w:val="00535F31"/>
    <w:rsid w:val="00574D64"/>
    <w:rsid w:val="005760FE"/>
    <w:rsid w:val="00591365"/>
    <w:rsid w:val="005A642B"/>
    <w:rsid w:val="005B31E4"/>
    <w:rsid w:val="006034F6"/>
    <w:rsid w:val="00607874"/>
    <w:rsid w:val="00607E77"/>
    <w:rsid w:val="00617BB3"/>
    <w:rsid w:val="00645CDD"/>
    <w:rsid w:val="006823A7"/>
    <w:rsid w:val="0070347F"/>
    <w:rsid w:val="0070678E"/>
    <w:rsid w:val="00831C11"/>
    <w:rsid w:val="00847B54"/>
    <w:rsid w:val="00851E86"/>
    <w:rsid w:val="008A60B4"/>
    <w:rsid w:val="008B3C31"/>
    <w:rsid w:val="008B64FE"/>
    <w:rsid w:val="008D2CC1"/>
    <w:rsid w:val="00935BF7"/>
    <w:rsid w:val="0095442C"/>
    <w:rsid w:val="00972CA8"/>
    <w:rsid w:val="00983942"/>
    <w:rsid w:val="009C37E0"/>
    <w:rsid w:val="00A14B66"/>
    <w:rsid w:val="00A430B5"/>
    <w:rsid w:val="00A65CF7"/>
    <w:rsid w:val="00A851DA"/>
    <w:rsid w:val="00AC7D5B"/>
    <w:rsid w:val="00AE1481"/>
    <w:rsid w:val="00B0415E"/>
    <w:rsid w:val="00B04678"/>
    <w:rsid w:val="00B13499"/>
    <w:rsid w:val="00BC46DF"/>
    <w:rsid w:val="00C03577"/>
    <w:rsid w:val="00C65FEA"/>
    <w:rsid w:val="00CA0AC2"/>
    <w:rsid w:val="00CB4D0A"/>
    <w:rsid w:val="00CC2FB3"/>
    <w:rsid w:val="00CC575A"/>
    <w:rsid w:val="00D039AC"/>
    <w:rsid w:val="00D427DE"/>
    <w:rsid w:val="00D42FCC"/>
    <w:rsid w:val="00D5587D"/>
    <w:rsid w:val="00D707CC"/>
    <w:rsid w:val="00D821FE"/>
    <w:rsid w:val="00DB0793"/>
    <w:rsid w:val="00E00821"/>
    <w:rsid w:val="00E04DB4"/>
    <w:rsid w:val="00E30679"/>
    <w:rsid w:val="00E4597D"/>
    <w:rsid w:val="00E54832"/>
    <w:rsid w:val="00E56A90"/>
    <w:rsid w:val="00E641CC"/>
    <w:rsid w:val="00E67878"/>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 w:type="character" w:customStyle="1" w:styleId="apple-converted-space">
    <w:name w:val="apple-converted-space"/>
    <w:basedOn w:val="DefaultParagraphFont"/>
    <w:rsid w:val="00972CA8"/>
  </w:style>
  <w:style w:type="character" w:customStyle="1" w:styleId="yellowfade">
    <w:name w:val="yellowfade"/>
    <w:basedOn w:val="DefaultParagraphFont"/>
    <w:rsid w:val="0097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87B94-2CBD-4D67-A2F3-7D0F09F2A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3</cp:revision>
  <dcterms:created xsi:type="dcterms:W3CDTF">2015-12-04T11:16:00Z</dcterms:created>
  <dcterms:modified xsi:type="dcterms:W3CDTF">2015-12-04T11:22:00Z</dcterms:modified>
</cp:coreProperties>
</file>