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218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A80CFF" w:rsidRDefault="00A80CFF" w:rsidP="00405895">
                  <w:pPr>
                    <w:jc w:val="center"/>
                    <w:rPr>
                      <w:b/>
                      <w:bCs/>
                      <w:color w:val="002060"/>
                      <w:sz w:val="44"/>
                      <w:szCs w:val="40"/>
                    </w:rPr>
                  </w:pPr>
                  <w:r>
                    <w:rPr>
                      <w:sz w:val="24"/>
                    </w:rPr>
                    <w:t xml:space="preserve">   </w:t>
                  </w:r>
                  <w:r>
                    <w:rPr>
                      <w:b/>
                      <w:bCs/>
                      <w:color w:val="002060"/>
                      <w:sz w:val="44"/>
                      <w:szCs w:val="40"/>
                    </w:rPr>
                    <w:t>Assignment Cover Sheet</w:t>
                  </w:r>
                </w:p>
                <w:p w:rsidR="00A80CFF" w:rsidRDefault="00A80CFF"/>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227">
            <w:pPr>
              <w:pStyle w:val="Default"/>
              <w:rPr>
                <w:rFonts w:asciiTheme="minorHAnsi" w:hAnsiTheme="minorHAnsi"/>
              </w:rPr>
            </w:pPr>
            <w:proofErr w:type="spellStart"/>
            <w:r>
              <w:rPr>
                <w:rFonts w:asciiTheme="minorHAnsi" w:hAnsiTheme="minorHAnsi"/>
              </w:rPr>
              <w:t>Mrs</w:t>
            </w:r>
            <w:proofErr w:type="spellEnd"/>
            <w:r>
              <w:rPr>
                <w:rFonts w:asciiTheme="minorHAnsi" w:hAnsiTheme="minorHAnsi"/>
              </w:rPr>
              <w:t xml:space="preserve"> Shirley Mathew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6227">
            <w:pPr>
              <w:pStyle w:val="Default"/>
              <w:rPr>
                <w:rFonts w:asciiTheme="minorHAnsi" w:hAnsiTheme="minorHAnsi"/>
              </w:rPr>
            </w:pPr>
            <w:r>
              <w:rPr>
                <w:rFonts w:asciiTheme="minorHAnsi" w:hAnsiTheme="minorHAnsi"/>
              </w:rPr>
              <w:t>1552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61E4" w:rsidP="00D86E35">
            <w:pPr>
              <w:pStyle w:val="Default"/>
              <w:rPr>
                <w:rFonts w:asciiTheme="minorHAnsi" w:hAnsiTheme="minorHAnsi"/>
              </w:rPr>
            </w:pPr>
            <w:r>
              <w:rPr>
                <w:rFonts w:asciiTheme="minorHAnsi" w:hAnsiTheme="minorHAnsi"/>
              </w:rPr>
              <w:t>Interviewing Techniques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61E4">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36C1F" w:rsidRPr="007259B0" w:rsidRDefault="009161E4" w:rsidP="007259B0">
            <w:pPr>
              <w:spacing w:line="360" w:lineRule="auto"/>
              <w:jc w:val="both"/>
              <w:rPr>
                <w:b/>
              </w:rPr>
            </w:pPr>
            <w:r w:rsidRPr="007259B0">
              <w:rPr>
                <w:b/>
              </w:rPr>
              <w:t>Q</w:t>
            </w:r>
            <w:r w:rsidR="00E8617F" w:rsidRPr="007259B0">
              <w:rPr>
                <w:b/>
              </w:rPr>
              <w:t xml:space="preserve">1. </w:t>
            </w:r>
            <w:r w:rsidR="00391A51" w:rsidRPr="007259B0">
              <w:rPr>
                <w:b/>
              </w:rPr>
              <w:t xml:space="preserve">  </w:t>
            </w:r>
            <w:r w:rsidR="00E8617F" w:rsidRPr="007259B0">
              <w:rPr>
                <w:b/>
              </w:rPr>
              <w:t>Give short Answers to the following questions:</w:t>
            </w:r>
          </w:p>
          <w:p w:rsidR="008E5F6C" w:rsidRDefault="005276F5" w:rsidP="00391A51">
            <w:pPr>
              <w:pStyle w:val="ListParagraph"/>
              <w:numPr>
                <w:ilvl w:val="0"/>
                <w:numId w:val="21"/>
              </w:numPr>
              <w:spacing w:line="360" w:lineRule="auto"/>
              <w:jc w:val="both"/>
              <w:rPr>
                <w:b/>
              </w:rPr>
            </w:pPr>
            <w:r>
              <w:rPr>
                <w:b/>
              </w:rPr>
              <w:t>Though the evidence which is relied on in a financial investigation is documentary evidence, an oral evidence obtained though interviews can help the investigator in the following ways</w:t>
            </w:r>
          </w:p>
          <w:p w:rsidR="005276F5" w:rsidRDefault="005276F5" w:rsidP="00391A51">
            <w:pPr>
              <w:pStyle w:val="ListParagraph"/>
              <w:numPr>
                <w:ilvl w:val="4"/>
                <w:numId w:val="21"/>
              </w:numPr>
              <w:spacing w:line="360" w:lineRule="auto"/>
              <w:jc w:val="both"/>
              <w:rPr>
                <w:b/>
              </w:rPr>
            </w:pPr>
            <w:r>
              <w:rPr>
                <w:b/>
              </w:rPr>
              <w:t>Produce new information or sources of information</w:t>
            </w:r>
          </w:p>
          <w:p w:rsidR="005276F5" w:rsidRDefault="005276F5" w:rsidP="00391A51">
            <w:pPr>
              <w:pStyle w:val="ListParagraph"/>
              <w:numPr>
                <w:ilvl w:val="4"/>
                <w:numId w:val="21"/>
              </w:numPr>
              <w:spacing w:line="360" w:lineRule="auto"/>
              <w:jc w:val="both"/>
              <w:rPr>
                <w:b/>
              </w:rPr>
            </w:pPr>
            <w:r>
              <w:rPr>
                <w:b/>
              </w:rPr>
              <w:t>Provide context for and the explanation of the documents</w:t>
            </w:r>
          </w:p>
          <w:p w:rsidR="005276F5" w:rsidRDefault="005276F5" w:rsidP="00391A51">
            <w:pPr>
              <w:pStyle w:val="ListParagraph"/>
              <w:numPr>
                <w:ilvl w:val="4"/>
                <w:numId w:val="21"/>
              </w:numPr>
              <w:spacing w:line="360" w:lineRule="auto"/>
              <w:jc w:val="both"/>
              <w:rPr>
                <w:b/>
              </w:rPr>
            </w:pPr>
            <w:r>
              <w:rPr>
                <w:b/>
              </w:rPr>
              <w:t>Indicate where the sympathies of the witness lie</w:t>
            </w:r>
          </w:p>
          <w:p w:rsidR="005276F5" w:rsidRDefault="005276F5" w:rsidP="00391A51">
            <w:pPr>
              <w:pStyle w:val="ListParagraph"/>
              <w:numPr>
                <w:ilvl w:val="4"/>
                <w:numId w:val="21"/>
              </w:numPr>
              <w:spacing w:line="360" w:lineRule="auto"/>
              <w:jc w:val="both"/>
              <w:rPr>
                <w:b/>
              </w:rPr>
            </w:pPr>
            <w:r>
              <w:rPr>
                <w:b/>
              </w:rPr>
              <w:t xml:space="preserve">Highlight differences between suspects </w:t>
            </w:r>
          </w:p>
          <w:p w:rsidR="005276F5" w:rsidRDefault="005276F5" w:rsidP="00391A51">
            <w:pPr>
              <w:pStyle w:val="ListParagraph"/>
              <w:numPr>
                <w:ilvl w:val="4"/>
                <w:numId w:val="21"/>
              </w:numPr>
              <w:spacing w:line="360" w:lineRule="auto"/>
              <w:jc w:val="both"/>
              <w:rPr>
                <w:b/>
              </w:rPr>
            </w:pPr>
            <w:r>
              <w:rPr>
                <w:b/>
              </w:rPr>
              <w:t xml:space="preserve">Suggest the likely </w:t>
            </w:r>
            <w:proofErr w:type="spellStart"/>
            <w:r>
              <w:rPr>
                <w:b/>
              </w:rPr>
              <w:t>defences</w:t>
            </w:r>
            <w:proofErr w:type="spellEnd"/>
            <w:r>
              <w:rPr>
                <w:b/>
              </w:rPr>
              <w:t xml:space="preserve"> on which the suspect may see to rely.</w:t>
            </w:r>
          </w:p>
          <w:p w:rsidR="005276F5" w:rsidRDefault="005276F5" w:rsidP="00391A51">
            <w:pPr>
              <w:pStyle w:val="ListParagraph"/>
              <w:numPr>
                <w:ilvl w:val="0"/>
                <w:numId w:val="21"/>
              </w:numPr>
              <w:spacing w:line="360" w:lineRule="auto"/>
              <w:jc w:val="both"/>
              <w:rPr>
                <w:b/>
              </w:rPr>
            </w:pPr>
            <w:r>
              <w:rPr>
                <w:b/>
              </w:rPr>
              <w:t>The first stage of planning the interview is determining who should be interviewed</w:t>
            </w:r>
            <w:r w:rsidR="000C49D8">
              <w:rPr>
                <w:b/>
              </w:rPr>
              <w:t xml:space="preserve">. And this is a very important stage in the planning process of the interviewing. The </w:t>
            </w:r>
            <w:r w:rsidR="00596AD3">
              <w:rPr>
                <w:b/>
              </w:rPr>
              <w:t>advantage in financial investigation is that there lesser number of people to be interviewed as compared to a criminal investigation.</w:t>
            </w:r>
            <w:r w:rsidR="00F42022">
              <w:rPr>
                <w:b/>
              </w:rPr>
              <w:t xml:space="preserve"> And this is because there will be lesser witnesses involved in financial fraud as this fraud is carried out by financial savvy persons who know the financial system so well that even if there are witnesses, these witnesses will not be aware that a fraud is being carried </w:t>
            </w:r>
            <w:r w:rsidR="00361AC1">
              <w:rPr>
                <w:b/>
              </w:rPr>
              <w:t>out,</w:t>
            </w:r>
            <w:r w:rsidR="00F42022">
              <w:rPr>
                <w:b/>
              </w:rPr>
              <w:t xml:space="preserve"> the </w:t>
            </w:r>
            <w:r w:rsidR="00361AC1">
              <w:rPr>
                <w:b/>
              </w:rPr>
              <w:t>fraudster will</w:t>
            </w:r>
            <w:r w:rsidR="00F42022">
              <w:rPr>
                <w:b/>
              </w:rPr>
              <w:t xml:space="preserve"> portray the fraudulent transaction as a normal legitimate one.</w:t>
            </w:r>
          </w:p>
          <w:p w:rsidR="00F42022" w:rsidRDefault="00361AC1" w:rsidP="00391A51">
            <w:pPr>
              <w:pStyle w:val="ListParagraph"/>
              <w:numPr>
                <w:ilvl w:val="0"/>
                <w:numId w:val="21"/>
              </w:numPr>
              <w:spacing w:line="360" w:lineRule="auto"/>
              <w:jc w:val="both"/>
              <w:rPr>
                <w:b/>
              </w:rPr>
            </w:pPr>
            <w:r>
              <w:rPr>
                <w:b/>
              </w:rPr>
              <w:t>In a financial investigation, the following type of people may be included in the list of potential interviewees</w:t>
            </w:r>
          </w:p>
          <w:p w:rsidR="00361AC1" w:rsidRDefault="00361AC1" w:rsidP="00391A51">
            <w:pPr>
              <w:pStyle w:val="ListParagraph"/>
              <w:numPr>
                <w:ilvl w:val="4"/>
                <w:numId w:val="21"/>
              </w:numPr>
              <w:spacing w:line="360" w:lineRule="auto"/>
              <w:jc w:val="both"/>
              <w:rPr>
                <w:b/>
              </w:rPr>
            </w:pPr>
            <w:r>
              <w:rPr>
                <w:b/>
              </w:rPr>
              <w:t>Victims</w:t>
            </w:r>
          </w:p>
          <w:p w:rsidR="00361AC1" w:rsidRDefault="00361AC1" w:rsidP="00391A51">
            <w:pPr>
              <w:pStyle w:val="ListParagraph"/>
              <w:numPr>
                <w:ilvl w:val="4"/>
                <w:numId w:val="21"/>
              </w:numPr>
              <w:spacing w:line="360" w:lineRule="auto"/>
              <w:jc w:val="both"/>
              <w:rPr>
                <w:b/>
              </w:rPr>
            </w:pPr>
            <w:r>
              <w:rPr>
                <w:b/>
              </w:rPr>
              <w:lastRenderedPageBreak/>
              <w:t xml:space="preserve">Vendors &amp; customers </w:t>
            </w:r>
          </w:p>
          <w:p w:rsidR="00361AC1" w:rsidRDefault="00361AC1" w:rsidP="00391A51">
            <w:pPr>
              <w:pStyle w:val="ListParagraph"/>
              <w:numPr>
                <w:ilvl w:val="4"/>
                <w:numId w:val="21"/>
              </w:numPr>
              <w:spacing w:line="360" w:lineRule="auto"/>
              <w:jc w:val="both"/>
              <w:rPr>
                <w:b/>
              </w:rPr>
            </w:pPr>
            <w:r>
              <w:rPr>
                <w:b/>
              </w:rPr>
              <w:t>Co- workers including bosses &amp; subordinates</w:t>
            </w:r>
          </w:p>
          <w:p w:rsidR="00361AC1" w:rsidRDefault="00361AC1" w:rsidP="00391A51">
            <w:pPr>
              <w:pStyle w:val="ListParagraph"/>
              <w:numPr>
                <w:ilvl w:val="4"/>
                <w:numId w:val="21"/>
              </w:numPr>
              <w:spacing w:line="360" w:lineRule="auto"/>
              <w:jc w:val="both"/>
              <w:rPr>
                <w:b/>
              </w:rPr>
            </w:pPr>
            <w:r>
              <w:rPr>
                <w:b/>
              </w:rPr>
              <w:t>Ex-employees including co workers, bosses, subordinates</w:t>
            </w:r>
          </w:p>
          <w:p w:rsidR="00361AC1" w:rsidRDefault="00361AC1" w:rsidP="00391A51">
            <w:pPr>
              <w:pStyle w:val="ListParagraph"/>
              <w:numPr>
                <w:ilvl w:val="4"/>
                <w:numId w:val="21"/>
              </w:numPr>
              <w:spacing w:line="360" w:lineRule="auto"/>
              <w:jc w:val="both"/>
              <w:rPr>
                <w:b/>
              </w:rPr>
            </w:pPr>
            <w:r>
              <w:rPr>
                <w:b/>
              </w:rPr>
              <w:t>Spouses &amp; relatives</w:t>
            </w:r>
          </w:p>
          <w:p w:rsidR="00361AC1" w:rsidRDefault="00361AC1" w:rsidP="00391A51">
            <w:pPr>
              <w:pStyle w:val="ListParagraph"/>
              <w:numPr>
                <w:ilvl w:val="4"/>
                <w:numId w:val="21"/>
              </w:numPr>
              <w:spacing w:line="360" w:lineRule="auto"/>
              <w:jc w:val="both"/>
              <w:rPr>
                <w:b/>
              </w:rPr>
            </w:pPr>
            <w:r>
              <w:rPr>
                <w:b/>
              </w:rPr>
              <w:t>Bankers &amp; solicitors</w:t>
            </w:r>
          </w:p>
          <w:p w:rsidR="00361AC1" w:rsidRDefault="00361AC1" w:rsidP="00391A51">
            <w:pPr>
              <w:pStyle w:val="ListParagraph"/>
              <w:numPr>
                <w:ilvl w:val="4"/>
                <w:numId w:val="21"/>
              </w:numPr>
              <w:spacing w:line="360" w:lineRule="auto"/>
              <w:jc w:val="both"/>
              <w:rPr>
                <w:b/>
              </w:rPr>
            </w:pPr>
            <w:r>
              <w:rPr>
                <w:b/>
              </w:rPr>
              <w:t>Any agency who have been outsourced any services by the organization</w:t>
            </w:r>
          </w:p>
          <w:p w:rsidR="00361AC1" w:rsidRDefault="00361AC1" w:rsidP="00391A51">
            <w:pPr>
              <w:pStyle w:val="ListParagraph"/>
              <w:numPr>
                <w:ilvl w:val="4"/>
                <w:numId w:val="21"/>
              </w:numPr>
              <w:spacing w:line="360" w:lineRule="auto"/>
              <w:jc w:val="both"/>
              <w:rPr>
                <w:b/>
              </w:rPr>
            </w:pPr>
            <w:r>
              <w:rPr>
                <w:b/>
              </w:rPr>
              <w:t>Competitors, etc</w:t>
            </w:r>
          </w:p>
          <w:p w:rsidR="00361AC1" w:rsidRPr="00E51EC5" w:rsidRDefault="00CF624B" w:rsidP="00391A51">
            <w:pPr>
              <w:pStyle w:val="ListParagraph"/>
              <w:numPr>
                <w:ilvl w:val="0"/>
                <w:numId w:val="21"/>
              </w:numPr>
              <w:spacing w:line="360" w:lineRule="auto"/>
              <w:jc w:val="both"/>
              <w:rPr>
                <w:b/>
              </w:rPr>
            </w:pPr>
            <w:r w:rsidRPr="00E51EC5">
              <w:rPr>
                <w:b/>
              </w:rPr>
              <w:t>The investigator after planning on whom, where, when to interview should come to the next important stage that is how to interview. Now here though y options are available to the interviewer, there are few methods which are foolproof like audio recording or Video recording the interviews. The advantages of both these methods are that, no need to rely on the memories of the people involved, no accusation on intimidation, or falsifying the evidence. But fro</w:t>
            </w:r>
            <w:r w:rsidR="001A3775" w:rsidRPr="00E51EC5">
              <w:rPr>
                <w:b/>
              </w:rPr>
              <w:t>m</w:t>
            </w:r>
            <w:r w:rsidRPr="00E51EC5">
              <w:rPr>
                <w:b/>
              </w:rPr>
              <w:t xml:space="preserve"> these</w:t>
            </w:r>
            <w:r w:rsidR="001A3775" w:rsidRPr="00E51EC5">
              <w:rPr>
                <w:b/>
              </w:rPr>
              <w:t xml:space="preserve"> above methods, Video recording is the most reliable option as any claims of intimidation of the interviewee by defense lawyers is rules out. If the interviewee does not prefer a video recording of the interview, the investigator should apprise him of the benefits of this type of interviewing.</w:t>
            </w:r>
            <w:r w:rsidR="00E51EC5">
              <w:rPr>
                <w:b/>
              </w:rPr>
              <w:t xml:space="preserve"> </w:t>
            </w:r>
            <w:r w:rsidR="001A3775" w:rsidRPr="00E51EC5">
              <w:rPr>
                <w:b/>
              </w:rPr>
              <w:t xml:space="preserve">Though the downside is that these records can be misplaced, destroyed or altered, yet they are the better option to memory &amp; audit </w:t>
            </w:r>
            <w:r w:rsidR="00E51EC5" w:rsidRPr="00E51EC5">
              <w:rPr>
                <w:b/>
              </w:rPr>
              <w:t xml:space="preserve">recording. </w:t>
            </w:r>
          </w:p>
          <w:p w:rsidR="00452D1D" w:rsidRDefault="00C67B22" w:rsidP="00391A51">
            <w:pPr>
              <w:pStyle w:val="ListParagraph"/>
              <w:numPr>
                <w:ilvl w:val="0"/>
                <w:numId w:val="21"/>
              </w:numPr>
              <w:spacing w:line="360" w:lineRule="auto"/>
              <w:jc w:val="both"/>
              <w:rPr>
                <w:b/>
              </w:rPr>
            </w:pPr>
            <w:r>
              <w:rPr>
                <w:b/>
              </w:rPr>
              <w:t>Just as whom, when &amp; how to interview is important part of the interview planning process, similarly where to interview is just as important. The investigator should choose a place where the interviewee is not too comfortable or on “his turf” as then the confidence level of the suspect is much higher. The place should be carefully selected so as not to intimidate the suspect being interviewed but at the same time to ensure that suspect is not too comfortable.</w:t>
            </w:r>
            <w:r w:rsidR="00B646FE">
              <w:rPr>
                <w:b/>
              </w:rPr>
              <w:t xml:space="preserve"> Interviewing the suspect in the investigator’s office is the best advisable location rather than in the suspect or his attorney</w:t>
            </w:r>
            <w:r w:rsidR="000C3924">
              <w:rPr>
                <w:b/>
              </w:rPr>
              <w:t>’s office.</w:t>
            </w:r>
          </w:p>
          <w:p w:rsidR="00452D1D" w:rsidRPr="007259B0" w:rsidRDefault="00452D1D" w:rsidP="007259B0">
            <w:pPr>
              <w:spacing w:line="360" w:lineRule="auto"/>
              <w:jc w:val="both"/>
              <w:rPr>
                <w:b/>
              </w:rPr>
            </w:pPr>
            <w:r w:rsidRPr="007259B0">
              <w:rPr>
                <w:b/>
              </w:rPr>
              <w:t xml:space="preserve">Q2. </w:t>
            </w:r>
            <w:r w:rsidR="00391A51" w:rsidRPr="007259B0">
              <w:rPr>
                <w:b/>
              </w:rPr>
              <w:t xml:space="preserve">    </w:t>
            </w:r>
            <w:r w:rsidRPr="007259B0">
              <w:rPr>
                <w:b/>
              </w:rPr>
              <w:t>The stages involved in the Interviewing planning process are as follows</w:t>
            </w:r>
          </w:p>
          <w:p w:rsidR="00993B03" w:rsidRPr="00993B03" w:rsidRDefault="00993B03" w:rsidP="00391A51">
            <w:pPr>
              <w:pStyle w:val="ListParagraph"/>
              <w:numPr>
                <w:ilvl w:val="2"/>
                <w:numId w:val="21"/>
              </w:numPr>
              <w:spacing w:line="360" w:lineRule="auto"/>
              <w:jc w:val="both"/>
              <w:rPr>
                <w:b/>
                <w:u w:val="single"/>
              </w:rPr>
            </w:pPr>
            <w:r w:rsidRPr="00993B03">
              <w:rPr>
                <w:b/>
                <w:u w:val="single"/>
              </w:rPr>
              <w:t>Who will be interview</w:t>
            </w:r>
            <w:r>
              <w:rPr>
                <w:b/>
                <w:u w:val="single"/>
              </w:rPr>
              <w:t xml:space="preserve">   </w:t>
            </w:r>
            <w:r>
              <w:rPr>
                <w:b/>
              </w:rPr>
              <w:t>- Here the investigator has to discuss on the list of the persons to be interviewed and the list can be suspects, witnesses, relatives, co-workers, bosses, subordinates etc. The advantages of financial fraud investigation are that the number of witnesses is lesser compared to criminal investigation. The investigator should ensured that all persons involved in this crimes in even a insignificant way should be interviewed</w:t>
            </w:r>
          </w:p>
          <w:p w:rsidR="00D52C76" w:rsidRDefault="00993B03" w:rsidP="00391A51">
            <w:pPr>
              <w:pStyle w:val="ListParagraph"/>
              <w:numPr>
                <w:ilvl w:val="2"/>
                <w:numId w:val="21"/>
              </w:numPr>
              <w:spacing w:line="360" w:lineRule="auto"/>
              <w:jc w:val="both"/>
              <w:rPr>
                <w:b/>
                <w:u w:val="single"/>
              </w:rPr>
            </w:pPr>
            <w:r>
              <w:rPr>
                <w:b/>
                <w:u w:val="single"/>
              </w:rPr>
              <w:t>What will be asked in the interview</w:t>
            </w:r>
            <w:r>
              <w:rPr>
                <w:b/>
              </w:rPr>
              <w:t xml:space="preserve">- here the </w:t>
            </w:r>
            <w:r w:rsidR="00D52C76">
              <w:rPr>
                <w:b/>
              </w:rPr>
              <w:t xml:space="preserve">crucial part is obtaining all the information pertaining to the investigation and the interviewee role in the fraud or the information collection process. If the investigator starts the interview process without </w:t>
            </w:r>
            <w:r w:rsidR="00D52C76">
              <w:rPr>
                <w:b/>
              </w:rPr>
              <w:lastRenderedPageBreak/>
              <w:t>sufficient information, there are possibilities of missing links &amp; re interviews. The main principle in this investigation is “ follow the money” trail as the monies which have be siphoned off in the fraud can be tracked with the help of the banker or stock brokers of the suspects</w:t>
            </w:r>
            <w:r w:rsidR="00D52C76" w:rsidRPr="00D52C76">
              <w:rPr>
                <w:b/>
                <w:u w:val="single"/>
              </w:rPr>
              <w:t>.</w:t>
            </w:r>
          </w:p>
          <w:p w:rsidR="002D4F0B" w:rsidRPr="002D4F0B" w:rsidRDefault="002D4F0B" w:rsidP="00391A51">
            <w:pPr>
              <w:pStyle w:val="ListParagraph"/>
              <w:numPr>
                <w:ilvl w:val="2"/>
                <w:numId w:val="21"/>
              </w:numPr>
              <w:spacing w:line="360" w:lineRule="auto"/>
              <w:jc w:val="both"/>
              <w:rPr>
                <w:b/>
                <w:u w:val="single"/>
              </w:rPr>
            </w:pPr>
            <w:r>
              <w:rPr>
                <w:b/>
                <w:u w:val="single"/>
              </w:rPr>
              <w:t>Why a person is being interviewed</w:t>
            </w:r>
            <w:r>
              <w:rPr>
                <w:b/>
              </w:rPr>
              <w:t>- this stage is closely related to “Who” and “What” as a person is selected because of who they are and what information they have which is related to the investigation. The order and the timing of the interviews are also important as there are persons like the Accountants, bankers, stockbrokers who can give the larger pictures while clerks c</w:t>
            </w:r>
            <w:r w:rsidR="00A22F22">
              <w:rPr>
                <w:b/>
              </w:rPr>
              <w:t>a</w:t>
            </w:r>
            <w:r>
              <w:rPr>
                <w:b/>
              </w:rPr>
              <w:t>n give the finer details of the transactions carried out.</w:t>
            </w:r>
          </w:p>
          <w:p w:rsidR="002D4F0B" w:rsidRPr="002D4F0B" w:rsidRDefault="002D4F0B" w:rsidP="00391A51">
            <w:pPr>
              <w:pStyle w:val="ListParagraph"/>
              <w:numPr>
                <w:ilvl w:val="2"/>
                <w:numId w:val="21"/>
              </w:numPr>
              <w:spacing w:line="360" w:lineRule="auto"/>
              <w:jc w:val="both"/>
              <w:rPr>
                <w:b/>
                <w:u w:val="single"/>
              </w:rPr>
            </w:pPr>
            <w:r>
              <w:rPr>
                <w:b/>
                <w:u w:val="single"/>
              </w:rPr>
              <w:t>When to carry out the interview-</w:t>
            </w:r>
            <w:r>
              <w:rPr>
                <w:b/>
              </w:rPr>
              <w:t xml:space="preserve"> the smart and experienced investigator knows that creating an atmosphere to relax and ponder will be the best scenario to carry out the interview. Interviewing persons during their busy times can only make them feel that the questions are too trivial to be answered. Patience is a catchword in this process of interview planning</w:t>
            </w:r>
          </w:p>
          <w:p w:rsidR="002D4F0B" w:rsidRPr="00AD287F" w:rsidRDefault="002D4F0B" w:rsidP="00391A51">
            <w:pPr>
              <w:pStyle w:val="ListParagraph"/>
              <w:numPr>
                <w:ilvl w:val="2"/>
                <w:numId w:val="21"/>
              </w:numPr>
              <w:spacing w:line="360" w:lineRule="auto"/>
              <w:jc w:val="both"/>
              <w:rPr>
                <w:b/>
                <w:u w:val="single"/>
              </w:rPr>
            </w:pPr>
            <w:r>
              <w:rPr>
                <w:b/>
                <w:u w:val="single"/>
              </w:rPr>
              <w:t>Where to conduct the interview-</w:t>
            </w:r>
            <w:r>
              <w:rPr>
                <w:b/>
              </w:rPr>
              <w:t xml:space="preserve"> the </w:t>
            </w:r>
            <w:r w:rsidR="00A22F22">
              <w:rPr>
                <w:b/>
              </w:rPr>
              <w:t>venue of the interview should be considered after taking many factors into consideration. Conducting the interview on the suspect’s own turf will put the suspect in a comfort zone, which can be detrimental to the collection of information. The preferred venue should be the investigator’s office so that the suspect or interviewee is not too comfortable.</w:t>
            </w:r>
          </w:p>
          <w:p w:rsidR="00AD287F" w:rsidRPr="00D52C76" w:rsidRDefault="00AD287F" w:rsidP="00391A51">
            <w:pPr>
              <w:pStyle w:val="ListParagraph"/>
              <w:numPr>
                <w:ilvl w:val="2"/>
                <w:numId w:val="21"/>
              </w:numPr>
              <w:spacing w:line="360" w:lineRule="auto"/>
              <w:jc w:val="both"/>
              <w:rPr>
                <w:b/>
                <w:u w:val="single"/>
              </w:rPr>
            </w:pPr>
            <w:r>
              <w:rPr>
                <w:b/>
                <w:u w:val="single"/>
              </w:rPr>
              <w:t>How to conduct the interview</w:t>
            </w:r>
            <w:r>
              <w:rPr>
                <w:b/>
              </w:rPr>
              <w:t xml:space="preserve">- at this stage the investigator should decide whether to record the interview which is a preferred way rather than depend on the memory. If he decides to record the interview, he needs to decide whether to conduct an audio recording or video recording. Here video recording should be preferred to rule out possibilities of intimidation of witnesses accusation by the </w:t>
            </w:r>
            <w:proofErr w:type="spellStart"/>
            <w:r>
              <w:rPr>
                <w:b/>
              </w:rPr>
              <w:t>defence</w:t>
            </w:r>
            <w:proofErr w:type="spellEnd"/>
            <w:r>
              <w:rPr>
                <w:b/>
              </w:rPr>
              <w:t xml:space="preserve"> attorneys  </w:t>
            </w:r>
          </w:p>
          <w:p w:rsidR="00E51EC5" w:rsidRPr="00993B03" w:rsidRDefault="00E51EC5" w:rsidP="00391A51">
            <w:pPr>
              <w:pStyle w:val="ListParagraph"/>
              <w:spacing w:line="360" w:lineRule="auto"/>
              <w:ind w:left="1080" w:firstLine="48"/>
              <w:jc w:val="both"/>
              <w:rPr>
                <w:b/>
                <w:u w:val="single"/>
              </w:rPr>
            </w:pPr>
          </w:p>
          <w:p w:rsidR="00391A51" w:rsidRDefault="00ED260E" w:rsidP="00391A51">
            <w:pPr>
              <w:spacing w:line="360" w:lineRule="auto"/>
              <w:jc w:val="both"/>
              <w:rPr>
                <w:b/>
              </w:rPr>
            </w:pPr>
            <w:r w:rsidRPr="00391A51">
              <w:rPr>
                <w:b/>
              </w:rPr>
              <w:t xml:space="preserve">Q3. </w:t>
            </w:r>
            <w:r w:rsidR="00391A51" w:rsidRPr="00391A51">
              <w:rPr>
                <w:b/>
              </w:rPr>
              <w:t xml:space="preserve">    </w:t>
            </w:r>
            <w:r w:rsidR="00391A51">
              <w:rPr>
                <w:b/>
              </w:rPr>
              <w:t xml:space="preserve"> </w:t>
            </w:r>
            <w:r w:rsidR="00391A51" w:rsidRPr="00391A51">
              <w:rPr>
                <w:b/>
              </w:rPr>
              <w:t xml:space="preserve"> </w:t>
            </w:r>
            <w:r w:rsidR="009D788C" w:rsidRPr="00391A51">
              <w:rPr>
                <w:b/>
              </w:rPr>
              <w:t xml:space="preserve">A cognitive Interview is a method used in the criminal and financial investigation, this type </w:t>
            </w:r>
          </w:p>
          <w:p w:rsidR="00391A51" w:rsidRDefault="00391A51" w:rsidP="00391A51">
            <w:pPr>
              <w:spacing w:line="360" w:lineRule="auto"/>
              <w:jc w:val="both"/>
              <w:rPr>
                <w:b/>
              </w:rPr>
            </w:pPr>
            <w:r>
              <w:rPr>
                <w:b/>
              </w:rPr>
              <w:t xml:space="preserve">             </w:t>
            </w:r>
            <w:r w:rsidR="009D788C" w:rsidRPr="00391A51">
              <w:rPr>
                <w:b/>
              </w:rPr>
              <w:t xml:space="preserve">of interview helps victim or eyewitnesses to recall specific memories from the crime scene </w:t>
            </w:r>
            <w:r w:rsidRPr="00391A51">
              <w:rPr>
                <w:b/>
              </w:rPr>
              <w:t xml:space="preserve">   </w:t>
            </w:r>
          </w:p>
          <w:p w:rsidR="00391A51" w:rsidRDefault="00391A51" w:rsidP="00391A51">
            <w:pPr>
              <w:spacing w:line="360" w:lineRule="auto"/>
              <w:jc w:val="both"/>
              <w:rPr>
                <w:b/>
              </w:rPr>
            </w:pPr>
            <w:r>
              <w:rPr>
                <w:b/>
              </w:rPr>
              <w:t xml:space="preserve">             </w:t>
            </w:r>
            <w:proofErr w:type="gramStart"/>
            <w:r w:rsidR="009D788C" w:rsidRPr="00391A51">
              <w:rPr>
                <w:b/>
              </w:rPr>
              <w:t>or</w:t>
            </w:r>
            <w:proofErr w:type="gramEnd"/>
            <w:r w:rsidR="009D788C" w:rsidRPr="00391A51">
              <w:rPr>
                <w:b/>
              </w:rPr>
              <w:t xml:space="preserve"> at the time of fraud. The aim of these </w:t>
            </w:r>
            <w:r w:rsidR="00E51EC5" w:rsidRPr="00391A51">
              <w:rPr>
                <w:b/>
              </w:rPr>
              <w:t xml:space="preserve"> </w:t>
            </w:r>
            <w:r w:rsidR="009D788C" w:rsidRPr="00391A51">
              <w:rPr>
                <w:b/>
              </w:rPr>
              <w:t xml:space="preserve">type interviews is to help investigators to find out </w:t>
            </w:r>
          </w:p>
          <w:p w:rsidR="00391A51" w:rsidRDefault="00391A51" w:rsidP="00391A51">
            <w:pPr>
              <w:spacing w:line="360" w:lineRule="auto"/>
              <w:jc w:val="both"/>
              <w:rPr>
                <w:b/>
              </w:rPr>
            </w:pPr>
            <w:r>
              <w:rPr>
                <w:b/>
              </w:rPr>
              <w:t xml:space="preserve">             </w:t>
            </w:r>
            <w:r w:rsidR="009D788C" w:rsidRPr="00391A51">
              <w:rPr>
                <w:b/>
              </w:rPr>
              <w:t xml:space="preserve">and evaluate the happenings during the crime or financial fraud step by </w:t>
            </w:r>
            <w:proofErr w:type="spellStart"/>
            <w:r w:rsidR="009D788C" w:rsidRPr="00391A51">
              <w:rPr>
                <w:b/>
              </w:rPr>
              <w:t>step.As</w:t>
            </w:r>
            <w:proofErr w:type="spellEnd"/>
            <w:r w:rsidR="009D788C" w:rsidRPr="00391A51">
              <w:rPr>
                <w:b/>
              </w:rPr>
              <w:t xml:space="preserve"> most of the </w:t>
            </w:r>
          </w:p>
          <w:p w:rsidR="00391A51" w:rsidRDefault="00391A51" w:rsidP="00391A51">
            <w:pPr>
              <w:spacing w:line="360" w:lineRule="auto"/>
              <w:jc w:val="both"/>
              <w:rPr>
                <w:b/>
              </w:rPr>
            </w:pPr>
            <w:r>
              <w:rPr>
                <w:b/>
              </w:rPr>
              <w:t xml:space="preserve">             </w:t>
            </w:r>
            <w:r w:rsidR="009D788C" w:rsidRPr="00391A51">
              <w:rPr>
                <w:b/>
              </w:rPr>
              <w:t xml:space="preserve">interviews last for a short period of time, it becomes very difficult for the witness to recall </w:t>
            </w:r>
          </w:p>
          <w:p w:rsidR="009D788C" w:rsidRPr="00391A51" w:rsidRDefault="00391A51" w:rsidP="00391A51">
            <w:pPr>
              <w:spacing w:line="360" w:lineRule="auto"/>
              <w:jc w:val="both"/>
              <w:rPr>
                <w:b/>
              </w:rPr>
            </w:pPr>
            <w:r>
              <w:rPr>
                <w:b/>
              </w:rPr>
              <w:t xml:space="preserve">            </w:t>
            </w:r>
            <w:proofErr w:type="gramStart"/>
            <w:r w:rsidR="009D788C" w:rsidRPr="00391A51">
              <w:rPr>
                <w:b/>
              </w:rPr>
              <w:t>the</w:t>
            </w:r>
            <w:proofErr w:type="gramEnd"/>
            <w:r w:rsidR="009D788C" w:rsidRPr="00391A51">
              <w:rPr>
                <w:b/>
              </w:rPr>
              <w:t xml:space="preserve"> </w:t>
            </w:r>
            <w:r w:rsidR="004C5BC5" w:rsidRPr="00391A51">
              <w:rPr>
                <w:b/>
              </w:rPr>
              <w:t>specific</w:t>
            </w:r>
            <w:r w:rsidR="009D788C" w:rsidRPr="00391A51">
              <w:rPr>
                <w:b/>
              </w:rPr>
              <w:t xml:space="preserve"> details of the crime, especially the intense detailed occurrence of the crimes.</w:t>
            </w:r>
          </w:p>
          <w:p w:rsidR="009D788C" w:rsidRPr="00391A51" w:rsidRDefault="009D788C" w:rsidP="00391A51">
            <w:pPr>
              <w:pStyle w:val="ListParagraph"/>
              <w:numPr>
                <w:ilvl w:val="2"/>
                <w:numId w:val="21"/>
              </w:numPr>
              <w:spacing w:line="360" w:lineRule="auto"/>
              <w:jc w:val="both"/>
              <w:rPr>
                <w:b/>
              </w:rPr>
            </w:pPr>
            <w:r w:rsidRPr="00391A51">
              <w:rPr>
                <w:b/>
              </w:rPr>
              <w:t xml:space="preserve">Different techniques are used during cognitive interviews such as </w:t>
            </w:r>
          </w:p>
          <w:p w:rsidR="00E51EC5" w:rsidRPr="00BD4A16" w:rsidRDefault="009D788C" w:rsidP="00391A51">
            <w:pPr>
              <w:pStyle w:val="ListParagraph"/>
              <w:numPr>
                <w:ilvl w:val="2"/>
                <w:numId w:val="21"/>
              </w:numPr>
              <w:spacing w:line="360" w:lineRule="auto"/>
              <w:jc w:val="both"/>
              <w:rPr>
                <w:b/>
                <w:u w:val="single"/>
              </w:rPr>
            </w:pPr>
            <w:r w:rsidRPr="009D788C">
              <w:rPr>
                <w:b/>
                <w:u w:val="single"/>
              </w:rPr>
              <w:t>Mental reinstatement</w:t>
            </w:r>
            <w:r>
              <w:rPr>
                <w:b/>
                <w:u w:val="single"/>
              </w:rPr>
              <w:t xml:space="preserve"> </w:t>
            </w:r>
            <w:r>
              <w:rPr>
                <w:b/>
              </w:rPr>
              <w:t xml:space="preserve">– this </w:t>
            </w:r>
            <w:r w:rsidR="00BD4A16">
              <w:rPr>
                <w:b/>
              </w:rPr>
              <w:t>technique introduces the five senses of sight, hearing</w:t>
            </w:r>
            <w:proofErr w:type="gramStart"/>
            <w:r w:rsidR="00BD4A16">
              <w:rPr>
                <w:b/>
              </w:rPr>
              <w:t xml:space="preserve">, </w:t>
            </w:r>
            <w:r w:rsidR="003236E2">
              <w:rPr>
                <w:b/>
              </w:rPr>
              <w:t xml:space="preserve"> </w:t>
            </w:r>
            <w:r w:rsidR="003236E2">
              <w:rPr>
                <w:b/>
              </w:rPr>
              <w:lastRenderedPageBreak/>
              <w:t>touch</w:t>
            </w:r>
            <w:proofErr w:type="gramEnd"/>
            <w:r w:rsidR="00BD4A16">
              <w:rPr>
                <w:b/>
              </w:rPr>
              <w:t>, s</w:t>
            </w:r>
            <w:r w:rsidR="003236E2">
              <w:rPr>
                <w:b/>
              </w:rPr>
              <w:t>m</w:t>
            </w:r>
            <w:r w:rsidR="00BD4A16">
              <w:rPr>
                <w:b/>
              </w:rPr>
              <w:t xml:space="preserve">ell &amp; taste in helping the interviewee to recall the events occurred on the day of crime or financial fraud. The interviewees are told to recall the event in different narrative </w:t>
            </w:r>
            <w:r w:rsidR="003236E2">
              <w:rPr>
                <w:b/>
              </w:rPr>
              <w:t>order, as</w:t>
            </w:r>
            <w:r w:rsidR="00BD4A16">
              <w:rPr>
                <w:b/>
              </w:rPr>
              <w:t xml:space="preserve"> changing the order of recollection of events from backwards to forwards ,sometimes triggers off the memory of the interviewee with reasonable accuracy</w:t>
            </w:r>
          </w:p>
          <w:p w:rsidR="00BD4A16" w:rsidRPr="003236E2" w:rsidRDefault="00BD4A16" w:rsidP="00391A51">
            <w:pPr>
              <w:pStyle w:val="ListParagraph"/>
              <w:numPr>
                <w:ilvl w:val="2"/>
                <w:numId w:val="21"/>
              </w:numPr>
              <w:spacing w:line="360" w:lineRule="auto"/>
              <w:jc w:val="both"/>
              <w:rPr>
                <w:b/>
                <w:u w:val="single"/>
              </w:rPr>
            </w:pPr>
            <w:r>
              <w:rPr>
                <w:b/>
                <w:u w:val="single"/>
              </w:rPr>
              <w:t>Reporting every details-</w:t>
            </w:r>
            <w:r>
              <w:rPr>
                <w:b/>
              </w:rPr>
              <w:t xml:space="preserve"> the interviewee is told to recall all the events irrespective of whether it is significant or not </w:t>
            </w:r>
            <w:r w:rsidR="003236E2">
              <w:rPr>
                <w:b/>
              </w:rPr>
              <w:t xml:space="preserve">like trying to recall the </w:t>
            </w:r>
            <w:proofErr w:type="spellStart"/>
            <w:r w:rsidR="003236E2">
              <w:rPr>
                <w:b/>
              </w:rPr>
              <w:t>colour</w:t>
            </w:r>
            <w:proofErr w:type="spellEnd"/>
            <w:r w:rsidR="003236E2">
              <w:rPr>
                <w:b/>
              </w:rPr>
              <w:t xml:space="preserve"> of the </w:t>
            </w:r>
            <w:r w:rsidR="00EE4017">
              <w:rPr>
                <w:b/>
              </w:rPr>
              <w:t>room, as</w:t>
            </w:r>
            <w:r>
              <w:rPr>
                <w:b/>
              </w:rPr>
              <w:t xml:space="preserve"> trying to recall even a insignificant event may help the interviewee to recall more significant events</w:t>
            </w:r>
            <w:r w:rsidR="003236E2">
              <w:rPr>
                <w:b/>
              </w:rPr>
              <w:t xml:space="preserve"> </w:t>
            </w:r>
          </w:p>
          <w:p w:rsidR="003236E2" w:rsidRPr="00BD4A16" w:rsidRDefault="003236E2" w:rsidP="00391A51">
            <w:pPr>
              <w:pStyle w:val="ListParagraph"/>
              <w:numPr>
                <w:ilvl w:val="2"/>
                <w:numId w:val="21"/>
              </w:numPr>
              <w:spacing w:line="360" w:lineRule="auto"/>
              <w:jc w:val="both"/>
              <w:rPr>
                <w:b/>
                <w:u w:val="single"/>
              </w:rPr>
            </w:pPr>
            <w:r>
              <w:rPr>
                <w:b/>
              </w:rPr>
              <w:t xml:space="preserve">But a note of caution that though these techniques are </w:t>
            </w:r>
            <w:r w:rsidR="00EE4017">
              <w:rPr>
                <w:b/>
              </w:rPr>
              <w:t>successful,</w:t>
            </w:r>
            <w:r>
              <w:rPr>
                <w:b/>
              </w:rPr>
              <w:t xml:space="preserve"> there </w:t>
            </w:r>
            <w:r w:rsidR="00EE4017">
              <w:rPr>
                <w:b/>
              </w:rPr>
              <w:t>is also some error</w:t>
            </w:r>
            <w:r>
              <w:rPr>
                <w:b/>
              </w:rPr>
              <w:t xml:space="preserve"> associated to </w:t>
            </w:r>
            <w:r w:rsidR="00EE4017">
              <w:rPr>
                <w:b/>
              </w:rPr>
              <w:t>these techniques</w:t>
            </w:r>
            <w:r>
              <w:rPr>
                <w:b/>
              </w:rPr>
              <w:t xml:space="preserve"> of memory recall- Error in recall and confabulations. Errors in recall is simply mistakes in recalling but error of confabulations are made when the interviewee tries to draw a different picture of the events which is far removed from the actual events and this could happen due to some psychological disorders in the interviewees</w:t>
            </w:r>
            <w:r w:rsidR="00EE4017">
              <w:rPr>
                <w:b/>
              </w:rPr>
              <w:t>. But it has been provide that children under eight may have a higher rate of error when exposed to cognitive interview techniques and this category of witness is not common in financial crime investigations.</w:t>
            </w:r>
          </w:p>
          <w:p w:rsidR="008E5F6C" w:rsidRPr="008E5F6C" w:rsidRDefault="008E5F6C" w:rsidP="008E5F6C">
            <w:pPr>
              <w:spacing w:line="360" w:lineRule="auto"/>
              <w:jc w:val="both"/>
              <w:rPr>
                <w:b/>
              </w:rPr>
            </w:pPr>
          </w:p>
        </w:tc>
      </w:tr>
      <w:tr w:rsidR="00554148" w:rsidTr="00CC2FB3">
        <w:tc>
          <w:tcPr>
            <w:tcW w:w="9242" w:type="dxa"/>
          </w:tcPr>
          <w:p w:rsidR="00554148" w:rsidRDefault="00554148" w:rsidP="00BC3E59">
            <w:pPr>
              <w:spacing w:line="360" w:lineRule="auto"/>
              <w:jc w:val="both"/>
              <w:rPr>
                <w:rFonts w:ascii="Arial" w:hAnsi="Arial" w:cs="Arial"/>
                <w:sz w:val="24"/>
                <w:szCs w:val="24"/>
              </w:rPr>
            </w:pPr>
          </w:p>
        </w:tc>
      </w:tr>
    </w:tbl>
    <w:p w:rsidR="00391A51" w:rsidRDefault="00391A51" w:rsidP="00A851DA">
      <w:pPr>
        <w:autoSpaceDE w:val="0"/>
        <w:autoSpaceDN w:val="0"/>
        <w:adjustRightInd w:val="0"/>
        <w:spacing w:after="0" w:line="240" w:lineRule="auto"/>
        <w:rPr>
          <w:rFonts w:cs="CalvertMT-Bold"/>
          <w:b/>
          <w:bCs/>
          <w:color w:val="002060"/>
          <w:sz w:val="28"/>
          <w:lang w:val="en-US"/>
        </w:rPr>
      </w:pPr>
    </w:p>
    <w:p w:rsidR="00391A51" w:rsidRDefault="00391A5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6227" w:rsidP="00A851DA">
            <w:pPr>
              <w:rPr>
                <w:rFonts w:cs="Bliss-Regular"/>
                <w:color w:val="000000"/>
              </w:rPr>
            </w:pPr>
            <w:r>
              <w:rPr>
                <w:rFonts w:cs="Bliss-Regular"/>
                <w:color w:val="000000"/>
              </w:rPr>
              <w:t>Shirley Mathew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1A51" w:rsidP="00391A51">
            <w:pPr>
              <w:rPr>
                <w:rFonts w:cs="Bliss-Regular"/>
                <w:color w:val="000000"/>
              </w:rPr>
            </w:pPr>
            <w:r>
              <w:rPr>
                <w:rFonts w:cs="Bliss-Regular"/>
                <w:color w:val="000000"/>
              </w:rPr>
              <w:t>01</w:t>
            </w:r>
            <w:r w:rsidR="005D796A">
              <w:rPr>
                <w:rFonts w:cs="Bliss-Regular"/>
                <w:color w:val="000000"/>
              </w:rPr>
              <w:t>/</w:t>
            </w:r>
            <w:r>
              <w:rPr>
                <w:rFonts w:cs="Bliss-Regular"/>
                <w:color w:val="000000"/>
              </w:rPr>
              <w:t>10</w:t>
            </w:r>
            <w:r w:rsidR="005D796A">
              <w:rPr>
                <w:rFonts w:cs="Bliss-Regular"/>
                <w:color w:val="000000"/>
              </w:rPr>
              <w:t>/16</w:t>
            </w:r>
          </w:p>
        </w:tc>
      </w:tr>
      <w:tr w:rsidR="00036227" w:rsidRPr="00B0415E" w:rsidTr="00405895">
        <w:tc>
          <w:tcPr>
            <w:tcW w:w="2310" w:type="dxa"/>
            <w:shd w:val="clear" w:color="auto" w:fill="D9D9D9" w:themeFill="background1" w:themeFillShade="D9"/>
          </w:tcPr>
          <w:p w:rsidR="00036227" w:rsidRPr="00B0415E" w:rsidRDefault="00036227" w:rsidP="00A851DA">
            <w:pPr>
              <w:rPr>
                <w:rFonts w:cs="Bliss-Regular"/>
                <w:color w:val="000000"/>
              </w:rPr>
            </w:pPr>
          </w:p>
        </w:tc>
        <w:tc>
          <w:tcPr>
            <w:tcW w:w="4035" w:type="dxa"/>
          </w:tcPr>
          <w:p w:rsidR="00036227" w:rsidRDefault="00036227" w:rsidP="00A851DA">
            <w:pPr>
              <w:rPr>
                <w:rFonts w:cs="Bliss-Regular"/>
                <w:color w:val="000000"/>
              </w:rPr>
            </w:pPr>
          </w:p>
        </w:tc>
        <w:tc>
          <w:tcPr>
            <w:tcW w:w="1276" w:type="dxa"/>
            <w:shd w:val="clear" w:color="auto" w:fill="D9D9D9" w:themeFill="background1" w:themeFillShade="D9"/>
          </w:tcPr>
          <w:p w:rsidR="00036227" w:rsidRPr="00B0415E" w:rsidRDefault="00036227" w:rsidP="00A851DA">
            <w:pPr>
              <w:rPr>
                <w:rFonts w:cs="Bliss-Regular"/>
                <w:color w:val="000000"/>
              </w:rPr>
            </w:pPr>
          </w:p>
        </w:tc>
        <w:tc>
          <w:tcPr>
            <w:tcW w:w="1621" w:type="dxa"/>
          </w:tcPr>
          <w:p w:rsidR="00036227" w:rsidRDefault="00036227" w:rsidP="00A851DA">
            <w:pPr>
              <w:rPr>
                <w:rFonts w:cs="Bliss-Regular"/>
                <w:color w:val="000000"/>
              </w:rPr>
            </w:pPr>
          </w:p>
        </w:tc>
      </w:tr>
    </w:tbl>
    <w:p w:rsidR="00A851DA" w:rsidRDefault="00A851DA" w:rsidP="00A851DA">
      <w:pPr>
        <w:rPr>
          <w:rFonts w:cs="Bliss-Regular"/>
          <w:color w:val="000000"/>
          <w:lang w:val="en-US"/>
        </w:rPr>
      </w:pPr>
    </w:p>
    <w:p w:rsidR="00391A51" w:rsidRPr="00B0415E" w:rsidRDefault="00391A51"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391A51">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C86" w:rsidRDefault="00C53C86" w:rsidP="00CB4D0A">
      <w:pPr>
        <w:spacing w:after="0" w:line="240" w:lineRule="auto"/>
      </w:pPr>
      <w:r>
        <w:separator/>
      </w:r>
    </w:p>
  </w:endnote>
  <w:endnote w:type="continuationSeparator" w:id="0">
    <w:p w:rsidR="00C53C86" w:rsidRDefault="00C53C8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C86" w:rsidRDefault="00C53C86" w:rsidP="00CB4D0A">
      <w:pPr>
        <w:spacing w:after="0" w:line="240" w:lineRule="auto"/>
      </w:pPr>
      <w:r>
        <w:separator/>
      </w:r>
    </w:p>
  </w:footnote>
  <w:footnote w:type="continuationSeparator" w:id="0">
    <w:p w:rsidR="00C53C86" w:rsidRDefault="00C53C8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316EA"/>
    <w:multiLevelType w:val="hybridMultilevel"/>
    <w:tmpl w:val="A7D417E2"/>
    <w:lvl w:ilvl="0" w:tplc="04090017">
      <w:start w:val="1"/>
      <w:numFmt w:val="lowerLetter"/>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
    <w:nsid w:val="0409729B"/>
    <w:multiLevelType w:val="hybridMultilevel"/>
    <w:tmpl w:val="FF8057C8"/>
    <w:lvl w:ilvl="0" w:tplc="0409000F">
      <w:start w:val="1"/>
      <w:numFmt w:val="decimal"/>
      <w:lvlText w:val="%1."/>
      <w:lvlJc w:val="left"/>
      <w:pPr>
        <w:ind w:left="2920" w:hanging="360"/>
      </w:pPr>
    </w:lvl>
    <w:lvl w:ilvl="1" w:tplc="04090019" w:tentative="1">
      <w:start w:val="1"/>
      <w:numFmt w:val="lowerLetter"/>
      <w:lvlText w:val="%2."/>
      <w:lvlJc w:val="left"/>
      <w:pPr>
        <w:ind w:left="3640" w:hanging="360"/>
      </w:pPr>
    </w:lvl>
    <w:lvl w:ilvl="2" w:tplc="0409001B" w:tentative="1">
      <w:start w:val="1"/>
      <w:numFmt w:val="lowerRoman"/>
      <w:lvlText w:val="%3."/>
      <w:lvlJc w:val="right"/>
      <w:pPr>
        <w:ind w:left="4360" w:hanging="180"/>
      </w:pPr>
    </w:lvl>
    <w:lvl w:ilvl="3" w:tplc="0409000F" w:tentative="1">
      <w:start w:val="1"/>
      <w:numFmt w:val="decimal"/>
      <w:lvlText w:val="%4."/>
      <w:lvlJc w:val="left"/>
      <w:pPr>
        <w:ind w:left="5080" w:hanging="360"/>
      </w:pPr>
    </w:lvl>
    <w:lvl w:ilvl="4" w:tplc="04090019" w:tentative="1">
      <w:start w:val="1"/>
      <w:numFmt w:val="lowerLetter"/>
      <w:lvlText w:val="%5."/>
      <w:lvlJc w:val="left"/>
      <w:pPr>
        <w:ind w:left="5800" w:hanging="360"/>
      </w:pPr>
    </w:lvl>
    <w:lvl w:ilvl="5" w:tplc="0409001B" w:tentative="1">
      <w:start w:val="1"/>
      <w:numFmt w:val="lowerRoman"/>
      <w:lvlText w:val="%6."/>
      <w:lvlJc w:val="right"/>
      <w:pPr>
        <w:ind w:left="6520" w:hanging="180"/>
      </w:pPr>
    </w:lvl>
    <w:lvl w:ilvl="6" w:tplc="0409000F" w:tentative="1">
      <w:start w:val="1"/>
      <w:numFmt w:val="decimal"/>
      <w:lvlText w:val="%7."/>
      <w:lvlJc w:val="left"/>
      <w:pPr>
        <w:ind w:left="7240" w:hanging="360"/>
      </w:pPr>
    </w:lvl>
    <w:lvl w:ilvl="7" w:tplc="04090019" w:tentative="1">
      <w:start w:val="1"/>
      <w:numFmt w:val="lowerLetter"/>
      <w:lvlText w:val="%8."/>
      <w:lvlJc w:val="left"/>
      <w:pPr>
        <w:ind w:left="7960" w:hanging="360"/>
      </w:pPr>
    </w:lvl>
    <w:lvl w:ilvl="8" w:tplc="0409001B" w:tentative="1">
      <w:start w:val="1"/>
      <w:numFmt w:val="lowerRoman"/>
      <w:lvlText w:val="%9."/>
      <w:lvlJc w:val="right"/>
      <w:pPr>
        <w:ind w:left="8680" w:hanging="180"/>
      </w:pPr>
    </w:lvl>
  </w:abstractNum>
  <w:abstractNum w:abstractNumId="2">
    <w:nsid w:val="0922023C"/>
    <w:multiLevelType w:val="hybridMultilevel"/>
    <w:tmpl w:val="36084C08"/>
    <w:lvl w:ilvl="0" w:tplc="0C881F4E">
      <w:start w:val="1"/>
      <w:numFmt w:val="lowerRoman"/>
      <w:lvlText w:val="%1)"/>
      <w:lvlJc w:val="left"/>
      <w:pPr>
        <w:ind w:left="1104" w:hanging="72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
    <w:nsid w:val="096E6D45"/>
    <w:multiLevelType w:val="hybridMultilevel"/>
    <w:tmpl w:val="D8D01FF8"/>
    <w:lvl w:ilvl="0" w:tplc="836EB510">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0E86642F"/>
    <w:multiLevelType w:val="hybridMultilevel"/>
    <w:tmpl w:val="7144D8C2"/>
    <w:lvl w:ilvl="0" w:tplc="0409000F">
      <w:start w:val="1"/>
      <w:numFmt w:val="decimal"/>
      <w:lvlText w:val="%1."/>
      <w:lvlJc w:val="left"/>
      <w:pPr>
        <w:ind w:left="2120" w:hanging="360"/>
      </w:pPr>
    </w:lvl>
    <w:lvl w:ilvl="1" w:tplc="04090019" w:tentative="1">
      <w:start w:val="1"/>
      <w:numFmt w:val="lowerLetter"/>
      <w:lvlText w:val="%2."/>
      <w:lvlJc w:val="left"/>
      <w:pPr>
        <w:ind w:left="2840" w:hanging="360"/>
      </w:pPr>
    </w:lvl>
    <w:lvl w:ilvl="2" w:tplc="0409001B" w:tentative="1">
      <w:start w:val="1"/>
      <w:numFmt w:val="lowerRoman"/>
      <w:lvlText w:val="%3."/>
      <w:lvlJc w:val="right"/>
      <w:pPr>
        <w:ind w:left="3560" w:hanging="180"/>
      </w:pPr>
    </w:lvl>
    <w:lvl w:ilvl="3" w:tplc="0409000F" w:tentative="1">
      <w:start w:val="1"/>
      <w:numFmt w:val="decimal"/>
      <w:lvlText w:val="%4."/>
      <w:lvlJc w:val="left"/>
      <w:pPr>
        <w:ind w:left="4280" w:hanging="360"/>
      </w:pPr>
    </w:lvl>
    <w:lvl w:ilvl="4" w:tplc="04090019" w:tentative="1">
      <w:start w:val="1"/>
      <w:numFmt w:val="lowerLetter"/>
      <w:lvlText w:val="%5."/>
      <w:lvlJc w:val="left"/>
      <w:pPr>
        <w:ind w:left="5000" w:hanging="360"/>
      </w:pPr>
    </w:lvl>
    <w:lvl w:ilvl="5" w:tplc="0409001B" w:tentative="1">
      <w:start w:val="1"/>
      <w:numFmt w:val="lowerRoman"/>
      <w:lvlText w:val="%6."/>
      <w:lvlJc w:val="right"/>
      <w:pPr>
        <w:ind w:left="5720" w:hanging="180"/>
      </w:pPr>
    </w:lvl>
    <w:lvl w:ilvl="6" w:tplc="0409000F" w:tentative="1">
      <w:start w:val="1"/>
      <w:numFmt w:val="decimal"/>
      <w:lvlText w:val="%7."/>
      <w:lvlJc w:val="left"/>
      <w:pPr>
        <w:ind w:left="6440" w:hanging="360"/>
      </w:pPr>
    </w:lvl>
    <w:lvl w:ilvl="7" w:tplc="04090019" w:tentative="1">
      <w:start w:val="1"/>
      <w:numFmt w:val="lowerLetter"/>
      <w:lvlText w:val="%8."/>
      <w:lvlJc w:val="left"/>
      <w:pPr>
        <w:ind w:left="7160" w:hanging="360"/>
      </w:pPr>
    </w:lvl>
    <w:lvl w:ilvl="8" w:tplc="0409001B" w:tentative="1">
      <w:start w:val="1"/>
      <w:numFmt w:val="lowerRoman"/>
      <w:lvlText w:val="%9."/>
      <w:lvlJc w:val="right"/>
      <w:pPr>
        <w:ind w:left="7880" w:hanging="180"/>
      </w:pPr>
    </w:lvl>
  </w:abstractNum>
  <w:abstractNum w:abstractNumId="5">
    <w:nsid w:val="0F7F29D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1527330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1F744B74"/>
    <w:multiLevelType w:val="hybridMultilevel"/>
    <w:tmpl w:val="6638E6FE"/>
    <w:lvl w:ilvl="0" w:tplc="D36ED47E">
      <w:start w:val="1"/>
      <w:numFmt w:val="lowerRoman"/>
      <w:lvlText w:val="%1)"/>
      <w:lvlJc w:val="left"/>
      <w:pPr>
        <w:ind w:left="2544" w:hanging="720"/>
      </w:pPr>
      <w:rPr>
        <w:rFonts w:hint="default"/>
      </w:rPr>
    </w:lvl>
    <w:lvl w:ilvl="1" w:tplc="04090019" w:tentative="1">
      <w:start w:val="1"/>
      <w:numFmt w:val="lowerLetter"/>
      <w:lvlText w:val="%2."/>
      <w:lvlJc w:val="left"/>
      <w:pPr>
        <w:ind w:left="2904" w:hanging="360"/>
      </w:pPr>
    </w:lvl>
    <w:lvl w:ilvl="2" w:tplc="0409001B" w:tentative="1">
      <w:start w:val="1"/>
      <w:numFmt w:val="lowerRoman"/>
      <w:lvlText w:val="%3."/>
      <w:lvlJc w:val="right"/>
      <w:pPr>
        <w:ind w:left="3624" w:hanging="180"/>
      </w:pPr>
    </w:lvl>
    <w:lvl w:ilvl="3" w:tplc="0409000F" w:tentative="1">
      <w:start w:val="1"/>
      <w:numFmt w:val="decimal"/>
      <w:lvlText w:val="%4."/>
      <w:lvlJc w:val="left"/>
      <w:pPr>
        <w:ind w:left="4344" w:hanging="360"/>
      </w:pPr>
    </w:lvl>
    <w:lvl w:ilvl="4" w:tplc="04090019" w:tentative="1">
      <w:start w:val="1"/>
      <w:numFmt w:val="lowerLetter"/>
      <w:lvlText w:val="%5."/>
      <w:lvlJc w:val="left"/>
      <w:pPr>
        <w:ind w:left="5064" w:hanging="360"/>
      </w:pPr>
    </w:lvl>
    <w:lvl w:ilvl="5" w:tplc="0409001B" w:tentative="1">
      <w:start w:val="1"/>
      <w:numFmt w:val="lowerRoman"/>
      <w:lvlText w:val="%6."/>
      <w:lvlJc w:val="right"/>
      <w:pPr>
        <w:ind w:left="5784" w:hanging="180"/>
      </w:pPr>
    </w:lvl>
    <w:lvl w:ilvl="6" w:tplc="0409000F" w:tentative="1">
      <w:start w:val="1"/>
      <w:numFmt w:val="decimal"/>
      <w:lvlText w:val="%7."/>
      <w:lvlJc w:val="left"/>
      <w:pPr>
        <w:ind w:left="6504" w:hanging="360"/>
      </w:pPr>
    </w:lvl>
    <w:lvl w:ilvl="7" w:tplc="04090019" w:tentative="1">
      <w:start w:val="1"/>
      <w:numFmt w:val="lowerLetter"/>
      <w:lvlText w:val="%8."/>
      <w:lvlJc w:val="left"/>
      <w:pPr>
        <w:ind w:left="7224" w:hanging="360"/>
      </w:pPr>
    </w:lvl>
    <w:lvl w:ilvl="8" w:tplc="0409001B" w:tentative="1">
      <w:start w:val="1"/>
      <w:numFmt w:val="lowerRoman"/>
      <w:lvlText w:val="%9."/>
      <w:lvlJc w:val="right"/>
      <w:pPr>
        <w:ind w:left="7944" w:hanging="180"/>
      </w:pPr>
    </w:lvl>
  </w:abstractNum>
  <w:abstractNum w:abstractNumId="8">
    <w:nsid w:val="2EC90C9C"/>
    <w:multiLevelType w:val="hybridMultilevel"/>
    <w:tmpl w:val="B41C290C"/>
    <w:lvl w:ilvl="0" w:tplc="6330AC54">
      <w:start w:val="1"/>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9">
    <w:nsid w:val="3C0B2A3A"/>
    <w:multiLevelType w:val="hybridMultilevel"/>
    <w:tmpl w:val="3D80A4F8"/>
    <w:lvl w:ilvl="0" w:tplc="0409000F">
      <w:start w:val="1"/>
      <w:numFmt w:val="decimal"/>
      <w:lvlText w:val="%1."/>
      <w:lvlJc w:val="left"/>
      <w:pPr>
        <w:ind w:left="2373" w:hanging="360"/>
      </w:pPr>
    </w:lvl>
    <w:lvl w:ilvl="1" w:tplc="04090019" w:tentative="1">
      <w:start w:val="1"/>
      <w:numFmt w:val="lowerLetter"/>
      <w:lvlText w:val="%2."/>
      <w:lvlJc w:val="left"/>
      <w:pPr>
        <w:ind w:left="3093" w:hanging="360"/>
      </w:pPr>
    </w:lvl>
    <w:lvl w:ilvl="2" w:tplc="0409001B" w:tentative="1">
      <w:start w:val="1"/>
      <w:numFmt w:val="lowerRoman"/>
      <w:lvlText w:val="%3."/>
      <w:lvlJc w:val="right"/>
      <w:pPr>
        <w:ind w:left="3813" w:hanging="180"/>
      </w:pPr>
    </w:lvl>
    <w:lvl w:ilvl="3" w:tplc="0409000F" w:tentative="1">
      <w:start w:val="1"/>
      <w:numFmt w:val="decimal"/>
      <w:lvlText w:val="%4."/>
      <w:lvlJc w:val="left"/>
      <w:pPr>
        <w:ind w:left="4533" w:hanging="360"/>
      </w:pPr>
    </w:lvl>
    <w:lvl w:ilvl="4" w:tplc="04090019" w:tentative="1">
      <w:start w:val="1"/>
      <w:numFmt w:val="lowerLetter"/>
      <w:lvlText w:val="%5."/>
      <w:lvlJc w:val="left"/>
      <w:pPr>
        <w:ind w:left="5253" w:hanging="360"/>
      </w:pPr>
    </w:lvl>
    <w:lvl w:ilvl="5" w:tplc="0409001B" w:tentative="1">
      <w:start w:val="1"/>
      <w:numFmt w:val="lowerRoman"/>
      <w:lvlText w:val="%6."/>
      <w:lvlJc w:val="right"/>
      <w:pPr>
        <w:ind w:left="5973" w:hanging="180"/>
      </w:pPr>
    </w:lvl>
    <w:lvl w:ilvl="6" w:tplc="0409000F" w:tentative="1">
      <w:start w:val="1"/>
      <w:numFmt w:val="decimal"/>
      <w:lvlText w:val="%7."/>
      <w:lvlJc w:val="left"/>
      <w:pPr>
        <w:ind w:left="6693" w:hanging="360"/>
      </w:pPr>
    </w:lvl>
    <w:lvl w:ilvl="7" w:tplc="04090019" w:tentative="1">
      <w:start w:val="1"/>
      <w:numFmt w:val="lowerLetter"/>
      <w:lvlText w:val="%8."/>
      <w:lvlJc w:val="left"/>
      <w:pPr>
        <w:ind w:left="7413" w:hanging="360"/>
      </w:pPr>
    </w:lvl>
    <w:lvl w:ilvl="8" w:tplc="0409001B" w:tentative="1">
      <w:start w:val="1"/>
      <w:numFmt w:val="lowerRoman"/>
      <w:lvlText w:val="%9."/>
      <w:lvlJc w:val="right"/>
      <w:pPr>
        <w:ind w:left="8133" w:hanging="180"/>
      </w:pPr>
    </w:lvl>
  </w:abstractNum>
  <w:abstractNum w:abstractNumId="10">
    <w:nsid w:val="4192366C"/>
    <w:multiLevelType w:val="hybridMultilevel"/>
    <w:tmpl w:val="0248C384"/>
    <w:lvl w:ilvl="0" w:tplc="0409000F">
      <w:start w:val="1"/>
      <w:numFmt w:val="decimal"/>
      <w:lvlText w:val="%1."/>
      <w:lvlJc w:val="left"/>
      <w:pPr>
        <w:ind w:left="2653" w:hanging="360"/>
      </w:pPr>
    </w:lvl>
    <w:lvl w:ilvl="1" w:tplc="04090019" w:tentative="1">
      <w:start w:val="1"/>
      <w:numFmt w:val="lowerLetter"/>
      <w:lvlText w:val="%2."/>
      <w:lvlJc w:val="left"/>
      <w:pPr>
        <w:ind w:left="3373" w:hanging="360"/>
      </w:pPr>
    </w:lvl>
    <w:lvl w:ilvl="2" w:tplc="0409001B" w:tentative="1">
      <w:start w:val="1"/>
      <w:numFmt w:val="lowerRoman"/>
      <w:lvlText w:val="%3."/>
      <w:lvlJc w:val="right"/>
      <w:pPr>
        <w:ind w:left="4093" w:hanging="180"/>
      </w:pPr>
    </w:lvl>
    <w:lvl w:ilvl="3" w:tplc="0409000F" w:tentative="1">
      <w:start w:val="1"/>
      <w:numFmt w:val="decimal"/>
      <w:lvlText w:val="%4."/>
      <w:lvlJc w:val="left"/>
      <w:pPr>
        <w:ind w:left="4813" w:hanging="360"/>
      </w:pPr>
    </w:lvl>
    <w:lvl w:ilvl="4" w:tplc="04090019" w:tentative="1">
      <w:start w:val="1"/>
      <w:numFmt w:val="lowerLetter"/>
      <w:lvlText w:val="%5."/>
      <w:lvlJc w:val="left"/>
      <w:pPr>
        <w:ind w:left="5533" w:hanging="360"/>
      </w:pPr>
    </w:lvl>
    <w:lvl w:ilvl="5" w:tplc="0409001B" w:tentative="1">
      <w:start w:val="1"/>
      <w:numFmt w:val="lowerRoman"/>
      <w:lvlText w:val="%6."/>
      <w:lvlJc w:val="right"/>
      <w:pPr>
        <w:ind w:left="6253" w:hanging="180"/>
      </w:pPr>
    </w:lvl>
    <w:lvl w:ilvl="6" w:tplc="0409000F" w:tentative="1">
      <w:start w:val="1"/>
      <w:numFmt w:val="decimal"/>
      <w:lvlText w:val="%7."/>
      <w:lvlJc w:val="left"/>
      <w:pPr>
        <w:ind w:left="6973" w:hanging="360"/>
      </w:pPr>
    </w:lvl>
    <w:lvl w:ilvl="7" w:tplc="04090019" w:tentative="1">
      <w:start w:val="1"/>
      <w:numFmt w:val="lowerLetter"/>
      <w:lvlText w:val="%8."/>
      <w:lvlJc w:val="left"/>
      <w:pPr>
        <w:ind w:left="7693" w:hanging="360"/>
      </w:pPr>
    </w:lvl>
    <w:lvl w:ilvl="8" w:tplc="0409001B" w:tentative="1">
      <w:start w:val="1"/>
      <w:numFmt w:val="lowerRoman"/>
      <w:lvlText w:val="%9."/>
      <w:lvlJc w:val="right"/>
      <w:pPr>
        <w:ind w:left="8413" w:hanging="180"/>
      </w:pPr>
    </w:lvl>
  </w:abstractNum>
  <w:abstractNum w:abstractNumId="11">
    <w:nsid w:val="443A2137"/>
    <w:multiLevelType w:val="hybridMultilevel"/>
    <w:tmpl w:val="E9089306"/>
    <w:lvl w:ilvl="0" w:tplc="04090001">
      <w:start w:val="1"/>
      <w:numFmt w:val="bullet"/>
      <w:lvlText w:val=""/>
      <w:lvlJc w:val="left"/>
      <w:pPr>
        <w:ind w:left="2120" w:hanging="360"/>
      </w:pPr>
      <w:rPr>
        <w:rFonts w:ascii="Symbol" w:hAnsi="Symbol" w:hint="default"/>
      </w:rPr>
    </w:lvl>
    <w:lvl w:ilvl="1" w:tplc="04090003" w:tentative="1">
      <w:start w:val="1"/>
      <w:numFmt w:val="bullet"/>
      <w:lvlText w:val="o"/>
      <w:lvlJc w:val="left"/>
      <w:pPr>
        <w:ind w:left="2840" w:hanging="360"/>
      </w:pPr>
      <w:rPr>
        <w:rFonts w:ascii="Courier New" w:hAnsi="Courier New" w:cs="Courier New" w:hint="default"/>
      </w:rPr>
    </w:lvl>
    <w:lvl w:ilvl="2" w:tplc="04090005" w:tentative="1">
      <w:start w:val="1"/>
      <w:numFmt w:val="bullet"/>
      <w:lvlText w:val=""/>
      <w:lvlJc w:val="left"/>
      <w:pPr>
        <w:ind w:left="3560" w:hanging="360"/>
      </w:pPr>
      <w:rPr>
        <w:rFonts w:ascii="Wingdings" w:hAnsi="Wingdings" w:hint="default"/>
      </w:rPr>
    </w:lvl>
    <w:lvl w:ilvl="3" w:tplc="04090001" w:tentative="1">
      <w:start w:val="1"/>
      <w:numFmt w:val="bullet"/>
      <w:lvlText w:val=""/>
      <w:lvlJc w:val="left"/>
      <w:pPr>
        <w:ind w:left="4280" w:hanging="360"/>
      </w:pPr>
      <w:rPr>
        <w:rFonts w:ascii="Symbol" w:hAnsi="Symbol" w:hint="default"/>
      </w:rPr>
    </w:lvl>
    <w:lvl w:ilvl="4" w:tplc="04090003" w:tentative="1">
      <w:start w:val="1"/>
      <w:numFmt w:val="bullet"/>
      <w:lvlText w:val="o"/>
      <w:lvlJc w:val="left"/>
      <w:pPr>
        <w:ind w:left="5000" w:hanging="360"/>
      </w:pPr>
      <w:rPr>
        <w:rFonts w:ascii="Courier New" w:hAnsi="Courier New" w:cs="Courier New" w:hint="default"/>
      </w:rPr>
    </w:lvl>
    <w:lvl w:ilvl="5" w:tplc="04090005" w:tentative="1">
      <w:start w:val="1"/>
      <w:numFmt w:val="bullet"/>
      <w:lvlText w:val=""/>
      <w:lvlJc w:val="left"/>
      <w:pPr>
        <w:ind w:left="5720" w:hanging="360"/>
      </w:pPr>
      <w:rPr>
        <w:rFonts w:ascii="Wingdings" w:hAnsi="Wingdings" w:hint="default"/>
      </w:rPr>
    </w:lvl>
    <w:lvl w:ilvl="6" w:tplc="04090001" w:tentative="1">
      <w:start w:val="1"/>
      <w:numFmt w:val="bullet"/>
      <w:lvlText w:val=""/>
      <w:lvlJc w:val="left"/>
      <w:pPr>
        <w:ind w:left="6440" w:hanging="360"/>
      </w:pPr>
      <w:rPr>
        <w:rFonts w:ascii="Symbol" w:hAnsi="Symbol" w:hint="default"/>
      </w:rPr>
    </w:lvl>
    <w:lvl w:ilvl="7" w:tplc="04090003" w:tentative="1">
      <w:start w:val="1"/>
      <w:numFmt w:val="bullet"/>
      <w:lvlText w:val="o"/>
      <w:lvlJc w:val="left"/>
      <w:pPr>
        <w:ind w:left="7160" w:hanging="360"/>
      </w:pPr>
      <w:rPr>
        <w:rFonts w:ascii="Courier New" w:hAnsi="Courier New" w:cs="Courier New" w:hint="default"/>
      </w:rPr>
    </w:lvl>
    <w:lvl w:ilvl="8" w:tplc="04090005" w:tentative="1">
      <w:start w:val="1"/>
      <w:numFmt w:val="bullet"/>
      <w:lvlText w:val=""/>
      <w:lvlJc w:val="left"/>
      <w:pPr>
        <w:ind w:left="7880" w:hanging="360"/>
      </w:pPr>
      <w:rPr>
        <w:rFonts w:ascii="Wingdings" w:hAnsi="Wingdings" w:hint="default"/>
      </w:rPr>
    </w:lvl>
  </w:abstractNum>
  <w:abstractNum w:abstractNumId="12">
    <w:nsid w:val="4D451C29"/>
    <w:multiLevelType w:val="hybridMultilevel"/>
    <w:tmpl w:val="F370D5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D8074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nsid w:val="57F400F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5C381F94"/>
    <w:multiLevelType w:val="hybridMultilevel"/>
    <w:tmpl w:val="2BB8952C"/>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6">
    <w:nsid w:val="63366A5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nsid w:val="640B436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nsid w:val="68526100"/>
    <w:multiLevelType w:val="hybridMultilevel"/>
    <w:tmpl w:val="260619D2"/>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19">
    <w:nsid w:val="6AEC2F19"/>
    <w:multiLevelType w:val="hybridMultilevel"/>
    <w:tmpl w:val="3FE6E442"/>
    <w:lvl w:ilvl="0" w:tplc="07F48F4E">
      <w:start w:val="1"/>
      <w:numFmt w:val="lowerRoman"/>
      <w:lvlText w:val="%1)"/>
      <w:lvlJc w:val="left"/>
      <w:pPr>
        <w:ind w:left="1824" w:hanging="72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abstractNum w:abstractNumId="20">
    <w:nsid w:val="6F84654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12"/>
  </w:num>
  <w:num w:numId="2">
    <w:abstractNumId w:val="15"/>
  </w:num>
  <w:num w:numId="3">
    <w:abstractNumId w:val="9"/>
  </w:num>
  <w:num w:numId="4">
    <w:abstractNumId w:val="10"/>
  </w:num>
  <w:num w:numId="5">
    <w:abstractNumId w:val="1"/>
  </w:num>
  <w:num w:numId="6">
    <w:abstractNumId w:val="4"/>
  </w:num>
  <w:num w:numId="7">
    <w:abstractNumId w:val="11"/>
  </w:num>
  <w:num w:numId="8">
    <w:abstractNumId w:val="18"/>
  </w:num>
  <w:num w:numId="9">
    <w:abstractNumId w:val="2"/>
  </w:num>
  <w:num w:numId="10">
    <w:abstractNumId w:val="19"/>
  </w:num>
  <w:num w:numId="11">
    <w:abstractNumId w:val="7"/>
  </w:num>
  <w:num w:numId="12">
    <w:abstractNumId w:val="3"/>
  </w:num>
  <w:num w:numId="13">
    <w:abstractNumId w:val="0"/>
  </w:num>
  <w:num w:numId="14">
    <w:abstractNumId w:val="20"/>
  </w:num>
  <w:num w:numId="15">
    <w:abstractNumId w:val="8"/>
  </w:num>
  <w:num w:numId="16">
    <w:abstractNumId w:val="16"/>
  </w:num>
  <w:num w:numId="17">
    <w:abstractNumId w:val="5"/>
  </w:num>
  <w:num w:numId="18">
    <w:abstractNumId w:val="14"/>
  </w:num>
  <w:num w:numId="19">
    <w:abstractNumId w:val="6"/>
  </w:num>
  <w:num w:numId="20">
    <w:abstractNumId w:val="17"/>
  </w:num>
  <w:num w:numId="21">
    <w:abstractNumId w:val="1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98306">
      <o:colormenu v:ext="edit" strokecolor="none"/>
    </o:shapedefaults>
  </w:hdrShapeDefaults>
  <w:footnotePr>
    <w:footnote w:id="-1"/>
    <w:footnote w:id="0"/>
  </w:footnotePr>
  <w:endnotePr>
    <w:endnote w:id="-1"/>
    <w:endnote w:id="0"/>
  </w:endnotePr>
  <w:compat/>
  <w:rsids>
    <w:rsidRoot w:val="00490CB9"/>
    <w:rsid w:val="00006617"/>
    <w:rsid w:val="00013F39"/>
    <w:rsid w:val="00014CB3"/>
    <w:rsid w:val="000158F9"/>
    <w:rsid w:val="00035CDD"/>
    <w:rsid w:val="00035F1D"/>
    <w:rsid w:val="00036227"/>
    <w:rsid w:val="00040083"/>
    <w:rsid w:val="00055992"/>
    <w:rsid w:val="00080882"/>
    <w:rsid w:val="000820E8"/>
    <w:rsid w:val="00091E42"/>
    <w:rsid w:val="000A4BCA"/>
    <w:rsid w:val="000A65ED"/>
    <w:rsid w:val="000C3924"/>
    <w:rsid w:val="000C49D8"/>
    <w:rsid w:val="000C5041"/>
    <w:rsid w:val="000D1D0B"/>
    <w:rsid w:val="000D2524"/>
    <w:rsid w:val="00116C6D"/>
    <w:rsid w:val="001175EE"/>
    <w:rsid w:val="00127D2E"/>
    <w:rsid w:val="00143F6F"/>
    <w:rsid w:val="00157CF6"/>
    <w:rsid w:val="00165F0C"/>
    <w:rsid w:val="00182416"/>
    <w:rsid w:val="00187EB4"/>
    <w:rsid w:val="00190C3E"/>
    <w:rsid w:val="001A3775"/>
    <w:rsid w:val="001B410F"/>
    <w:rsid w:val="001C3487"/>
    <w:rsid w:val="001C7573"/>
    <w:rsid w:val="001F0481"/>
    <w:rsid w:val="002003DF"/>
    <w:rsid w:val="00200C92"/>
    <w:rsid w:val="0020451E"/>
    <w:rsid w:val="00205146"/>
    <w:rsid w:val="00206B9D"/>
    <w:rsid w:val="0023259C"/>
    <w:rsid w:val="0026285B"/>
    <w:rsid w:val="002934C6"/>
    <w:rsid w:val="002B0BD7"/>
    <w:rsid w:val="002B573D"/>
    <w:rsid w:val="002C5CB2"/>
    <w:rsid w:val="002D32EA"/>
    <w:rsid w:val="002D4F0B"/>
    <w:rsid w:val="002F5C6C"/>
    <w:rsid w:val="002F771C"/>
    <w:rsid w:val="002F779F"/>
    <w:rsid w:val="003069A0"/>
    <w:rsid w:val="003236E2"/>
    <w:rsid w:val="003244ED"/>
    <w:rsid w:val="00325C72"/>
    <w:rsid w:val="003475D0"/>
    <w:rsid w:val="00361AC1"/>
    <w:rsid w:val="00367423"/>
    <w:rsid w:val="00371885"/>
    <w:rsid w:val="00373681"/>
    <w:rsid w:val="00373F7B"/>
    <w:rsid w:val="00391A51"/>
    <w:rsid w:val="003C67CA"/>
    <w:rsid w:val="003E2B87"/>
    <w:rsid w:val="00402786"/>
    <w:rsid w:val="00405895"/>
    <w:rsid w:val="004058DF"/>
    <w:rsid w:val="00443E6F"/>
    <w:rsid w:val="00452D1D"/>
    <w:rsid w:val="00473CD4"/>
    <w:rsid w:val="00483A03"/>
    <w:rsid w:val="00486F1A"/>
    <w:rsid w:val="00490CB9"/>
    <w:rsid w:val="00490E7C"/>
    <w:rsid w:val="00494D0A"/>
    <w:rsid w:val="004A2CE2"/>
    <w:rsid w:val="004C5BC5"/>
    <w:rsid w:val="004E3CDA"/>
    <w:rsid w:val="004E7C4A"/>
    <w:rsid w:val="004F4B4D"/>
    <w:rsid w:val="0050216D"/>
    <w:rsid w:val="00503D7E"/>
    <w:rsid w:val="0050778F"/>
    <w:rsid w:val="005276F5"/>
    <w:rsid w:val="00527C11"/>
    <w:rsid w:val="00535F31"/>
    <w:rsid w:val="00542E80"/>
    <w:rsid w:val="00547CD2"/>
    <w:rsid w:val="00554148"/>
    <w:rsid w:val="00574D64"/>
    <w:rsid w:val="00585262"/>
    <w:rsid w:val="00591365"/>
    <w:rsid w:val="00596AD3"/>
    <w:rsid w:val="005B31E4"/>
    <w:rsid w:val="005B5BEA"/>
    <w:rsid w:val="005D1C53"/>
    <w:rsid w:val="005D796A"/>
    <w:rsid w:val="005F155C"/>
    <w:rsid w:val="006034F6"/>
    <w:rsid w:val="00607874"/>
    <w:rsid w:val="00607E77"/>
    <w:rsid w:val="00617BB3"/>
    <w:rsid w:val="00621369"/>
    <w:rsid w:val="00633E81"/>
    <w:rsid w:val="00645CDD"/>
    <w:rsid w:val="006651C3"/>
    <w:rsid w:val="00675228"/>
    <w:rsid w:val="006823A7"/>
    <w:rsid w:val="00687EE8"/>
    <w:rsid w:val="006965CA"/>
    <w:rsid w:val="006B226E"/>
    <w:rsid w:val="006F0A25"/>
    <w:rsid w:val="00701176"/>
    <w:rsid w:val="0070347F"/>
    <w:rsid w:val="0070678E"/>
    <w:rsid w:val="007259B0"/>
    <w:rsid w:val="00745989"/>
    <w:rsid w:val="00780F49"/>
    <w:rsid w:val="00784F39"/>
    <w:rsid w:val="007D2E6C"/>
    <w:rsid w:val="007E0B89"/>
    <w:rsid w:val="00831C11"/>
    <w:rsid w:val="00845147"/>
    <w:rsid w:val="0085556B"/>
    <w:rsid w:val="0087181E"/>
    <w:rsid w:val="00891D9C"/>
    <w:rsid w:val="008A60B4"/>
    <w:rsid w:val="008B3C31"/>
    <w:rsid w:val="008B64FE"/>
    <w:rsid w:val="008E5E0A"/>
    <w:rsid w:val="008E5F6C"/>
    <w:rsid w:val="009161E4"/>
    <w:rsid w:val="009229B8"/>
    <w:rsid w:val="009238AD"/>
    <w:rsid w:val="00935BF7"/>
    <w:rsid w:val="00936C1F"/>
    <w:rsid w:val="0095442C"/>
    <w:rsid w:val="00974078"/>
    <w:rsid w:val="0098323E"/>
    <w:rsid w:val="00983942"/>
    <w:rsid w:val="00993B03"/>
    <w:rsid w:val="009C37E0"/>
    <w:rsid w:val="009D788C"/>
    <w:rsid w:val="009E41F4"/>
    <w:rsid w:val="00A14B66"/>
    <w:rsid w:val="00A22F22"/>
    <w:rsid w:val="00A6208D"/>
    <w:rsid w:val="00A65CF7"/>
    <w:rsid w:val="00A72186"/>
    <w:rsid w:val="00A80CFF"/>
    <w:rsid w:val="00A81AB4"/>
    <w:rsid w:val="00A851DA"/>
    <w:rsid w:val="00A87B42"/>
    <w:rsid w:val="00AC3008"/>
    <w:rsid w:val="00AC7D5B"/>
    <w:rsid w:val="00AD287F"/>
    <w:rsid w:val="00AE1481"/>
    <w:rsid w:val="00AE5FCD"/>
    <w:rsid w:val="00AF1960"/>
    <w:rsid w:val="00B00070"/>
    <w:rsid w:val="00B0415E"/>
    <w:rsid w:val="00B04678"/>
    <w:rsid w:val="00B26609"/>
    <w:rsid w:val="00B300AC"/>
    <w:rsid w:val="00B4012B"/>
    <w:rsid w:val="00B607FF"/>
    <w:rsid w:val="00B646FE"/>
    <w:rsid w:val="00B65B23"/>
    <w:rsid w:val="00B90C6C"/>
    <w:rsid w:val="00B92280"/>
    <w:rsid w:val="00BC3E59"/>
    <w:rsid w:val="00BC46DF"/>
    <w:rsid w:val="00BD4A16"/>
    <w:rsid w:val="00BE2F12"/>
    <w:rsid w:val="00C03577"/>
    <w:rsid w:val="00C16415"/>
    <w:rsid w:val="00C354CE"/>
    <w:rsid w:val="00C53029"/>
    <w:rsid w:val="00C53C86"/>
    <w:rsid w:val="00C65FEA"/>
    <w:rsid w:val="00C67B22"/>
    <w:rsid w:val="00CA0AC2"/>
    <w:rsid w:val="00CB4D0A"/>
    <w:rsid w:val="00CC2FB3"/>
    <w:rsid w:val="00CC575A"/>
    <w:rsid w:val="00CF123B"/>
    <w:rsid w:val="00CF2E10"/>
    <w:rsid w:val="00CF624B"/>
    <w:rsid w:val="00CF7F7C"/>
    <w:rsid w:val="00D039AC"/>
    <w:rsid w:val="00D412D3"/>
    <w:rsid w:val="00D427DE"/>
    <w:rsid w:val="00D47813"/>
    <w:rsid w:val="00D51D9F"/>
    <w:rsid w:val="00D52C76"/>
    <w:rsid w:val="00D5587D"/>
    <w:rsid w:val="00D707CC"/>
    <w:rsid w:val="00D821FE"/>
    <w:rsid w:val="00D86E35"/>
    <w:rsid w:val="00DA49E4"/>
    <w:rsid w:val="00DB0793"/>
    <w:rsid w:val="00DC61C1"/>
    <w:rsid w:val="00DC6FD6"/>
    <w:rsid w:val="00DD2229"/>
    <w:rsid w:val="00E00821"/>
    <w:rsid w:val="00E01DFB"/>
    <w:rsid w:val="00E04DB4"/>
    <w:rsid w:val="00E10BCB"/>
    <w:rsid w:val="00E2674A"/>
    <w:rsid w:val="00E30679"/>
    <w:rsid w:val="00E4597D"/>
    <w:rsid w:val="00E51EC5"/>
    <w:rsid w:val="00E54832"/>
    <w:rsid w:val="00E56A90"/>
    <w:rsid w:val="00E641CC"/>
    <w:rsid w:val="00E64A74"/>
    <w:rsid w:val="00E74CF8"/>
    <w:rsid w:val="00E82EC4"/>
    <w:rsid w:val="00E8617F"/>
    <w:rsid w:val="00EA30AB"/>
    <w:rsid w:val="00EB3925"/>
    <w:rsid w:val="00EC15EB"/>
    <w:rsid w:val="00EC6FDA"/>
    <w:rsid w:val="00EC7E1C"/>
    <w:rsid w:val="00ED260E"/>
    <w:rsid w:val="00EE3044"/>
    <w:rsid w:val="00EE4017"/>
    <w:rsid w:val="00EF2085"/>
    <w:rsid w:val="00EF4724"/>
    <w:rsid w:val="00F11F81"/>
    <w:rsid w:val="00F42022"/>
    <w:rsid w:val="00F536D8"/>
    <w:rsid w:val="00F57D92"/>
    <w:rsid w:val="00F84249"/>
    <w:rsid w:val="00F96EB3"/>
    <w:rsid w:val="00FA7F6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87B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745989"/>
    <w:pPr>
      <w:widowControl w:val="0"/>
      <w:autoSpaceDE w:val="0"/>
      <w:autoSpaceDN w:val="0"/>
      <w:adjustRightInd w:val="0"/>
      <w:spacing w:after="0" w:line="240" w:lineRule="auto"/>
      <w:ind w:left="1780" w:hanging="360"/>
    </w:pPr>
    <w:rPr>
      <w:rFonts w:ascii="Calibri" w:eastAsiaTheme="minorEastAsia" w:hAnsi="Calibri" w:cs="Calibri"/>
      <w:sz w:val="24"/>
      <w:szCs w:val="24"/>
      <w:lang w:val="en-US"/>
    </w:rPr>
  </w:style>
  <w:style w:type="character" w:customStyle="1" w:styleId="BodyTextChar">
    <w:name w:val="Body Text Char"/>
    <w:basedOn w:val="DefaultParagraphFont"/>
    <w:link w:val="BodyText"/>
    <w:uiPriority w:val="1"/>
    <w:rsid w:val="00745989"/>
    <w:rPr>
      <w:rFonts w:ascii="Calibri" w:eastAsiaTheme="minorEastAsia" w:hAnsi="Calibri" w:cs="Calibri"/>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B3231-9C45-467F-A3D9-AA0B21F38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Pages>
  <Words>1270</Words>
  <Characters>7241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shirley</cp:lastModifiedBy>
  <cp:revision>22</cp:revision>
  <dcterms:created xsi:type="dcterms:W3CDTF">2016-10-01T07:10:00Z</dcterms:created>
  <dcterms:modified xsi:type="dcterms:W3CDTF">2016-10-01T12:30:00Z</dcterms:modified>
</cp:coreProperties>
</file>