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17B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6EA6">
            <w:pPr>
              <w:pStyle w:val="Default"/>
              <w:rPr>
                <w:rFonts w:asciiTheme="minorHAnsi" w:hAnsiTheme="minorHAnsi"/>
              </w:rPr>
            </w:pPr>
            <w:proofErr w:type="spellStart"/>
            <w:r>
              <w:rPr>
                <w:rFonts w:asciiTheme="minorHAnsi" w:hAnsiTheme="minorHAnsi"/>
              </w:rPr>
              <w:t>Agisanang</w:t>
            </w:r>
            <w:proofErr w:type="spellEnd"/>
            <w:r>
              <w:rPr>
                <w:rFonts w:asciiTheme="minorHAnsi" w:hAnsiTheme="minorHAnsi"/>
              </w:rPr>
              <w:t xml:space="preserve"> </w:t>
            </w:r>
            <w:proofErr w:type="spellStart"/>
            <w:r>
              <w:rPr>
                <w:rFonts w:asciiTheme="minorHAnsi" w:hAnsiTheme="minorHAnsi"/>
              </w:rPr>
              <w:t>Lebitla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6EA6">
            <w:pPr>
              <w:pStyle w:val="Default"/>
              <w:rPr>
                <w:rFonts w:asciiTheme="minorHAnsi" w:hAnsiTheme="minorHAnsi"/>
              </w:rPr>
            </w:pPr>
            <w:r>
              <w:rPr>
                <w:rFonts w:asciiTheme="minorHAnsi" w:hAnsiTheme="minorHAnsi"/>
              </w:rPr>
              <w:t>2414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6EA6">
            <w:pPr>
              <w:pStyle w:val="Default"/>
              <w:rPr>
                <w:rFonts w:asciiTheme="minorHAnsi" w:hAnsiTheme="minorHAnsi"/>
              </w:rPr>
            </w:pPr>
            <w:r>
              <w:rPr>
                <w:rFonts w:asciiTheme="minorHAnsi" w:hAnsiTheme="minorHAnsi"/>
              </w:rPr>
              <w:t>Diploma in Finance and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6EA6">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A36EA6" w:rsidRPr="0066539B" w:rsidRDefault="00A36EA6" w:rsidP="00A36EA6">
            <w:pPr>
              <w:rPr>
                <w:rFonts w:asciiTheme="majorHAnsi" w:eastAsia="Times New Roman" w:hAnsiTheme="majorHAnsi" w:cs="Arial"/>
                <w:color w:val="333333"/>
                <w:sz w:val="24"/>
                <w:szCs w:val="24"/>
              </w:rPr>
            </w:pPr>
            <w:bookmarkStart w:id="0" w:name="3498375870629232748"/>
            <w:bookmarkEnd w:id="0"/>
          </w:p>
          <w:p w:rsidR="00A36EA6" w:rsidRDefault="00A36EA6" w:rsidP="00A36EA6">
            <w:pPr>
              <w:rPr>
                <w:rFonts w:asciiTheme="majorHAnsi" w:hAnsiTheme="majorHAnsi"/>
                <w:sz w:val="24"/>
                <w:szCs w:val="24"/>
              </w:rPr>
            </w:pPr>
            <w:r w:rsidRPr="00D2498E">
              <w:rPr>
                <w:rFonts w:asciiTheme="majorHAnsi" w:hAnsiTheme="majorHAnsi"/>
                <w:sz w:val="24"/>
                <w:szCs w:val="24"/>
              </w:rPr>
              <w:t>1)</w:t>
            </w:r>
            <w:r w:rsidRPr="00D2498E">
              <w:rPr>
                <w:rFonts w:asciiTheme="majorHAnsi" w:hAnsiTheme="majorHAnsi"/>
                <w:b/>
                <w:sz w:val="24"/>
                <w:szCs w:val="24"/>
              </w:rPr>
              <w:t>Management</w:t>
            </w:r>
            <w:r w:rsidRPr="00D2498E">
              <w:rPr>
                <w:rFonts w:asciiTheme="majorHAnsi" w:hAnsiTheme="majorHAnsi"/>
                <w:sz w:val="24"/>
                <w:szCs w:val="24"/>
              </w:rPr>
              <w:t xml:space="preserve"> will be interested in ratios concerning the cost of goods sold, gross margin analysis, profit or net income analysis, contribution analysis, and operating income analysis.</w:t>
            </w:r>
          </w:p>
          <w:p w:rsidR="00A36EA6" w:rsidRPr="00D2498E" w:rsidRDefault="00A36EA6" w:rsidP="00A36EA6">
            <w:pPr>
              <w:rPr>
                <w:rFonts w:asciiTheme="majorHAnsi" w:hAnsiTheme="majorHAnsi"/>
                <w:sz w:val="24"/>
                <w:szCs w:val="24"/>
              </w:rPr>
            </w:pPr>
          </w:p>
          <w:p w:rsidR="00A36EA6" w:rsidRDefault="00A36EA6" w:rsidP="00A36EA6">
            <w:pPr>
              <w:rPr>
                <w:rFonts w:asciiTheme="majorHAnsi" w:hAnsiTheme="majorHAnsi"/>
                <w:sz w:val="24"/>
                <w:szCs w:val="24"/>
              </w:rPr>
            </w:pPr>
            <w:r w:rsidRPr="00D2498E">
              <w:rPr>
                <w:rFonts w:asciiTheme="majorHAnsi" w:hAnsiTheme="majorHAnsi"/>
                <w:b/>
                <w:sz w:val="24"/>
                <w:szCs w:val="24"/>
              </w:rPr>
              <w:t>Owners</w:t>
            </w:r>
            <w:r w:rsidRPr="00D2498E">
              <w:rPr>
                <w:rFonts w:asciiTheme="majorHAnsi" w:hAnsiTheme="majorHAnsi"/>
                <w:sz w:val="24"/>
                <w:szCs w:val="24"/>
              </w:rPr>
              <w:t xml:space="preserve"> ……..the owners will be concerned with ratios dealing with net profit and net worth, the net profit available and equity share capital, cash flow per share, equity per share, earnings per share, and dividends per share. </w:t>
            </w:r>
          </w:p>
          <w:p w:rsidR="00A36EA6" w:rsidRPr="00D2498E" w:rsidRDefault="00A36EA6" w:rsidP="00A36EA6">
            <w:pPr>
              <w:rPr>
                <w:rFonts w:asciiTheme="majorHAnsi" w:hAnsiTheme="majorHAnsi"/>
                <w:sz w:val="24"/>
                <w:szCs w:val="24"/>
              </w:rPr>
            </w:pPr>
          </w:p>
          <w:p w:rsidR="00A36EA6" w:rsidRDefault="00A36EA6" w:rsidP="00A36EA6">
            <w:pPr>
              <w:rPr>
                <w:rFonts w:asciiTheme="majorHAnsi" w:hAnsiTheme="majorHAnsi"/>
                <w:sz w:val="24"/>
                <w:szCs w:val="24"/>
              </w:rPr>
            </w:pPr>
            <w:r w:rsidRPr="00D2498E">
              <w:rPr>
                <w:rFonts w:asciiTheme="majorHAnsi" w:hAnsiTheme="majorHAnsi"/>
                <w:b/>
                <w:sz w:val="24"/>
                <w:szCs w:val="24"/>
              </w:rPr>
              <w:t>Lenders</w:t>
            </w:r>
            <w:r w:rsidRPr="00D2498E">
              <w:rPr>
                <w:rFonts w:asciiTheme="majorHAnsi" w:hAnsiTheme="majorHAnsi"/>
                <w:sz w:val="24"/>
                <w:szCs w:val="24"/>
              </w:rPr>
              <w:t xml:space="preserve"> ……..the important ratios according to the lenders perspective include; current assets as a ratio of current liabilities, quick assets to current liabilities, total debt to total assets, long term debt to net assets, total debt to net worth, long term debt to net assets, long term debt to net worth and net profit before interest and tax (NBIT) to interest.</w:t>
            </w:r>
          </w:p>
          <w:p w:rsidR="00A36EA6" w:rsidRDefault="00A36EA6" w:rsidP="00A36EA6">
            <w:pPr>
              <w:rPr>
                <w:rFonts w:asciiTheme="majorHAnsi" w:hAnsiTheme="majorHAnsi"/>
                <w:sz w:val="24"/>
                <w:szCs w:val="24"/>
              </w:rPr>
            </w:pPr>
          </w:p>
          <w:p w:rsidR="00A36EA6" w:rsidRPr="00ED7247" w:rsidRDefault="00A36EA6" w:rsidP="00A36EA6">
            <w:pPr>
              <w:rPr>
                <w:rFonts w:asciiTheme="majorHAnsi" w:hAnsiTheme="majorHAnsi"/>
                <w:b/>
                <w:sz w:val="24"/>
                <w:szCs w:val="24"/>
              </w:rPr>
            </w:pPr>
            <w:r w:rsidRPr="00ED7247">
              <w:rPr>
                <w:rFonts w:asciiTheme="majorHAnsi" w:hAnsiTheme="majorHAnsi"/>
                <w:b/>
                <w:sz w:val="24"/>
                <w:szCs w:val="24"/>
              </w:rPr>
              <w:t>2)</w:t>
            </w:r>
          </w:p>
          <w:p w:rsidR="00A36EA6" w:rsidRPr="00774B12" w:rsidRDefault="00A36EA6" w:rsidP="00A36EA6">
            <w:pPr>
              <w:pStyle w:val="ListParagraph"/>
              <w:numPr>
                <w:ilvl w:val="0"/>
                <w:numId w:val="6"/>
              </w:numPr>
              <w:rPr>
                <w:rFonts w:asciiTheme="majorHAnsi" w:eastAsia="Times New Roman" w:hAnsiTheme="majorHAnsi" w:cs="Arial"/>
                <w:sz w:val="24"/>
                <w:szCs w:val="24"/>
              </w:rPr>
            </w:pPr>
            <w:r w:rsidRPr="00774B12">
              <w:rPr>
                <w:rFonts w:asciiTheme="majorHAnsi" w:eastAsia="Times New Roman" w:hAnsiTheme="majorHAnsi" w:cs="Arial"/>
                <w:b/>
                <w:bCs/>
                <w:iCs/>
                <w:sz w:val="24"/>
                <w:szCs w:val="24"/>
              </w:rPr>
              <w:t>Owners</w:t>
            </w:r>
            <w:r w:rsidRPr="00774B12">
              <w:rPr>
                <w:rFonts w:asciiTheme="majorHAnsi" w:eastAsia="Times New Roman" w:hAnsiTheme="majorHAnsi" w:cs="Arial"/>
                <w:sz w:val="24"/>
                <w:szCs w:val="24"/>
              </w:rPr>
              <w:br/>
              <w:t>Shareholders are interested in financial statement analysis to know the profitability of the organization. Profitability shows the growth potentiality of an organization and safety of investment of shareholders.</w:t>
            </w:r>
          </w:p>
          <w:p w:rsidR="00A36EA6" w:rsidRPr="00774B12" w:rsidRDefault="00A36EA6" w:rsidP="00A36EA6">
            <w:pPr>
              <w:pStyle w:val="ListParagraph"/>
              <w:numPr>
                <w:ilvl w:val="0"/>
                <w:numId w:val="2"/>
              </w:numPr>
              <w:rPr>
                <w:rFonts w:asciiTheme="majorHAnsi" w:hAnsiTheme="majorHAnsi"/>
                <w:sz w:val="24"/>
                <w:szCs w:val="24"/>
              </w:rPr>
            </w:pPr>
            <w:r w:rsidRPr="00774B12">
              <w:rPr>
                <w:rFonts w:asciiTheme="majorHAnsi" w:hAnsiTheme="majorHAnsi"/>
                <w:sz w:val="24"/>
                <w:szCs w:val="24"/>
              </w:rPr>
              <w:t>Liquidity Ratio…</w:t>
            </w:r>
            <w:proofErr w:type="gramStart"/>
            <w:r w:rsidRPr="00774B12">
              <w:rPr>
                <w:rFonts w:asciiTheme="majorHAnsi" w:hAnsiTheme="majorHAnsi"/>
                <w:sz w:val="24"/>
                <w:szCs w:val="24"/>
              </w:rPr>
              <w:t>indicate</w:t>
            </w:r>
            <w:proofErr w:type="gramEnd"/>
            <w:r w:rsidRPr="00774B12">
              <w:rPr>
                <w:rFonts w:asciiTheme="majorHAnsi" w:hAnsiTheme="majorHAnsi"/>
                <w:sz w:val="24"/>
                <w:szCs w:val="24"/>
              </w:rPr>
              <w:t xml:space="preserve"> firms liquidity position.</w:t>
            </w:r>
          </w:p>
          <w:p w:rsidR="00A36EA6" w:rsidRPr="00774B12" w:rsidRDefault="00A36EA6" w:rsidP="00A36EA6">
            <w:pPr>
              <w:pStyle w:val="ListParagraph"/>
              <w:numPr>
                <w:ilvl w:val="0"/>
                <w:numId w:val="2"/>
              </w:numPr>
              <w:rPr>
                <w:rFonts w:asciiTheme="majorHAnsi" w:hAnsiTheme="majorHAnsi"/>
                <w:sz w:val="24"/>
                <w:szCs w:val="24"/>
              </w:rPr>
            </w:pPr>
            <w:r w:rsidRPr="00774B12">
              <w:rPr>
                <w:rFonts w:asciiTheme="majorHAnsi" w:hAnsiTheme="majorHAnsi"/>
                <w:sz w:val="24"/>
                <w:szCs w:val="24"/>
              </w:rPr>
              <w:t>Profitability Ratio…shows the owner whether they are making profit or not.</w:t>
            </w:r>
          </w:p>
          <w:p w:rsidR="00A36EA6" w:rsidRPr="00774B12" w:rsidRDefault="00A36EA6" w:rsidP="00A36EA6">
            <w:pPr>
              <w:pStyle w:val="ListParagraph"/>
              <w:numPr>
                <w:ilvl w:val="0"/>
                <w:numId w:val="2"/>
              </w:numPr>
              <w:rPr>
                <w:rFonts w:asciiTheme="majorHAnsi" w:eastAsia="Times New Roman" w:hAnsiTheme="majorHAnsi" w:cs="Arial"/>
                <w:sz w:val="24"/>
                <w:szCs w:val="24"/>
              </w:rPr>
            </w:pPr>
            <w:r w:rsidRPr="00774B12">
              <w:rPr>
                <w:rFonts w:asciiTheme="majorHAnsi" w:hAnsiTheme="majorHAnsi"/>
                <w:sz w:val="24"/>
                <w:szCs w:val="24"/>
              </w:rPr>
              <w:t>Leverage Ratio…measures the debt to total assets, coverage ratio, and the number of times interest is earned.</w:t>
            </w:r>
          </w:p>
          <w:p w:rsidR="00A36EA6" w:rsidRDefault="00A36EA6" w:rsidP="00A36EA6">
            <w:pPr>
              <w:ind w:left="360"/>
              <w:rPr>
                <w:rFonts w:asciiTheme="majorHAnsi" w:eastAsia="Times New Roman" w:hAnsiTheme="majorHAnsi" w:cs="Arial"/>
                <w:sz w:val="24"/>
                <w:szCs w:val="24"/>
              </w:rPr>
            </w:pPr>
          </w:p>
          <w:p w:rsidR="00A36EA6" w:rsidRDefault="00A36EA6" w:rsidP="00A36EA6">
            <w:pPr>
              <w:ind w:left="360"/>
              <w:rPr>
                <w:rFonts w:asciiTheme="majorHAnsi" w:eastAsia="Times New Roman" w:hAnsiTheme="majorHAnsi" w:cs="Arial"/>
                <w:sz w:val="24"/>
                <w:szCs w:val="24"/>
              </w:rPr>
            </w:pPr>
          </w:p>
          <w:p w:rsidR="00A36EA6" w:rsidRPr="00774B12" w:rsidRDefault="00A36EA6" w:rsidP="00A36EA6">
            <w:pPr>
              <w:ind w:left="360"/>
              <w:rPr>
                <w:rFonts w:asciiTheme="majorHAnsi" w:eastAsia="Times New Roman" w:hAnsiTheme="majorHAnsi" w:cs="Arial"/>
                <w:sz w:val="24"/>
                <w:szCs w:val="24"/>
              </w:rPr>
            </w:pPr>
          </w:p>
          <w:p w:rsidR="00A36EA6" w:rsidRPr="00774B12" w:rsidRDefault="00A36EA6" w:rsidP="00A36EA6">
            <w:pPr>
              <w:pStyle w:val="ListParagraph"/>
              <w:numPr>
                <w:ilvl w:val="0"/>
                <w:numId w:val="6"/>
              </w:numPr>
              <w:rPr>
                <w:rFonts w:asciiTheme="majorHAnsi" w:eastAsia="Times New Roman" w:hAnsiTheme="majorHAnsi" w:cs="Arial"/>
                <w:sz w:val="24"/>
                <w:szCs w:val="24"/>
              </w:rPr>
            </w:pPr>
            <w:r w:rsidRPr="00774B12">
              <w:rPr>
                <w:rFonts w:asciiTheme="majorHAnsi" w:eastAsia="Times New Roman" w:hAnsiTheme="majorHAnsi" w:cs="Arial"/>
                <w:b/>
                <w:bCs/>
                <w:iCs/>
                <w:sz w:val="24"/>
                <w:szCs w:val="24"/>
              </w:rPr>
              <w:lastRenderedPageBreak/>
              <w:t>Lenders</w:t>
            </w:r>
            <w:r w:rsidRPr="00774B12">
              <w:rPr>
                <w:rFonts w:asciiTheme="majorHAnsi" w:eastAsia="Times New Roman" w:hAnsiTheme="majorHAnsi" w:cs="Arial"/>
                <w:sz w:val="24"/>
                <w:szCs w:val="24"/>
              </w:rPr>
              <w:br/>
              <w:t xml:space="preserve"> lenders are interested to know the solvency position of an organization. They analyze the financial statement position to know about the safety of their investment and ability to pay interest and repayment of principle amount on due date.</w:t>
            </w:r>
          </w:p>
          <w:p w:rsidR="00A36EA6" w:rsidRPr="00774B12" w:rsidRDefault="00A36EA6" w:rsidP="00A36EA6">
            <w:pPr>
              <w:pStyle w:val="ListParagraph"/>
              <w:numPr>
                <w:ilvl w:val="0"/>
                <w:numId w:val="3"/>
              </w:numPr>
              <w:rPr>
                <w:rFonts w:asciiTheme="majorHAnsi" w:hAnsiTheme="majorHAnsi"/>
                <w:sz w:val="24"/>
                <w:szCs w:val="24"/>
              </w:rPr>
            </w:pPr>
            <w:r w:rsidRPr="00774B12">
              <w:rPr>
                <w:rFonts w:asciiTheme="majorHAnsi" w:eastAsia="Times New Roman" w:hAnsiTheme="majorHAnsi" w:cs="Arial"/>
                <w:sz w:val="24"/>
                <w:szCs w:val="24"/>
              </w:rPr>
              <w:br/>
            </w:r>
            <w:r w:rsidRPr="00774B12">
              <w:rPr>
                <w:rFonts w:asciiTheme="majorHAnsi" w:hAnsiTheme="majorHAnsi"/>
                <w:sz w:val="24"/>
                <w:szCs w:val="24"/>
              </w:rPr>
              <w:t>Profitability Ratio…</w:t>
            </w:r>
            <w:proofErr w:type="gramStart"/>
            <w:r w:rsidRPr="00774B12">
              <w:rPr>
                <w:rFonts w:asciiTheme="majorHAnsi" w:hAnsiTheme="majorHAnsi"/>
                <w:sz w:val="24"/>
                <w:szCs w:val="24"/>
              </w:rPr>
              <w:t>assess</w:t>
            </w:r>
            <w:proofErr w:type="gramEnd"/>
            <w:r w:rsidRPr="00774B12">
              <w:rPr>
                <w:rFonts w:asciiTheme="majorHAnsi" w:hAnsiTheme="majorHAnsi"/>
                <w:sz w:val="24"/>
                <w:szCs w:val="24"/>
              </w:rPr>
              <w:t xml:space="preserve"> the profitability of a company as indicate by returns on sale and investments.</w:t>
            </w:r>
          </w:p>
          <w:p w:rsidR="00A36EA6" w:rsidRPr="00774B12" w:rsidRDefault="00A36EA6" w:rsidP="00A36EA6">
            <w:pPr>
              <w:pStyle w:val="ListParagraph"/>
              <w:numPr>
                <w:ilvl w:val="0"/>
                <w:numId w:val="3"/>
              </w:numPr>
              <w:rPr>
                <w:rFonts w:asciiTheme="majorHAnsi" w:hAnsiTheme="majorHAnsi"/>
                <w:sz w:val="24"/>
                <w:szCs w:val="24"/>
              </w:rPr>
            </w:pPr>
            <w:r w:rsidRPr="00774B12">
              <w:rPr>
                <w:rFonts w:asciiTheme="majorHAnsi" w:hAnsiTheme="majorHAnsi"/>
                <w:sz w:val="24"/>
                <w:szCs w:val="24"/>
              </w:rPr>
              <w:t>Liquidity Ratio…</w:t>
            </w:r>
            <w:proofErr w:type="gramStart"/>
            <w:r w:rsidRPr="00774B12">
              <w:rPr>
                <w:rFonts w:asciiTheme="majorHAnsi" w:hAnsiTheme="majorHAnsi"/>
                <w:sz w:val="24"/>
                <w:szCs w:val="24"/>
              </w:rPr>
              <w:t>indicate</w:t>
            </w:r>
            <w:proofErr w:type="gramEnd"/>
            <w:r w:rsidRPr="00774B12">
              <w:rPr>
                <w:rFonts w:asciiTheme="majorHAnsi" w:hAnsiTheme="majorHAnsi"/>
                <w:sz w:val="24"/>
                <w:szCs w:val="24"/>
              </w:rPr>
              <w:t xml:space="preserve"> firms liquidity position.</w:t>
            </w:r>
          </w:p>
          <w:p w:rsidR="00A36EA6" w:rsidRPr="00774B12" w:rsidRDefault="00A36EA6" w:rsidP="00A36EA6">
            <w:pPr>
              <w:pStyle w:val="ListParagraph"/>
              <w:numPr>
                <w:ilvl w:val="0"/>
                <w:numId w:val="3"/>
              </w:numPr>
              <w:rPr>
                <w:rFonts w:asciiTheme="majorHAnsi" w:hAnsiTheme="majorHAnsi"/>
                <w:sz w:val="24"/>
                <w:szCs w:val="24"/>
              </w:rPr>
            </w:pPr>
            <w:r w:rsidRPr="00774B12">
              <w:rPr>
                <w:rFonts w:asciiTheme="majorHAnsi" w:hAnsiTheme="majorHAnsi"/>
                <w:sz w:val="24"/>
                <w:szCs w:val="24"/>
              </w:rPr>
              <w:t>Activity Ratio…they measure how much of a company’s operations are financed by debt.</w:t>
            </w:r>
          </w:p>
          <w:p w:rsidR="00A36EA6" w:rsidRPr="00A36EA6" w:rsidRDefault="00A36EA6" w:rsidP="00A36EA6">
            <w:pPr>
              <w:rPr>
                <w:rFonts w:asciiTheme="majorHAnsi" w:hAnsiTheme="majorHAnsi"/>
                <w:sz w:val="24"/>
                <w:szCs w:val="24"/>
              </w:rPr>
            </w:pPr>
          </w:p>
          <w:p w:rsidR="00A36EA6" w:rsidRPr="00774B12" w:rsidRDefault="00A36EA6" w:rsidP="00A36EA6">
            <w:pPr>
              <w:pStyle w:val="ListParagraph"/>
              <w:numPr>
                <w:ilvl w:val="0"/>
                <w:numId w:val="6"/>
              </w:numPr>
              <w:rPr>
                <w:rFonts w:asciiTheme="majorHAnsi" w:eastAsia="Times New Roman" w:hAnsiTheme="majorHAnsi" w:cs="Arial"/>
                <w:sz w:val="24"/>
                <w:szCs w:val="24"/>
              </w:rPr>
            </w:pPr>
            <w:r w:rsidRPr="00774B12">
              <w:rPr>
                <w:rFonts w:asciiTheme="majorHAnsi" w:eastAsia="Times New Roman" w:hAnsiTheme="majorHAnsi" w:cs="Arial"/>
                <w:b/>
                <w:bCs/>
                <w:iCs/>
                <w:sz w:val="24"/>
                <w:szCs w:val="24"/>
              </w:rPr>
              <w:t>Management</w:t>
            </w:r>
            <w:r w:rsidRPr="00774B12">
              <w:rPr>
                <w:rFonts w:asciiTheme="majorHAnsi" w:eastAsia="Times New Roman" w:hAnsiTheme="majorHAnsi" w:cs="Arial"/>
                <w:sz w:val="24"/>
                <w:szCs w:val="24"/>
              </w:rPr>
              <w:br/>
              <w:t>Management is interested to analyze the financial statement for measuring the effectiveness of its policies and decisions. It analyze the financial statements to know short term and long term solvency position, profitability, liquidity position and return on investment from the business</w:t>
            </w:r>
          </w:p>
          <w:p w:rsidR="00A36EA6" w:rsidRPr="00E50EAF" w:rsidRDefault="00A36EA6" w:rsidP="00A36EA6">
            <w:pPr>
              <w:pStyle w:val="ListParagraph"/>
              <w:numPr>
                <w:ilvl w:val="0"/>
                <w:numId w:val="5"/>
              </w:numPr>
              <w:rPr>
                <w:rFonts w:asciiTheme="majorHAnsi" w:hAnsiTheme="majorHAnsi"/>
                <w:sz w:val="24"/>
                <w:szCs w:val="24"/>
              </w:rPr>
            </w:pPr>
            <w:r w:rsidRPr="00E50EAF">
              <w:rPr>
                <w:rFonts w:asciiTheme="majorHAnsi" w:eastAsia="Times New Roman" w:hAnsiTheme="majorHAnsi" w:cs="Arial"/>
                <w:color w:val="333333"/>
                <w:sz w:val="24"/>
                <w:szCs w:val="24"/>
              </w:rPr>
              <w:br/>
            </w:r>
            <w:r w:rsidRPr="00E50EAF">
              <w:rPr>
                <w:rFonts w:asciiTheme="majorHAnsi" w:hAnsiTheme="majorHAnsi"/>
                <w:sz w:val="24"/>
                <w:szCs w:val="24"/>
              </w:rPr>
              <w:t>Profitability Ratio…these asses the profitability of a company as indicated by returns on sale and investments.</w:t>
            </w:r>
          </w:p>
          <w:p w:rsidR="00A36EA6" w:rsidRPr="00E50EAF" w:rsidRDefault="00A36EA6" w:rsidP="00A36EA6">
            <w:pPr>
              <w:pStyle w:val="ListParagraph"/>
              <w:numPr>
                <w:ilvl w:val="0"/>
                <w:numId w:val="4"/>
              </w:numPr>
              <w:rPr>
                <w:rFonts w:asciiTheme="majorHAnsi" w:hAnsiTheme="majorHAnsi"/>
                <w:sz w:val="24"/>
                <w:szCs w:val="24"/>
              </w:rPr>
            </w:pPr>
            <w:r w:rsidRPr="00E50EAF">
              <w:rPr>
                <w:rFonts w:asciiTheme="majorHAnsi" w:hAnsiTheme="majorHAnsi"/>
                <w:sz w:val="24"/>
                <w:szCs w:val="24"/>
              </w:rPr>
              <w:t>Activity Ratio…they measure the company’s ability to use and allocate its limited resources effectively.</w:t>
            </w:r>
          </w:p>
          <w:p w:rsidR="00A36EA6" w:rsidRDefault="00A36EA6" w:rsidP="00A36EA6">
            <w:pPr>
              <w:pStyle w:val="ListParagraph"/>
              <w:numPr>
                <w:ilvl w:val="0"/>
                <w:numId w:val="4"/>
              </w:numPr>
              <w:rPr>
                <w:rFonts w:asciiTheme="majorHAnsi" w:hAnsiTheme="majorHAnsi"/>
                <w:sz w:val="24"/>
                <w:szCs w:val="24"/>
              </w:rPr>
            </w:pPr>
            <w:r w:rsidRPr="00E50EAF">
              <w:rPr>
                <w:rFonts w:asciiTheme="majorHAnsi" w:hAnsiTheme="majorHAnsi"/>
                <w:sz w:val="24"/>
                <w:szCs w:val="24"/>
              </w:rPr>
              <w:t>Leverage Ratios…they used to measure how much of a company’s operations are financed by debt.</w:t>
            </w:r>
          </w:p>
          <w:p w:rsidR="00A36EA6" w:rsidRPr="00E50EAF" w:rsidRDefault="00A36EA6" w:rsidP="00A36EA6">
            <w:pPr>
              <w:pStyle w:val="ListParagraph"/>
              <w:rPr>
                <w:rFonts w:asciiTheme="majorHAnsi" w:hAnsiTheme="majorHAnsi"/>
                <w:sz w:val="24"/>
                <w:szCs w:val="24"/>
              </w:rPr>
            </w:pPr>
          </w:p>
          <w:p w:rsidR="00A36EA6" w:rsidRPr="00D2498E" w:rsidRDefault="00A36EA6" w:rsidP="00A36EA6">
            <w:pPr>
              <w:rPr>
                <w:rFonts w:asciiTheme="majorHAnsi" w:hAnsiTheme="majorHAnsi"/>
                <w:b/>
                <w:sz w:val="24"/>
                <w:szCs w:val="24"/>
                <w:u w:val="single"/>
              </w:rPr>
            </w:pPr>
          </w:p>
          <w:p w:rsidR="00A36EA6" w:rsidRPr="0032028B" w:rsidRDefault="00A36EA6" w:rsidP="00A36EA6">
            <w:pPr>
              <w:pStyle w:val="ListParagraph"/>
              <w:rPr>
                <w:rFonts w:asciiTheme="majorHAnsi" w:hAnsiTheme="majorHAnsi"/>
                <w:sz w:val="24"/>
                <w:szCs w:val="24"/>
              </w:rPr>
            </w:pPr>
            <w:r w:rsidRPr="0032028B">
              <w:rPr>
                <w:rFonts w:asciiTheme="majorHAnsi" w:hAnsiTheme="majorHAnsi"/>
                <w:b/>
                <w:sz w:val="24"/>
                <w:szCs w:val="24"/>
              </w:rPr>
              <w:t>3)LIQUIDITY RATIO</w:t>
            </w:r>
            <w:r w:rsidRPr="0032028B">
              <w:rPr>
                <w:rFonts w:asciiTheme="majorHAnsi" w:hAnsiTheme="majorHAnsi"/>
                <w:sz w:val="24"/>
                <w:szCs w:val="24"/>
              </w:rPr>
              <w:t xml:space="preserve">  Analyze the ability of a company to pay off both its current liabilities as they become due  as well as their long-term liabilities as they become current, in words, these ratios show the cash levels of a company and the ability to turn other assets into cash to pay off liabilities and other current obligation. Liquidity is not only a measure of how much cash a business has .It is also a measure of how easy it will be for the company to raise enough cash or convert assets into cash .Assets like accounts receivable, trading securities, and inventory are relatively easy for many companies to convert into cash in the short term. Thus all of these assets go into the liquidity calculation of a company. Here are the most common liquidity ratio; Quick Ratio, Acid Test Ratio and Current Ratio.</w:t>
            </w:r>
          </w:p>
          <w:p w:rsidR="00A36EA6" w:rsidRDefault="00A36EA6" w:rsidP="00A36EA6">
            <w:pPr>
              <w:rPr>
                <w:rFonts w:asciiTheme="majorHAnsi" w:hAnsiTheme="majorHAnsi"/>
                <w:sz w:val="24"/>
                <w:szCs w:val="24"/>
              </w:rPr>
            </w:pPr>
          </w:p>
          <w:p w:rsidR="00A36EA6" w:rsidRPr="0032028B" w:rsidRDefault="00A36EA6" w:rsidP="00A36EA6">
            <w:pPr>
              <w:pStyle w:val="ListParagraph"/>
              <w:rPr>
                <w:rFonts w:asciiTheme="majorHAnsi" w:hAnsiTheme="majorHAnsi"/>
                <w:sz w:val="24"/>
                <w:szCs w:val="24"/>
              </w:rPr>
            </w:pPr>
            <w:proofErr w:type="gramStart"/>
            <w:r>
              <w:rPr>
                <w:rFonts w:asciiTheme="majorHAnsi" w:hAnsiTheme="majorHAnsi"/>
                <w:b/>
                <w:sz w:val="24"/>
                <w:szCs w:val="24"/>
              </w:rPr>
              <w:t>b)</w:t>
            </w:r>
            <w:r w:rsidRPr="0032028B">
              <w:rPr>
                <w:rFonts w:asciiTheme="majorHAnsi" w:hAnsiTheme="majorHAnsi"/>
                <w:b/>
                <w:sz w:val="24"/>
                <w:szCs w:val="24"/>
              </w:rPr>
              <w:t>PROFITABILITY</w:t>
            </w:r>
            <w:proofErr w:type="gramEnd"/>
            <w:r w:rsidRPr="0032028B">
              <w:rPr>
                <w:rFonts w:asciiTheme="majorHAnsi" w:hAnsiTheme="majorHAnsi"/>
                <w:b/>
                <w:sz w:val="24"/>
                <w:szCs w:val="24"/>
              </w:rPr>
              <w:t xml:space="preserve"> RATIO</w:t>
            </w:r>
            <w:r w:rsidRPr="0032028B">
              <w:rPr>
                <w:rFonts w:asciiTheme="majorHAnsi" w:hAnsiTheme="majorHAnsi"/>
                <w:sz w:val="24"/>
                <w:szCs w:val="24"/>
              </w:rPr>
              <w:t xml:space="preserve"> </w:t>
            </w:r>
            <w:r w:rsidRPr="0032028B">
              <w:rPr>
                <w:rFonts w:asciiTheme="majorHAnsi" w:hAnsiTheme="majorHAnsi" w:cs="Arial"/>
                <w:sz w:val="24"/>
                <w:szCs w:val="24"/>
              </w:rPr>
              <w:t xml:space="preserve"> is a measure of profitability, which is a way to measure a company's performance. Profitability is simply the capacity to make a profit, and a profit is what is left over from income earned after you have deducted all costs and expenses related to earning the income. The formulas you are about to learn can be used to judge a company's performance and to compare its performance against other similarly-situated companies. </w:t>
            </w:r>
          </w:p>
          <w:p w:rsidR="00A36EA6" w:rsidRDefault="00A36EA6" w:rsidP="00A36EA6">
            <w:pPr>
              <w:pStyle w:val="Heading2"/>
              <w:shd w:val="clear" w:color="auto" w:fill="FFFFFF"/>
              <w:ind w:firstLine="720"/>
              <w:outlineLvl w:val="1"/>
              <w:rPr>
                <w:rFonts w:cs="Arial"/>
                <w:color w:val="auto"/>
                <w:sz w:val="24"/>
                <w:szCs w:val="24"/>
              </w:rPr>
            </w:pPr>
          </w:p>
          <w:p w:rsidR="00A36EA6" w:rsidRDefault="00A36EA6" w:rsidP="00A36EA6">
            <w:pPr>
              <w:pStyle w:val="Heading2"/>
              <w:shd w:val="clear" w:color="auto" w:fill="FFFFFF"/>
              <w:ind w:firstLine="720"/>
              <w:outlineLvl w:val="1"/>
              <w:rPr>
                <w:rFonts w:cs="Arial"/>
                <w:color w:val="auto"/>
                <w:sz w:val="24"/>
                <w:szCs w:val="24"/>
              </w:rPr>
            </w:pPr>
          </w:p>
          <w:p w:rsidR="00A36EA6" w:rsidRDefault="00A36EA6" w:rsidP="00A36EA6">
            <w:pPr>
              <w:pStyle w:val="Heading2"/>
              <w:shd w:val="clear" w:color="auto" w:fill="FFFFFF"/>
              <w:ind w:firstLine="720"/>
              <w:outlineLvl w:val="1"/>
              <w:rPr>
                <w:rFonts w:cs="Arial"/>
                <w:color w:val="auto"/>
                <w:sz w:val="24"/>
                <w:szCs w:val="24"/>
              </w:rPr>
            </w:pPr>
          </w:p>
          <w:p w:rsidR="00A36EA6" w:rsidRPr="0032028B" w:rsidRDefault="00A36EA6" w:rsidP="00A36EA6">
            <w:pPr>
              <w:pStyle w:val="Heading2"/>
              <w:shd w:val="clear" w:color="auto" w:fill="FFFFFF"/>
              <w:ind w:firstLine="720"/>
              <w:outlineLvl w:val="1"/>
              <w:rPr>
                <w:rFonts w:cs="Arial"/>
                <w:color w:val="auto"/>
                <w:sz w:val="24"/>
                <w:szCs w:val="24"/>
              </w:rPr>
            </w:pPr>
            <w:r w:rsidRPr="0032028B">
              <w:rPr>
                <w:rFonts w:cs="Arial"/>
                <w:color w:val="auto"/>
                <w:sz w:val="24"/>
                <w:szCs w:val="24"/>
              </w:rPr>
              <w:lastRenderedPageBreak/>
              <w:t>Types of Profitability Ratios</w:t>
            </w:r>
          </w:p>
          <w:p w:rsidR="00A36EA6" w:rsidRPr="0032028B" w:rsidRDefault="00A36EA6" w:rsidP="00A36EA6">
            <w:pPr>
              <w:pStyle w:val="NormalWeb"/>
              <w:shd w:val="clear" w:color="auto" w:fill="FFFFFF"/>
              <w:ind w:left="720"/>
              <w:rPr>
                <w:rFonts w:asciiTheme="majorHAnsi" w:hAnsiTheme="majorHAnsi" w:cs="Arial"/>
              </w:rPr>
            </w:pPr>
            <w:r w:rsidRPr="0032028B">
              <w:rPr>
                <w:rFonts w:asciiTheme="majorHAnsi" w:hAnsiTheme="majorHAnsi" w:cs="Arial"/>
              </w:rPr>
              <w:t xml:space="preserve">Common profitability ratios used in analyzing a company's performance include </w:t>
            </w:r>
            <w:r w:rsidRPr="0032028B">
              <w:rPr>
                <w:rFonts w:asciiTheme="majorHAnsi" w:hAnsiTheme="majorHAnsi" w:cs="Arial"/>
                <w:b/>
                <w:bCs/>
              </w:rPr>
              <w:t>gross profit margin (GPM)</w:t>
            </w:r>
            <w:r w:rsidRPr="0032028B">
              <w:rPr>
                <w:rFonts w:asciiTheme="majorHAnsi" w:hAnsiTheme="majorHAnsi" w:cs="Arial"/>
              </w:rPr>
              <w:t xml:space="preserve">, </w:t>
            </w:r>
            <w:r w:rsidRPr="0032028B">
              <w:rPr>
                <w:rFonts w:asciiTheme="majorHAnsi" w:hAnsiTheme="majorHAnsi" w:cs="Arial"/>
                <w:b/>
                <w:bCs/>
              </w:rPr>
              <w:t>operating margin (OM)</w:t>
            </w:r>
            <w:r w:rsidRPr="0032028B">
              <w:rPr>
                <w:rFonts w:asciiTheme="majorHAnsi" w:hAnsiTheme="majorHAnsi" w:cs="Arial"/>
              </w:rPr>
              <w:t xml:space="preserve">, </w:t>
            </w:r>
            <w:r w:rsidRPr="0032028B">
              <w:rPr>
                <w:rFonts w:asciiTheme="majorHAnsi" w:hAnsiTheme="majorHAnsi" w:cs="Arial"/>
                <w:b/>
                <w:bCs/>
              </w:rPr>
              <w:t>return on assets (ROA</w:t>
            </w:r>
            <w:proofErr w:type="gramStart"/>
            <w:r w:rsidRPr="0032028B">
              <w:rPr>
                <w:rFonts w:asciiTheme="majorHAnsi" w:hAnsiTheme="majorHAnsi" w:cs="Arial"/>
                <w:b/>
                <w:bCs/>
              </w:rPr>
              <w:t>)</w:t>
            </w:r>
            <w:r w:rsidRPr="0032028B">
              <w:rPr>
                <w:rFonts w:asciiTheme="majorHAnsi" w:hAnsiTheme="majorHAnsi" w:cs="Arial"/>
              </w:rPr>
              <w:t xml:space="preserve"> ,</w:t>
            </w:r>
            <w:proofErr w:type="gramEnd"/>
            <w:r w:rsidRPr="0032028B">
              <w:rPr>
                <w:rFonts w:asciiTheme="majorHAnsi" w:hAnsiTheme="majorHAnsi" w:cs="Arial"/>
              </w:rPr>
              <w:t xml:space="preserve"> </w:t>
            </w:r>
            <w:r w:rsidRPr="0032028B">
              <w:rPr>
                <w:rFonts w:asciiTheme="majorHAnsi" w:hAnsiTheme="majorHAnsi" w:cs="Arial"/>
                <w:b/>
                <w:bCs/>
              </w:rPr>
              <w:t>return on equity (ROE)</w:t>
            </w:r>
            <w:r w:rsidRPr="0032028B">
              <w:rPr>
                <w:rFonts w:asciiTheme="majorHAnsi" w:hAnsiTheme="majorHAnsi" w:cs="Arial"/>
              </w:rPr>
              <w:t xml:space="preserve">, </w:t>
            </w:r>
            <w:r w:rsidRPr="0032028B">
              <w:rPr>
                <w:rFonts w:asciiTheme="majorHAnsi" w:hAnsiTheme="majorHAnsi" w:cs="Arial"/>
                <w:b/>
                <w:bCs/>
              </w:rPr>
              <w:t>return on sales (ROS)</w:t>
            </w:r>
            <w:r w:rsidRPr="0032028B">
              <w:rPr>
                <w:rFonts w:asciiTheme="majorHAnsi" w:hAnsiTheme="majorHAnsi" w:cs="Arial"/>
              </w:rPr>
              <w:t xml:space="preserve"> and </w:t>
            </w:r>
            <w:r w:rsidRPr="0032028B">
              <w:rPr>
                <w:rFonts w:asciiTheme="majorHAnsi" w:hAnsiTheme="majorHAnsi" w:cs="Arial"/>
                <w:b/>
                <w:bCs/>
              </w:rPr>
              <w:t>return on investment (ROI)</w:t>
            </w:r>
            <w:r w:rsidRPr="0032028B">
              <w:rPr>
                <w:rFonts w:asciiTheme="majorHAnsi" w:hAnsiTheme="majorHAnsi" w:cs="Arial"/>
              </w:rPr>
              <w:t xml:space="preserve">. Let's take a look at these in some detail. </w:t>
            </w:r>
          </w:p>
          <w:p w:rsidR="00A36EA6" w:rsidRDefault="00A36EA6" w:rsidP="00A36EA6">
            <w:pPr>
              <w:pStyle w:val="Heading3"/>
              <w:shd w:val="clear" w:color="auto" w:fill="FFFFFF"/>
              <w:ind w:firstLine="720"/>
              <w:outlineLvl w:val="2"/>
              <w:rPr>
                <w:rFonts w:asciiTheme="majorHAnsi" w:hAnsiTheme="majorHAnsi" w:cs="Arial"/>
                <w:sz w:val="24"/>
                <w:szCs w:val="24"/>
              </w:rPr>
            </w:pPr>
          </w:p>
          <w:p w:rsidR="00A36EA6" w:rsidRPr="0032028B" w:rsidRDefault="00A36EA6" w:rsidP="00A36EA6">
            <w:pPr>
              <w:pStyle w:val="Heading3"/>
              <w:shd w:val="clear" w:color="auto" w:fill="FFFFFF"/>
              <w:ind w:firstLine="720"/>
              <w:outlineLvl w:val="2"/>
              <w:rPr>
                <w:rFonts w:asciiTheme="majorHAnsi" w:hAnsiTheme="majorHAnsi" w:cs="Arial"/>
                <w:sz w:val="24"/>
                <w:szCs w:val="24"/>
              </w:rPr>
            </w:pPr>
            <w:r w:rsidRPr="0032028B">
              <w:rPr>
                <w:rFonts w:asciiTheme="majorHAnsi" w:hAnsiTheme="majorHAnsi" w:cs="Arial"/>
                <w:sz w:val="24"/>
                <w:szCs w:val="24"/>
              </w:rPr>
              <w:t>Gross Margin</w:t>
            </w:r>
          </w:p>
          <w:p w:rsidR="00A36EA6" w:rsidRPr="0032028B" w:rsidRDefault="00A36EA6" w:rsidP="00A36EA6">
            <w:pPr>
              <w:pStyle w:val="NormalWeb"/>
              <w:shd w:val="clear" w:color="auto" w:fill="FFFFFF"/>
              <w:ind w:left="360"/>
              <w:rPr>
                <w:rFonts w:asciiTheme="majorHAnsi" w:hAnsiTheme="majorHAnsi" w:cs="Arial"/>
              </w:rPr>
            </w:pPr>
            <w:r w:rsidRPr="0032028B">
              <w:rPr>
                <w:rFonts w:asciiTheme="majorHAnsi" w:hAnsiTheme="majorHAnsi" w:cs="Arial"/>
                <w:b/>
                <w:bCs/>
              </w:rPr>
              <w:t>Gross margin</w:t>
            </w:r>
            <w:r w:rsidRPr="0032028B">
              <w:rPr>
                <w:rFonts w:asciiTheme="majorHAnsi" w:hAnsiTheme="majorHAnsi" w:cs="Arial"/>
              </w:rPr>
              <w:t xml:space="preserve"> tells you about the profitability of your goods and services. It tells you how much it costs you to produce the product. It is calculated by dividing your gross profit (GP) by your net sales (NS) and multiplying the quotient by 100: </w:t>
            </w:r>
          </w:p>
          <w:p w:rsidR="00A36EA6" w:rsidRPr="0032028B" w:rsidRDefault="00A36EA6" w:rsidP="00A36EA6">
            <w:pPr>
              <w:numPr>
                <w:ilvl w:val="0"/>
                <w:numId w:val="7"/>
              </w:numPr>
              <w:shd w:val="clear" w:color="auto" w:fill="FFFFFF"/>
              <w:spacing w:before="100" w:beforeAutospacing="1" w:after="100" w:afterAutospacing="1"/>
              <w:rPr>
                <w:rFonts w:asciiTheme="majorHAnsi" w:hAnsiTheme="majorHAnsi" w:cs="Arial"/>
                <w:sz w:val="24"/>
                <w:szCs w:val="24"/>
              </w:rPr>
            </w:pPr>
            <w:r w:rsidRPr="0032028B">
              <w:rPr>
                <w:rFonts w:asciiTheme="majorHAnsi" w:hAnsiTheme="majorHAnsi" w:cs="Arial"/>
                <w:sz w:val="24"/>
                <w:szCs w:val="24"/>
              </w:rPr>
              <w:t xml:space="preserve">Gross Margin = Gross Profit/Net Sales * 100 </w:t>
            </w:r>
          </w:p>
          <w:p w:rsidR="00A36EA6" w:rsidRPr="0032028B" w:rsidRDefault="00A36EA6" w:rsidP="00A36EA6">
            <w:pPr>
              <w:numPr>
                <w:ilvl w:val="1"/>
                <w:numId w:val="7"/>
              </w:numPr>
              <w:shd w:val="clear" w:color="auto" w:fill="FFFFFF"/>
              <w:spacing w:before="100" w:beforeAutospacing="1" w:after="100" w:afterAutospacing="1"/>
              <w:rPr>
                <w:rFonts w:asciiTheme="majorHAnsi" w:hAnsiTheme="majorHAnsi" w:cs="Arial"/>
                <w:sz w:val="24"/>
                <w:szCs w:val="24"/>
              </w:rPr>
            </w:pPr>
            <w:r w:rsidRPr="0032028B">
              <w:rPr>
                <w:rFonts w:asciiTheme="majorHAnsi" w:hAnsiTheme="majorHAnsi" w:cs="Arial"/>
                <w:sz w:val="24"/>
                <w:szCs w:val="24"/>
              </w:rPr>
              <w:t xml:space="preserve">GM = GP / NS * 100 </w:t>
            </w:r>
          </w:p>
          <w:p w:rsidR="00A36EA6" w:rsidRPr="0032028B" w:rsidRDefault="00A36EA6" w:rsidP="00A36EA6">
            <w:pPr>
              <w:pStyle w:val="NormalWeb"/>
              <w:shd w:val="clear" w:color="auto" w:fill="FFFFFF"/>
              <w:ind w:left="360"/>
              <w:rPr>
                <w:rFonts w:asciiTheme="majorHAnsi" w:hAnsiTheme="majorHAnsi" w:cs="Arial"/>
              </w:rPr>
            </w:pPr>
            <w:r w:rsidRPr="0032028B">
              <w:rPr>
                <w:rFonts w:asciiTheme="majorHAnsi" w:hAnsiTheme="majorHAnsi" w:cs="Arial"/>
              </w:rPr>
              <w:t xml:space="preserve">Example: Imagine that you run a company that sold $50,000,000 in running shoes last year and had a gross profit of $7,000,000. What was your company's gross margin for the year? </w:t>
            </w:r>
          </w:p>
          <w:p w:rsidR="00A36EA6" w:rsidRPr="0032028B" w:rsidRDefault="00A36EA6" w:rsidP="00A36EA6">
            <w:pPr>
              <w:numPr>
                <w:ilvl w:val="0"/>
                <w:numId w:val="8"/>
              </w:numPr>
              <w:shd w:val="clear" w:color="auto" w:fill="FFFFFF"/>
              <w:spacing w:before="100" w:beforeAutospacing="1" w:after="100" w:afterAutospacing="1"/>
              <w:rPr>
                <w:rFonts w:asciiTheme="majorHAnsi" w:hAnsiTheme="majorHAnsi" w:cs="Arial"/>
                <w:sz w:val="24"/>
                <w:szCs w:val="24"/>
              </w:rPr>
            </w:pPr>
            <w:r w:rsidRPr="0032028B">
              <w:rPr>
                <w:rFonts w:asciiTheme="majorHAnsi" w:hAnsiTheme="majorHAnsi" w:cs="Arial"/>
                <w:sz w:val="24"/>
                <w:szCs w:val="24"/>
              </w:rPr>
              <w:t xml:space="preserve">GM = $7,000,000 / $50,000,000 * 100 </w:t>
            </w:r>
          </w:p>
          <w:p w:rsidR="00A36EA6" w:rsidRPr="0032028B" w:rsidRDefault="00A36EA6" w:rsidP="00A36EA6">
            <w:pPr>
              <w:numPr>
                <w:ilvl w:val="0"/>
                <w:numId w:val="8"/>
              </w:numPr>
              <w:shd w:val="clear" w:color="auto" w:fill="FFFFFF"/>
              <w:spacing w:before="100" w:beforeAutospacing="1" w:after="100" w:afterAutospacing="1"/>
              <w:rPr>
                <w:rFonts w:asciiTheme="majorHAnsi" w:hAnsiTheme="majorHAnsi" w:cs="Arial"/>
                <w:sz w:val="24"/>
                <w:szCs w:val="24"/>
              </w:rPr>
            </w:pPr>
            <w:r w:rsidRPr="0032028B">
              <w:rPr>
                <w:rFonts w:asciiTheme="majorHAnsi" w:hAnsiTheme="majorHAnsi" w:cs="Arial"/>
                <w:sz w:val="24"/>
                <w:szCs w:val="24"/>
              </w:rPr>
              <w:t xml:space="preserve">GM = .14 * 100 </w:t>
            </w:r>
          </w:p>
          <w:p w:rsidR="00A36EA6" w:rsidRPr="0032028B" w:rsidRDefault="00A36EA6" w:rsidP="00A36EA6">
            <w:pPr>
              <w:numPr>
                <w:ilvl w:val="0"/>
                <w:numId w:val="8"/>
              </w:numPr>
              <w:shd w:val="clear" w:color="auto" w:fill="FFFFFF"/>
              <w:spacing w:before="100" w:beforeAutospacing="1" w:after="100" w:afterAutospacing="1"/>
              <w:rPr>
                <w:rFonts w:asciiTheme="majorHAnsi" w:hAnsiTheme="majorHAnsi" w:cs="Arial"/>
                <w:sz w:val="24"/>
                <w:szCs w:val="24"/>
              </w:rPr>
            </w:pPr>
            <w:r w:rsidRPr="0032028B">
              <w:rPr>
                <w:rFonts w:asciiTheme="majorHAnsi" w:hAnsiTheme="majorHAnsi" w:cs="Arial"/>
                <w:sz w:val="24"/>
                <w:szCs w:val="24"/>
              </w:rPr>
              <w:t xml:space="preserve">GM = 14% </w:t>
            </w:r>
          </w:p>
          <w:p w:rsidR="00A36EA6" w:rsidRPr="0032028B" w:rsidRDefault="00A36EA6" w:rsidP="00A36EA6">
            <w:pPr>
              <w:pStyle w:val="NormalWeb"/>
              <w:shd w:val="clear" w:color="auto" w:fill="FFFFFF"/>
              <w:ind w:left="360"/>
              <w:rPr>
                <w:rFonts w:asciiTheme="majorHAnsi" w:hAnsiTheme="majorHAnsi" w:cs="Arial"/>
              </w:rPr>
            </w:pPr>
            <w:r w:rsidRPr="0032028B">
              <w:rPr>
                <w:rFonts w:asciiTheme="majorHAnsi" w:hAnsiTheme="majorHAnsi" w:cs="Arial"/>
              </w:rPr>
              <w:t>For every dollar in shoe sales, you earned 14 cents in profit but spent 86 cents to make it</w:t>
            </w:r>
          </w:p>
          <w:p w:rsidR="00A36EA6" w:rsidRPr="0032028B" w:rsidRDefault="00A36EA6" w:rsidP="00A36EA6">
            <w:pPr>
              <w:rPr>
                <w:rFonts w:asciiTheme="majorHAnsi" w:hAnsiTheme="majorHAnsi"/>
                <w:sz w:val="24"/>
                <w:szCs w:val="24"/>
              </w:rPr>
            </w:pPr>
          </w:p>
          <w:p w:rsidR="00A36EA6" w:rsidRPr="0032028B" w:rsidRDefault="00A36EA6" w:rsidP="00A36EA6">
            <w:pPr>
              <w:spacing w:before="240" w:after="240"/>
              <w:ind w:left="240" w:right="240"/>
              <w:rPr>
                <w:rFonts w:asciiTheme="majorHAnsi" w:eastAsia="Times New Roman" w:hAnsiTheme="majorHAnsi" w:cs="Times New Roman"/>
                <w:sz w:val="24"/>
                <w:szCs w:val="24"/>
              </w:rPr>
            </w:pPr>
            <w:proofErr w:type="gramStart"/>
            <w:r>
              <w:rPr>
                <w:rFonts w:asciiTheme="majorHAnsi" w:eastAsia="Times New Roman" w:hAnsiTheme="majorHAnsi" w:cs="Times New Roman"/>
                <w:b/>
                <w:bCs/>
                <w:sz w:val="24"/>
                <w:szCs w:val="24"/>
              </w:rPr>
              <w:t>c)</w:t>
            </w:r>
            <w:r w:rsidRPr="0032028B">
              <w:rPr>
                <w:rFonts w:asciiTheme="majorHAnsi" w:eastAsia="Times New Roman" w:hAnsiTheme="majorHAnsi" w:cs="Times New Roman"/>
                <w:b/>
                <w:bCs/>
                <w:sz w:val="24"/>
                <w:szCs w:val="24"/>
              </w:rPr>
              <w:t>ACTIVITY</w:t>
            </w:r>
            <w:proofErr w:type="gramEnd"/>
            <w:r w:rsidRPr="0032028B">
              <w:rPr>
                <w:rFonts w:asciiTheme="majorHAnsi" w:eastAsia="Times New Roman" w:hAnsiTheme="majorHAnsi" w:cs="Times New Roman"/>
                <w:b/>
                <w:bCs/>
                <w:sz w:val="24"/>
                <w:szCs w:val="24"/>
              </w:rPr>
              <w:t xml:space="preserve"> RATIOS </w:t>
            </w:r>
            <w:r w:rsidRPr="0032028B">
              <w:rPr>
                <w:rFonts w:asciiTheme="majorHAnsi" w:eastAsia="Times New Roman" w:hAnsiTheme="majorHAnsi" w:cs="Times New Roman"/>
                <w:sz w:val="24"/>
                <w:szCs w:val="24"/>
              </w:rPr>
              <w:t xml:space="preserve"> measure company sales per another asset account—the most common asset accounts used are accounts receivable, inventory, and total assets. Activity ratios measure the efficiency of the company in using its resources. Since most companies invest heavily in accounts receivable or inventory, these accounts are used in the denominator of the most popular activity ratios.</w:t>
            </w:r>
          </w:p>
          <w:p w:rsidR="00A36EA6" w:rsidRPr="00860726" w:rsidRDefault="00A36EA6" w:rsidP="00A36EA6">
            <w:pPr>
              <w:spacing w:before="240" w:after="240"/>
              <w:ind w:left="240" w:right="240"/>
              <w:rPr>
                <w:rFonts w:asciiTheme="majorHAnsi" w:eastAsia="Times New Roman" w:hAnsiTheme="majorHAnsi" w:cs="Times New Roman"/>
                <w:sz w:val="24"/>
                <w:szCs w:val="24"/>
              </w:rPr>
            </w:pPr>
            <w:r w:rsidRPr="00860726">
              <w:rPr>
                <w:rFonts w:asciiTheme="majorHAnsi" w:eastAsia="Times New Roman" w:hAnsiTheme="majorHAnsi" w:cs="Times New Roman"/>
                <w:b/>
                <w:bCs/>
                <w:sz w:val="24"/>
                <w:szCs w:val="24"/>
              </w:rPr>
              <w:t>Accounts receivable</w:t>
            </w:r>
            <w:r w:rsidRPr="00860726">
              <w:rPr>
                <w:rFonts w:asciiTheme="majorHAnsi" w:eastAsia="Times New Roman" w:hAnsiTheme="majorHAnsi" w:cs="Times New Roman"/>
                <w:sz w:val="24"/>
                <w:szCs w:val="24"/>
              </w:rPr>
              <w:t xml:space="preserve"> is the total amount of money due to a company for products or services sold on an open credit account. The </w:t>
            </w:r>
            <w:r w:rsidRPr="00860726">
              <w:rPr>
                <w:rFonts w:asciiTheme="majorHAnsi" w:eastAsia="Times New Roman" w:hAnsiTheme="majorHAnsi" w:cs="Times New Roman"/>
                <w:b/>
                <w:bCs/>
                <w:sz w:val="24"/>
                <w:szCs w:val="24"/>
              </w:rPr>
              <w:t>accounts receivable turnover</w:t>
            </w:r>
            <w:r w:rsidRPr="00860726">
              <w:rPr>
                <w:rFonts w:asciiTheme="majorHAnsi" w:eastAsia="Times New Roman" w:hAnsiTheme="majorHAnsi" w:cs="Times New Roman"/>
                <w:sz w:val="24"/>
                <w:szCs w:val="24"/>
              </w:rPr>
              <w:t xml:space="preserve"> shows how quickly a company collects what is owed to it and indicates the liquidity of the receivables.</w:t>
            </w:r>
          </w:p>
          <w:p w:rsidR="00A36EA6" w:rsidRPr="00860726" w:rsidRDefault="00A36EA6" w:rsidP="00A36EA6">
            <w:pPr>
              <w:rPr>
                <w:rFonts w:asciiTheme="majorHAnsi" w:hAnsiTheme="majorHAns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1921"/>
        <w:gridCol w:w="4732"/>
        <w:gridCol w:w="1076"/>
        <w:gridCol w:w="151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36EA6" w:rsidRDefault="00A36EA6" w:rsidP="00A36EA6">
            <w:pPr>
              <w:pStyle w:val="ListParagraph"/>
              <w:numPr>
                <w:ilvl w:val="2"/>
                <w:numId w:val="7"/>
              </w:numPr>
              <w:rPr>
                <w:rFonts w:cs="Bliss-Regular"/>
                <w:color w:val="000000"/>
              </w:rPr>
            </w:pPr>
            <w:proofErr w:type="spellStart"/>
            <w:r>
              <w:rPr>
                <w:rFonts w:cs="Bliss-Regular"/>
                <w:color w:val="000000"/>
              </w:rPr>
              <w:t>lebitla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6EA6" w:rsidP="00A851DA">
            <w:pPr>
              <w:rPr>
                <w:rFonts w:cs="Bliss-Regular"/>
                <w:color w:val="000000"/>
              </w:rPr>
            </w:pPr>
            <w:r>
              <w:rPr>
                <w:rFonts w:cs="Bliss-Regular"/>
                <w:color w:val="000000"/>
              </w:rPr>
              <w:t>16/09/2016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E6283"/>
    <w:multiLevelType w:val="hybridMultilevel"/>
    <w:tmpl w:val="2588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0618FD"/>
    <w:multiLevelType w:val="hybridMultilevel"/>
    <w:tmpl w:val="935E25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6B2F12"/>
    <w:multiLevelType w:val="multilevel"/>
    <w:tmpl w:val="05F6F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0062C8"/>
    <w:multiLevelType w:val="hybridMultilevel"/>
    <w:tmpl w:val="CFFA2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CE3185"/>
    <w:multiLevelType w:val="hybridMultilevel"/>
    <w:tmpl w:val="F802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EC01930"/>
    <w:multiLevelType w:val="hybridMultilevel"/>
    <w:tmpl w:val="51DE4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F95692"/>
    <w:multiLevelType w:val="multilevel"/>
    <w:tmpl w:val="72244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3"/>
  </w:num>
  <w:num w:numId="4">
    <w:abstractNumId w:val="5"/>
  </w:num>
  <w:num w:numId="5">
    <w:abstractNumId w:val="4"/>
  </w:num>
  <w:num w:numId="6">
    <w:abstractNumId w:val="1"/>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7B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36EA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A36EA6"/>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link w:val="Heading3Char"/>
    <w:uiPriority w:val="9"/>
    <w:qFormat/>
    <w:rsid w:val="00A36EA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A36EA6"/>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A36EA6"/>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A36EA6"/>
    <w:pPr>
      <w:spacing w:after="150"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033F9-012D-46BF-A171-350690C55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cp:revision>
  <dcterms:created xsi:type="dcterms:W3CDTF">2016-09-16T13:02:00Z</dcterms:created>
  <dcterms:modified xsi:type="dcterms:W3CDTF">2016-09-16T13:02:00Z</dcterms:modified>
</cp:coreProperties>
</file>