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proofErr w:type="spellStart"/>
            <w:r>
              <w:rPr>
                <w:rFonts w:asciiTheme="minorHAnsi" w:hAnsiTheme="minorHAnsi"/>
              </w:rPr>
              <w:t>Altijana</w:t>
            </w:r>
            <w:proofErr w:type="spellEnd"/>
            <w:r>
              <w:rPr>
                <w:rFonts w:asciiTheme="minorHAnsi" w:hAnsiTheme="minorHAnsi"/>
              </w:rPr>
              <w:t xml:space="preserve"> </w:t>
            </w:r>
            <w:proofErr w:type="spellStart"/>
            <w:r>
              <w:rPr>
                <w:rFonts w:asciiTheme="minorHAnsi" w:hAnsiTheme="minorHAnsi"/>
              </w:rPr>
              <w:t>Hromic</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E76">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0D237B" w:rsidRDefault="009B7E76" w:rsidP="00091FF0">
            <w:pPr>
              <w:spacing w:line="360" w:lineRule="auto"/>
              <w:jc w:val="both"/>
              <w:rPr>
                <w:rFonts w:ascii="Arial" w:hAnsi="Arial" w:cs="Arial"/>
                <w:sz w:val="24"/>
                <w:szCs w:val="24"/>
              </w:rPr>
            </w:pPr>
            <w:r>
              <w:rPr>
                <w:rFonts w:ascii="Arial" w:hAnsi="Arial" w:cs="Arial"/>
                <w:sz w:val="24"/>
                <w:szCs w:val="24"/>
              </w:rPr>
              <w:t>Answers:</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1i. c</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1ii. a</w:t>
            </w:r>
          </w:p>
          <w:p w:rsidR="009B7E76" w:rsidRDefault="009B7E76" w:rsidP="009B7E76">
            <w:pPr>
              <w:spacing w:line="360" w:lineRule="auto"/>
              <w:jc w:val="both"/>
              <w:rPr>
                <w:rFonts w:ascii="Arial" w:hAnsi="Arial" w:cs="Arial"/>
                <w:sz w:val="24"/>
                <w:szCs w:val="24"/>
              </w:rPr>
            </w:pPr>
            <w:r w:rsidRPr="009B7E76">
              <w:rPr>
                <w:rFonts w:ascii="Arial" w:hAnsi="Arial" w:cs="Arial"/>
                <w:sz w:val="24"/>
                <w:szCs w:val="24"/>
              </w:rPr>
              <w:t>1iii. d</w:t>
            </w:r>
          </w:p>
          <w:p w:rsidR="009B7E76" w:rsidRPr="009B7E76" w:rsidRDefault="009B7E76" w:rsidP="009B7E76">
            <w:pPr>
              <w:spacing w:line="360" w:lineRule="auto"/>
              <w:jc w:val="both"/>
              <w:rPr>
                <w:rFonts w:ascii="Arial" w:hAnsi="Arial" w:cs="Arial"/>
                <w:sz w:val="24"/>
                <w:szCs w:val="24"/>
              </w:rPr>
            </w:pP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2i. Project scope is description of the work required to deliver the product of the project. It defines what work will and will not be included in the project work.</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2ii. Main purposes of project scope management are:</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-defining what work is needed to complete the project objectives</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-serving as a guide to determine what work is not needed to complete the project objectives</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-determination of what is included in the project</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-serving as a point of reference for what is not included in the project.</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2iii. Activities of project scope management are: scope definition, scope verification, scope planning and scope change control.</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 xml:space="preserve">2iv. Project scope is the work needed to create the product of the project. Product </w:t>
            </w:r>
            <w:r w:rsidRPr="009B7E76">
              <w:rPr>
                <w:rFonts w:ascii="Arial" w:hAnsi="Arial" w:cs="Arial"/>
                <w:sz w:val="24"/>
                <w:szCs w:val="24"/>
              </w:rPr>
              <w:lastRenderedPageBreak/>
              <w:t>scope includes all features and functions of the product of the project.</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2v. Project scope statement is an output of scope planning. This represents the guide for all future project decisions. It includes following points:</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-Project justification-which describes the business need of the project</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-Project`s product- reiterates the details</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-Project deliverables-includes high-level deliverables.</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-Project objectives-specific conditions that determine the success of a project (typically schedule, cost and quality metrics).</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 xml:space="preserve">2vi. Project manager is free to determine the number of levels in the WBS based, of course, on complexity of the project. Regarding to the number of levels in a WBS, the lowest level in WBS is called a work package. It represents the tasks that can easily be assigned to one person or team of people with clear accountability and responsibility for completing the assignment. </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2vii.The scope statement documents project goals, deliverables and different requirements in order that they might be used as a baseline for future project decisions. This means that should question arise or changes be proposed later in the project and they can be compared to what is documented in the scope statement. It establishes a common understanding among the stakeholders and project team members regarding project requirements and deliverables. The scope statement lists the high-level deliverables, provides justification for the project`s existence and quantifies the project`s objectives.</w:t>
            </w:r>
          </w:p>
          <w:p w:rsidR="009B7E76" w:rsidRPr="009B7E76" w:rsidRDefault="009B7E76" w:rsidP="009B7E76">
            <w:pPr>
              <w:spacing w:line="360" w:lineRule="auto"/>
              <w:jc w:val="both"/>
              <w:rPr>
                <w:rFonts w:ascii="Arial" w:hAnsi="Arial" w:cs="Arial"/>
                <w:sz w:val="24"/>
                <w:szCs w:val="24"/>
              </w:rPr>
            </w:pP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3. “Decomposition is the process of breaking down the major project deliverables into smaller manageable components”-This is done in special way:</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 The major deliverables of the project are first identified (including the activities of project management). A logical approach includes identification of phases of the project life cycle or the major deliverables of the project.</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 Determination of adequate costs and time. This can be applied to the lowest level of the decomposed work. As we already know the smallest component of the WBS is the work package. A simple heuristic of decomposition is 8/80 rule: no work packages smaller than 8 hours or larger than 80.</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lastRenderedPageBreak/>
              <w:t>- Identification of the deliverable`s constituent components. Other way around it means asking whether the project deliverable can be measured at this point of decomposition. Each component of the work can be measured and may take varying amounts of time to complete, but it should/must be done to complete the requirement.</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 Verification of decomposition. Lower-level items must be evaluated to ensure they are complete and accurate. Each item should be decomposed to the point where it can be scheduled, budgeted and assigned to a resource.</w:t>
            </w:r>
          </w:p>
          <w:p w:rsidR="009B7E76" w:rsidRPr="009B7E76" w:rsidRDefault="009B7E76" w:rsidP="009B7E76">
            <w:pPr>
              <w:spacing w:line="360" w:lineRule="auto"/>
              <w:jc w:val="both"/>
              <w:rPr>
                <w:rFonts w:ascii="Arial" w:hAnsi="Arial" w:cs="Arial"/>
                <w:sz w:val="24"/>
                <w:szCs w:val="24"/>
              </w:rPr>
            </w:pPr>
            <w:r w:rsidRPr="009B7E76">
              <w:rPr>
                <w:rFonts w:ascii="Arial" w:hAnsi="Arial" w:cs="Arial"/>
                <w:sz w:val="24"/>
                <w:szCs w:val="24"/>
              </w:rPr>
              <w:t>-Other approaches include breaking it down either by geography or functional area, or even by in-house and contracted work.</w:t>
            </w:r>
          </w:p>
          <w:p w:rsidR="009B7E76" w:rsidRPr="000D237B" w:rsidRDefault="009B7E76" w:rsidP="00091FF0">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7E76" w:rsidP="00A851DA">
            <w:pPr>
              <w:rPr>
                <w:rFonts w:cs="Bliss-Regular"/>
                <w:color w:val="000000"/>
              </w:rPr>
            </w:pPr>
            <w:r>
              <w:rPr>
                <w:rFonts w:cs="Bliss-Regular"/>
                <w:color w:val="000000"/>
              </w:rPr>
              <w:t>16</w:t>
            </w:r>
            <w:bookmarkStart w:id="0" w:name="_GoBack"/>
            <w:bookmarkEnd w:id="0"/>
            <w:r w:rsidR="00091FF0">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ED8" w:rsidRDefault="00391ED8" w:rsidP="00CB4D0A">
      <w:pPr>
        <w:spacing w:after="0" w:line="240" w:lineRule="auto"/>
      </w:pPr>
      <w:r>
        <w:separator/>
      </w:r>
    </w:p>
  </w:endnote>
  <w:endnote w:type="continuationSeparator" w:id="0">
    <w:p w:rsidR="00391ED8" w:rsidRDefault="00391E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ED8" w:rsidRDefault="00391ED8" w:rsidP="00CB4D0A">
      <w:pPr>
        <w:spacing w:after="0" w:line="240" w:lineRule="auto"/>
      </w:pPr>
      <w:r>
        <w:separator/>
      </w:r>
    </w:p>
  </w:footnote>
  <w:footnote w:type="continuationSeparator" w:id="0">
    <w:p w:rsidR="00391ED8" w:rsidRDefault="00391ED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450D55">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Nr.1</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D237B"/>
    <w:rsid w:val="001175EE"/>
    <w:rsid w:val="00157CF6"/>
    <w:rsid w:val="00182416"/>
    <w:rsid w:val="00187EB4"/>
    <w:rsid w:val="001F0481"/>
    <w:rsid w:val="00200C92"/>
    <w:rsid w:val="0020451E"/>
    <w:rsid w:val="00206B9D"/>
    <w:rsid w:val="0023259C"/>
    <w:rsid w:val="002B0BD7"/>
    <w:rsid w:val="002B573D"/>
    <w:rsid w:val="002C5CB2"/>
    <w:rsid w:val="002F779F"/>
    <w:rsid w:val="00364429"/>
    <w:rsid w:val="00371885"/>
    <w:rsid w:val="00391ED8"/>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6FCA"/>
    <w:rsid w:val="006823A7"/>
    <w:rsid w:val="00687EE8"/>
    <w:rsid w:val="0070347F"/>
    <w:rsid w:val="0070678E"/>
    <w:rsid w:val="0077520A"/>
    <w:rsid w:val="00831C11"/>
    <w:rsid w:val="00870A5F"/>
    <w:rsid w:val="008A60B4"/>
    <w:rsid w:val="008B3C31"/>
    <w:rsid w:val="008B64FE"/>
    <w:rsid w:val="00935BF7"/>
    <w:rsid w:val="0095442C"/>
    <w:rsid w:val="00983942"/>
    <w:rsid w:val="009B7E76"/>
    <w:rsid w:val="009C37E0"/>
    <w:rsid w:val="009E41F4"/>
    <w:rsid w:val="00A14B66"/>
    <w:rsid w:val="00A65CF7"/>
    <w:rsid w:val="00A81AB4"/>
    <w:rsid w:val="00A851DA"/>
    <w:rsid w:val="00AC7D5B"/>
    <w:rsid w:val="00AE1481"/>
    <w:rsid w:val="00B0415E"/>
    <w:rsid w:val="00B04678"/>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C65AC"/>
    <w:rsid w:val="009068D1"/>
    <w:rsid w:val="00D45108"/>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B9198-E387-4E19-BBF5-71A7ADD3C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3677</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Nr.1</dc:creator>
  <cp:lastModifiedBy>altijana</cp:lastModifiedBy>
  <cp:revision>2</cp:revision>
  <dcterms:created xsi:type="dcterms:W3CDTF">2017-01-16T14:27:00Z</dcterms:created>
  <dcterms:modified xsi:type="dcterms:W3CDTF">2017-01-16T14:27:00Z</dcterms:modified>
</cp:coreProperties>
</file>