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750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750C">
            <w:pPr>
              <w:pStyle w:val="Default"/>
              <w:rPr>
                <w:rFonts w:asciiTheme="minorHAnsi" w:hAnsiTheme="minorHAnsi"/>
              </w:rPr>
            </w:pPr>
            <w:r>
              <w:rPr>
                <w:rFonts w:asciiTheme="minorHAnsi" w:hAnsiTheme="minorHAnsi"/>
              </w:rPr>
              <w:t>Bleddyn Hughes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750C">
            <w:pPr>
              <w:pStyle w:val="Default"/>
              <w:rPr>
                <w:rFonts w:asciiTheme="minorHAnsi" w:hAnsiTheme="minorHAnsi"/>
              </w:rPr>
            </w:pPr>
            <w:r>
              <w:rPr>
                <w:rFonts w:asciiTheme="minorHAnsi" w:hAnsiTheme="minorHAnsi"/>
              </w:rPr>
              <w:t>5451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750C">
            <w:pPr>
              <w:pStyle w:val="Default"/>
              <w:rPr>
                <w:rFonts w:asciiTheme="minorHAnsi" w:hAnsiTheme="minorHAnsi"/>
              </w:rPr>
            </w:pPr>
            <w:r>
              <w:rPr>
                <w:rFonts w:asciiTheme="minorHAnsi" w:hAnsiTheme="minorHAnsi"/>
              </w:rPr>
              <w:t xml:space="preserve">Diploma in Child Psychology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454C">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B31711">
              <w:rPr>
                <w:rFonts w:ascii="Arial" w:hAnsi="Arial" w:cs="Arial"/>
                <w:sz w:val="24"/>
                <w:szCs w:val="24"/>
              </w:rPr>
              <w:t xml:space="preserve"> (</w:t>
            </w:r>
            <w:r w:rsidR="002F779F">
              <w:rPr>
                <w:rFonts w:ascii="Arial" w:hAnsi="Arial" w:cs="Arial"/>
                <w:sz w:val="24"/>
                <w:szCs w:val="24"/>
              </w:rPr>
              <w:t xml:space="preserve">in word format) </w:t>
            </w:r>
            <w:r w:rsidR="00B0697C">
              <w:rPr>
                <w:rFonts w:ascii="Arial" w:hAnsi="Arial" w:cs="Arial"/>
                <w:sz w:val="24"/>
                <w:szCs w:val="24"/>
              </w:rPr>
              <w:t>here</w:t>
            </w:r>
          </w:p>
          <w:p w:rsidR="00F26ECB" w:rsidRPr="00CC2FB3" w:rsidRDefault="00F26ECB" w:rsidP="00A851DA">
            <w:pPr>
              <w:rPr>
                <w:rFonts w:ascii="Arial" w:hAnsi="Arial" w:cs="Arial"/>
                <w:sz w:val="24"/>
                <w:szCs w:val="24"/>
              </w:rPr>
            </w:pPr>
          </w:p>
          <w:p w:rsidR="00D3454C" w:rsidRPr="00BD1B33" w:rsidRDefault="00D3454C" w:rsidP="00D3454C">
            <w:pPr>
              <w:rPr>
                <w:rFonts w:cstheme="minorHAnsi"/>
                <w:color w:val="FF0000"/>
                <w:sz w:val="24"/>
                <w:szCs w:val="24"/>
              </w:rPr>
            </w:pPr>
            <w:r w:rsidRPr="00BD1B33">
              <w:rPr>
                <w:rFonts w:cstheme="minorHAnsi"/>
                <w:color w:val="FF0000"/>
                <w:sz w:val="24"/>
                <w:szCs w:val="24"/>
              </w:rPr>
              <w:t>Define a family lifecycle. How does it affect a child’s development?</w:t>
            </w:r>
          </w:p>
          <w:p w:rsidR="00D3454C" w:rsidRPr="00BD1B33" w:rsidRDefault="00D3454C" w:rsidP="00D3454C">
            <w:pPr>
              <w:pStyle w:val="NormalWeb"/>
              <w:rPr>
                <w:rFonts w:asciiTheme="minorHAnsi" w:hAnsiTheme="minorHAnsi" w:cstheme="minorHAnsi"/>
              </w:rPr>
            </w:pPr>
            <w:r w:rsidRPr="00BD1B33">
              <w:rPr>
                <w:rFonts w:asciiTheme="minorHAnsi" w:hAnsiTheme="minorHAnsi" w:cstheme="minorHAnsi"/>
              </w:rPr>
              <w:t>The family lifecycle is a concept of describing the systematic stages or milestones involved in moving and living through the journey of life. These stages influence and challenge the development of the physical, emotional, social and intellectual aspects you pass through from childhood to your later years.</w:t>
            </w:r>
          </w:p>
          <w:p w:rsidR="00D3454C" w:rsidRPr="00BD1B33" w:rsidRDefault="00D3454C" w:rsidP="00D3454C">
            <w:pPr>
              <w:pStyle w:val="NormalWeb"/>
              <w:rPr>
                <w:rFonts w:asciiTheme="minorHAnsi" w:hAnsiTheme="minorHAnsi" w:cstheme="minorHAnsi"/>
              </w:rPr>
            </w:pPr>
            <w:r w:rsidRPr="00BD1B33">
              <w:rPr>
                <w:rFonts w:asciiTheme="minorHAnsi" w:hAnsiTheme="minorHAnsi" w:cstheme="minorHAnsi"/>
              </w:rPr>
              <w:t xml:space="preserve">Each stage allows opportunities to face challenges in the family life that can enable you to gain new skills and develop them further.  These skills help you work through the challenges or obstacles that are associated with a family life </w:t>
            </w:r>
          </w:p>
          <w:p w:rsidR="00D3454C" w:rsidRPr="00BD1B33" w:rsidRDefault="00D3454C" w:rsidP="00D3454C">
            <w:pPr>
              <w:pStyle w:val="NormalWeb"/>
              <w:rPr>
                <w:rFonts w:asciiTheme="minorHAnsi" w:hAnsiTheme="minorHAnsi" w:cstheme="minorHAnsi"/>
              </w:rPr>
            </w:pPr>
            <w:r w:rsidRPr="00BD1B33">
              <w:rPr>
                <w:rFonts w:asciiTheme="minorHAnsi" w:hAnsiTheme="minorHAnsi" w:cstheme="minorHAnsi"/>
              </w:rPr>
              <w:t>These developmental stages are also influenced by the socioeconomic class, genetic factors and the state of health of the child - person within the family.</w:t>
            </w:r>
          </w:p>
          <w:p w:rsidR="00D3454C" w:rsidRPr="00BD1B33" w:rsidRDefault="00D3454C" w:rsidP="00D3454C">
            <w:pPr>
              <w:pStyle w:val="NormalWeb"/>
              <w:rPr>
                <w:rFonts w:asciiTheme="minorHAnsi" w:hAnsiTheme="minorHAnsi" w:cstheme="minorHAnsi"/>
              </w:rPr>
            </w:pPr>
            <w:r w:rsidRPr="00BD1B33">
              <w:rPr>
                <w:rFonts w:asciiTheme="minorHAnsi" w:hAnsiTheme="minorHAnsi" w:cstheme="minorHAnsi"/>
              </w:rPr>
              <w:t>This also means that each child, as it passes through each stage, may or may not be successful in passing having developed successfully if at all at each particular stage. This may have an influence on the success of going through the next stage in the cycle. For example, a child from a family with limited financial income may go through certain stages with difficulty as their health may be effected by poor diet that is available to them. This will have an effect on their physical development as possible malnutrition may affect their growth and physical ability. This may well slow down or hinder the speed or ability to get to and get through the next stage in their cycle. This may well cause discrepancies in the timing of puberty for the child.</w:t>
            </w:r>
          </w:p>
          <w:p w:rsidR="00D3454C" w:rsidRPr="00BD1B33" w:rsidRDefault="00D3454C" w:rsidP="00D3454C">
            <w:pPr>
              <w:pStyle w:val="NormalWeb"/>
              <w:rPr>
                <w:rFonts w:asciiTheme="minorHAnsi" w:hAnsiTheme="minorHAnsi" w:cstheme="minorHAnsi"/>
              </w:rPr>
            </w:pPr>
            <w:r w:rsidRPr="00BD1B33">
              <w:rPr>
                <w:rFonts w:asciiTheme="minorHAnsi" w:hAnsiTheme="minorHAnsi" w:cstheme="minorHAnsi"/>
              </w:rPr>
              <w:lastRenderedPageBreak/>
              <w:t xml:space="preserve">However, if you are hindered or unsuccessful in developing fully in one stage, it is possible to learn or gain them in later stages. </w:t>
            </w:r>
          </w:p>
          <w:p w:rsidR="00D3454C" w:rsidRPr="00BD1B33" w:rsidRDefault="00D3454C" w:rsidP="00D3454C">
            <w:pPr>
              <w:rPr>
                <w:rFonts w:cstheme="minorHAnsi"/>
                <w:color w:val="FF0000"/>
                <w:sz w:val="24"/>
                <w:szCs w:val="24"/>
              </w:rPr>
            </w:pPr>
            <w:r w:rsidRPr="00BD1B33">
              <w:rPr>
                <w:rFonts w:cstheme="minorHAnsi"/>
                <w:color w:val="FF0000"/>
                <w:sz w:val="24"/>
                <w:szCs w:val="24"/>
              </w:rPr>
              <w:t>What is cognitive development?</w:t>
            </w:r>
          </w:p>
          <w:p w:rsidR="00D3454C" w:rsidRPr="00BD1B33" w:rsidRDefault="00D3454C" w:rsidP="00D3454C">
            <w:pPr>
              <w:rPr>
                <w:rFonts w:cstheme="minorHAnsi"/>
                <w:i/>
                <w:color w:val="FF0000"/>
                <w:sz w:val="24"/>
                <w:szCs w:val="24"/>
              </w:rPr>
            </w:pPr>
            <w:r w:rsidRPr="00BD1B33">
              <w:rPr>
                <w:rFonts w:cstheme="minorHAnsi"/>
                <w:i/>
                <w:color w:val="252525"/>
                <w:sz w:val="24"/>
                <w:szCs w:val="24"/>
                <w:lang w:val="en"/>
              </w:rPr>
              <w:t>Cognitive development is about how a child constructs a mental model of the world. (Piaget 1936)</w:t>
            </w:r>
          </w:p>
          <w:p w:rsidR="00D3454C" w:rsidRPr="00BD1B33" w:rsidRDefault="00D3454C" w:rsidP="00D3454C">
            <w:pPr>
              <w:rPr>
                <w:rFonts w:cstheme="minorHAnsi"/>
                <w:sz w:val="24"/>
                <w:szCs w:val="24"/>
              </w:rPr>
            </w:pPr>
            <w:r w:rsidRPr="00BD1B33">
              <w:rPr>
                <w:rFonts w:cstheme="minorHAnsi"/>
                <w:sz w:val="24"/>
                <w:szCs w:val="24"/>
                <w:lang w:val="en"/>
              </w:rPr>
              <w:t>Cognitive development refers to how the child thinks, perceives as well as gaining an understanding of their world through the interaction o</w:t>
            </w:r>
            <w:r>
              <w:rPr>
                <w:rFonts w:cstheme="minorHAnsi"/>
                <w:sz w:val="24"/>
                <w:szCs w:val="24"/>
                <w:lang w:val="en"/>
              </w:rPr>
              <w:t>f genetic and learned factors. This includes t</w:t>
            </w:r>
            <w:r w:rsidRPr="00BD1B33">
              <w:rPr>
                <w:rFonts w:cstheme="minorHAnsi"/>
                <w:sz w:val="24"/>
                <w:szCs w:val="24"/>
                <w:lang w:val="en"/>
              </w:rPr>
              <w:t xml:space="preserve">heir ability to process information as well as to gain and develop </w:t>
            </w:r>
            <w:hyperlink r:id="rId9" w:history="1">
              <w:r w:rsidRPr="00BD1B33">
                <w:rPr>
                  <w:rStyle w:val="Hyperlink"/>
                  <w:rFonts w:cstheme="minorHAnsi"/>
                  <w:bCs/>
                  <w:sz w:val="24"/>
                  <w:szCs w:val="24"/>
                  <w:lang w:val="en"/>
                </w:rPr>
                <w:t xml:space="preserve">intelligence </w:t>
              </w:r>
            </w:hyperlink>
            <w:r w:rsidRPr="00BD1B33">
              <w:rPr>
                <w:rFonts w:cstheme="minorHAnsi"/>
                <w:sz w:val="24"/>
                <w:szCs w:val="24"/>
                <w:lang w:val="en"/>
              </w:rPr>
              <w:t xml:space="preserve">, reasoning and memory. </w:t>
            </w:r>
          </w:p>
          <w:p w:rsidR="00D3454C" w:rsidRPr="00BD1B33" w:rsidRDefault="00D3454C" w:rsidP="00D3454C">
            <w:pPr>
              <w:rPr>
                <w:rFonts w:cstheme="minorHAnsi"/>
                <w:sz w:val="24"/>
                <w:szCs w:val="24"/>
              </w:rPr>
            </w:pPr>
            <w:r w:rsidRPr="00BD1B33">
              <w:rPr>
                <w:rFonts w:cstheme="minorHAnsi"/>
                <w:sz w:val="24"/>
                <w:szCs w:val="24"/>
                <w:lang w:val="en"/>
              </w:rPr>
              <w:t>This concept of cognitive development improves and develops into life-long skills such as thought processing, recall of information - remembering, problem solving and decision-making.</w:t>
            </w:r>
          </w:p>
          <w:p w:rsidR="00D3454C" w:rsidRDefault="00D3454C" w:rsidP="00D3454C">
            <w:pPr>
              <w:rPr>
                <w:rFonts w:cstheme="minorHAnsi"/>
                <w:color w:val="FF0000"/>
                <w:sz w:val="24"/>
                <w:szCs w:val="24"/>
              </w:rPr>
            </w:pPr>
          </w:p>
          <w:p w:rsidR="00D3454C" w:rsidRDefault="00D3454C" w:rsidP="00D3454C">
            <w:pPr>
              <w:rPr>
                <w:rFonts w:cstheme="minorHAnsi"/>
                <w:color w:val="FF0000"/>
                <w:sz w:val="24"/>
                <w:szCs w:val="24"/>
              </w:rPr>
            </w:pPr>
          </w:p>
          <w:p w:rsidR="00D3454C" w:rsidRDefault="00D3454C" w:rsidP="00D3454C">
            <w:pPr>
              <w:rPr>
                <w:rFonts w:cstheme="minorHAnsi"/>
                <w:color w:val="FF0000"/>
                <w:sz w:val="24"/>
                <w:szCs w:val="24"/>
              </w:rPr>
            </w:pPr>
          </w:p>
          <w:p w:rsidR="00D3454C" w:rsidRPr="00BD1B33" w:rsidRDefault="00D3454C" w:rsidP="00D3454C">
            <w:pPr>
              <w:rPr>
                <w:rFonts w:cstheme="minorHAnsi"/>
                <w:color w:val="FF0000"/>
                <w:sz w:val="24"/>
                <w:szCs w:val="24"/>
              </w:rPr>
            </w:pPr>
          </w:p>
          <w:p w:rsidR="00D3454C" w:rsidRPr="00BD1B33" w:rsidRDefault="00D3454C" w:rsidP="00D3454C">
            <w:pPr>
              <w:rPr>
                <w:rFonts w:cstheme="minorHAnsi"/>
                <w:color w:val="FF0000"/>
                <w:sz w:val="24"/>
                <w:szCs w:val="24"/>
              </w:rPr>
            </w:pPr>
            <w:r w:rsidRPr="00BD1B33">
              <w:rPr>
                <w:rFonts w:cstheme="minorHAnsi"/>
                <w:color w:val="FF0000"/>
                <w:sz w:val="24"/>
                <w:szCs w:val="24"/>
              </w:rPr>
              <w:t xml:space="preserve">Why is language development seen as a different process from cognitive development? </w:t>
            </w:r>
          </w:p>
          <w:p w:rsidR="00D3454C" w:rsidRPr="00BD1B33" w:rsidRDefault="00D3454C" w:rsidP="00D3454C">
            <w:pPr>
              <w:rPr>
                <w:rFonts w:cs="Calibri"/>
                <w:sz w:val="24"/>
                <w:szCs w:val="24"/>
              </w:rPr>
            </w:pPr>
            <w:r w:rsidRPr="00BD1B33">
              <w:rPr>
                <w:rFonts w:cs="Calibri"/>
                <w:sz w:val="24"/>
                <w:szCs w:val="24"/>
              </w:rPr>
              <w:t>Yamada (1990), believed that after the ages of between two and four years, the extension and development of language is not fully reliant on the cognitive ability or growth of the child.</w:t>
            </w:r>
          </w:p>
          <w:p w:rsidR="00D3454C" w:rsidRPr="00BD1B33" w:rsidRDefault="00D3454C" w:rsidP="00D3454C">
            <w:pPr>
              <w:rPr>
                <w:rFonts w:cs="Calibri"/>
                <w:sz w:val="24"/>
                <w:szCs w:val="24"/>
              </w:rPr>
            </w:pPr>
            <w:r w:rsidRPr="00BD1B33">
              <w:rPr>
                <w:rFonts w:cs="Calibri"/>
                <w:sz w:val="24"/>
                <w:szCs w:val="24"/>
              </w:rPr>
              <w:t>The steps of language growth are different to the developmental cognition stages.</w:t>
            </w:r>
          </w:p>
          <w:p w:rsidR="00D3454C" w:rsidRPr="00BD1B33" w:rsidRDefault="00D3454C" w:rsidP="00D3454C">
            <w:pPr>
              <w:rPr>
                <w:rFonts w:cs="Helvetica"/>
                <w:color w:val="252525"/>
                <w:sz w:val="24"/>
                <w:szCs w:val="24"/>
                <w:lang w:val="en"/>
              </w:rPr>
            </w:pPr>
            <w:r w:rsidRPr="00BD1B33">
              <w:rPr>
                <w:rFonts w:cs="Helvetica"/>
                <w:color w:val="252525"/>
                <w:sz w:val="24"/>
                <w:szCs w:val="24"/>
                <w:lang w:val="en"/>
              </w:rPr>
              <w:t>Piaget's (1936) theory of cognitive development is about how a child constructs a mental model of the world whereas language development is sti</w:t>
            </w:r>
            <w:r>
              <w:rPr>
                <w:rFonts w:cs="Helvetica"/>
                <w:color w:val="252525"/>
                <w:sz w:val="24"/>
                <w:szCs w:val="24"/>
                <w:lang w:val="en"/>
              </w:rPr>
              <w:t>mulated and initiated much earli</w:t>
            </w:r>
            <w:r w:rsidRPr="00BD1B33">
              <w:rPr>
                <w:rFonts w:cs="Helvetica"/>
                <w:color w:val="252525"/>
                <w:sz w:val="24"/>
                <w:szCs w:val="24"/>
                <w:lang w:val="en"/>
              </w:rPr>
              <w:t>er in its life.</w:t>
            </w:r>
          </w:p>
          <w:p w:rsidR="00D3454C" w:rsidRPr="00BD1B33" w:rsidRDefault="00D3454C" w:rsidP="00D3454C">
            <w:pPr>
              <w:rPr>
                <w:rFonts w:cs="Helvetica"/>
                <w:color w:val="252525"/>
                <w:sz w:val="24"/>
                <w:szCs w:val="24"/>
                <w:lang w:val="en"/>
              </w:rPr>
            </w:pPr>
            <w:r w:rsidRPr="00BD1B33">
              <w:rPr>
                <w:rFonts w:cs="Calibri"/>
                <w:sz w:val="24"/>
                <w:szCs w:val="24"/>
              </w:rPr>
              <w:t>During the p</w:t>
            </w:r>
            <w:r w:rsidRPr="00BD1B33">
              <w:rPr>
                <w:rFonts w:cs="Arial"/>
                <w:bCs/>
                <w:spacing w:val="15"/>
                <w:sz w:val="24"/>
                <w:szCs w:val="24"/>
              </w:rPr>
              <w:t xml:space="preserve">relinguistic stage </w:t>
            </w:r>
            <w:r w:rsidRPr="00BD1B33">
              <w:rPr>
                <w:rFonts w:cs="Arial"/>
                <w:bCs/>
                <w:color w:val="003366"/>
                <w:spacing w:val="15"/>
                <w:sz w:val="24"/>
                <w:szCs w:val="24"/>
              </w:rPr>
              <w:t>t</w:t>
            </w:r>
            <w:r w:rsidRPr="00BD1B33">
              <w:rPr>
                <w:rFonts w:cs="Calibri"/>
                <w:sz w:val="24"/>
                <w:szCs w:val="24"/>
              </w:rPr>
              <w:t xml:space="preserve">he steps of language growth are initiated in utero, where the sounds are captured and familiarised within this stage. The sound of mother talking, at this stage, is heard again after birth where the baby will recognise and zone in on this talking while filtering other sounds to do so. The sounds of babbling is introduced and experimented with by the baby between the ages of 3 </w:t>
            </w:r>
            <w:r>
              <w:rPr>
                <w:rFonts w:cs="Calibri"/>
                <w:sz w:val="24"/>
                <w:szCs w:val="24"/>
              </w:rPr>
              <w:t xml:space="preserve">and </w:t>
            </w:r>
            <w:r w:rsidRPr="00BD1B33">
              <w:rPr>
                <w:rFonts w:cs="Calibri"/>
                <w:sz w:val="24"/>
                <w:szCs w:val="24"/>
              </w:rPr>
              <w:t xml:space="preserve">7 months. At this stage it experiments babbling with communication and personal enjoyment. This babbling, after 6 months, also stimulates other senses within the child. </w:t>
            </w:r>
          </w:p>
          <w:p w:rsidR="00D3454C" w:rsidRPr="00BD1B33" w:rsidRDefault="00D3454C" w:rsidP="00D3454C">
            <w:pPr>
              <w:rPr>
                <w:sz w:val="24"/>
                <w:szCs w:val="24"/>
              </w:rPr>
            </w:pPr>
            <w:r w:rsidRPr="00BD1B33">
              <w:rPr>
                <w:rFonts w:cs="Calibri"/>
                <w:sz w:val="24"/>
                <w:szCs w:val="24"/>
              </w:rPr>
              <w:t xml:space="preserve">A more refined – single vocabulary starts after this stage and language keeps developing and evolving with practice and teaching or modelling. </w:t>
            </w:r>
            <w:r w:rsidRPr="00BD1B33">
              <w:rPr>
                <w:sz w:val="24"/>
                <w:szCs w:val="24"/>
              </w:rPr>
              <w:t>The child usually reaches this stage between the age of 8 and 14 months. Although the child tends to use a single word at a time, its meaning is also linked by the context in which it takes place. This develops further over time to two word or short sentences, then to more complex structures of speech by the age of two or three.</w:t>
            </w:r>
          </w:p>
          <w:p w:rsidR="00D3454C" w:rsidRPr="00BD1B33" w:rsidRDefault="00D3454C" w:rsidP="00D3454C">
            <w:pPr>
              <w:rPr>
                <w:rFonts w:cs="Calibri"/>
                <w:sz w:val="24"/>
                <w:szCs w:val="24"/>
              </w:rPr>
            </w:pPr>
            <w:r w:rsidRPr="00BD1B33">
              <w:rPr>
                <w:sz w:val="24"/>
                <w:szCs w:val="24"/>
              </w:rPr>
              <w:t>During the latter period of the pre-operational stage leading to the concrete stage of cognitive growth the language development is much more sophisticated having been use</w:t>
            </w:r>
            <w:r>
              <w:rPr>
                <w:sz w:val="24"/>
                <w:szCs w:val="24"/>
              </w:rPr>
              <w:t>d, practiced</w:t>
            </w:r>
            <w:r w:rsidRPr="00BD1B33">
              <w:rPr>
                <w:sz w:val="24"/>
                <w:szCs w:val="24"/>
              </w:rPr>
              <w:t xml:space="preserve"> and modelled over time.</w:t>
            </w:r>
          </w:p>
          <w:p w:rsidR="00D3454C" w:rsidRPr="00BD1B33" w:rsidRDefault="00D3454C" w:rsidP="00D3454C">
            <w:pPr>
              <w:rPr>
                <w:rFonts w:cs="Calibri"/>
                <w:sz w:val="24"/>
                <w:szCs w:val="24"/>
              </w:rPr>
            </w:pPr>
          </w:p>
          <w:p w:rsidR="00D3454C" w:rsidRPr="00BD1B33" w:rsidRDefault="00D3454C" w:rsidP="00D3454C">
            <w:pPr>
              <w:autoSpaceDE w:val="0"/>
              <w:autoSpaceDN w:val="0"/>
              <w:adjustRightInd w:val="0"/>
              <w:rPr>
                <w:rFonts w:cs="Calibri"/>
                <w:sz w:val="24"/>
                <w:szCs w:val="24"/>
              </w:rPr>
            </w:pPr>
            <w:r w:rsidRPr="00BD1B33">
              <w:rPr>
                <w:rFonts w:cs="Calibri"/>
                <w:sz w:val="24"/>
                <w:szCs w:val="24"/>
              </w:rPr>
              <w:t xml:space="preserve">Vygotsky (1962) further differentiated the types of speech that the child will develop and practice, the </w:t>
            </w:r>
            <w:r w:rsidRPr="00BD1B33">
              <w:rPr>
                <w:rFonts w:cs="Calibri"/>
                <w:i/>
                <w:sz w:val="24"/>
                <w:szCs w:val="24"/>
              </w:rPr>
              <w:t>private speech, internal speech,</w:t>
            </w:r>
            <w:r w:rsidRPr="00BD1B33">
              <w:rPr>
                <w:rFonts w:cs="Calibri"/>
                <w:sz w:val="24"/>
                <w:szCs w:val="24"/>
              </w:rPr>
              <w:t xml:space="preserve"> and </w:t>
            </w:r>
            <w:r w:rsidRPr="00BD1B33">
              <w:rPr>
                <w:rFonts w:cs="Calibri"/>
                <w:i/>
                <w:sz w:val="24"/>
                <w:szCs w:val="24"/>
              </w:rPr>
              <w:t>social speech</w:t>
            </w:r>
            <w:r w:rsidRPr="00BD1B33">
              <w:rPr>
                <w:rFonts w:cs="Calibri"/>
                <w:sz w:val="24"/>
                <w:szCs w:val="24"/>
              </w:rPr>
              <w:t xml:space="preserve">. </w:t>
            </w:r>
          </w:p>
          <w:p w:rsidR="00D3454C" w:rsidRPr="00BD1B33" w:rsidRDefault="00D3454C" w:rsidP="00D3454C">
            <w:pPr>
              <w:rPr>
                <w:rFonts w:cstheme="minorHAnsi"/>
                <w:color w:val="FF0000"/>
                <w:sz w:val="24"/>
                <w:szCs w:val="24"/>
              </w:rPr>
            </w:pPr>
          </w:p>
          <w:p w:rsidR="00D3454C" w:rsidRPr="00BD1B33" w:rsidRDefault="00D3454C" w:rsidP="00D3454C">
            <w:pPr>
              <w:rPr>
                <w:rFonts w:cstheme="minorHAnsi"/>
                <w:color w:val="FF0000"/>
                <w:sz w:val="24"/>
                <w:szCs w:val="24"/>
              </w:rPr>
            </w:pPr>
            <w:r w:rsidRPr="00BD1B33">
              <w:rPr>
                <w:rFonts w:cstheme="minorHAnsi"/>
                <w:color w:val="FF0000"/>
                <w:sz w:val="24"/>
                <w:szCs w:val="24"/>
              </w:rPr>
              <w:t xml:space="preserve">Explain the term ‘development of Identity’. </w:t>
            </w:r>
          </w:p>
          <w:p w:rsidR="00D3454C" w:rsidRPr="00BD1B33" w:rsidRDefault="00D3454C" w:rsidP="00D3454C">
            <w:pPr>
              <w:rPr>
                <w:rFonts w:cstheme="minorHAnsi"/>
                <w:sz w:val="24"/>
                <w:szCs w:val="24"/>
              </w:rPr>
            </w:pPr>
            <w:r w:rsidRPr="00BD1B33">
              <w:rPr>
                <w:rFonts w:cstheme="minorHAnsi"/>
                <w:sz w:val="24"/>
                <w:szCs w:val="24"/>
              </w:rPr>
              <w:t>The development of a child’s identity has many aspects. The aspects are;</w:t>
            </w:r>
          </w:p>
          <w:p w:rsidR="00D3454C" w:rsidRPr="00BD1B33" w:rsidRDefault="00D3454C" w:rsidP="00D3454C">
            <w:pPr>
              <w:autoSpaceDE w:val="0"/>
              <w:autoSpaceDN w:val="0"/>
              <w:adjustRightInd w:val="0"/>
              <w:rPr>
                <w:rFonts w:cs="Calibri"/>
                <w:sz w:val="24"/>
                <w:szCs w:val="24"/>
              </w:rPr>
            </w:pPr>
            <w:r w:rsidRPr="00BD1B33">
              <w:rPr>
                <w:rFonts w:cstheme="minorHAnsi"/>
                <w:sz w:val="24"/>
                <w:szCs w:val="24"/>
              </w:rPr>
              <w:lastRenderedPageBreak/>
              <w:t xml:space="preserve">Self-evaluation; </w:t>
            </w:r>
            <w:r w:rsidRPr="00BD1B33">
              <w:rPr>
                <w:rFonts w:cs="Calibri"/>
                <w:sz w:val="24"/>
                <w:szCs w:val="24"/>
              </w:rPr>
              <w:t xml:space="preserve">Self-evaluation is about the way in which the child looks at himself compared to individuals at other growth sections. </w:t>
            </w:r>
          </w:p>
          <w:p w:rsidR="00D3454C" w:rsidRPr="00BD1B33" w:rsidRDefault="00D3454C" w:rsidP="00D3454C">
            <w:pPr>
              <w:autoSpaceDE w:val="0"/>
              <w:autoSpaceDN w:val="0"/>
              <w:adjustRightInd w:val="0"/>
              <w:rPr>
                <w:rFonts w:cs="Calibri"/>
                <w:sz w:val="24"/>
                <w:szCs w:val="24"/>
              </w:rPr>
            </w:pPr>
          </w:p>
          <w:p w:rsidR="00D3454C" w:rsidRPr="00BD1B33" w:rsidRDefault="00D3454C" w:rsidP="00D3454C">
            <w:pPr>
              <w:autoSpaceDE w:val="0"/>
              <w:autoSpaceDN w:val="0"/>
              <w:adjustRightInd w:val="0"/>
              <w:rPr>
                <w:rFonts w:cs="Calibri"/>
                <w:sz w:val="24"/>
                <w:szCs w:val="24"/>
              </w:rPr>
            </w:pPr>
            <w:r w:rsidRPr="00BD1B33">
              <w:rPr>
                <w:rFonts w:cs="Calibri"/>
                <w:sz w:val="24"/>
                <w:szCs w:val="24"/>
              </w:rPr>
              <w:t>Self-discipline; looks at the ability to be more independent, confident in one’s ability, more driven, even with possible distractions or influences from elsewhere</w:t>
            </w:r>
          </w:p>
          <w:p w:rsidR="00D3454C" w:rsidRPr="00BD1B33" w:rsidRDefault="00D3454C" w:rsidP="00D3454C">
            <w:pPr>
              <w:rPr>
                <w:rFonts w:cstheme="minorHAnsi"/>
                <w:sz w:val="24"/>
                <w:szCs w:val="24"/>
              </w:rPr>
            </w:pPr>
          </w:p>
          <w:p w:rsidR="00D3454C" w:rsidRPr="00BD1B33" w:rsidRDefault="00D3454C" w:rsidP="00D3454C">
            <w:pPr>
              <w:rPr>
                <w:rFonts w:cstheme="minorHAnsi"/>
                <w:sz w:val="24"/>
                <w:szCs w:val="24"/>
              </w:rPr>
            </w:pPr>
            <w:r w:rsidRPr="00BD1B33">
              <w:rPr>
                <w:rFonts w:cstheme="minorHAnsi"/>
                <w:sz w:val="24"/>
                <w:szCs w:val="24"/>
              </w:rPr>
              <w:t>Self-regulation; how the child manages their feelings appropriately, responding to issues or situations with the strategies and coping mechanisms they have enabling a positive appropriate emotional and rational response.</w:t>
            </w:r>
          </w:p>
          <w:p w:rsidR="00D3454C" w:rsidRPr="00BD1B33" w:rsidRDefault="00D3454C" w:rsidP="00D3454C">
            <w:pPr>
              <w:autoSpaceDE w:val="0"/>
              <w:autoSpaceDN w:val="0"/>
              <w:adjustRightInd w:val="0"/>
              <w:rPr>
                <w:rFonts w:cs="Calibri"/>
                <w:sz w:val="24"/>
                <w:szCs w:val="24"/>
              </w:rPr>
            </w:pPr>
            <w:r w:rsidRPr="00BD1B33">
              <w:rPr>
                <w:rFonts w:cstheme="minorHAnsi"/>
                <w:sz w:val="24"/>
                <w:szCs w:val="24"/>
              </w:rPr>
              <w:t xml:space="preserve">Self-knowledge; </w:t>
            </w:r>
            <w:r w:rsidRPr="00BD1B33">
              <w:rPr>
                <w:rFonts w:cs="Calibri"/>
                <w:sz w:val="24"/>
                <w:szCs w:val="24"/>
              </w:rPr>
              <w:t xml:space="preserve">everything the child understands about itself, important factors such as the autobiographical remembrance, or how and what they remember their </w:t>
            </w:r>
            <w:r w:rsidRPr="00BD1B33">
              <w:rPr>
                <w:rStyle w:val="tgc"/>
                <w:rFonts w:cs="Arial"/>
                <w:color w:val="222222"/>
                <w:sz w:val="24"/>
                <w:szCs w:val="24"/>
              </w:rPr>
              <w:t>personal experiences, people and events experienced at particular time that is important to them.</w:t>
            </w:r>
          </w:p>
          <w:p w:rsidR="00D3454C" w:rsidRPr="00BD1B33" w:rsidRDefault="00D3454C" w:rsidP="00D3454C">
            <w:pPr>
              <w:autoSpaceDE w:val="0"/>
              <w:autoSpaceDN w:val="0"/>
              <w:adjustRightInd w:val="0"/>
              <w:rPr>
                <w:rFonts w:cs="Calibri"/>
                <w:sz w:val="24"/>
                <w:szCs w:val="24"/>
              </w:rPr>
            </w:pPr>
            <w:r w:rsidRPr="00BD1B33">
              <w:rPr>
                <w:rFonts w:cs="Calibri"/>
                <w:sz w:val="24"/>
                <w:szCs w:val="24"/>
              </w:rPr>
              <w:t xml:space="preserve">Self-knowledge is also facts about how the child operates in his social universe. </w:t>
            </w:r>
          </w:p>
          <w:p w:rsidR="00D3454C" w:rsidRPr="00BD1B33" w:rsidRDefault="00D3454C" w:rsidP="00D3454C">
            <w:pPr>
              <w:rPr>
                <w:rFonts w:cs="Calibri"/>
                <w:sz w:val="24"/>
                <w:szCs w:val="24"/>
              </w:rPr>
            </w:pPr>
          </w:p>
          <w:p w:rsidR="00D3454C" w:rsidRPr="00BD1B33" w:rsidRDefault="00D3454C" w:rsidP="00D3454C">
            <w:pPr>
              <w:rPr>
                <w:rFonts w:cs="Calibri"/>
                <w:sz w:val="24"/>
                <w:szCs w:val="24"/>
              </w:rPr>
            </w:pPr>
            <w:r w:rsidRPr="00BD1B33">
              <w:rPr>
                <w:rFonts w:cs="Calibri"/>
                <w:sz w:val="24"/>
                <w:szCs w:val="24"/>
              </w:rPr>
              <w:t>Self-recognition; what the child sees when they look in the mirror. This is based on their experiences they have been exposed to in the past. A child with a positive reflection image of themselves will typically have empathy and understanding of others. The opposite can be said if the image is based on a negative experience they have been subjected to.</w:t>
            </w:r>
          </w:p>
          <w:p w:rsidR="00D3454C" w:rsidRPr="00BD1B33" w:rsidRDefault="00D3454C" w:rsidP="00D3454C">
            <w:pPr>
              <w:autoSpaceDE w:val="0"/>
              <w:autoSpaceDN w:val="0"/>
              <w:adjustRightInd w:val="0"/>
              <w:rPr>
                <w:rFonts w:cs="Calibri"/>
                <w:sz w:val="24"/>
                <w:szCs w:val="24"/>
              </w:rPr>
            </w:pPr>
            <w:r w:rsidRPr="00BD1B33">
              <w:rPr>
                <w:rFonts w:cs="Calibri,Bold"/>
                <w:bCs/>
                <w:sz w:val="24"/>
                <w:szCs w:val="24"/>
              </w:rPr>
              <w:t>Sex-Role Development; the identity of</w:t>
            </w:r>
            <w:r w:rsidRPr="00BD1B33">
              <w:rPr>
                <w:rFonts w:cs="Calibri"/>
                <w:sz w:val="24"/>
                <w:szCs w:val="24"/>
              </w:rPr>
              <w:t xml:space="preserve"> the sex characteristic for that child. The concept of identifying their gender. With this recognition and admi</w:t>
            </w:r>
            <w:r>
              <w:rPr>
                <w:rFonts w:cs="Calibri"/>
                <w:sz w:val="24"/>
                <w:szCs w:val="24"/>
              </w:rPr>
              <w:t>ss</w:t>
            </w:r>
            <w:r w:rsidRPr="00BD1B33">
              <w:rPr>
                <w:rFonts w:cs="Calibri"/>
                <w:sz w:val="24"/>
                <w:szCs w:val="24"/>
              </w:rPr>
              <w:t>ion, they grow gender schemas, which are mental outlines, utilised to group information about the sections female and male (Levy and Fivush,1993).</w:t>
            </w:r>
          </w:p>
          <w:p w:rsidR="00D3454C" w:rsidRPr="00BD1B33" w:rsidRDefault="00D3454C" w:rsidP="00D3454C">
            <w:pPr>
              <w:autoSpaceDE w:val="0"/>
              <w:autoSpaceDN w:val="0"/>
              <w:adjustRightInd w:val="0"/>
              <w:rPr>
                <w:rFonts w:cs="Calibri"/>
                <w:sz w:val="24"/>
                <w:szCs w:val="24"/>
              </w:rPr>
            </w:pPr>
          </w:p>
          <w:p w:rsidR="00D3454C" w:rsidRPr="00BD1B33" w:rsidRDefault="00D3454C" w:rsidP="00D3454C">
            <w:pPr>
              <w:autoSpaceDE w:val="0"/>
              <w:autoSpaceDN w:val="0"/>
              <w:adjustRightInd w:val="0"/>
              <w:rPr>
                <w:rFonts w:cs="Calibri"/>
                <w:sz w:val="24"/>
                <w:szCs w:val="24"/>
              </w:rPr>
            </w:pPr>
            <w:r w:rsidRPr="00BD1B33">
              <w:rPr>
                <w:rFonts w:cs="Calibri,Bold"/>
                <w:bCs/>
                <w:sz w:val="24"/>
                <w:szCs w:val="24"/>
              </w:rPr>
              <w:t>Friendships and Peer-Group Relationships;</w:t>
            </w:r>
            <w:r w:rsidRPr="00BD1B33">
              <w:rPr>
                <w:rFonts w:cstheme="minorHAnsi"/>
                <w:color w:val="FF0000"/>
                <w:sz w:val="24"/>
                <w:szCs w:val="24"/>
              </w:rPr>
              <w:t xml:space="preserve"> </w:t>
            </w:r>
            <w:r w:rsidRPr="00BD1B33">
              <w:rPr>
                <w:rFonts w:cstheme="minorHAnsi"/>
                <w:sz w:val="24"/>
                <w:szCs w:val="24"/>
              </w:rPr>
              <w:t>provides the child with</w:t>
            </w:r>
            <w:r w:rsidRPr="00BD1B33">
              <w:rPr>
                <w:rFonts w:cs="Calibri"/>
                <w:sz w:val="24"/>
                <w:szCs w:val="24"/>
              </w:rPr>
              <w:t xml:space="preserve"> a source of social experiences and opportunities to hone social and interaction skills for a secure social status. It also enables the opportunity to gain the experiences and skills to maintain and </w:t>
            </w:r>
            <w:bookmarkStart w:id="0" w:name="_GoBack"/>
            <w:bookmarkEnd w:id="0"/>
            <w:r w:rsidRPr="00BD1B33">
              <w:rPr>
                <w:rFonts w:cs="Calibri"/>
                <w:sz w:val="24"/>
                <w:szCs w:val="24"/>
              </w:rPr>
              <w:t xml:space="preserve">manage relationships. </w:t>
            </w:r>
          </w:p>
          <w:p w:rsidR="00D3454C" w:rsidRPr="00BD1B33" w:rsidRDefault="00D3454C" w:rsidP="00D3454C">
            <w:pPr>
              <w:rPr>
                <w:rFonts w:cstheme="minorHAnsi"/>
                <w:color w:val="FF0000"/>
                <w:sz w:val="24"/>
                <w:szCs w:val="24"/>
              </w:rPr>
            </w:pPr>
          </w:p>
          <w:p w:rsidR="00D3454C" w:rsidRPr="00BD1B33" w:rsidRDefault="00D3454C" w:rsidP="00D3454C">
            <w:pPr>
              <w:rPr>
                <w:rFonts w:cstheme="minorHAnsi"/>
                <w:color w:val="FF0000"/>
                <w:sz w:val="24"/>
                <w:szCs w:val="24"/>
              </w:rPr>
            </w:pPr>
            <w:r w:rsidRPr="00BD1B33">
              <w:rPr>
                <w:rFonts w:cstheme="minorHAnsi"/>
                <w:color w:val="FF0000"/>
                <w:sz w:val="24"/>
                <w:szCs w:val="24"/>
              </w:rPr>
              <w:t>What is the difference between ‘authoritative and authoritarian parenting styles’?</w:t>
            </w:r>
          </w:p>
          <w:p w:rsidR="00D3454C" w:rsidRPr="00BD1B33" w:rsidRDefault="00D3454C" w:rsidP="00D3454C">
            <w:pPr>
              <w:pStyle w:val="NormalWeb"/>
              <w:rPr>
                <w:rFonts w:asciiTheme="minorHAnsi" w:hAnsiTheme="minorHAnsi"/>
              </w:rPr>
            </w:pPr>
            <w:r w:rsidRPr="00BD1B33">
              <w:rPr>
                <w:rFonts w:asciiTheme="minorHAnsi" w:hAnsiTheme="minorHAnsi" w:cstheme="minorHAnsi"/>
              </w:rPr>
              <w:t>Authoritative parenting style;</w:t>
            </w:r>
            <w:r w:rsidRPr="00BD1B33">
              <w:rPr>
                <w:rFonts w:asciiTheme="minorHAnsi" w:hAnsiTheme="minorHAnsi"/>
              </w:rPr>
              <w:t xml:space="preserve"> a style with reasonable demands and high responsiveness. Although authoritative parents may have high expectations for the child, the parents also give their child the support they need to succeed in this demanding situation. Parents utilising this style listen to the child and provide love and warmth alongside to fair and demanding discipline.</w:t>
            </w:r>
          </w:p>
          <w:p w:rsidR="00D3454C" w:rsidRPr="00BD1B33" w:rsidRDefault="00D3454C" w:rsidP="00D3454C">
            <w:pPr>
              <w:spacing w:before="100" w:beforeAutospacing="1" w:after="100" w:afterAutospacing="1"/>
              <w:rPr>
                <w:rFonts w:eastAsia="Times New Roman" w:cs="Times New Roman"/>
                <w:sz w:val="24"/>
                <w:szCs w:val="24"/>
                <w:lang w:eastAsia="en-GB"/>
              </w:rPr>
            </w:pPr>
            <w:r w:rsidRPr="00BD1B33">
              <w:rPr>
                <w:rFonts w:eastAsia="Times New Roman" w:cs="Times New Roman"/>
                <w:sz w:val="24"/>
                <w:szCs w:val="24"/>
                <w:lang w:eastAsia="en-GB"/>
              </w:rPr>
              <w:t>This style is usually identified as the most effective providing there is consistency within the parenting model.</w:t>
            </w:r>
          </w:p>
          <w:p w:rsidR="00D3454C" w:rsidRPr="00BD1B33" w:rsidRDefault="00D3454C" w:rsidP="00D3454C">
            <w:pPr>
              <w:spacing w:before="100" w:beforeAutospacing="1" w:after="100" w:afterAutospacing="1"/>
              <w:rPr>
                <w:rFonts w:eastAsia="Times New Roman" w:cs="Times New Roman"/>
                <w:sz w:val="24"/>
                <w:szCs w:val="24"/>
                <w:lang w:eastAsia="en-GB"/>
              </w:rPr>
            </w:pPr>
            <w:r w:rsidRPr="00BD1B33">
              <w:rPr>
                <w:rFonts w:eastAsia="Times New Roman" w:cs="Times New Roman"/>
                <w:sz w:val="24"/>
                <w:szCs w:val="24"/>
                <w:lang w:eastAsia="en-GB"/>
              </w:rPr>
              <w:t>Children raised by authoritative parents tend to have strong self-regulations skills, self-confidence, and happier attitudes.</w:t>
            </w:r>
          </w:p>
          <w:p w:rsidR="00D3454C" w:rsidRPr="00BD1B33" w:rsidRDefault="00D3454C" w:rsidP="00D3454C">
            <w:pPr>
              <w:spacing w:before="100" w:beforeAutospacing="1" w:after="100" w:afterAutospacing="1"/>
              <w:rPr>
                <w:rFonts w:eastAsia="Times New Roman" w:cs="Times New Roman"/>
                <w:sz w:val="24"/>
                <w:szCs w:val="24"/>
                <w:lang w:eastAsia="en-GB"/>
              </w:rPr>
            </w:pPr>
            <w:r w:rsidRPr="00BD1B33">
              <w:rPr>
                <w:rFonts w:cstheme="minorHAnsi"/>
                <w:sz w:val="24"/>
                <w:szCs w:val="24"/>
              </w:rPr>
              <w:t xml:space="preserve">Authoritarian parenting style; </w:t>
            </w:r>
            <w:r w:rsidRPr="00BD1B33">
              <w:rPr>
                <w:sz w:val="24"/>
                <w:szCs w:val="24"/>
              </w:rPr>
              <w:t xml:space="preserve">a style modelled by high demands and low responsiveness. This low responsiveness is a contrast to the authoritative model of parenting; they share the similarity with high demands. The authoritarian style has very high expectations of the child, yet provide very little in the way of feedback and nurturance. Again a contrast to the support and warmth approach of the authoritative model.  Sanctions, consequences </w:t>
            </w:r>
            <w:r w:rsidRPr="00BD1B33">
              <w:rPr>
                <w:sz w:val="24"/>
                <w:szCs w:val="24"/>
              </w:rPr>
              <w:lastRenderedPageBreak/>
              <w:t>and punishments tend to be very harsh. When communications about the misbehaviour or misconduct does occur, it is often negative. The use of shouting and physical forms of punishment are also commonly seen with this authoritarian style of parenting.</w:t>
            </w:r>
          </w:p>
          <w:p w:rsidR="00D3454C" w:rsidRPr="00BD1B33" w:rsidRDefault="00D3454C" w:rsidP="00D3454C">
            <w:pPr>
              <w:spacing w:before="100" w:beforeAutospacing="1" w:after="100" w:afterAutospacing="1"/>
              <w:rPr>
                <w:rFonts w:eastAsia="Times New Roman" w:cs="Times New Roman"/>
                <w:sz w:val="24"/>
                <w:szCs w:val="24"/>
                <w:lang w:eastAsia="en-GB"/>
              </w:rPr>
            </w:pPr>
            <w:r w:rsidRPr="00BD1B33">
              <w:rPr>
                <w:rFonts w:eastAsia="Times New Roman" w:cs="Times New Roman"/>
                <w:sz w:val="24"/>
                <w:szCs w:val="24"/>
                <w:lang w:eastAsia="en-GB"/>
              </w:rPr>
              <w:t>These strict rules and high expectations are very demanding, and don't involve a loving or nurturing form of support. Issuing harsh punishments with little if any explanation and offering little if any choices or options.</w:t>
            </w:r>
          </w:p>
          <w:p w:rsidR="00D3454C" w:rsidRPr="00BD1B33" w:rsidRDefault="00D3454C" w:rsidP="00D3454C">
            <w:pPr>
              <w:autoSpaceDE w:val="0"/>
              <w:autoSpaceDN w:val="0"/>
              <w:adjustRightInd w:val="0"/>
              <w:rPr>
                <w:rFonts w:cs="Calibri"/>
                <w:sz w:val="24"/>
                <w:szCs w:val="24"/>
              </w:rPr>
            </w:pPr>
            <w:r w:rsidRPr="00BD1B33">
              <w:rPr>
                <w:rStyle w:val="tgc"/>
                <w:rFonts w:cs="Arial"/>
                <w:bCs/>
                <w:sz w:val="24"/>
                <w:szCs w:val="24"/>
              </w:rPr>
              <w:t>Authoritative</w:t>
            </w:r>
            <w:r w:rsidRPr="00BD1B33">
              <w:rPr>
                <w:rStyle w:val="tgc"/>
                <w:rFonts w:cs="Arial"/>
                <w:sz w:val="24"/>
                <w:szCs w:val="24"/>
              </w:rPr>
              <w:t xml:space="preserve"> parents are not usually as controlling as authoritarian parents, allowing the child to make their own choices based upon their own reasoning, with support. This in turn </w:t>
            </w:r>
            <w:r w:rsidRPr="00BD1B33">
              <w:rPr>
                <w:rFonts w:cs="Calibri"/>
                <w:sz w:val="24"/>
                <w:szCs w:val="24"/>
              </w:rPr>
              <w:t>promotes the growth of good peer connections and also the growth of a good social care network.</w:t>
            </w:r>
          </w:p>
          <w:p w:rsidR="00D3454C" w:rsidRPr="00BD1B33" w:rsidRDefault="00D3454C" w:rsidP="00D3454C">
            <w:pPr>
              <w:rPr>
                <w:rFonts w:cstheme="minorHAnsi"/>
                <w:color w:val="FF0000"/>
                <w:sz w:val="24"/>
                <w:szCs w:val="24"/>
              </w:rPr>
            </w:pPr>
          </w:p>
          <w:p w:rsidR="00D3454C" w:rsidRPr="00BD1B33" w:rsidRDefault="00D3454C" w:rsidP="00D3454C">
            <w:pPr>
              <w:rPr>
                <w:rFonts w:cstheme="minorHAnsi"/>
                <w:color w:val="FF0000"/>
                <w:sz w:val="24"/>
                <w:szCs w:val="24"/>
              </w:rPr>
            </w:pPr>
            <w:r w:rsidRPr="00BD1B33">
              <w:rPr>
                <w:rFonts w:cstheme="minorHAnsi"/>
                <w:color w:val="FF0000"/>
                <w:sz w:val="24"/>
                <w:szCs w:val="24"/>
              </w:rPr>
              <w:t>2. ‘Anger, fear, and sadness are three emotions of particular interest to psychologists. ’Discuss this.</w:t>
            </w:r>
          </w:p>
          <w:p w:rsidR="00D3454C" w:rsidRPr="00BD1B33" w:rsidRDefault="00D3454C" w:rsidP="00D3454C">
            <w:pPr>
              <w:autoSpaceDE w:val="0"/>
              <w:autoSpaceDN w:val="0"/>
              <w:adjustRightInd w:val="0"/>
              <w:rPr>
                <w:rFonts w:cs="Calibri"/>
                <w:sz w:val="24"/>
                <w:szCs w:val="24"/>
              </w:rPr>
            </w:pPr>
            <w:r w:rsidRPr="00BD1B33">
              <w:rPr>
                <w:rFonts w:cstheme="minorHAnsi"/>
                <w:sz w:val="24"/>
                <w:szCs w:val="24"/>
              </w:rPr>
              <w:t xml:space="preserve">Anger, fear, and sadness </w:t>
            </w:r>
            <w:r w:rsidRPr="00BD1B33">
              <w:rPr>
                <w:rFonts w:cs="Calibri"/>
                <w:sz w:val="24"/>
                <w:szCs w:val="24"/>
              </w:rPr>
              <w:t>are three feelings of specific interest to psychologists.</w:t>
            </w:r>
          </w:p>
          <w:p w:rsidR="00D3454C" w:rsidRPr="00BD1B33" w:rsidRDefault="00D3454C" w:rsidP="00D3454C">
            <w:pPr>
              <w:autoSpaceDE w:val="0"/>
              <w:autoSpaceDN w:val="0"/>
              <w:adjustRightInd w:val="0"/>
              <w:rPr>
                <w:rFonts w:cs="Calibri"/>
                <w:sz w:val="24"/>
                <w:szCs w:val="24"/>
              </w:rPr>
            </w:pPr>
            <w:r w:rsidRPr="00BD1B33">
              <w:rPr>
                <w:rFonts w:cs="Calibri"/>
                <w:sz w:val="24"/>
                <w:szCs w:val="24"/>
              </w:rPr>
              <w:t xml:space="preserve">Anger and frustration are the main feelings psychologists’ link to conduct problems or issues. However sadness, low mood or depressions, including fear, are normally associated with the emotional aspect of development. </w:t>
            </w:r>
          </w:p>
          <w:p w:rsidR="00D3454C" w:rsidRPr="00BD1B33" w:rsidRDefault="00D3454C" w:rsidP="00D3454C">
            <w:pPr>
              <w:autoSpaceDE w:val="0"/>
              <w:autoSpaceDN w:val="0"/>
              <w:adjustRightInd w:val="0"/>
              <w:rPr>
                <w:sz w:val="24"/>
                <w:szCs w:val="24"/>
                <w:lang w:val="en"/>
              </w:rPr>
            </w:pPr>
            <w:r>
              <w:rPr>
                <w:sz w:val="24"/>
                <w:szCs w:val="24"/>
                <w:lang w:val="en"/>
              </w:rPr>
              <w:t xml:space="preserve">Around 18 to 24 months </w:t>
            </w:r>
            <w:r w:rsidRPr="00BD1B33">
              <w:rPr>
                <w:sz w:val="24"/>
                <w:szCs w:val="24"/>
                <w:lang w:val="en"/>
              </w:rPr>
              <w:t>old, a child will be expected to learn to recognise and express their feelings. These feelings will be new to them and they may ne</w:t>
            </w:r>
            <w:r>
              <w:rPr>
                <w:sz w:val="24"/>
                <w:szCs w:val="24"/>
                <w:lang w:val="en"/>
              </w:rPr>
              <w:t>ed to experiment or express them</w:t>
            </w:r>
            <w:r w:rsidRPr="00BD1B33">
              <w:rPr>
                <w:sz w:val="24"/>
                <w:szCs w:val="24"/>
                <w:lang w:val="en"/>
              </w:rPr>
              <w:t xml:space="preserve"> in ways that they will learn what responses they receive from others. Allowing the child the oppo</w:t>
            </w:r>
            <w:r>
              <w:rPr>
                <w:sz w:val="24"/>
                <w:szCs w:val="24"/>
                <w:lang w:val="en"/>
              </w:rPr>
              <w:t>rtunity to role play and exposure</w:t>
            </w:r>
            <w:r w:rsidRPr="00BD1B33">
              <w:rPr>
                <w:sz w:val="24"/>
                <w:szCs w:val="24"/>
                <w:lang w:val="en"/>
              </w:rPr>
              <w:t xml:space="preserve"> to good modelling will aid positive emotional development.</w:t>
            </w:r>
          </w:p>
          <w:p w:rsidR="00D3454C" w:rsidRPr="00BD1B33" w:rsidRDefault="00D3454C" w:rsidP="00D3454C">
            <w:pPr>
              <w:autoSpaceDE w:val="0"/>
              <w:autoSpaceDN w:val="0"/>
              <w:adjustRightInd w:val="0"/>
              <w:rPr>
                <w:rFonts w:cs="Calibri"/>
                <w:i/>
                <w:sz w:val="24"/>
                <w:szCs w:val="24"/>
              </w:rPr>
            </w:pPr>
            <w:r w:rsidRPr="00BD1B33">
              <w:rPr>
                <w:rFonts w:cs="Calibri"/>
                <w:i/>
                <w:sz w:val="24"/>
                <w:szCs w:val="24"/>
              </w:rPr>
              <w:t>Throughout middle childhood and up until adulthood, the view that responses might lead to praise or anguish by the mother, father, or other vital attachment figures follows known regulations of conduct (Kochanska, 1993).</w:t>
            </w:r>
          </w:p>
          <w:p w:rsidR="00D3454C" w:rsidRPr="00BD1B33" w:rsidRDefault="00D3454C" w:rsidP="00D3454C">
            <w:pPr>
              <w:autoSpaceDE w:val="0"/>
              <w:autoSpaceDN w:val="0"/>
              <w:adjustRightInd w:val="0"/>
              <w:rPr>
                <w:rFonts w:cs="Calibri"/>
                <w:sz w:val="24"/>
                <w:szCs w:val="24"/>
              </w:rPr>
            </w:pPr>
          </w:p>
          <w:p w:rsidR="00D3454C" w:rsidRPr="00BD1B33" w:rsidRDefault="00D3454C" w:rsidP="00D3454C">
            <w:pPr>
              <w:autoSpaceDE w:val="0"/>
              <w:autoSpaceDN w:val="0"/>
              <w:adjustRightInd w:val="0"/>
              <w:rPr>
                <w:rFonts w:cs="Calibri"/>
                <w:sz w:val="24"/>
                <w:szCs w:val="24"/>
              </w:rPr>
            </w:pPr>
            <w:r w:rsidRPr="00BD1B33">
              <w:rPr>
                <w:rFonts w:cs="Calibri"/>
                <w:sz w:val="24"/>
                <w:szCs w:val="24"/>
              </w:rPr>
              <w:t xml:space="preserve">Anger and frustration is seen in a child from around or just before two years of age, the ‘terrible twos’. These expressions of poor conduct control usually pass within the next year or so. </w:t>
            </w:r>
          </w:p>
          <w:p w:rsidR="00D3454C" w:rsidRPr="00BD1B33" w:rsidRDefault="00D3454C" w:rsidP="00D3454C">
            <w:pPr>
              <w:autoSpaceDE w:val="0"/>
              <w:autoSpaceDN w:val="0"/>
              <w:adjustRightInd w:val="0"/>
              <w:rPr>
                <w:rFonts w:cs="Calibri"/>
                <w:sz w:val="24"/>
                <w:szCs w:val="24"/>
              </w:rPr>
            </w:pPr>
            <w:r w:rsidRPr="00BD1B33">
              <w:rPr>
                <w:rFonts w:cs="Calibri"/>
                <w:sz w:val="24"/>
                <w:szCs w:val="24"/>
              </w:rPr>
              <w:t xml:space="preserve">The feelings that a child might display at this stage of development could be supported by parents or caregivers by positive reinforcement and positive modelling. This procedure of the child studying feelings through modelling is known as ‘social referencing’ (Feinman, 1992). This </w:t>
            </w:r>
            <w:r w:rsidRPr="00BD1B33">
              <w:rPr>
                <w:rFonts w:cs="Calibri"/>
                <w:i/>
                <w:sz w:val="24"/>
                <w:szCs w:val="24"/>
              </w:rPr>
              <w:t>social referencing</w:t>
            </w:r>
            <w:r w:rsidRPr="00BD1B33">
              <w:rPr>
                <w:rFonts w:cs="Calibri"/>
                <w:sz w:val="24"/>
                <w:szCs w:val="24"/>
              </w:rPr>
              <w:t xml:space="preserve"> is also used in supporting other aspects of the child’s emotional development. In addition to this form of seeking feedback through facial and body expressions the child may replicate or re-play the emotions of others around them, for example if a child is showing distress around the child he may show the same distress behaviours. This stage of development will continue to the age of around 5 years.</w:t>
            </w:r>
          </w:p>
          <w:p w:rsidR="00D3454C" w:rsidRPr="00BD1B33" w:rsidRDefault="00D3454C" w:rsidP="00D3454C">
            <w:pPr>
              <w:autoSpaceDE w:val="0"/>
              <w:autoSpaceDN w:val="0"/>
              <w:adjustRightInd w:val="0"/>
              <w:rPr>
                <w:rFonts w:cs="Calibri"/>
                <w:sz w:val="24"/>
                <w:szCs w:val="24"/>
              </w:rPr>
            </w:pPr>
            <w:r w:rsidRPr="00BD1B33">
              <w:rPr>
                <w:rFonts w:cs="Calibri"/>
                <w:sz w:val="24"/>
                <w:szCs w:val="24"/>
              </w:rPr>
              <w:t xml:space="preserve">Sadness and fear, regarded as non-conduct form of emotional development are also developed through the process of social referencing and modelling. </w:t>
            </w:r>
            <w:r w:rsidRPr="00BD1B33">
              <w:rPr>
                <w:rFonts w:cs="Arial"/>
                <w:sz w:val="24"/>
                <w:szCs w:val="24"/>
              </w:rPr>
              <w:t>Feelings of sadness, anxiety, and fear are common responses to situations for the child. Modelling coping strategies and expressions of these emotions can aid positive developmental opportunities in this area for the child.</w:t>
            </w:r>
          </w:p>
          <w:p w:rsidR="00D3454C" w:rsidRPr="00BD1B33" w:rsidRDefault="00D3454C" w:rsidP="00D3454C">
            <w:pPr>
              <w:autoSpaceDE w:val="0"/>
              <w:autoSpaceDN w:val="0"/>
              <w:adjustRightInd w:val="0"/>
              <w:rPr>
                <w:rFonts w:cs="Calibri"/>
                <w:sz w:val="24"/>
                <w:szCs w:val="24"/>
              </w:rPr>
            </w:pPr>
          </w:p>
          <w:p w:rsidR="00D3454C" w:rsidRPr="00BD1B33" w:rsidRDefault="00D3454C" w:rsidP="00D3454C">
            <w:pPr>
              <w:autoSpaceDE w:val="0"/>
              <w:autoSpaceDN w:val="0"/>
              <w:adjustRightInd w:val="0"/>
              <w:rPr>
                <w:rFonts w:cs="Calibri"/>
                <w:sz w:val="24"/>
                <w:szCs w:val="24"/>
              </w:rPr>
            </w:pPr>
            <w:r w:rsidRPr="00BD1B33">
              <w:rPr>
                <w:rFonts w:cs="Calibri"/>
                <w:sz w:val="24"/>
                <w:szCs w:val="24"/>
              </w:rPr>
              <w:t xml:space="preserve">Taking this further, this process of developing the emotional skills requires the experience of difficult feelings like honour, shame, and worry. These feelings have specific </w:t>
            </w:r>
            <w:r w:rsidRPr="00BD1B33">
              <w:rPr>
                <w:rFonts w:cs="Calibri"/>
                <w:sz w:val="24"/>
                <w:szCs w:val="24"/>
              </w:rPr>
              <w:lastRenderedPageBreak/>
              <w:t xml:space="preserve">consequences for their moral growth and development. This would be expected to be seen during the middle childhood to adulthood stages in their life </w:t>
            </w:r>
            <w:r w:rsidRPr="00BD1B33">
              <w:rPr>
                <w:rFonts w:cs="Calibri"/>
                <w:i/>
                <w:sz w:val="24"/>
                <w:szCs w:val="24"/>
              </w:rPr>
              <w:t>(Kochanska, 1993).</w:t>
            </w:r>
          </w:p>
          <w:p w:rsidR="00D3454C" w:rsidRPr="00BD1B33" w:rsidRDefault="00D3454C" w:rsidP="00D3454C">
            <w:pPr>
              <w:autoSpaceDE w:val="0"/>
              <w:autoSpaceDN w:val="0"/>
              <w:adjustRightInd w:val="0"/>
              <w:rPr>
                <w:rFonts w:cs="Calibri"/>
                <w:sz w:val="24"/>
                <w:szCs w:val="24"/>
              </w:rPr>
            </w:pPr>
          </w:p>
          <w:p w:rsidR="00D3454C" w:rsidRPr="00BD1B33" w:rsidRDefault="00D3454C" w:rsidP="00D3454C">
            <w:pPr>
              <w:autoSpaceDE w:val="0"/>
              <w:autoSpaceDN w:val="0"/>
              <w:adjustRightInd w:val="0"/>
              <w:rPr>
                <w:rFonts w:cs="TimesNewRomanPS-BoldItalicMT"/>
                <w:bCs/>
                <w:i/>
                <w:iCs/>
                <w:sz w:val="24"/>
                <w:szCs w:val="24"/>
              </w:rPr>
            </w:pPr>
            <w:r w:rsidRPr="00BD1B33">
              <w:rPr>
                <w:rFonts w:cs="Calibri"/>
                <w:sz w:val="24"/>
                <w:szCs w:val="24"/>
              </w:rPr>
              <w:t xml:space="preserve">This positive modelling and exposure to quality social referencing opportunities for the child was also reported in the findings of the research conducted in 2007 by the research team behind the work </w:t>
            </w:r>
            <w:r w:rsidRPr="00BD1B33">
              <w:rPr>
                <w:rFonts w:cs="TimesNewRomanPS-BoldItalicMT"/>
                <w:bCs/>
                <w:i/>
                <w:iCs/>
                <w:sz w:val="24"/>
                <w:szCs w:val="24"/>
              </w:rPr>
              <w:t>Influences on Children’s Development and</w:t>
            </w:r>
            <w:r>
              <w:rPr>
                <w:rFonts w:cs="TimesNewRomanPS-BoldItalicMT"/>
                <w:bCs/>
                <w:i/>
                <w:iCs/>
                <w:sz w:val="24"/>
                <w:szCs w:val="24"/>
              </w:rPr>
              <w:t xml:space="preserve"> </w:t>
            </w:r>
            <w:r w:rsidRPr="00BD1B33">
              <w:rPr>
                <w:rFonts w:cs="TimesNewRomanPS-BoldItalicMT"/>
                <w:bCs/>
                <w:i/>
                <w:iCs/>
                <w:sz w:val="24"/>
                <w:szCs w:val="24"/>
              </w:rPr>
              <w:t>Progress in Key Stage 2:</w:t>
            </w:r>
            <w:r>
              <w:rPr>
                <w:rFonts w:cs="TimesNewRomanPS-BoldItalicMT"/>
                <w:bCs/>
                <w:i/>
                <w:iCs/>
                <w:sz w:val="24"/>
                <w:szCs w:val="24"/>
              </w:rPr>
              <w:t xml:space="preserve"> </w:t>
            </w:r>
            <w:r w:rsidRPr="00BD1B33">
              <w:rPr>
                <w:rFonts w:cs="TimesNewRomanPS-BoldItalicMT"/>
                <w:bCs/>
                <w:i/>
                <w:iCs/>
                <w:sz w:val="24"/>
                <w:szCs w:val="24"/>
              </w:rPr>
              <w:t>Social/behavioural outcomes in Year 5</w:t>
            </w:r>
            <w:r>
              <w:rPr>
                <w:rFonts w:cs="TimesNewRomanPS-BoldItalicMT"/>
                <w:bCs/>
                <w:i/>
                <w:iCs/>
                <w:sz w:val="24"/>
                <w:szCs w:val="24"/>
              </w:rPr>
              <w:t xml:space="preserve"> (</w:t>
            </w:r>
            <w:r w:rsidRPr="00BD1B33">
              <w:rPr>
                <w:rFonts w:cs="TimesNewRomanPS-BoldItalicMT"/>
                <w:bCs/>
                <w:iCs/>
                <w:sz w:val="24"/>
                <w:szCs w:val="24"/>
              </w:rPr>
              <w:t>Pam Sammons, Kathy Sylva, Edward Melhuish, Iram Siraj-Blatchford, Brenda Taggart, Sofka Barreau and Yvonne Grabbe</w:t>
            </w:r>
            <w:r>
              <w:rPr>
                <w:rFonts w:cs="TimesNewRomanPS-BoldItalicMT"/>
                <w:bCs/>
                <w:iCs/>
                <w:sz w:val="24"/>
                <w:szCs w:val="24"/>
              </w:rPr>
              <w:t>)</w:t>
            </w:r>
            <w:r w:rsidRPr="00BD1B33">
              <w:rPr>
                <w:rFonts w:cs="TimesNewRomanPS-BoldItalicMT"/>
                <w:bCs/>
                <w:iCs/>
                <w:sz w:val="24"/>
                <w:szCs w:val="24"/>
              </w:rPr>
              <w:t xml:space="preserve"> were that;</w:t>
            </w:r>
          </w:p>
          <w:p w:rsidR="00D3454C" w:rsidRPr="00BD1B33" w:rsidRDefault="00D3454C" w:rsidP="00D3454C">
            <w:pPr>
              <w:autoSpaceDE w:val="0"/>
              <w:autoSpaceDN w:val="0"/>
              <w:adjustRightInd w:val="0"/>
              <w:rPr>
                <w:rFonts w:cs="ArialMT"/>
                <w:i/>
                <w:sz w:val="24"/>
                <w:szCs w:val="24"/>
              </w:rPr>
            </w:pPr>
            <w:r w:rsidRPr="00BD1B33">
              <w:rPr>
                <w:rFonts w:cs="ArialMT"/>
                <w:i/>
                <w:sz w:val="24"/>
                <w:szCs w:val="24"/>
              </w:rPr>
              <w:t>Child, family and Home Learning Environment (HLE) factors remain important influences on children’s social/behavioural development at age 10, especially on</w:t>
            </w:r>
            <w:r>
              <w:rPr>
                <w:rFonts w:cs="ArialMT"/>
                <w:i/>
                <w:sz w:val="24"/>
                <w:szCs w:val="24"/>
              </w:rPr>
              <w:t xml:space="preserve"> </w:t>
            </w:r>
            <w:r w:rsidRPr="00BD1B33">
              <w:rPr>
                <w:rFonts w:cs="ArialMT"/>
                <w:i/>
                <w:sz w:val="24"/>
                <w:szCs w:val="24"/>
              </w:rPr>
              <w:t>‘Hyperactivity’ and ‘Self-regulation’.</w:t>
            </w:r>
          </w:p>
          <w:p w:rsidR="00D3454C" w:rsidRPr="00BD1B33" w:rsidRDefault="00D3454C" w:rsidP="00D3454C">
            <w:pPr>
              <w:autoSpaceDE w:val="0"/>
              <w:autoSpaceDN w:val="0"/>
              <w:adjustRightInd w:val="0"/>
              <w:rPr>
                <w:rFonts w:cs="ArialMT"/>
                <w:i/>
                <w:sz w:val="24"/>
                <w:szCs w:val="24"/>
              </w:rPr>
            </w:pPr>
            <w:r w:rsidRPr="00BD1B33">
              <w:rPr>
                <w:rFonts w:cs="ArialMT"/>
                <w:i/>
                <w:sz w:val="24"/>
                <w:szCs w:val="24"/>
              </w:rPr>
              <w:t>Children with low HLE are especially vulnerable, irrespective of pre-school quality, in terms of Self-regulation at age 10.</w:t>
            </w:r>
          </w:p>
          <w:p w:rsidR="00D3454C" w:rsidRPr="00BD1B33" w:rsidRDefault="00D3454C" w:rsidP="00D3454C">
            <w:pPr>
              <w:autoSpaceDE w:val="0"/>
              <w:autoSpaceDN w:val="0"/>
              <w:adjustRightInd w:val="0"/>
              <w:rPr>
                <w:rFonts w:cs="Calibri"/>
                <w:sz w:val="24"/>
                <w:szCs w:val="24"/>
              </w:rPr>
            </w:pPr>
          </w:p>
          <w:p w:rsidR="00D3454C" w:rsidRPr="00BD1B33" w:rsidRDefault="00D3454C" w:rsidP="00D3454C">
            <w:pPr>
              <w:autoSpaceDE w:val="0"/>
              <w:autoSpaceDN w:val="0"/>
              <w:adjustRightInd w:val="0"/>
              <w:rPr>
                <w:rFonts w:cs="Calibri"/>
                <w:sz w:val="24"/>
                <w:szCs w:val="24"/>
              </w:rPr>
            </w:pPr>
          </w:p>
          <w:p w:rsidR="00D3454C" w:rsidRDefault="00D3454C" w:rsidP="00D3454C">
            <w:pPr>
              <w:rPr>
                <w:rFonts w:cstheme="minorHAnsi"/>
                <w:color w:val="FF0000"/>
                <w:sz w:val="24"/>
                <w:szCs w:val="24"/>
              </w:rPr>
            </w:pPr>
            <w:r w:rsidRPr="00BD1B33">
              <w:rPr>
                <w:rFonts w:cstheme="minorHAnsi"/>
                <w:color w:val="FF0000"/>
                <w:sz w:val="24"/>
                <w:szCs w:val="24"/>
              </w:rPr>
              <w:t xml:space="preserve">3. How do the family problems of early life affect a </w:t>
            </w:r>
            <w:r>
              <w:rPr>
                <w:rFonts w:cstheme="minorHAnsi"/>
                <w:color w:val="FF0000"/>
                <w:sz w:val="24"/>
                <w:szCs w:val="24"/>
              </w:rPr>
              <w:t xml:space="preserve">child’s personality? Discuss </w:t>
            </w:r>
          </w:p>
          <w:p w:rsidR="00D3454C" w:rsidRDefault="00D3454C" w:rsidP="00D3454C">
            <w:pPr>
              <w:rPr>
                <w:rFonts w:cstheme="minorHAnsi"/>
                <w:sz w:val="24"/>
                <w:szCs w:val="24"/>
              </w:rPr>
            </w:pPr>
            <w:r w:rsidRPr="005445F4">
              <w:rPr>
                <w:rFonts w:cstheme="minorHAnsi"/>
                <w:sz w:val="24"/>
                <w:szCs w:val="24"/>
              </w:rPr>
              <w:t>A child’s personality can be effected by such variables like adaption issues suffered by parents, poor organisation within the family or household and discrepancies in parents relationships such as marital problems</w:t>
            </w:r>
            <w:r>
              <w:rPr>
                <w:rFonts w:cstheme="minorHAnsi"/>
                <w:sz w:val="24"/>
                <w:szCs w:val="24"/>
              </w:rPr>
              <w:t xml:space="preserve">. The following concerns can cause the child to develop psychological problems. </w:t>
            </w:r>
          </w:p>
          <w:p w:rsidR="00D3454C" w:rsidRDefault="00D3454C" w:rsidP="00D3454C">
            <w:pPr>
              <w:rPr>
                <w:rFonts w:cstheme="minorHAnsi"/>
                <w:sz w:val="24"/>
                <w:szCs w:val="24"/>
              </w:rPr>
            </w:pPr>
            <w:r>
              <w:rPr>
                <w:rFonts w:cstheme="minorHAnsi"/>
                <w:sz w:val="24"/>
                <w:szCs w:val="24"/>
              </w:rPr>
              <w:t>Family members are an important factor in the child’s development. Positive modelling and having secure attachment opportunities throughout early childhood would provide a complimentary setting for their development, including personality development.</w:t>
            </w:r>
          </w:p>
          <w:p w:rsidR="00D3454C" w:rsidRDefault="00D3454C" w:rsidP="00D3454C">
            <w:pPr>
              <w:rPr>
                <w:rFonts w:cstheme="minorHAnsi"/>
                <w:sz w:val="24"/>
                <w:szCs w:val="24"/>
              </w:rPr>
            </w:pPr>
            <w:r>
              <w:rPr>
                <w:rFonts w:cstheme="minorHAnsi"/>
                <w:sz w:val="24"/>
                <w:szCs w:val="24"/>
              </w:rPr>
              <w:t>Threats to this positive attachment setting could be loss or separation of a parent - caregiver, through separation, death and bereavement, having to be rehoused in an institutional setting or exposure to child abuse of differing forms.</w:t>
            </w:r>
          </w:p>
          <w:p w:rsidR="00D3454C" w:rsidRDefault="00D3454C" w:rsidP="00D3454C">
            <w:pPr>
              <w:rPr>
                <w:rFonts w:cstheme="minorHAnsi"/>
                <w:sz w:val="24"/>
                <w:szCs w:val="24"/>
              </w:rPr>
            </w:pPr>
            <w:r>
              <w:rPr>
                <w:rFonts w:cstheme="minorHAnsi"/>
                <w:sz w:val="24"/>
                <w:szCs w:val="24"/>
              </w:rPr>
              <w:t>An environment where parents are not providing this would threaten the positive development opportunities. Parents who have issues related to alcohol, drug misuse or involved in antisocial activities such as crime may harm the opportunity for development, especially their personality development. This environment with possible insecure attachment and poor intellectual input around the child may predispose the child to</w:t>
            </w:r>
            <w:r w:rsidRPr="005174C2">
              <w:rPr>
                <w:rFonts w:cstheme="minorHAnsi"/>
                <w:sz w:val="24"/>
                <w:szCs w:val="24"/>
              </w:rPr>
              <w:t xml:space="preserve"> develop psychological issues</w:t>
            </w:r>
            <w:r>
              <w:rPr>
                <w:rFonts w:cstheme="minorHAnsi"/>
                <w:sz w:val="24"/>
                <w:szCs w:val="24"/>
              </w:rPr>
              <w:t xml:space="preserve"> of their own. The negative form of modelling and imitation along with poor </w:t>
            </w:r>
            <w:r w:rsidRPr="005174C2">
              <w:rPr>
                <w:rFonts w:cstheme="minorHAnsi"/>
                <w:sz w:val="24"/>
                <w:szCs w:val="24"/>
              </w:rPr>
              <w:t>disciplined parenting setting</w:t>
            </w:r>
            <w:r>
              <w:rPr>
                <w:rFonts w:cstheme="minorHAnsi"/>
                <w:sz w:val="24"/>
                <w:szCs w:val="24"/>
              </w:rPr>
              <w:t xml:space="preserve"> may lead to the child thinking this is an accepted behaviour routine and will adopt it within their personality.</w:t>
            </w:r>
          </w:p>
          <w:p w:rsidR="00D3454C" w:rsidRPr="006B3827" w:rsidRDefault="00D3454C" w:rsidP="00D3454C">
            <w:pPr>
              <w:rPr>
                <w:rFonts w:cstheme="minorHAnsi"/>
                <w:sz w:val="24"/>
                <w:szCs w:val="24"/>
              </w:rPr>
            </w:pPr>
            <w:r>
              <w:rPr>
                <w:rFonts w:cstheme="minorHAnsi"/>
                <w:sz w:val="24"/>
                <w:szCs w:val="24"/>
              </w:rPr>
              <w:t>These aspects of family system f</w:t>
            </w:r>
            <w:r w:rsidRPr="007A4F87">
              <w:rPr>
                <w:rFonts w:cstheme="minorHAnsi"/>
                <w:sz w:val="24"/>
                <w:szCs w:val="24"/>
              </w:rPr>
              <w:t xml:space="preserve">actors </w:t>
            </w:r>
            <w:r>
              <w:rPr>
                <w:rFonts w:cstheme="minorHAnsi"/>
                <w:sz w:val="24"/>
                <w:szCs w:val="24"/>
              </w:rPr>
              <w:t xml:space="preserve">social disadvantage need to be addressed as they could lead the child to having </w:t>
            </w:r>
            <w:r w:rsidRPr="006B3827">
              <w:rPr>
                <w:rFonts w:cstheme="minorHAnsi"/>
                <w:sz w:val="24"/>
                <w:szCs w:val="24"/>
              </w:rPr>
              <w:t>psychological issues</w:t>
            </w:r>
            <w:r>
              <w:rPr>
                <w:rFonts w:cstheme="minorHAnsi"/>
                <w:sz w:val="24"/>
                <w:szCs w:val="24"/>
              </w:rPr>
              <w:t xml:space="preserve"> not only at the early middle childhood stage but also</w:t>
            </w:r>
            <w:r w:rsidRPr="006B3827">
              <w:rPr>
                <w:rFonts w:cstheme="minorHAnsi"/>
                <w:sz w:val="24"/>
                <w:szCs w:val="24"/>
              </w:rPr>
              <w:t xml:space="preserve"> later in life.</w:t>
            </w:r>
          </w:p>
          <w:p w:rsidR="00D3454C" w:rsidRDefault="00D3454C" w:rsidP="00D3454C">
            <w:pPr>
              <w:rPr>
                <w:rFonts w:cstheme="minorHAnsi"/>
                <w:sz w:val="24"/>
                <w:szCs w:val="24"/>
              </w:rPr>
            </w:pPr>
            <w:r>
              <w:rPr>
                <w:rFonts w:cstheme="minorHAnsi"/>
                <w:sz w:val="24"/>
                <w:szCs w:val="24"/>
              </w:rPr>
              <w:t xml:space="preserve">These parental adaption issues may also include depression or low mood where the parent again may not provide the secure attachment for the child and again leading the child to pick up on this behavioural model within their own personality. In addition to this a </w:t>
            </w:r>
            <w:r w:rsidRPr="005D608C">
              <w:rPr>
                <w:rFonts w:cstheme="minorHAnsi"/>
                <w:sz w:val="24"/>
                <w:szCs w:val="24"/>
              </w:rPr>
              <w:t xml:space="preserve">disorganised family setting </w:t>
            </w:r>
            <w:r>
              <w:rPr>
                <w:rFonts w:cstheme="minorHAnsi"/>
                <w:sz w:val="24"/>
                <w:szCs w:val="24"/>
              </w:rPr>
              <w:t>with</w:t>
            </w:r>
            <w:r w:rsidRPr="005D608C">
              <w:rPr>
                <w:rFonts w:cstheme="minorHAnsi"/>
                <w:sz w:val="24"/>
                <w:szCs w:val="24"/>
              </w:rPr>
              <w:t xml:space="preserve"> inconsistent rules, unclear duties, and the </w:t>
            </w:r>
            <w:r>
              <w:rPr>
                <w:rFonts w:cstheme="minorHAnsi"/>
                <w:sz w:val="24"/>
                <w:szCs w:val="24"/>
              </w:rPr>
              <w:t>lack</w:t>
            </w:r>
            <w:r w:rsidRPr="005D608C">
              <w:rPr>
                <w:rFonts w:cstheme="minorHAnsi"/>
                <w:sz w:val="24"/>
                <w:szCs w:val="24"/>
              </w:rPr>
              <w:t xml:space="preserve"> of </w:t>
            </w:r>
            <w:r>
              <w:rPr>
                <w:rFonts w:cstheme="minorHAnsi"/>
                <w:sz w:val="24"/>
                <w:szCs w:val="24"/>
              </w:rPr>
              <w:t>routine will have a negative effect on the child’s personality development</w:t>
            </w:r>
            <w:r w:rsidRPr="005D608C">
              <w:rPr>
                <w:rFonts w:cstheme="minorHAnsi"/>
                <w:sz w:val="24"/>
                <w:szCs w:val="24"/>
              </w:rPr>
              <w:t xml:space="preserve">.  This disorganisation may predispose children to develop psychological </w:t>
            </w:r>
            <w:r>
              <w:rPr>
                <w:rFonts w:cstheme="minorHAnsi"/>
                <w:sz w:val="24"/>
                <w:szCs w:val="24"/>
              </w:rPr>
              <w:t>and</w:t>
            </w:r>
            <w:r w:rsidRPr="005D608C">
              <w:rPr>
                <w:rFonts w:cstheme="minorHAnsi"/>
                <w:sz w:val="24"/>
                <w:szCs w:val="24"/>
              </w:rPr>
              <w:t xml:space="preserve"> conduct issues.</w:t>
            </w:r>
          </w:p>
          <w:p w:rsidR="00D3454C" w:rsidRDefault="00D3454C" w:rsidP="00D3454C">
            <w:pPr>
              <w:rPr>
                <w:rFonts w:cstheme="minorHAnsi"/>
                <w:i/>
                <w:sz w:val="24"/>
                <w:szCs w:val="24"/>
              </w:rPr>
            </w:pPr>
            <w:r w:rsidRPr="00EC1091">
              <w:rPr>
                <w:rFonts w:cstheme="minorHAnsi"/>
                <w:i/>
                <w:sz w:val="24"/>
                <w:szCs w:val="24"/>
              </w:rPr>
              <w:t>In the absence of suitable care, big threats to the child’s requirements for security, support, management, or intellectual stimulation might stop the child from developing thus leading to psychological issues in the long-term future (Goodyer, 1990).</w:t>
            </w:r>
          </w:p>
          <w:p w:rsidR="00D3454C" w:rsidRPr="00D90D21" w:rsidRDefault="00D3454C" w:rsidP="00D3454C">
            <w:pPr>
              <w:rPr>
                <w:rFonts w:cstheme="minorHAnsi"/>
                <w:color w:val="FF0000"/>
                <w:sz w:val="24"/>
                <w:szCs w:val="24"/>
              </w:rPr>
            </w:pPr>
            <w:r>
              <w:rPr>
                <w:rFonts w:cstheme="minorHAnsi"/>
                <w:sz w:val="24"/>
                <w:szCs w:val="24"/>
              </w:rPr>
              <w:lastRenderedPageBreak/>
              <w:t xml:space="preserve">The reaction and interaction of parents, caregivers or important adults involved and immersed in their life is vitally important, the forming of positive and meaningful attachments, the dynamics of the family and secondary family involvement is again instrumental. This modelling of family system is important, exposing the child in the dynamics the communications and social – family gatherings needs to be positive. These social networking factors need to be kept positive as well as informative to the child, </w:t>
            </w:r>
            <w:r w:rsidRPr="00954AC1">
              <w:rPr>
                <w:rFonts w:cstheme="minorHAnsi"/>
                <w:sz w:val="24"/>
                <w:szCs w:val="24"/>
              </w:rPr>
              <w:t>positive factors such as social care, the child’s placement and involvement in educational programs, families and child’s relationships with friends, and the type of society in which the family settles.</w:t>
            </w:r>
          </w:p>
          <w:p w:rsidR="00D3454C" w:rsidRPr="007A4F87" w:rsidRDefault="00D3454C" w:rsidP="00D3454C">
            <w:pPr>
              <w:rPr>
                <w:rFonts w:cstheme="minorHAnsi"/>
                <w:sz w:val="24"/>
                <w:szCs w:val="24"/>
              </w:rPr>
            </w:pPr>
            <w:r>
              <w:rPr>
                <w:rFonts w:cstheme="minorHAnsi"/>
                <w:sz w:val="24"/>
                <w:szCs w:val="24"/>
              </w:rPr>
              <w:t>Unhelpful and negative factors such as poor discipline routines, insecure attachment or parental – maternal depravation and a coercive approach to behaviour management need to be avoided to secure opportunities for a positive developmental process for the child.</w:t>
            </w:r>
          </w:p>
          <w:p w:rsidR="00D3454C" w:rsidRPr="00954AC1" w:rsidRDefault="00D3454C" w:rsidP="00D3454C">
            <w:pPr>
              <w:rPr>
                <w:rFonts w:cstheme="minorHAnsi"/>
                <w:sz w:val="24"/>
                <w:szCs w:val="24"/>
              </w:rPr>
            </w:pPr>
            <w:r w:rsidRPr="00954AC1">
              <w:rPr>
                <w:rFonts w:cstheme="minorHAnsi"/>
                <w:sz w:val="24"/>
                <w:szCs w:val="24"/>
              </w:rPr>
              <w:t>The suitability of the child’s educational setting is again an important consideration</w:t>
            </w:r>
            <w:r>
              <w:rPr>
                <w:rFonts w:cstheme="minorHAnsi"/>
                <w:sz w:val="24"/>
                <w:szCs w:val="24"/>
              </w:rPr>
              <w:t xml:space="preserve"> on their personality development</w:t>
            </w:r>
            <w:r w:rsidRPr="00954AC1">
              <w:rPr>
                <w:rFonts w:cstheme="minorHAnsi"/>
                <w:sz w:val="24"/>
                <w:szCs w:val="24"/>
              </w:rPr>
              <w:t>. The setting must compl</w:t>
            </w:r>
            <w:r>
              <w:rPr>
                <w:rFonts w:cstheme="minorHAnsi"/>
                <w:sz w:val="24"/>
                <w:szCs w:val="24"/>
              </w:rPr>
              <w:t>e</w:t>
            </w:r>
            <w:r w:rsidRPr="00954AC1">
              <w:rPr>
                <w:rFonts w:cstheme="minorHAnsi"/>
                <w:sz w:val="24"/>
                <w:szCs w:val="24"/>
              </w:rPr>
              <w:t>ment the child’s needs and continue with the safe – nurturing aspect of their attachment model. A good setting, a professional and well equipped setting will provide the child with possible protection from a d</w:t>
            </w:r>
            <w:r>
              <w:rPr>
                <w:rFonts w:cstheme="minorHAnsi"/>
                <w:sz w:val="24"/>
                <w:szCs w:val="24"/>
              </w:rPr>
              <w:t>eviant Peer-g</w:t>
            </w:r>
            <w:r w:rsidRPr="00954AC1">
              <w:rPr>
                <w:rFonts w:cstheme="minorHAnsi"/>
                <w:sz w:val="24"/>
                <w:szCs w:val="24"/>
              </w:rPr>
              <w:t xml:space="preserve">roup exposure or involvement, again preventing opportunities for possible negative aspects associated with </w:t>
            </w:r>
            <w:r>
              <w:rPr>
                <w:rFonts w:cstheme="minorHAnsi"/>
                <w:sz w:val="24"/>
                <w:szCs w:val="24"/>
              </w:rPr>
              <w:t>it e.g. c</w:t>
            </w:r>
            <w:r w:rsidRPr="00954AC1">
              <w:rPr>
                <w:rFonts w:cstheme="minorHAnsi"/>
                <w:sz w:val="24"/>
                <w:szCs w:val="24"/>
              </w:rPr>
              <w:t>onduct or drug addiction issues, undesirable behaviours</w:t>
            </w:r>
            <w:r>
              <w:rPr>
                <w:rFonts w:cstheme="minorHAnsi"/>
                <w:sz w:val="24"/>
                <w:szCs w:val="24"/>
              </w:rPr>
              <w:t>,</w:t>
            </w:r>
            <w:r w:rsidRPr="00954AC1">
              <w:rPr>
                <w:rFonts w:cstheme="minorHAnsi"/>
                <w:sz w:val="24"/>
                <w:szCs w:val="24"/>
              </w:rPr>
              <w:t xml:space="preserve"> may be reinforced through the processes of modelling and reinforcement through the exposure.</w:t>
            </w:r>
            <w:r>
              <w:rPr>
                <w:rFonts w:cstheme="minorHAnsi"/>
                <w:sz w:val="24"/>
                <w:szCs w:val="24"/>
              </w:rPr>
              <w:t xml:space="preserve"> Having exposure to the deviant peer groups may also lead to a negative community response leading to anti-social behaviour through not being socially accepted.</w:t>
            </w:r>
          </w:p>
          <w:p w:rsidR="00D3454C" w:rsidRPr="001B71FD" w:rsidRDefault="00D3454C" w:rsidP="00D3454C">
            <w:pPr>
              <w:rPr>
                <w:rFonts w:cstheme="minorHAnsi"/>
                <w:sz w:val="24"/>
                <w:szCs w:val="24"/>
              </w:rPr>
            </w:pPr>
            <w:r w:rsidRPr="001B71FD">
              <w:rPr>
                <w:rFonts w:cstheme="minorHAnsi"/>
                <w:sz w:val="24"/>
                <w:szCs w:val="24"/>
              </w:rPr>
              <w:t xml:space="preserve">A </w:t>
            </w:r>
            <w:r>
              <w:rPr>
                <w:rFonts w:cstheme="minorHAnsi"/>
                <w:sz w:val="24"/>
                <w:szCs w:val="24"/>
              </w:rPr>
              <w:t xml:space="preserve">child with good health, securely attached </w:t>
            </w:r>
            <w:r w:rsidRPr="001B71FD">
              <w:rPr>
                <w:rFonts w:cstheme="minorHAnsi"/>
                <w:sz w:val="24"/>
                <w:szCs w:val="24"/>
              </w:rPr>
              <w:t>and a confident positive frame of mind, their personal and biological protective factors, with a secure and supportive family network has the opportunities for a positive personality development process. Linked with a good and meaningful educational journey, appropriate and complimentary to their needs</w:t>
            </w:r>
            <w:r>
              <w:rPr>
                <w:rFonts w:cstheme="minorHAnsi"/>
                <w:sz w:val="24"/>
                <w:szCs w:val="24"/>
              </w:rPr>
              <w:t>, with the a</w:t>
            </w:r>
            <w:r w:rsidRPr="001B71FD">
              <w:rPr>
                <w:rFonts w:cstheme="minorHAnsi"/>
                <w:sz w:val="24"/>
                <w:szCs w:val="24"/>
              </w:rPr>
              <w:t xml:space="preserve">uthoritative </w:t>
            </w:r>
            <w:r>
              <w:rPr>
                <w:rFonts w:cstheme="minorHAnsi"/>
                <w:sz w:val="24"/>
                <w:szCs w:val="24"/>
              </w:rPr>
              <w:t>approach,</w:t>
            </w:r>
            <w:r w:rsidRPr="001B71FD">
              <w:rPr>
                <w:rFonts w:cstheme="minorHAnsi"/>
                <w:sz w:val="24"/>
                <w:szCs w:val="24"/>
              </w:rPr>
              <w:t xml:space="preserve"> also aids this development.</w:t>
            </w:r>
          </w:p>
          <w:p w:rsidR="00D3454C" w:rsidRDefault="00D3454C" w:rsidP="00D3454C">
            <w:pPr>
              <w:rPr>
                <w:rFonts w:cstheme="minorHAnsi"/>
                <w:color w:val="FF0000"/>
                <w:sz w:val="24"/>
                <w:szCs w:val="24"/>
              </w:rPr>
            </w:pPr>
          </w:p>
          <w:p w:rsidR="00D3454C" w:rsidRPr="00BD1B33" w:rsidRDefault="00D3454C" w:rsidP="00D3454C">
            <w:pPr>
              <w:rPr>
                <w:rFonts w:cstheme="minorHAnsi"/>
                <w:color w:val="FF0000"/>
                <w:sz w:val="24"/>
                <w:szCs w:val="24"/>
              </w:rPr>
            </w:pPr>
            <w:r>
              <w:rPr>
                <w:rFonts w:cstheme="minorHAnsi"/>
                <w:color w:val="FF0000"/>
                <w:sz w:val="24"/>
                <w:szCs w:val="24"/>
              </w:rPr>
              <w:t xml:space="preserve">Case Study </w:t>
            </w:r>
          </w:p>
          <w:p w:rsidR="00D3454C" w:rsidRPr="00BD1B33" w:rsidRDefault="00D3454C" w:rsidP="00D3454C">
            <w:pPr>
              <w:rPr>
                <w:rFonts w:cstheme="minorHAnsi"/>
                <w:color w:val="FF0000"/>
                <w:sz w:val="24"/>
                <w:szCs w:val="24"/>
              </w:rPr>
            </w:pPr>
            <w:r w:rsidRPr="00BD1B33">
              <w:rPr>
                <w:rFonts w:cstheme="minorHAnsi"/>
                <w:color w:val="FF0000"/>
                <w:sz w:val="24"/>
                <w:szCs w:val="24"/>
              </w:rPr>
              <w:t>Dina is a single mother of a five - year old daughter (Emma). Dina is separated from her husband since her daughter was two –years old. She works in a coffee shop full -time. Dina’s parents have been helping her raise her daughter. They play a significant role in both Dina and Emma’s life. Emma has troubles in her school life, both in socialising and in work. At home, she is bitter and unwilling to cooperate with her mother, her behavior, however, is better with her grandparents.</w:t>
            </w:r>
          </w:p>
          <w:p w:rsidR="00D3454C" w:rsidRPr="00BD1B33" w:rsidRDefault="00D3454C" w:rsidP="00D3454C">
            <w:pPr>
              <w:rPr>
                <w:rFonts w:cstheme="minorHAnsi"/>
                <w:color w:val="FF0000"/>
                <w:sz w:val="24"/>
                <w:szCs w:val="24"/>
              </w:rPr>
            </w:pPr>
            <w:r w:rsidRPr="00BD1B33">
              <w:rPr>
                <w:rFonts w:cstheme="minorHAnsi"/>
                <w:color w:val="FF0000"/>
                <w:sz w:val="24"/>
                <w:szCs w:val="24"/>
              </w:rPr>
              <w:t>Considering the above case, answer the following questions:</w:t>
            </w:r>
          </w:p>
          <w:p w:rsidR="00D3454C" w:rsidRDefault="00D3454C" w:rsidP="00D3454C">
            <w:pPr>
              <w:rPr>
                <w:rFonts w:cstheme="minorHAnsi"/>
                <w:color w:val="FF0000"/>
                <w:sz w:val="24"/>
                <w:szCs w:val="24"/>
              </w:rPr>
            </w:pPr>
            <w:r w:rsidRPr="005D64AA">
              <w:rPr>
                <w:rFonts w:cstheme="minorHAnsi"/>
                <w:color w:val="FF0000"/>
                <w:sz w:val="24"/>
                <w:szCs w:val="24"/>
              </w:rPr>
              <w:t>Why is Emma having problems at school?</w:t>
            </w:r>
          </w:p>
          <w:p w:rsidR="00D3454C" w:rsidRPr="00FC2514" w:rsidRDefault="00D3454C" w:rsidP="00D3454C">
            <w:pPr>
              <w:rPr>
                <w:rFonts w:cstheme="minorHAnsi"/>
                <w:sz w:val="24"/>
                <w:szCs w:val="24"/>
              </w:rPr>
            </w:pPr>
            <w:r w:rsidRPr="00FC2514">
              <w:rPr>
                <w:rFonts w:cstheme="minorHAnsi"/>
                <w:sz w:val="24"/>
                <w:szCs w:val="24"/>
              </w:rPr>
              <w:t>Emma may be having problems at school for various reasons.</w:t>
            </w:r>
            <w:r>
              <w:rPr>
                <w:rFonts w:cstheme="minorHAnsi"/>
                <w:sz w:val="24"/>
                <w:szCs w:val="24"/>
              </w:rPr>
              <w:t xml:space="preserve"> This may be a case of Emma being placed in an unsuitable educational p</w:t>
            </w:r>
            <w:r w:rsidRPr="00FC2514">
              <w:rPr>
                <w:rFonts w:cstheme="minorHAnsi"/>
                <w:sz w:val="24"/>
                <w:szCs w:val="24"/>
              </w:rPr>
              <w:t>lacement</w:t>
            </w:r>
            <w:r>
              <w:rPr>
                <w:rFonts w:cstheme="minorHAnsi"/>
                <w:sz w:val="24"/>
                <w:szCs w:val="24"/>
              </w:rPr>
              <w:t>. The placement may not be meeting her needs. Emma may well be going through a form of maternal depravation and her protest and despair is exhibited at school. Her insecure attachment may not be remedied at school through poor staff training or staff resources.</w:t>
            </w:r>
          </w:p>
          <w:p w:rsidR="00D3454C" w:rsidRDefault="00D3454C" w:rsidP="00D3454C">
            <w:pPr>
              <w:rPr>
                <w:rFonts w:cstheme="minorHAnsi"/>
                <w:sz w:val="24"/>
                <w:szCs w:val="24"/>
              </w:rPr>
            </w:pPr>
            <w:r>
              <w:rPr>
                <w:rFonts w:cstheme="minorHAnsi"/>
                <w:sz w:val="24"/>
                <w:szCs w:val="24"/>
              </w:rPr>
              <w:t>This form of u</w:t>
            </w:r>
            <w:r w:rsidRPr="00FC2514">
              <w:rPr>
                <w:rFonts w:cstheme="minorHAnsi"/>
                <w:sz w:val="24"/>
                <w:szCs w:val="24"/>
              </w:rPr>
              <w:t>ncaring, negatively equipped educational settings with poorly-trained worke</w:t>
            </w:r>
            <w:r>
              <w:rPr>
                <w:rFonts w:cstheme="minorHAnsi"/>
                <w:sz w:val="24"/>
                <w:szCs w:val="24"/>
              </w:rPr>
              <w:t xml:space="preserve">rs may not be able to address Emma’s </w:t>
            </w:r>
            <w:r w:rsidRPr="00FC2514">
              <w:rPr>
                <w:rFonts w:cstheme="minorHAnsi"/>
                <w:sz w:val="24"/>
                <w:szCs w:val="24"/>
              </w:rPr>
              <w:t>psychological issues.</w:t>
            </w:r>
          </w:p>
          <w:p w:rsidR="00D3454C" w:rsidRDefault="00D3454C" w:rsidP="00D3454C">
            <w:pPr>
              <w:rPr>
                <w:rFonts w:cstheme="minorHAnsi"/>
                <w:i/>
                <w:sz w:val="24"/>
                <w:szCs w:val="24"/>
              </w:rPr>
            </w:pPr>
            <w:r w:rsidRPr="009248F8">
              <w:rPr>
                <w:rFonts w:cstheme="minorHAnsi"/>
                <w:i/>
                <w:sz w:val="24"/>
                <w:szCs w:val="24"/>
              </w:rPr>
              <w:t xml:space="preserve">Good-quality day care is characterised by a persistence in developing the connection between the child and the workers, a responsiveness of the workers to the children’s needs </w:t>
            </w:r>
            <w:r w:rsidRPr="009248F8">
              <w:rPr>
                <w:rFonts w:cstheme="minorHAnsi"/>
                <w:i/>
                <w:sz w:val="24"/>
                <w:szCs w:val="24"/>
              </w:rPr>
              <w:lastRenderedPageBreak/>
              <w:t>requirements, a small ratio of infants to workers, and a secure, spacious and well-resourced physical place (McGurk et al., 1993).</w:t>
            </w:r>
          </w:p>
          <w:p w:rsidR="00D3454C" w:rsidRDefault="00D3454C" w:rsidP="00D3454C">
            <w:pPr>
              <w:rPr>
                <w:rFonts w:cstheme="minorHAnsi"/>
                <w:sz w:val="24"/>
                <w:szCs w:val="24"/>
              </w:rPr>
            </w:pPr>
            <w:r>
              <w:rPr>
                <w:rFonts w:cstheme="minorHAnsi"/>
                <w:sz w:val="24"/>
                <w:szCs w:val="24"/>
              </w:rPr>
              <w:t xml:space="preserve">A positive experience for the child would involve </w:t>
            </w:r>
            <w:r w:rsidRPr="009248F8">
              <w:rPr>
                <w:rFonts w:cstheme="minorHAnsi"/>
                <w:sz w:val="24"/>
                <w:szCs w:val="24"/>
              </w:rPr>
              <w:t xml:space="preserve">highly-interactive communications </w:t>
            </w:r>
            <w:r>
              <w:rPr>
                <w:rFonts w:cstheme="minorHAnsi"/>
                <w:sz w:val="24"/>
                <w:szCs w:val="24"/>
              </w:rPr>
              <w:t xml:space="preserve">to </w:t>
            </w:r>
            <w:r w:rsidRPr="009248F8">
              <w:rPr>
                <w:rFonts w:cstheme="minorHAnsi"/>
                <w:sz w:val="24"/>
                <w:szCs w:val="24"/>
              </w:rPr>
              <w:t>develop</w:t>
            </w:r>
            <w:r>
              <w:rPr>
                <w:rFonts w:cstheme="minorHAnsi"/>
                <w:sz w:val="24"/>
                <w:szCs w:val="24"/>
              </w:rPr>
              <w:t xml:space="preserve"> positive communication bonds between the child, parent and school. This may be hindered as the parent is not necessarily involved fully in this process as she is working.  Miscommunication may be offered by the grandparents as Emma behaves and interacts differently with them compared to her interactions and behaviour with mum.</w:t>
            </w:r>
          </w:p>
          <w:p w:rsidR="00D3454C" w:rsidRDefault="00D3454C" w:rsidP="00D3454C">
            <w:pPr>
              <w:rPr>
                <w:rFonts w:eastAsia="Times New Roman" w:cs="Times New Roman"/>
                <w:sz w:val="24"/>
                <w:szCs w:val="24"/>
                <w:lang w:eastAsia="en-GB"/>
              </w:rPr>
            </w:pPr>
            <w:r>
              <w:rPr>
                <w:rFonts w:cstheme="minorHAnsi"/>
                <w:sz w:val="24"/>
                <w:szCs w:val="24"/>
              </w:rPr>
              <w:t>This may well have been the cause of</w:t>
            </w:r>
            <w:r w:rsidRPr="009248F8">
              <w:rPr>
                <w:rFonts w:cstheme="minorHAnsi"/>
                <w:sz w:val="24"/>
                <w:szCs w:val="24"/>
              </w:rPr>
              <w:t xml:space="preserve"> diff</w:t>
            </w:r>
            <w:r>
              <w:rPr>
                <w:rFonts w:cstheme="minorHAnsi"/>
                <w:sz w:val="24"/>
                <w:szCs w:val="24"/>
              </w:rPr>
              <w:t>iculty in meeting Emma</w:t>
            </w:r>
            <w:r w:rsidRPr="009248F8">
              <w:rPr>
                <w:rFonts w:cstheme="minorHAnsi"/>
                <w:sz w:val="24"/>
                <w:szCs w:val="24"/>
              </w:rPr>
              <w:t xml:space="preserve">’s needs, good-quality day care might </w:t>
            </w:r>
            <w:r>
              <w:rPr>
                <w:rFonts w:cstheme="minorHAnsi"/>
                <w:sz w:val="24"/>
                <w:szCs w:val="24"/>
              </w:rPr>
              <w:t>be an essential component in her</w:t>
            </w:r>
            <w:r w:rsidRPr="009248F8">
              <w:rPr>
                <w:rFonts w:cstheme="minorHAnsi"/>
                <w:sz w:val="24"/>
                <w:szCs w:val="24"/>
              </w:rPr>
              <w:t xml:space="preserve"> so</w:t>
            </w:r>
            <w:r>
              <w:rPr>
                <w:rFonts w:cstheme="minorHAnsi"/>
                <w:sz w:val="24"/>
                <w:szCs w:val="24"/>
              </w:rPr>
              <w:t>cial development</w:t>
            </w:r>
            <w:r w:rsidRPr="009248F8">
              <w:rPr>
                <w:rFonts w:cstheme="minorHAnsi"/>
                <w:sz w:val="24"/>
                <w:szCs w:val="24"/>
              </w:rPr>
              <w:t xml:space="preserve">. </w:t>
            </w:r>
            <w:r>
              <w:rPr>
                <w:rFonts w:cstheme="minorHAnsi"/>
                <w:sz w:val="24"/>
                <w:szCs w:val="24"/>
              </w:rPr>
              <w:t xml:space="preserve">Inconsistent discipline modelling may also cause confusion for Emma, the school may well be using the </w:t>
            </w:r>
            <w:r w:rsidRPr="00BD1B33">
              <w:rPr>
                <w:rFonts w:eastAsia="Times New Roman" w:cs="Times New Roman"/>
                <w:sz w:val="24"/>
                <w:szCs w:val="24"/>
                <w:lang w:eastAsia="en-GB"/>
              </w:rPr>
              <w:t>authoritative</w:t>
            </w:r>
            <w:r>
              <w:rPr>
                <w:rFonts w:eastAsia="Times New Roman" w:cs="Times New Roman"/>
                <w:sz w:val="24"/>
                <w:szCs w:val="24"/>
                <w:lang w:eastAsia="en-GB"/>
              </w:rPr>
              <w:t xml:space="preserve"> approach to behaviour management however grandparents may be using a more reward based approach as they may be less strict whereas mum may well be tending more towards the </w:t>
            </w:r>
            <w:r>
              <w:rPr>
                <w:rFonts w:cstheme="minorHAnsi"/>
                <w:sz w:val="24"/>
                <w:szCs w:val="24"/>
              </w:rPr>
              <w:t>a</w:t>
            </w:r>
            <w:r w:rsidRPr="00BD1B33">
              <w:rPr>
                <w:rFonts w:cstheme="minorHAnsi"/>
                <w:sz w:val="24"/>
                <w:szCs w:val="24"/>
              </w:rPr>
              <w:t>uthoritarian</w:t>
            </w:r>
            <w:r>
              <w:rPr>
                <w:rFonts w:cstheme="minorHAnsi"/>
                <w:sz w:val="24"/>
                <w:szCs w:val="24"/>
              </w:rPr>
              <w:t xml:space="preserve"> approach as she may be less tolerant, busier and so on when dealing with Emma’s behavioural and emotional needs. This school approach may well be difficult for Emma and she is displaying discontent with the </w:t>
            </w:r>
            <w:r w:rsidRPr="00BD1B33">
              <w:rPr>
                <w:rFonts w:eastAsia="Times New Roman" w:cs="Times New Roman"/>
                <w:sz w:val="24"/>
                <w:szCs w:val="24"/>
                <w:lang w:eastAsia="en-GB"/>
              </w:rPr>
              <w:t>authoritative</w:t>
            </w:r>
            <w:r>
              <w:rPr>
                <w:rFonts w:eastAsia="Times New Roman" w:cs="Times New Roman"/>
                <w:sz w:val="24"/>
                <w:szCs w:val="24"/>
                <w:lang w:eastAsia="en-GB"/>
              </w:rPr>
              <w:t xml:space="preserve"> approach.</w:t>
            </w:r>
          </w:p>
          <w:p w:rsidR="00D3454C" w:rsidRDefault="00D3454C" w:rsidP="00D3454C">
            <w:pPr>
              <w:rPr>
                <w:rFonts w:eastAsia="Times New Roman" w:cs="Times New Roman"/>
                <w:sz w:val="24"/>
                <w:szCs w:val="24"/>
                <w:lang w:eastAsia="en-GB"/>
              </w:rPr>
            </w:pPr>
            <w:r>
              <w:rPr>
                <w:rFonts w:eastAsia="Times New Roman" w:cs="Times New Roman"/>
                <w:sz w:val="24"/>
                <w:szCs w:val="24"/>
                <w:lang w:eastAsia="en-GB"/>
              </w:rPr>
              <w:t>This also suggests there may be a form of confusion in the communication p</w:t>
            </w:r>
            <w:r w:rsidRPr="00C34FD8">
              <w:rPr>
                <w:rFonts w:eastAsia="Times New Roman" w:cs="Times New Roman"/>
                <w:sz w:val="24"/>
                <w:szCs w:val="24"/>
                <w:lang w:eastAsia="en-GB"/>
              </w:rPr>
              <w:t>atterns</w:t>
            </w:r>
            <w:r>
              <w:rPr>
                <w:rFonts w:eastAsia="Times New Roman" w:cs="Times New Roman"/>
                <w:sz w:val="24"/>
                <w:szCs w:val="24"/>
                <w:lang w:eastAsia="en-GB"/>
              </w:rPr>
              <w:t xml:space="preserve"> around Emma. The lack of consistency may again be confusing for her, adding anxiety and stress within her and possibly having a negative psychological effect on her. These</w:t>
            </w:r>
            <w:r w:rsidRPr="00C34FD8">
              <w:rPr>
                <w:rFonts w:eastAsia="Times New Roman" w:cs="Times New Roman"/>
                <w:sz w:val="24"/>
                <w:szCs w:val="24"/>
                <w:lang w:eastAsia="en-GB"/>
              </w:rPr>
              <w:t xml:space="preserve"> conduct and emotional issues</w:t>
            </w:r>
            <w:r>
              <w:rPr>
                <w:rFonts w:eastAsia="Times New Roman" w:cs="Times New Roman"/>
                <w:sz w:val="24"/>
                <w:szCs w:val="24"/>
                <w:lang w:eastAsia="en-GB"/>
              </w:rPr>
              <w:t xml:space="preserve"> at school might be maintained by school</w:t>
            </w:r>
            <w:r w:rsidRPr="00C34FD8">
              <w:rPr>
                <w:rFonts w:eastAsia="Times New Roman" w:cs="Times New Roman"/>
                <w:sz w:val="24"/>
                <w:szCs w:val="24"/>
                <w:lang w:eastAsia="en-GB"/>
              </w:rPr>
              <w:t xml:space="preserve">-child interaction routines in </w:t>
            </w:r>
            <w:r>
              <w:rPr>
                <w:rFonts w:eastAsia="Times New Roman" w:cs="Times New Roman"/>
                <w:sz w:val="24"/>
                <w:szCs w:val="24"/>
                <w:lang w:eastAsia="en-GB"/>
              </w:rPr>
              <w:t>which staff</w:t>
            </w:r>
            <w:r w:rsidRPr="00C34FD8">
              <w:rPr>
                <w:rFonts w:eastAsia="Times New Roman" w:cs="Times New Roman"/>
                <w:sz w:val="24"/>
                <w:szCs w:val="24"/>
                <w:lang w:eastAsia="en-GB"/>
              </w:rPr>
              <w:t xml:space="preserve"> and </w:t>
            </w:r>
            <w:r>
              <w:rPr>
                <w:rFonts w:eastAsia="Times New Roman" w:cs="Times New Roman"/>
                <w:sz w:val="24"/>
                <w:szCs w:val="24"/>
                <w:lang w:eastAsia="en-GB"/>
              </w:rPr>
              <w:t>Emma may</w:t>
            </w:r>
            <w:r w:rsidRPr="00C34FD8">
              <w:rPr>
                <w:rFonts w:eastAsia="Times New Roman" w:cs="Times New Roman"/>
                <w:sz w:val="24"/>
                <w:szCs w:val="24"/>
                <w:lang w:eastAsia="en-GB"/>
              </w:rPr>
              <w:t xml:space="preserve"> not succeed in communicating with each other.</w:t>
            </w:r>
          </w:p>
          <w:p w:rsidR="00D3454C" w:rsidRPr="00C34FD8" w:rsidRDefault="00D3454C" w:rsidP="00D3454C">
            <w:pPr>
              <w:rPr>
                <w:rFonts w:eastAsia="Times New Roman" w:cs="Times New Roman"/>
                <w:sz w:val="24"/>
                <w:szCs w:val="24"/>
                <w:lang w:eastAsia="en-GB"/>
              </w:rPr>
            </w:pPr>
            <w:r>
              <w:rPr>
                <w:rFonts w:eastAsia="Times New Roman" w:cs="Times New Roman"/>
                <w:sz w:val="24"/>
                <w:szCs w:val="24"/>
                <w:lang w:eastAsia="en-GB"/>
              </w:rPr>
              <w:t xml:space="preserve">Adding to the above there is the fact that Emma is still developing her social and emotional aspects. She may well be going through the frustration that comes with this age of emotional development stage. </w:t>
            </w:r>
            <w:r w:rsidRPr="00D87959">
              <w:rPr>
                <w:rFonts w:eastAsia="Times New Roman" w:cs="Times New Roman"/>
                <w:sz w:val="24"/>
                <w:szCs w:val="24"/>
                <w:lang w:eastAsia="en-GB"/>
              </w:rPr>
              <w:t>Rages of</w:t>
            </w:r>
            <w:r>
              <w:rPr>
                <w:rFonts w:eastAsia="Times New Roman" w:cs="Times New Roman"/>
                <w:sz w:val="24"/>
                <w:szCs w:val="24"/>
                <w:lang w:eastAsia="en-GB"/>
              </w:rPr>
              <w:t xml:space="preserve"> anger and physical frustration, the so called terrible two’s can and often do carry on up to the age of six or seven.  Clear and positive role modelling, support and consistent behaviour systems could help at this stage.</w:t>
            </w:r>
          </w:p>
          <w:p w:rsidR="00D3454C" w:rsidRDefault="00D3454C" w:rsidP="00D3454C">
            <w:pPr>
              <w:rPr>
                <w:rFonts w:cstheme="minorHAnsi"/>
                <w:sz w:val="24"/>
                <w:szCs w:val="24"/>
              </w:rPr>
            </w:pPr>
          </w:p>
          <w:p w:rsidR="00D3454C" w:rsidRPr="009248F8" w:rsidRDefault="00D3454C" w:rsidP="00D3454C">
            <w:pPr>
              <w:rPr>
                <w:rFonts w:cstheme="minorHAnsi"/>
                <w:i/>
                <w:sz w:val="24"/>
                <w:szCs w:val="24"/>
              </w:rPr>
            </w:pPr>
          </w:p>
          <w:p w:rsidR="00D3454C" w:rsidRDefault="00D3454C" w:rsidP="00D3454C">
            <w:pPr>
              <w:rPr>
                <w:rFonts w:cstheme="minorHAnsi"/>
                <w:color w:val="FF0000"/>
                <w:sz w:val="24"/>
                <w:szCs w:val="24"/>
              </w:rPr>
            </w:pPr>
            <w:r w:rsidRPr="005D64AA">
              <w:rPr>
                <w:rFonts w:cstheme="minorHAnsi"/>
                <w:color w:val="FF0000"/>
                <w:sz w:val="24"/>
                <w:szCs w:val="24"/>
              </w:rPr>
              <w:t>Why is she acting bitterly to her mother?</w:t>
            </w:r>
            <w:r>
              <w:rPr>
                <w:rFonts w:cstheme="minorHAnsi"/>
                <w:color w:val="FF0000"/>
                <w:sz w:val="24"/>
                <w:szCs w:val="24"/>
              </w:rPr>
              <w:t xml:space="preserve"> </w:t>
            </w:r>
          </w:p>
          <w:p w:rsidR="00D3454C" w:rsidRPr="00FC2514" w:rsidRDefault="00D3454C" w:rsidP="00D3454C">
            <w:pPr>
              <w:rPr>
                <w:rFonts w:cstheme="minorHAnsi"/>
                <w:sz w:val="24"/>
                <w:szCs w:val="24"/>
              </w:rPr>
            </w:pPr>
            <w:r w:rsidRPr="005D64AA">
              <w:rPr>
                <w:rFonts w:cstheme="minorHAnsi"/>
                <w:sz w:val="24"/>
                <w:szCs w:val="24"/>
              </w:rPr>
              <w:t>Her attachment to mum may be hindered as mum is away from he</w:t>
            </w:r>
            <w:r>
              <w:rPr>
                <w:rFonts w:cstheme="minorHAnsi"/>
                <w:sz w:val="24"/>
                <w:szCs w:val="24"/>
              </w:rPr>
              <w:t>r</w:t>
            </w:r>
            <w:r w:rsidRPr="005D64AA">
              <w:rPr>
                <w:rFonts w:cstheme="minorHAnsi"/>
                <w:sz w:val="24"/>
                <w:szCs w:val="24"/>
              </w:rPr>
              <w:t xml:space="preserve"> for a good portion of her day.</w:t>
            </w:r>
            <w:r>
              <w:rPr>
                <w:rFonts w:cstheme="minorHAnsi"/>
                <w:sz w:val="24"/>
                <w:szCs w:val="24"/>
              </w:rPr>
              <w:t xml:space="preserve"> As her father, the possible secondary caregiver is separated from her she may be looking for more of a secure attachment from mum. Since this opportunity is not there as mum is working and Emma is looked after by other newer secondary caregivers, Emma may be displaying maternal separation and maternal depravation issues. These issues are linked with confusion, discontent and being </w:t>
            </w:r>
            <w:r w:rsidRPr="005D64AA">
              <w:rPr>
                <w:rFonts w:cstheme="minorHAnsi"/>
                <w:sz w:val="24"/>
                <w:szCs w:val="24"/>
              </w:rPr>
              <w:t xml:space="preserve">unsettled both socially and emotionally. Emma may be displaying a form of </w:t>
            </w:r>
            <w:r>
              <w:rPr>
                <w:rFonts w:cstheme="minorHAnsi"/>
                <w:sz w:val="24"/>
                <w:szCs w:val="24"/>
              </w:rPr>
              <w:t xml:space="preserve">maternal </w:t>
            </w:r>
            <w:r w:rsidRPr="005D64AA">
              <w:rPr>
                <w:rFonts w:cstheme="minorHAnsi"/>
                <w:sz w:val="24"/>
                <w:szCs w:val="24"/>
              </w:rPr>
              <w:t xml:space="preserve">depravation and going through the PDD process. Protest, despair and detachment, </w:t>
            </w:r>
            <w:r w:rsidRPr="00FC2514">
              <w:rPr>
                <w:rFonts w:cstheme="minorHAnsi"/>
                <w:i/>
                <w:sz w:val="24"/>
                <w:szCs w:val="24"/>
              </w:rPr>
              <w:t>Robertson and Bowlby (1952)</w:t>
            </w:r>
            <w:r>
              <w:rPr>
                <w:rFonts w:cstheme="minorHAnsi"/>
                <w:sz w:val="24"/>
                <w:szCs w:val="24"/>
              </w:rPr>
              <w:t xml:space="preserve">. </w:t>
            </w:r>
            <w:r w:rsidRPr="005D64AA">
              <w:rPr>
                <w:rFonts w:cstheme="minorHAnsi"/>
                <w:sz w:val="24"/>
                <w:szCs w:val="24"/>
              </w:rPr>
              <w:t xml:space="preserve">Emma may be showing </w:t>
            </w:r>
            <w:r w:rsidRPr="00FC2514">
              <w:rPr>
                <w:rFonts w:cstheme="minorHAnsi"/>
                <w:sz w:val="24"/>
                <w:szCs w:val="24"/>
              </w:rPr>
              <w:t>the signs of insecure attachment and likely leading to the protest and despair stages of PDD.</w:t>
            </w:r>
          </w:p>
          <w:p w:rsidR="00D3454C" w:rsidRDefault="00D3454C" w:rsidP="00D3454C">
            <w:pPr>
              <w:rPr>
                <w:rFonts w:cstheme="minorHAnsi"/>
                <w:sz w:val="24"/>
                <w:szCs w:val="24"/>
              </w:rPr>
            </w:pPr>
            <w:r w:rsidRPr="00FC2514">
              <w:rPr>
                <w:rFonts w:cstheme="minorHAnsi"/>
                <w:sz w:val="24"/>
                <w:szCs w:val="24"/>
              </w:rPr>
              <w:t>Emma may also be exposed to differing family routines and parenting styles as she is looked after by other adults in different settings.</w:t>
            </w:r>
            <w:r>
              <w:rPr>
                <w:rFonts w:cstheme="minorHAnsi"/>
                <w:sz w:val="24"/>
                <w:szCs w:val="24"/>
              </w:rPr>
              <w:t xml:space="preserve"> This again could add to the confusion for Emma. There may well be a lack</w:t>
            </w:r>
            <w:r w:rsidRPr="00FC2514">
              <w:rPr>
                <w:rFonts w:cstheme="minorHAnsi"/>
                <w:sz w:val="24"/>
                <w:szCs w:val="24"/>
              </w:rPr>
              <w:t xml:space="preserve"> of organisation</w:t>
            </w:r>
            <w:r>
              <w:rPr>
                <w:rFonts w:cstheme="minorHAnsi"/>
                <w:sz w:val="24"/>
                <w:szCs w:val="24"/>
              </w:rPr>
              <w:t xml:space="preserve"> within the care of Emma.</w:t>
            </w:r>
          </w:p>
          <w:p w:rsidR="00D3454C" w:rsidRDefault="00D3454C" w:rsidP="00D3454C">
            <w:pPr>
              <w:rPr>
                <w:rFonts w:cstheme="minorHAnsi"/>
                <w:sz w:val="24"/>
                <w:szCs w:val="24"/>
              </w:rPr>
            </w:pPr>
            <w:r>
              <w:rPr>
                <w:rFonts w:cstheme="minorHAnsi"/>
                <w:sz w:val="24"/>
                <w:szCs w:val="24"/>
              </w:rPr>
              <w:t>The issue of the separation from Dad, a form of marital separation problem</w:t>
            </w:r>
            <w:r w:rsidRPr="00FC2514">
              <w:rPr>
                <w:rFonts w:cstheme="minorHAnsi"/>
                <w:sz w:val="24"/>
                <w:szCs w:val="24"/>
              </w:rPr>
              <w:t xml:space="preserve"> </w:t>
            </w:r>
            <w:r>
              <w:rPr>
                <w:rFonts w:cstheme="minorHAnsi"/>
                <w:sz w:val="24"/>
                <w:szCs w:val="24"/>
              </w:rPr>
              <w:t xml:space="preserve">that may </w:t>
            </w:r>
            <w:r w:rsidRPr="00FC2514">
              <w:rPr>
                <w:rFonts w:cstheme="minorHAnsi"/>
                <w:sz w:val="24"/>
                <w:szCs w:val="24"/>
              </w:rPr>
              <w:t>develop psychological problems</w:t>
            </w:r>
            <w:r>
              <w:rPr>
                <w:rFonts w:cstheme="minorHAnsi"/>
                <w:sz w:val="24"/>
                <w:szCs w:val="24"/>
              </w:rPr>
              <w:t xml:space="preserve"> for Emma. This could also cause separation anxiety for Emma and her protest around mum could be an exhibition of Emma’s levels of stress</w:t>
            </w:r>
            <w:r w:rsidRPr="00FC2514">
              <w:rPr>
                <w:rFonts w:cstheme="minorHAnsi"/>
                <w:sz w:val="24"/>
                <w:szCs w:val="24"/>
              </w:rPr>
              <w:t>.</w:t>
            </w:r>
          </w:p>
          <w:p w:rsidR="00D3454C" w:rsidRDefault="00D3454C" w:rsidP="00D3454C">
            <w:pPr>
              <w:rPr>
                <w:rFonts w:cstheme="minorHAnsi"/>
                <w:sz w:val="24"/>
                <w:szCs w:val="24"/>
              </w:rPr>
            </w:pPr>
            <w:r>
              <w:rPr>
                <w:rFonts w:cstheme="minorHAnsi"/>
                <w:sz w:val="24"/>
                <w:szCs w:val="24"/>
              </w:rPr>
              <w:lastRenderedPageBreak/>
              <w:t>Again the importance of communication, consistency and providing secure attachment opportunities could support Emma at this stage.</w:t>
            </w:r>
          </w:p>
          <w:p w:rsidR="00D3454C" w:rsidRPr="00FC2514" w:rsidRDefault="00D3454C" w:rsidP="00D3454C">
            <w:pPr>
              <w:rPr>
                <w:rFonts w:cstheme="minorHAnsi"/>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9"/>
        <w:gridCol w:w="1253"/>
        <w:gridCol w:w="158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750C" w:rsidP="00A851DA">
            <w:pPr>
              <w:rPr>
                <w:rFonts w:cs="Bliss-Regular"/>
                <w:color w:val="000000"/>
              </w:rPr>
            </w:pPr>
            <w:r>
              <w:rPr>
                <w:rFonts w:cs="Bliss-Regular"/>
                <w:color w:val="000000"/>
              </w:rPr>
              <w:t>Bledd Hughes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76E64" w:rsidP="00A851DA">
            <w:pPr>
              <w:rPr>
                <w:rFonts w:cs="Bliss-Regular"/>
                <w:color w:val="000000"/>
              </w:rPr>
            </w:pPr>
            <w:r>
              <w:rPr>
                <w:rFonts w:cs="Bliss-Regular"/>
                <w:color w:val="000000"/>
              </w:rPr>
              <w:t>13-2</w:t>
            </w:r>
            <w:r w:rsidR="009B750C">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3BF" w:rsidRDefault="005333BF" w:rsidP="00CB4D0A">
      <w:pPr>
        <w:spacing w:after="0" w:line="240" w:lineRule="auto"/>
      </w:pPr>
      <w:r>
        <w:separator/>
      </w:r>
    </w:p>
  </w:endnote>
  <w:endnote w:type="continuationSeparator" w:id="0">
    <w:p w:rsidR="005333BF" w:rsidRDefault="005333B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TimesNewRomanPS-BoldItalicM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3BF" w:rsidRDefault="005333BF" w:rsidP="00CB4D0A">
      <w:pPr>
        <w:spacing w:after="0" w:line="240" w:lineRule="auto"/>
      </w:pPr>
      <w:r>
        <w:separator/>
      </w:r>
    </w:p>
  </w:footnote>
  <w:footnote w:type="continuationSeparator" w:id="0">
    <w:p w:rsidR="005333BF" w:rsidRDefault="005333B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D3347"/>
    <w:multiLevelType w:val="hybridMultilevel"/>
    <w:tmpl w:val="AB3A6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3A34E8"/>
    <w:multiLevelType w:val="hybridMultilevel"/>
    <w:tmpl w:val="B7F23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E10179"/>
    <w:multiLevelType w:val="hybridMultilevel"/>
    <w:tmpl w:val="58A07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683F15"/>
    <w:multiLevelType w:val="multilevel"/>
    <w:tmpl w:val="A0C2BB8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7350"/>
    <w:rsid w:val="000820E8"/>
    <w:rsid w:val="001175EE"/>
    <w:rsid w:val="00157CF6"/>
    <w:rsid w:val="00182416"/>
    <w:rsid w:val="00187EB4"/>
    <w:rsid w:val="001E4490"/>
    <w:rsid w:val="001F0481"/>
    <w:rsid w:val="00200C92"/>
    <w:rsid w:val="0020451E"/>
    <w:rsid w:val="00206B9D"/>
    <w:rsid w:val="0023259C"/>
    <w:rsid w:val="002B0BD7"/>
    <w:rsid w:val="002B573D"/>
    <w:rsid w:val="002C5CB2"/>
    <w:rsid w:val="002F779F"/>
    <w:rsid w:val="00353743"/>
    <w:rsid w:val="00371885"/>
    <w:rsid w:val="003D4566"/>
    <w:rsid w:val="003E2B87"/>
    <w:rsid w:val="00402786"/>
    <w:rsid w:val="00405895"/>
    <w:rsid w:val="004058DF"/>
    <w:rsid w:val="00443E6F"/>
    <w:rsid w:val="00486F1A"/>
    <w:rsid w:val="00490CB9"/>
    <w:rsid w:val="004A2CE2"/>
    <w:rsid w:val="004A5ECB"/>
    <w:rsid w:val="004E3CDA"/>
    <w:rsid w:val="004F4B4D"/>
    <w:rsid w:val="0050216D"/>
    <w:rsid w:val="00503D7E"/>
    <w:rsid w:val="0050778F"/>
    <w:rsid w:val="00527C11"/>
    <w:rsid w:val="005333BF"/>
    <w:rsid w:val="00535F31"/>
    <w:rsid w:val="00574D64"/>
    <w:rsid w:val="00591365"/>
    <w:rsid w:val="005B31E4"/>
    <w:rsid w:val="005D38C2"/>
    <w:rsid w:val="006034F6"/>
    <w:rsid w:val="00607874"/>
    <w:rsid w:val="00607E77"/>
    <w:rsid w:val="00611F62"/>
    <w:rsid w:val="00617BB3"/>
    <w:rsid w:val="00645CDD"/>
    <w:rsid w:val="006823A7"/>
    <w:rsid w:val="00687EE8"/>
    <w:rsid w:val="0070347F"/>
    <w:rsid w:val="0070678E"/>
    <w:rsid w:val="00831C11"/>
    <w:rsid w:val="008A60B4"/>
    <w:rsid w:val="008B3C31"/>
    <w:rsid w:val="008B64FE"/>
    <w:rsid w:val="00935BF7"/>
    <w:rsid w:val="00945AC1"/>
    <w:rsid w:val="0095442C"/>
    <w:rsid w:val="00972AF3"/>
    <w:rsid w:val="00983942"/>
    <w:rsid w:val="009B750C"/>
    <w:rsid w:val="009C37E0"/>
    <w:rsid w:val="009E41F4"/>
    <w:rsid w:val="00A05BE3"/>
    <w:rsid w:val="00A14B66"/>
    <w:rsid w:val="00A22A87"/>
    <w:rsid w:val="00A65CF7"/>
    <w:rsid w:val="00A81AB4"/>
    <w:rsid w:val="00A851DA"/>
    <w:rsid w:val="00AC7D5B"/>
    <w:rsid w:val="00AE1481"/>
    <w:rsid w:val="00B0415E"/>
    <w:rsid w:val="00B04678"/>
    <w:rsid w:val="00B0697C"/>
    <w:rsid w:val="00B31711"/>
    <w:rsid w:val="00BC46DF"/>
    <w:rsid w:val="00C03577"/>
    <w:rsid w:val="00C53029"/>
    <w:rsid w:val="00C65FEA"/>
    <w:rsid w:val="00CA0AC2"/>
    <w:rsid w:val="00CB4D0A"/>
    <w:rsid w:val="00CC2FB3"/>
    <w:rsid w:val="00CC575A"/>
    <w:rsid w:val="00CF123B"/>
    <w:rsid w:val="00D039AC"/>
    <w:rsid w:val="00D3454C"/>
    <w:rsid w:val="00D427DE"/>
    <w:rsid w:val="00D5587D"/>
    <w:rsid w:val="00D707CC"/>
    <w:rsid w:val="00D821FE"/>
    <w:rsid w:val="00DB0793"/>
    <w:rsid w:val="00DF3AC8"/>
    <w:rsid w:val="00E00821"/>
    <w:rsid w:val="00E04DB4"/>
    <w:rsid w:val="00E30679"/>
    <w:rsid w:val="00E4597D"/>
    <w:rsid w:val="00E54832"/>
    <w:rsid w:val="00E56A90"/>
    <w:rsid w:val="00E641CC"/>
    <w:rsid w:val="00EA30AB"/>
    <w:rsid w:val="00EB3925"/>
    <w:rsid w:val="00F26ECB"/>
    <w:rsid w:val="00F76E64"/>
    <w:rsid w:val="00F96EB3"/>
    <w:rsid w:val="00FE3AB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BB64ED"/>
  <w15:docId w15:val="{FFD97059-2683-41FE-8472-55F0C6F6E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067350"/>
  </w:style>
  <w:style w:type="paragraph" w:styleId="NormalWeb">
    <w:name w:val="Normal (Web)"/>
    <w:basedOn w:val="Normal"/>
    <w:uiPriority w:val="99"/>
    <w:unhideWhenUsed/>
    <w:rsid w:val="00067350"/>
    <w:pPr>
      <w:spacing w:after="240"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72AF3"/>
    <w:rPr>
      <w:b/>
      <w:bCs/>
    </w:rPr>
  </w:style>
  <w:style w:type="character" w:styleId="Hyperlink">
    <w:name w:val="Hyperlink"/>
    <w:basedOn w:val="DefaultParagraphFont"/>
    <w:uiPriority w:val="99"/>
    <w:semiHidden/>
    <w:unhideWhenUsed/>
    <w:rsid w:val="00D3454C"/>
    <w:rPr>
      <w:strike w:val="0"/>
      <w:dstrike w:val="0"/>
      <w:color w:val="337AB7"/>
      <w:u w:val="none"/>
      <w:effect w:val="none"/>
      <w:shd w:val="clear" w:color="auto" w:fill="auto"/>
    </w:rPr>
  </w:style>
  <w:style w:type="character" w:customStyle="1" w:styleId="tgc">
    <w:name w:val="_tgc"/>
    <w:basedOn w:val="DefaultParagraphFont"/>
    <w:rsid w:val="00D34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healthofchildren.com/I-K/Intellige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765ABA-90C7-436F-93EB-2C74D85F6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3263</Words>
  <Characters>18603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Bledd</cp:lastModifiedBy>
  <cp:revision>2</cp:revision>
  <dcterms:created xsi:type="dcterms:W3CDTF">2017-02-19T20:21:00Z</dcterms:created>
  <dcterms:modified xsi:type="dcterms:W3CDTF">2017-02-19T20:21:00Z</dcterms:modified>
</cp:coreProperties>
</file>