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F70FB"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3F70F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33D65">
            <w:pPr>
              <w:pStyle w:val="Default"/>
              <w:rPr>
                <w:rFonts w:asciiTheme="minorHAnsi" w:hAnsiTheme="minorHAnsi"/>
              </w:rPr>
            </w:pPr>
            <w:r>
              <w:rPr>
                <w:rFonts w:asciiTheme="minorHAnsi" w:hAnsiTheme="minorHAnsi"/>
              </w:rPr>
              <w:t>Martin Parry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33D65">
            <w:pPr>
              <w:pStyle w:val="Default"/>
              <w:rPr>
                <w:rFonts w:asciiTheme="minorHAnsi" w:hAnsiTheme="minorHAnsi"/>
              </w:rPr>
            </w:pPr>
            <w:r>
              <w:rPr>
                <w:rFonts w:asciiTheme="minorHAnsi" w:hAnsiTheme="minorHAnsi"/>
              </w:rPr>
              <w:t>1554</w:t>
            </w:r>
          </w:p>
        </w:tc>
      </w:tr>
      <w:tr w:rsidR="00A851DA" w:rsidRPr="00B0415E" w:rsidTr="003F70F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33D65" w:rsidP="00B33D65">
            <w:pPr>
              <w:pStyle w:val="Default"/>
              <w:rPr>
                <w:rFonts w:asciiTheme="minorHAnsi" w:hAnsiTheme="minorHAnsi"/>
              </w:rPr>
            </w:pPr>
            <w:r>
              <w:rPr>
                <w:rFonts w:asciiTheme="minorHAnsi" w:hAnsiTheme="minorHAnsi"/>
                <w:highlight w:val="cyan"/>
              </w:rPr>
              <w:t>Diploma in Forensic Accounting</w:t>
            </w:r>
          </w:p>
        </w:tc>
      </w:tr>
      <w:tr w:rsidR="00A851DA" w:rsidRPr="00B0415E" w:rsidTr="003F70F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7515D">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lang w:val="en-GB"/>
              </w:rPr>
            </w:pPr>
          </w:p>
          <w:p w:rsidR="000C2A4B" w:rsidRPr="00E90A8B" w:rsidRDefault="000C2A4B" w:rsidP="000C2A4B">
            <w:pPr>
              <w:spacing w:line="360" w:lineRule="auto"/>
              <w:ind w:firstLine="720"/>
              <w:rPr>
                <w:rFonts w:ascii="Arial" w:hAnsi="Arial" w:cs="Arial"/>
                <w:b/>
                <w:u w:val="single"/>
              </w:rPr>
            </w:pPr>
            <w:r w:rsidRPr="00E90A8B">
              <w:rPr>
                <w:rFonts w:ascii="Arial" w:hAnsi="Arial" w:cs="Arial"/>
                <w:b/>
                <w:u w:val="single"/>
              </w:rPr>
              <w:t>Question 1.1</w:t>
            </w:r>
          </w:p>
          <w:p w:rsidR="000C2A4B" w:rsidRPr="00E90A8B" w:rsidRDefault="000C2A4B" w:rsidP="000C2A4B">
            <w:pPr>
              <w:spacing w:line="360" w:lineRule="auto"/>
              <w:ind w:firstLine="720"/>
              <w:rPr>
                <w:rFonts w:ascii="Arial" w:hAnsi="Arial" w:cs="Arial"/>
                <w:b/>
                <w:u w:val="single"/>
              </w:rPr>
            </w:pPr>
          </w:p>
          <w:p w:rsidR="000C2A4B" w:rsidRPr="00E90A8B" w:rsidRDefault="000C2A4B" w:rsidP="000C2A4B">
            <w:pPr>
              <w:spacing w:line="360" w:lineRule="auto"/>
              <w:ind w:firstLine="720"/>
              <w:rPr>
                <w:rFonts w:ascii="Arial" w:hAnsi="Arial" w:cs="Arial"/>
                <w:b/>
                <w:u w:val="single"/>
              </w:rPr>
            </w:pPr>
            <w:r w:rsidRPr="00E90A8B">
              <w:rPr>
                <w:rFonts w:ascii="Arial" w:hAnsi="Arial" w:cs="Arial"/>
                <w:b/>
                <w:u w:val="single"/>
              </w:rPr>
              <w:t>How does interviewing help the financial crime investigator in his work?</w:t>
            </w:r>
          </w:p>
          <w:p w:rsidR="000C2A4B" w:rsidRPr="00E90A8B" w:rsidRDefault="000C2A4B" w:rsidP="000C2A4B">
            <w:pPr>
              <w:spacing w:line="360" w:lineRule="auto"/>
              <w:ind w:firstLine="720"/>
              <w:rPr>
                <w:rFonts w:ascii="Arial" w:hAnsi="Arial" w:cs="Arial"/>
              </w:rPr>
            </w:pPr>
          </w:p>
          <w:p w:rsidR="000C2A4B" w:rsidRDefault="000C2A4B" w:rsidP="000C2A4B">
            <w:pPr>
              <w:spacing w:line="360" w:lineRule="auto"/>
              <w:ind w:firstLine="720"/>
              <w:rPr>
                <w:rFonts w:ascii="Arial" w:hAnsi="Arial" w:cs="Arial"/>
              </w:rPr>
            </w:pPr>
            <w:r>
              <w:rPr>
                <w:rFonts w:ascii="Arial" w:hAnsi="Arial" w:cs="Arial"/>
              </w:rPr>
              <w:t xml:space="preserve">The main purpose of the investigator interviewing people involved in his case is to obtain information that will help him in his work. Interviews are a very </w:t>
            </w:r>
            <w:r w:rsidRPr="00E90A8B">
              <w:rPr>
                <w:rFonts w:ascii="Arial" w:hAnsi="Arial" w:cs="Arial"/>
              </w:rPr>
              <w:t xml:space="preserve">important tool in the successful resolution of cases. </w:t>
            </w:r>
          </w:p>
          <w:p w:rsidR="000C2A4B" w:rsidRDefault="000C2A4B" w:rsidP="000C2A4B">
            <w:pPr>
              <w:spacing w:line="360" w:lineRule="auto"/>
              <w:ind w:firstLine="720"/>
              <w:rPr>
                <w:rFonts w:ascii="Arial" w:hAnsi="Arial" w:cs="Arial"/>
              </w:rPr>
            </w:pPr>
          </w:p>
          <w:p w:rsidR="000C2A4B" w:rsidRPr="00E90A8B" w:rsidRDefault="000C2A4B" w:rsidP="000C2A4B">
            <w:pPr>
              <w:spacing w:line="360" w:lineRule="auto"/>
              <w:ind w:firstLine="720"/>
              <w:rPr>
                <w:rFonts w:ascii="Arial" w:hAnsi="Arial" w:cs="Arial"/>
                <w:lang w:val="en-GB" w:eastAsia="en-GB"/>
              </w:rPr>
            </w:pPr>
            <w:r w:rsidRPr="00E90A8B">
              <w:rPr>
                <w:rFonts w:ascii="Arial" w:hAnsi="Arial" w:cs="Arial"/>
              </w:rPr>
              <w:t xml:space="preserve">While investigations into financial crime will generally rely heavily on documentary evidence, oral evidence obtained through interviews can: </w:t>
            </w:r>
          </w:p>
          <w:p w:rsidR="000C2A4B" w:rsidRPr="00E90A8B" w:rsidRDefault="000C2A4B" w:rsidP="000C2A4B">
            <w:pPr>
              <w:numPr>
                <w:ilvl w:val="0"/>
                <w:numId w:val="13"/>
              </w:numPr>
              <w:spacing w:line="360" w:lineRule="auto"/>
              <w:ind w:left="0" w:firstLine="720"/>
              <w:rPr>
                <w:rFonts w:ascii="Arial" w:hAnsi="Arial" w:cs="Arial"/>
              </w:rPr>
            </w:pPr>
            <w:r w:rsidRPr="00E90A8B">
              <w:rPr>
                <w:rFonts w:ascii="Arial" w:hAnsi="Arial" w:cs="Arial"/>
              </w:rPr>
              <w:t xml:space="preserve">produce new information or sources of information </w:t>
            </w:r>
          </w:p>
          <w:p w:rsidR="000C2A4B" w:rsidRPr="00E90A8B" w:rsidRDefault="000C2A4B" w:rsidP="000C2A4B">
            <w:pPr>
              <w:numPr>
                <w:ilvl w:val="0"/>
                <w:numId w:val="13"/>
              </w:numPr>
              <w:spacing w:line="360" w:lineRule="auto"/>
              <w:ind w:left="0" w:firstLine="720"/>
              <w:rPr>
                <w:rFonts w:ascii="Arial" w:hAnsi="Arial" w:cs="Arial"/>
              </w:rPr>
            </w:pPr>
            <w:r w:rsidRPr="00E90A8B">
              <w:rPr>
                <w:rFonts w:ascii="Arial" w:hAnsi="Arial" w:cs="Arial"/>
              </w:rPr>
              <w:t>provide context for and explanations of documents or other evidence</w:t>
            </w:r>
          </w:p>
          <w:p w:rsidR="000C2A4B" w:rsidRPr="00E90A8B" w:rsidRDefault="000C2A4B" w:rsidP="000C2A4B">
            <w:pPr>
              <w:numPr>
                <w:ilvl w:val="0"/>
                <w:numId w:val="13"/>
              </w:numPr>
              <w:spacing w:line="360" w:lineRule="auto"/>
              <w:ind w:left="0" w:firstLine="720"/>
              <w:rPr>
                <w:rFonts w:ascii="Arial" w:hAnsi="Arial" w:cs="Arial"/>
              </w:rPr>
            </w:pPr>
            <w:r w:rsidRPr="00E90A8B">
              <w:rPr>
                <w:rFonts w:ascii="Arial" w:hAnsi="Arial" w:cs="Arial"/>
              </w:rPr>
              <w:t>indicate where the sympathies of witnesses lie</w:t>
            </w:r>
          </w:p>
          <w:p w:rsidR="000C2A4B" w:rsidRPr="00E90A8B" w:rsidRDefault="000C2A4B" w:rsidP="000C2A4B">
            <w:pPr>
              <w:numPr>
                <w:ilvl w:val="0"/>
                <w:numId w:val="13"/>
              </w:numPr>
              <w:spacing w:line="360" w:lineRule="auto"/>
              <w:ind w:left="0" w:firstLine="720"/>
              <w:rPr>
                <w:rFonts w:ascii="Arial" w:hAnsi="Arial" w:cs="Arial"/>
              </w:rPr>
            </w:pPr>
            <w:r w:rsidRPr="00E90A8B">
              <w:rPr>
                <w:rFonts w:ascii="Arial" w:hAnsi="Arial" w:cs="Arial"/>
              </w:rPr>
              <w:t xml:space="preserve">provide a basis for witness statements or briefs of evidence </w:t>
            </w:r>
          </w:p>
          <w:p w:rsidR="000C2A4B" w:rsidRPr="00E90A8B" w:rsidRDefault="000C2A4B" w:rsidP="000C2A4B">
            <w:pPr>
              <w:numPr>
                <w:ilvl w:val="0"/>
                <w:numId w:val="13"/>
              </w:numPr>
              <w:spacing w:line="360" w:lineRule="auto"/>
              <w:ind w:left="0" w:firstLine="720"/>
              <w:rPr>
                <w:rFonts w:ascii="Arial" w:hAnsi="Arial" w:cs="Arial"/>
              </w:rPr>
            </w:pPr>
            <w:r w:rsidRPr="00E90A8B">
              <w:rPr>
                <w:rFonts w:ascii="Arial" w:hAnsi="Arial" w:cs="Arial"/>
              </w:rPr>
              <w:t>tie witnesses and suspects to their respective stories</w:t>
            </w:r>
          </w:p>
          <w:p w:rsidR="000C2A4B" w:rsidRPr="00E90A8B" w:rsidRDefault="000C2A4B" w:rsidP="000C2A4B">
            <w:pPr>
              <w:numPr>
                <w:ilvl w:val="0"/>
                <w:numId w:val="13"/>
              </w:numPr>
              <w:spacing w:line="360" w:lineRule="auto"/>
              <w:ind w:left="0" w:firstLine="720"/>
              <w:rPr>
                <w:rFonts w:ascii="Arial" w:hAnsi="Arial" w:cs="Arial"/>
              </w:rPr>
            </w:pPr>
            <w:r w:rsidRPr="00E90A8B">
              <w:rPr>
                <w:rFonts w:ascii="Arial" w:hAnsi="Arial" w:cs="Arial"/>
              </w:rPr>
              <w:t xml:space="preserve">highlight differences between suspects as to culpability </w:t>
            </w:r>
          </w:p>
          <w:p w:rsidR="000C2A4B" w:rsidRPr="00E90A8B" w:rsidRDefault="000C2A4B" w:rsidP="000C2A4B">
            <w:pPr>
              <w:numPr>
                <w:ilvl w:val="0"/>
                <w:numId w:val="13"/>
              </w:numPr>
              <w:spacing w:line="360" w:lineRule="auto"/>
              <w:ind w:left="0" w:firstLine="720"/>
              <w:rPr>
                <w:rFonts w:ascii="Arial" w:hAnsi="Arial" w:cs="Arial"/>
              </w:rPr>
            </w:pPr>
            <w:r w:rsidRPr="00E90A8B">
              <w:rPr>
                <w:rFonts w:ascii="Arial" w:hAnsi="Arial" w:cs="Arial"/>
              </w:rPr>
              <w:t xml:space="preserve">suggest the likely defences on which suspects may seek </w:t>
            </w:r>
            <w:r w:rsidRPr="00E90A8B">
              <w:rPr>
                <w:rFonts w:ascii="Arial" w:hAnsi="Arial" w:cs="Arial"/>
              </w:rPr>
              <w:br/>
              <w:t>to rely</w:t>
            </w:r>
          </w:p>
          <w:p w:rsidR="000C2A4B" w:rsidRDefault="000C2A4B" w:rsidP="000C2A4B">
            <w:pPr>
              <w:numPr>
                <w:ilvl w:val="0"/>
                <w:numId w:val="13"/>
              </w:numPr>
              <w:spacing w:line="360" w:lineRule="auto"/>
              <w:ind w:left="0" w:firstLine="720"/>
              <w:rPr>
                <w:rFonts w:ascii="Arial" w:hAnsi="Arial" w:cs="Arial"/>
              </w:rPr>
            </w:pPr>
            <w:r w:rsidRPr="00E90A8B">
              <w:rPr>
                <w:rFonts w:ascii="Arial" w:hAnsi="Arial" w:cs="Arial"/>
              </w:rPr>
              <w:lastRenderedPageBreak/>
              <w:t xml:space="preserve">address natural justice issues. </w:t>
            </w:r>
          </w:p>
          <w:p w:rsidR="000C2A4B" w:rsidRDefault="000C2A4B" w:rsidP="000C2A4B">
            <w:pPr>
              <w:spacing w:line="360" w:lineRule="auto"/>
              <w:ind w:left="720"/>
              <w:rPr>
                <w:rFonts w:ascii="Arial" w:hAnsi="Arial" w:cs="Arial"/>
              </w:rPr>
            </w:pPr>
          </w:p>
          <w:p w:rsidR="000C2A4B" w:rsidRDefault="000C2A4B" w:rsidP="000C2A4B">
            <w:pPr>
              <w:spacing w:line="360" w:lineRule="auto"/>
              <w:ind w:firstLine="720"/>
              <w:rPr>
                <w:rFonts w:ascii="Arial" w:hAnsi="Arial" w:cs="Arial"/>
              </w:rPr>
            </w:pPr>
            <w:r>
              <w:rPr>
                <w:rFonts w:ascii="Arial" w:hAnsi="Arial" w:cs="Arial"/>
              </w:rPr>
              <w:t xml:space="preserve">I will now address why the investigator would want to do these interviews. </w:t>
            </w:r>
            <w:r w:rsidRPr="00E90A8B">
              <w:rPr>
                <w:rFonts w:ascii="Arial" w:hAnsi="Arial" w:cs="Arial"/>
              </w:rPr>
              <w:t xml:space="preserve">Interviews can be time consuming to prepare and conduct, potentially involve considerable costs for the agency and may put interviewees to inconvenience. In some cases, if ill-conceived, poorly timed or badly handled, interviews can jeopardise the investigation through contaminating evidence, irritating witnesses or exploring irrelevant or non-existent issues. It is imperative then that investigators consider, in respect of every interview, whether that interview is necessary, why they should conduct it and what they expect to get out of it. </w:t>
            </w:r>
            <w:r w:rsidRPr="00E90A8B">
              <w:rPr>
                <w:rFonts w:ascii="Arial" w:hAnsi="Arial" w:cs="Arial"/>
              </w:rPr>
              <w:br/>
            </w:r>
            <w:r w:rsidRPr="00E90A8B">
              <w:rPr>
                <w:rFonts w:ascii="Arial" w:hAnsi="Arial" w:cs="Arial"/>
              </w:rPr>
              <w:br/>
              <w:t xml:space="preserve">The overriding goal of any interview is to obtain all information that the interviewee has about the matter under investigation. Any interview should be structured in such a way as to enable any relevant new lines of inquiry or unforeseen explanations to be flushed out. The interview should not be blinkered but rather as far as possible and appropriate the interviewee should have the opportunity to tell their own story in their own words. This approach will not only assist the investigation in obtaining as much relevant information as possible but also go some way towards ensuring procedural fairness and natural justice. It will also help in preparing briefs of evidence should the matter end up in court. </w:t>
            </w:r>
          </w:p>
          <w:p w:rsidR="000C2A4B" w:rsidRPr="00E90A8B" w:rsidRDefault="000C2A4B" w:rsidP="000C2A4B">
            <w:pPr>
              <w:pStyle w:val="NormalWeb"/>
              <w:spacing w:before="0" w:beforeAutospacing="0" w:after="0" w:afterAutospacing="0" w:line="360" w:lineRule="auto"/>
              <w:ind w:firstLine="720"/>
              <w:rPr>
                <w:rFonts w:ascii="Arial" w:hAnsi="Arial" w:cs="Arial"/>
              </w:rPr>
            </w:pPr>
          </w:p>
          <w:p w:rsidR="000C2A4B" w:rsidRDefault="000C2A4B" w:rsidP="000C2A4B">
            <w:pPr>
              <w:pStyle w:val="NormalWeb"/>
              <w:spacing w:before="0" w:beforeAutospacing="0" w:after="0" w:afterAutospacing="0" w:line="360" w:lineRule="auto"/>
              <w:ind w:firstLine="720"/>
              <w:rPr>
                <w:rFonts w:ascii="Arial" w:hAnsi="Arial" w:cs="Arial"/>
              </w:rPr>
            </w:pPr>
            <w:r w:rsidRPr="00E90A8B">
              <w:rPr>
                <w:rFonts w:ascii="Arial" w:hAnsi="Arial" w:cs="Arial"/>
              </w:rPr>
              <w:t xml:space="preserve">The timing of interviews in the context of an investigation may impact the interview’s objectives, and vice versa. For instance the investigator may choose to conduct a suspect interview early in the investigation in order to identify broad issues for ongoing investigation, rather than a later interview which is more likely to explore the detail of the issues or seek explanations. </w:t>
            </w:r>
            <w:r w:rsidRPr="00E90A8B">
              <w:rPr>
                <w:rFonts w:ascii="Arial" w:hAnsi="Arial" w:cs="Arial"/>
              </w:rPr>
              <w:br/>
            </w:r>
            <w:r w:rsidRPr="00E90A8B">
              <w:rPr>
                <w:rFonts w:ascii="Arial" w:hAnsi="Arial" w:cs="Arial"/>
              </w:rPr>
              <w:br/>
              <w:t xml:space="preserve">In the majority of cases interviews, particularly of suspects, are conducted at a later point, once the key issues and evidence have already been identified. Generally the purpose is to provide explanations for documents, transactions and/or events, and detail or clarify the context in which they occurred. The more central to the investigation a person is, the more important it is that interviewer(s) have intimate knowledge of the matter so as to focus the interview on the key points and seek clarification where documents or other witness’ accounts appear to conflict. </w:t>
            </w:r>
            <w:r w:rsidRPr="00E90A8B">
              <w:rPr>
                <w:rFonts w:ascii="Arial" w:hAnsi="Arial" w:cs="Arial"/>
              </w:rPr>
              <w:br/>
            </w:r>
            <w:r w:rsidRPr="00E90A8B">
              <w:rPr>
                <w:rFonts w:ascii="Arial" w:hAnsi="Arial" w:cs="Arial"/>
              </w:rPr>
              <w:br/>
            </w:r>
            <w:r w:rsidRPr="00E90A8B">
              <w:rPr>
                <w:rFonts w:ascii="Arial" w:hAnsi="Arial" w:cs="Arial"/>
              </w:rPr>
              <w:lastRenderedPageBreak/>
              <w:t xml:space="preserve">Where a witness interview is conducted early in an investigation, before the key issues have been defined or documents obtained and analysed, it can easily be done by personnel outside of the assigned investigation team. In such cases a lack of knowledge of the file is no barrier and the purpose of the interview is likely to be general information gathering and getting a feel for the substance of any allegations, rather than interrogative. </w:t>
            </w:r>
            <w:r w:rsidRPr="00E90A8B">
              <w:rPr>
                <w:rFonts w:ascii="Arial" w:hAnsi="Arial" w:cs="Arial"/>
              </w:rPr>
              <w:br/>
            </w:r>
            <w:r w:rsidRPr="00E90A8B">
              <w:rPr>
                <w:rFonts w:ascii="Arial" w:hAnsi="Arial" w:cs="Arial"/>
              </w:rPr>
              <w:br/>
              <w:t xml:space="preserve">Similarly, for witnesses who may have played a minor role or where there are few documents and the issues are clear, investigators other than those assigned to the particular case may be involved. This may provide a solution to investigation resourcing problems, particularly where information needs to be gathered under urgency. </w:t>
            </w:r>
            <w:r w:rsidRPr="00E90A8B">
              <w:rPr>
                <w:rFonts w:ascii="Arial" w:hAnsi="Arial" w:cs="Arial"/>
              </w:rPr>
              <w:br/>
            </w:r>
            <w:r w:rsidRPr="00E90A8B">
              <w:rPr>
                <w:rFonts w:ascii="Arial" w:hAnsi="Arial" w:cs="Arial"/>
              </w:rPr>
              <w:br/>
              <w:t xml:space="preserve">An early interview of a suspect can assist investigators to define the issues and scope of the subsequent investigation and identify potential witnesses or sources of documents. In rare cases an early suspect interview may mean that no further inquiry is required – for instance where complete explanations or exculpatory documents are provided. Interviewers will need to be alert to Bill of Rights issues that may arise, particularly the need to issue a caution if the interviewee provides information which indicates that they are likely to have committed an offence. </w:t>
            </w:r>
            <w:r w:rsidRPr="00E90A8B">
              <w:rPr>
                <w:rFonts w:ascii="Arial" w:hAnsi="Arial" w:cs="Arial"/>
              </w:rPr>
              <w:br/>
            </w:r>
            <w:r w:rsidRPr="00E90A8B">
              <w:rPr>
                <w:rFonts w:ascii="Arial" w:hAnsi="Arial" w:cs="Arial"/>
              </w:rPr>
              <w:br/>
              <w:t xml:space="preserve">A danger of conducting an early interview of a suspect, or witnesses close to the suspect, is that they may prematurely provide a suspect with an opportunity to destroy evidence, alter or create documents, concoct explanations and intimidate or encourage witnesses to support a fabricated version of events. </w:t>
            </w:r>
            <w:r w:rsidRPr="00E90A8B">
              <w:rPr>
                <w:rFonts w:ascii="Arial" w:hAnsi="Arial" w:cs="Arial"/>
              </w:rPr>
              <w:br/>
            </w:r>
            <w:r w:rsidRPr="00E90A8B">
              <w:rPr>
                <w:rFonts w:ascii="Arial" w:hAnsi="Arial" w:cs="Arial"/>
              </w:rPr>
              <w:br/>
              <w:t xml:space="preserve">While these actions may not be fatal to an investigation they can have a detrimental effect by diverting attention from the core issues or adding further complexity to already difficult matters. Such risks should be carefully evaluated in the investigation planning phase. </w:t>
            </w:r>
          </w:p>
          <w:p w:rsidR="000C2A4B" w:rsidRPr="00E90A8B" w:rsidRDefault="000C2A4B" w:rsidP="000C2A4B">
            <w:pPr>
              <w:pStyle w:val="NormalWeb"/>
              <w:spacing w:before="0" w:beforeAutospacing="0" w:after="0" w:afterAutospacing="0" w:line="360" w:lineRule="auto"/>
              <w:ind w:firstLine="720"/>
              <w:rPr>
                <w:rFonts w:ascii="Arial" w:hAnsi="Arial" w:cs="Arial"/>
              </w:rPr>
            </w:pPr>
          </w:p>
          <w:p w:rsidR="000C2A4B" w:rsidRDefault="000C2A4B" w:rsidP="000C2A4B">
            <w:pPr>
              <w:pStyle w:val="Heading3"/>
              <w:spacing w:before="0" w:after="0" w:line="360" w:lineRule="auto"/>
              <w:ind w:firstLine="720"/>
              <w:outlineLvl w:val="2"/>
              <w:rPr>
                <w:rFonts w:ascii="Arial" w:hAnsi="Arial" w:cs="Arial"/>
                <w:b w:val="0"/>
              </w:rPr>
            </w:pPr>
            <w:r w:rsidRPr="00183456">
              <w:rPr>
                <w:rFonts w:ascii="Arial" w:hAnsi="Arial" w:cs="Arial"/>
                <w:b w:val="0"/>
                <w:sz w:val="24"/>
                <w:szCs w:val="24"/>
              </w:rPr>
              <w:t xml:space="preserve">From the above it is clear to see that </w:t>
            </w:r>
            <w:r w:rsidRPr="00183456">
              <w:rPr>
                <w:rFonts w:ascii="Arial" w:hAnsi="Arial" w:cs="Arial"/>
                <w:b w:val="0"/>
              </w:rPr>
              <w:t xml:space="preserve">Interviewing is complex. It requires learning and practice to ensure that high standards are achieved and </w:t>
            </w:r>
            <w:r w:rsidRPr="00183456">
              <w:rPr>
                <w:rFonts w:ascii="Arial" w:hAnsi="Arial" w:cs="Arial"/>
                <w:b w:val="0"/>
              </w:rPr>
              <w:lastRenderedPageBreak/>
              <w:t>maintained.</w:t>
            </w:r>
            <w:r>
              <w:rPr>
                <w:rFonts w:ascii="Arial" w:hAnsi="Arial" w:cs="Arial"/>
                <w:b w:val="0"/>
              </w:rPr>
              <w:t xml:space="preserve"> </w:t>
            </w:r>
            <w:r w:rsidRPr="00183456">
              <w:rPr>
                <w:rFonts w:ascii="Arial" w:hAnsi="Arial" w:cs="Arial"/>
                <w:b w:val="0"/>
              </w:rPr>
              <w:t>An interview may not be used solely for obtaining information about an investigation. It may also be used to provide witnesses and victims with important information, for example, about court proceedings, protection of identity, special measures, disclosure, intermediaries and witness protection.</w:t>
            </w:r>
            <w:r>
              <w:rPr>
                <w:rFonts w:ascii="Arial" w:hAnsi="Arial" w:cs="Arial"/>
                <w:b w:val="0"/>
              </w:rPr>
              <w:t xml:space="preserve"> </w:t>
            </w:r>
            <w:r w:rsidRPr="00183456">
              <w:rPr>
                <w:rFonts w:ascii="Arial" w:hAnsi="Arial" w:cs="Arial"/>
                <w:b w:val="0"/>
              </w:rPr>
              <w:t>In any interview it is essential that the investigator acts with professionalism and integrity. The following will support this. People are more likely to give accurate information if they trust the professionalism of the interviewer. The interviewee should be treated fairly and in accordance with legislative guidelines. Interviewers must not allow their personal opinions or beliefs to affect the way in which they deal with witnesses, victims or suspects.</w:t>
            </w:r>
            <w:r>
              <w:rPr>
                <w:rFonts w:ascii="Arial" w:hAnsi="Arial" w:cs="Arial"/>
                <w:b w:val="0"/>
              </w:rPr>
              <w:t xml:space="preserve"> </w:t>
            </w:r>
            <w:r w:rsidRPr="00183456">
              <w:rPr>
                <w:rFonts w:ascii="Arial" w:hAnsi="Arial" w:cs="Arial"/>
                <w:b w:val="0"/>
              </w:rPr>
              <w:t xml:space="preserve">Being methodical helps both the interviewer and interviewee. Planning, preparation and ensuring that the interview plan is followed, and that answers are linked are all part of being methodical. </w:t>
            </w:r>
          </w:p>
          <w:p w:rsidR="000C2A4B" w:rsidRPr="00183456" w:rsidRDefault="000C2A4B" w:rsidP="000C2A4B"/>
          <w:p w:rsidR="000C2A4B" w:rsidRPr="00E90A8B" w:rsidRDefault="000C2A4B" w:rsidP="000C2A4B">
            <w:pPr>
              <w:pStyle w:val="NormalWeb"/>
              <w:spacing w:before="0" w:beforeAutospacing="0" w:after="0" w:afterAutospacing="0" w:line="360" w:lineRule="auto"/>
              <w:ind w:firstLine="720"/>
              <w:rPr>
                <w:rFonts w:ascii="Arial" w:hAnsi="Arial" w:cs="Arial"/>
              </w:rPr>
            </w:pPr>
            <w:r w:rsidRPr="00E90A8B">
              <w:rPr>
                <w:rFonts w:ascii="Arial" w:hAnsi="Arial" w:cs="Arial"/>
              </w:rPr>
              <w:t>Style matters because it affects the motivation of the interviewee to be accurate and relevant in their replies. Establishing a rapport means being genuinely open, interested and approachable, as well as being interested in the interviewee’s feelings or welfare.</w:t>
            </w:r>
          </w:p>
          <w:p w:rsidR="000C2A4B" w:rsidRDefault="000C2A4B" w:rsidP="000C2A4B">
            <w:pPr>
              <w:pStyle w:val="NormalWeb"/>
              <w:spacing w:before="0" w:beforeAutospacing="0" w:after="0" w:afterAutospacing="0" w:line="360" w:lineRule="auto"/>
              <w:ind w:firstLine="720"/>
              <w:rPr>
                <w:rFonts w:ascii="Arial" w:hAnsi="Arial" w:cs="Arial"/>
              </w:rPr>
            </w:pPr>
          </w:p>
          <w:p w:rsidR="000C2A4B" w:rsidRPr="00E90A8B" w:rsidRDefault="000C2A4B" w:rsidP="000C2A4B">
            <w:pPr>
              <w:pStyle w:val="NormalWeb"/>
              <w:spacing w:before="0" w:beforeAutospacing="0" w:after="0" w:afterAutospacing="0" w:line="360" w:lineRule="auto"/>
              <w:ind w:firstLine="720"/>
              <w:rPr>
                <w:rFonts w:ascii="Arial" w:hAnsi="Arial" w:cs="Arial"/>
              </w:rPr>
            </w:pPr>
            <w:r w:rsidRPr="00E90A8B">
              <w:rPr>
                <w:rFonts w:ascii="Arial" w:hAnsi="Arial" w:cs="Arial"/>
              </w:rPr>
              <w:t>The physical setting can have an effect on the establishment of the relationship between those involved. The interviewer should consider the impact the location can have on themselves and the interviewee, in particular the affect the formality of designated interview rooms can have on some witnesses and victims.</w:t>
            </w:r>
          </w:p>
          <w:p w:rsidR="000C2A4B" w:rsidRDefault="000C2A4B" w:rsidP="000C2A4B">
            <w:pPr>
              <w:pStyle w:val="NormalWeb"/>
              <w:spacing w:before="0" w:beforeAutospacing="0" w:after="0" w:afterAutospacing="0" w:line="360" w:lineRule="auto"/>
              <w:ind w:firstLine="720"/>
              <w:rPr>
                <w:rFonts w:ascii="Arial" w:hAnsi="Arial" w:cs="Arial"/>
              </w:rPr>
            </w:pPr>
          </w:p>
          <w:p w:rsidR="000C2A4B" w:rsidRPr="00E90A8B" w:rsidRDefault="000C2A4B" w:rsidP="000C2A4B">
            <w:pPr>
              <w:pStyle w:val="NormalWeb"/>
              <w:spacing w:before="0" w:beforeAutospacing="0" w:after="0" w:afterAutospacing="0" w:line="360" w:lineRule="auto"/>
              <w:ind w:firstLine="720"/>
              <w:rPr>
                <w:rFonts w:ascii="Arial" w:hAnsi="Arial" w:cs="Arial"/>
              </w:rPr>
            </w:pPr>
            <w:r w:rsidRPr="00E90A8B">
              <w:rPr>
                <w:rFonts w:ascii="Arial" w:hAnsi="Arial" w:cs="Arial"/>
              </w:rPr>
              <w:t>This is when an interviewee is influenced by what they believe the interviewer wants or expects them to say. People vary in the degree to which they are suggestible. Vulnerable people, people with learning difficulties and children, eg, may be more suggestible and require special protection.</w:t>
            </w:r>
          </w:p>
          <w:p w:rsidR="000C2A4B" w:rsidRPr="00E90A8B" w:rsidRDefault="000C2A4B" w:rsidP="000C2A4B">
            <w:pPr>
              <w:spacing w:line="360" w:lineRule="auto"/>
              <w:ind w:firstLine="720"/>
              <w:rPr>
                <w:rFonts w:ascii="Arial" w:hAnsi="Arial" w:cs="Arial"/>
              </w:rPr>
            </w:pPr>
          </w:p>
          <w:p w:rsidR="000C2A4B" w:rsidRPr="00E90A8B" w:rsidRDefault="000C2A4B" w:rsidP="000C2A4B">
            <w:pPr>
              <w:autoSpaceDE w:val="0"/>
              <w:autoSpaceDN w:val="0"/>
              <w:adjustRightInd w:val="0"/>
              <w:spacing w:line="360" w:lineRule="auto"/>
              <w:ind w:firstLine="720"/>
              <w:rPr>
                <w:rFonts w:ascii="Arial" w:hAnsi="Arial" w:cs="Arial"/>
                <w:lang w:val="en"/>
              </w:rPr>
            </w:pPr>
          </w:p>
          <w:p w:rsidR="000C2A4B" w:rsidRPr="00E90A8B" w:rsidRDefault="000C2A4B" w:rsidP="000C2A4B">
            <w:pPr>
              <w:autoSpaceDE w:val="0"/>
              <w:autoSpaceDN w:val="0"/>
              <w:adjustRightInd w:val="0"/>
              <w:spacing w:line="360" w:lineRule="auto"/>
              <w:ind w:firstLine="720"/>
              <w:rPr>
                <w:rFonts w:ascii="Arial" w:hAnsi="Arial" w:cs="Arial"/>
                <w:lang w:val="en"/>
              </w:rPr>
            </w:pPr>
          </w:p>
          <w:p w:rsidR="000C2A4B" w:rsidRPr="00E90A8B" w:rsidRDefault="000C2A4B" w:rsidP="000C2A4B">
            <w:pPr>
              <w:autoSpaceDE w:val="0"/>
              <w:autoSpaceDN w:val="0"/>
              <w:adjustRightInd w:val="0"/>
              <w:spacing w:line="360" w:lineRule="auto"/>
              <w:ind w:firstLine="720"/>
              <w:rPr>
                <w:rFonts w:ascii="Arial" w:hAnsi="Arial" w:cs="Arial"/>
                <w:lang w:val="en"/>
              </w:rPr>
            </w:pPr>
          </w:p>
          <w:p w:rsidR="000C2A4B" w:rsidRPr="00E90A8B" w:rsidRDefault="000C2A4B" w:rsidP="000C2A4B">
            <w:pPr>
              <w:autoSpaceDE w:val="0"/>
              <w:autoSpaceDN w:val="0"/>
              <w:adjustRightInd w:val="0"/>
              <w:spacing w:line="360" w:lineRule="auto"/>
              <w:ind w:firstLine="720"/>
              <w:rPr>
                <w:rFonts w:ascii="Arial" w:hAnsi="Arial" w:cs="Arial"/>
                <w:lang w:val="en"/>
              </w:rPr>
            </w:pPr>
          </w:p>
          <w:p w:rsidR="000C2A4B" w:rsidRPr="00E90A8B" w:rsidRDefault="000C2A4B" w:rsidP="000C2A4B">
            <w:pPr>
              <w:spacing w:line="360" w:lineRule="auto"/>
              <w:ind w:firstLine="720"/>
              <w:rPr>
                <w:rFonts w:ascii="Arial" w:hAnsi="Arial" w:cs="Arial"/>
                <w:b/>
                <w:u w:val="single"/>
              </w:rPr>
            </w:pPr>
            <w:r w:rsidRPr="00E90A8B">
              <w:rPr>
                <w:rFonts w:ascii="Arial" w:hAnsi="Arial" w:cs="Arial"/>
                <w:b/>
                <w:u w:val="single"/>
              </w:rPr>
              <w:t>Question 1.2</w:t>
            </w:r>
          </w:p>
          <w:p w:rsidR="000C2A4B" w:rsidRPr="00E90A8B" w:rsidRDefault="000C2A4B" w:rsidP="000C2A4B">
            <w:pPr>
              <w:spacing w:line="360" w:lineRule="auto"/>
              <w:ind w:firstLine="720"/>
              <w:rPr>
                <w:rFonts w:ascii="Arial" w:hAnsi="Arial" w:cs="Arial"/>
                <w:b/>
                <w:u w:val="single"/>
              </w:rPr>
            </w:pPr>
          </w:p>
          <w:p w:rsidR="000C2A4B" w:rsidRPr="00E90A8B" w:rsidRDefault="000C2A4B" w:rsidP="000C2A4B">
            <w:pPr>
              <w:spacing w:line="360" w:lineRule="auto"/>
              <w:ind w:firstLine="720"/>
              <w:rPr>
                <w:rFonts w:ascii="Arial" w:hAnsi="Arial" w:cs="Arial"/>
                <w:b/>
                <w:u w:val="single"/>
              </w:rPr>
            </w:pPr>
            <w:r w:rsidRPr="00E90A8B">
              <w:rPr>
                <w:rFonts w:ascii="Arial" w:hAnsi="Arial" w:cs="Arial"/>
                <w:b/>
                <w:u w:val="single"/>
              </w:rPr>
              <w:t>What is the first stage in planning the interview?</w:t>
            </w:r>
          </w:p>
          <w:p w:rsidR="000C2A4B" w:rsidRPr="00E90A8B" w:rsidRDefault="000C2A4B" w:rsidP="000C2A4B">
            <w:pPr>
              <w:spacing w:line="360" w:lineRule="auto"/>
              <w:ind w:firstLine="720"/>
              <w:rPr>
                <w:rFonts w:ascii="Arial" w:hAnsi="Arial" w:cs="Arial"/>
                <w:b/>
                <w:u w:val="single"/>
              </w:rPr>
            </w:pPr>
          </w:p>
          <w:p w:rsidR="000C2A4B" w:rsidRPr="00475301" w:rsidRDefault="000C2A4B" w:rsidP="000C2A4B">
            <w:pPr>
              <w:spacing w:line="360" w:lineRule="auto"/>
              <w:ind w:firstLine="720"/>
              <w:rPr>
                <w:rFonts w:ascii="Arial" w:hAnsi="Arial" w:cs="Arial"/>
              </w:rPr>
            </w:pPr>
            <w:r w:rsidRPr="00475301">
              <w:rPr>
                <w:rFonts w:ascii="Arial" w:hAnsi="Arial" w:cs="Arial"/>
              </w:rPr>
              <w:t>Planning is an important phase of the interview process. It provides an opportunity to review where the investigation is at, consider the evidence available and determine the purpose of the interview in that context. Done properly, it also puts the interviewer in the best position to conduct an effective and ethically sound interview.</w:t>
            </w:r>
            <w:r>
              <w:rPr>
                <w:rFonts w:ascii="Arial" w:hAnsi="Arial" w:cs="Arial"/>
              </w:rPr>
              <w:t xml:space="preserve"> </w:t>
            </w:r>
            <w:r w:rsidRPr="00475301">
              <w:rPr>
                <w:rFonts w:ascii="Arial" w:hAnsi="Arial" w:cs="Arial"/>
              </w:rPr>
              <w:t xml:space="preserve">Planning encompasses both the practical arrangements for the interview </w:t>
            </w:r>
            <w:r>
              <w:rPr>
                <w:rFonts w:ascii="Arial" w:hAnsi="Arial" w:cs="Arial"/>
              </w:rPr>
              <w:t>and the interview framework</w:t>
            </w:r>
            <w:r w:rsidRPr="00475301">
              <w:rPr>
                <w:rFonts w:ascii="Arial" w:hAnsi="Arial" w:cs="Arial"/>
              </w:rPr>
              <w:t>. It’s a good idea for investigation teams to have a checklist of equipment and pre-interview tasks that interviewers can use in the planning phase, to make sure essential matters are not overlooked.</w:t>
            </w:r>
            <w:r>
              <w:rPr>
                <w:rFonts w:ascii="Arial" w:hAnsi="Arial" w:cs="Arial"/>
              </w:rPr>
              <w:t xml:space="preserve"> </w:t>
            </w:r>
            <w:r w:rsidRPr="00475301">
              <w:rPr>
                <w:rFonts w:ascii="Arial" w:hAnsi="Arial" w:cs="Arial"/>
              </w:rPr>
              <w:t xml:space="preserve">Whatever arrangements are made for the conduct of interviews, it is imperative that they are clearly communicated to all participants, preferably in writing, to ensure that there are no misunderstandings as to location, date and time, and the right to legal representation. </w:t>
            </w:r>
          </w:p>
          <w:p w:rsidR="000C2A4B" w:rsidRPr="00475301" w:rsidRDefault="000C2A4B" w:rsidP="000C2A4B">
            <w:pPr>
              <w:spacing w:line="360" w:lineRule="auto"/>
              <w:ind w:firstLine="720"/>
              <w:rPr>
                <w:rFonts w:ascii="Arial" w:hAnsi="Arial" w:cs="Arial"/>
              </w:rPr>
            </w:pPr>
          </w:p>
          <w:p w:rsidR="000C2A4B" w:rsidRDefault="000C2A4B" w:rsidP="000C2A4B">
            <w:pPr>
              <w:spacing w:line="360" w:lineRule="auto"/>
              <w:ind w:firstLine="720"/>
              <w:rPr>
                <w:rFonts w:ascii="Arial" w:hAnsi="Arial" w:cs="Arial"/>
              </w:rPr>
            </w:pPr>
            <w:r w:rsidRPr="00475301">
              <w:rPr>
                <w:rFonts w:ascii="Arial" w:hAnsi="Arial" w:cs="Arial"/>
              </w:rPr>
              <w:t>The initial stages of the investigation are always the most important</w:t>
            </w:r>
            <w:r>
              <w:rPr>
                <w:rFonts w:ascii="Arial" w:hAnsi="Arial" w:cs="Arial"/>
              </w:rPr>
              <w:t xml:space="preserve"> because </w:t>
            </w:r>
            <w:r w:rsidRPr="00475301">
              <w:rPr>
                <w:rFonts w:ascii="Arial" w:hAnsi="Arial" w:cs="Arial"/>
              </w:rPr>
              <w:t>it aids in building an investigative hypothesis which is used as the basis to launch the investigation. The first step in any investigation is to determine what type of fraud was committed. There are so many ways that people commit fraud and new types of frauds are being committed every day. As an investigator, determining what category of fraud has occurred will ensure that you can find the right contacts to help you along the way</w:t>
            </w:r>
            <w:r>
              <w:rPr>
                <w:rFonts w:ascii="Arial" w:hAnsi="Arial" w:cs="Arial"/>
              </w:rPr>
              <w:t xml:space="preserve">. Creating </w:t>
            </w:r>
            <w:r w:rsidRPr="00475301">
              <w:rPr>
                <w:rFonts w:ascii="Arial" w:hAnsi="Arial" w:cs="Arial"/>
              </w:rPr>
              <w:t>an Investigative Plan is an important and often overlooked part of the fraud investigation. It takes time, but it keeps investigations focused and organi</w:t>
            </w:r>
            <w:r>
              <w:rPr>
                <w:rFonts w:ascii="Arial" w:hAnsi="Arial" w:cs="Arial"/>
              </w:rPr>
              <w:t>s</w:t>
            </w:r>
            <w:r w:rsidRPr="00475301">
              <w:rPr>
                <w:rFonts w:ascii="Arial" w:hAnsi="Arial" w:cs="Arial"/>
              </w:rPr>
              <w:t xml:space="preserve">ed with the numerous documents often involved in fraud cases. What gets measured gets done. The investigator and the fraud team must identify the chronological events leading up to the actual fraud. </w:t>
            </w:r>
          </w:p>
          <w:p w:rsidR="000C2A4B" w:rsidRDefault="000C2A4B" w:rsidP="000C2A4B">
            <w:pPr>
              <w:spacing w:line="360" w:lineRule="auto"/>
              <w:ind w:firstLine="720"/>
              <w:rPr>
                <w:rFonts w:ascii="Arial" w:hAnsi="Arial" w:cs="Arial"/>
              </w:rPr>
            </w:pPr>
          </w:p>
          <w:p w:rsidR="000C2A4B" w:rsidRDefault="000C2A4B" w:rsidP="000C2A4B">
            <w:pPr>
              <w:spacing w:line="360" w:lineRule="auto"/>
              <w:ind w:firstLine="720"/>
              <w:rPr>
                <w:rFonts w:ascii="Arial" w:hAnsi="Arial" w:cs="Arial"/>
              </w:rPr>
            </w:pPr>
            <w:r>
              <w:rPr>
                <w:rFonts w:ascii="Arial" w:hAnsi="Arial" w:cs="Arial"/>
              </w:rPr>
              <w:t xml:space="preserve">The first step in planning the interview is deciding who actually needs to be interviewed. Because fraud is normally secretive actually deciding on who these people are is easier said than done. This is where the planning and ground work starts. </w:t>
            </w:r>
            <w:r w:rsidRPr="00475301">
              <w:rPr>
                <w:rFonts w:ascii="Arial" w:hAnsi="Arial" w:cs="Arial"/>
              </w:rPr>
              <w:t xml:space="preserve">These steps can often </w:t>
            </w:r>
            <w:r>
              <w:rPr>
                <w:rFonts w:ascii="Arial" w:hAnsi="Arial" w:cs="Arial"/>
              </w:rPr>
              <w:t xml:space="preserve">identify </w:t>
            </w:r>
            <w:r w:rsidRPr="00475301">
              <w:rPr>
                <w:rFonts w:ascii="Arial" w:hAnsi="Arial" w:cs="Arial"/>
              </w:rPr>
              <w:t xml:space="preserve">inconsistencies in a story can only be done when an investigative plan is in place. </w:t>
            </w:r>
          </w:p>
          <w:p w:rsidR="000C2A4B" w:rsidRDefault="000C2A4B" w:rsidP="000C2A4B">
            <w:pPr>
              <w:spacing w:line="360" w:lineRule="auto"/>
              <w:ind w:firstLine="720"/>
              <w:rPr>
                <w:rFonts w:ascii="Arial" w:hAnsi="Arial" w:cs="Arial"/>
              </w:rPr>
            </w:pPr>
            <w:r w:rsidRPr="00475301">
              <w:rPr>
                <w:rFonts w:ascii="Arial" w:hAnsi="Arial" w:cs="Arial"/>
              </w:rPr>
              <w:t xml:space="preserve">In some cases, it’s the ‘victim’ who commits the fraud. Investigators look for where the victim’s timeline and perpetrator’s timelines cross and then corroborate statements </w:t>
            </w:r>
            <w:r w:rsidRPr="00475301">
              <w:rPr>
                <w:rFonts w:ascii="Arial" w:hAnsi="Arial" w:cs="Arial"/>
              </w:rPr>
              <w:lastRenderedPageBreak/>
              <w:t xml:space="preserve">made. </w:t>
            </w:r>
            <w:r>
              <w:rPr>
                <w:rFonts w:ascii="Arial" w:hAnsi="Arial" w:cs="Arial"/>
              </w:rPr>
              <w:t xml:space="preserve">The investigator will need to </w:t>
            </w:r>
            <w:r w:rsidRPr="00475301">
              <w:rPr>
                <w:rFonts w:ascii="Arial" w:hAnsi="Arial" w:cs="Arial"/>
              </w:rPr>
              <w:t xml:space="preserve">Interview and Re-interview the </w:t>
            </w:r>
            <w:r>
              <w:rPr>
                <w:rFonts w:ascii="Arial" w:hAnsi="Arial" w:cs="Arial"/>
              </w:rPr>
              <w:t>v</w:t>
            </w:r>
            <w:r w:rsidRPr="00475301">
              <w:rPr>
                <w:rFonts w:ascii="Arial" w:hAnsi="Arial" w:cs="Arial"/>
              </w:rPr>
              <w:t xml:space="preserve">ictim </w:t>
            </w:r>
            <w:r>
              <w:rPr>
                <w:rFonts w:ascii="Arial" w:hAnsi="Arial" w:cs="Arial"/>
              </w:rPr>
              <w:t xml:space="preserve">and </w:t>
            </w:r>
            <w:r w:rsidRPr="00475301">
              <w:rPr>
                <w:rFonts w:ascii="Arial" w:hAnsi="Arial" w:cs="Arial"/>
              </w:rPr>
              <w:t>make every effort to get to know the</w:t>
            </w:r>
            <w:r>
              <w:rPr>
                <w:rFonts w:ascii="Arial" w:hAnsi="Arial" w:cs="Arial"/>
              </w:rPr>
              <w:t>m</w:t>
            </w:r>
            <w:r w:rsidRPr="00475301">
              <w:rPr>
                <w:rFonts w:ascii="Arial" w:hAnsi="Arial" w:cs="Arial"/>
              </w:rPr>
              <w:t xml:space="preserve">. Conducting backgrounds checks is a good start. </w:t>
            </w:r>
          </w:p>
          <w:p w:rsidR="000C2A4B" w:rsidRDefault="000C2A4B" w:rsidP="000C2A4B">
            <w:pPr>
              <w:spacing w:line="360" w:lineRule="auto"/>
              <w:ind w:firstLine="720"/>
              <w:rPr>
                <w:rFonts w:ascii="Arial" w:hAnsi="Arial" w:cs="Arial"/>
              </w:rPr>
            </w:pPr>
            <w:r w:rsidRPr="00475301">
              <w:rPr>
                <w:rFonts w:ascii="Arial" w:hAnsi="Arial" w:cs="Arial"/>
              </w:rPr>
              <w:t xml:space="preserve">Who are they? </w:t>
            </w:r>
          </w:p>
          <w:p w:rsidR="000C2A4B" w:rsidRDefault="000C2A4B" w:rsidP="000C2A4B">
            <w:pPr>
              <w:spacing w:line="360" w:lineRule="auto"/>
              <w:ind w:firstLine="720"/>
              <w:rPr>
                <w:rFonts w:ascii="Arial" w:hAnsi="Arial" w:cs="Arial"/>
              </w:rPr>
            </w:pPr>
            <w:r w:rsidRPr="00475301">
              <w:rPr>
                <w:rFonts w:ascii="Arial" w:hAnsi="Arial" w:cs="Arial"/>
              </w:rPr>
              <w:t xml:space="preserve">Why would they be targeted? </w:t>
            </w:r>
          </w:p>
          <w:p w:rsidR="000C2A4B" w:rsidRDefault="000C2A4B" w:rsidP="000C2A4B">
            <w:pPr>
              <w:spacing w:line="360" w:lineRule="auto"/>
              <w:ind w:firstLine="720"/>
              <w:rPr>
                <w:rFonts w:ascii="Arial" w:hAnsi="Arial" w:cs="Arial"/>
              </w:rPr>
            </w:pPr>
            <w:r w:rsidRPr="00475301">
              <w:rPr>
                <w:rFonts w:ascii="Arial" w:hAnsi="Arial" w:cs="Arial"/>
              </w:rPr>
              <w:t xml:space="preserve">Have they been a victim of fraud in the past? </w:t>
            </w:r>
          </w:p>
          <w:p w:rsidR="000C2A4B" w:rsidRDefault="000C2A4B" w:rsidP="000C2A4B">
            <w:pPr>
              <w:spacing w:line="360" w:lineRule="auto"/>
              <w:ind w:firstLine="720"/>
              <w:rPr>
                <w:rFonts w:ascii="Arial" w:hAnsi="Arial" w:cs="Arial"/>
              </w:rPr>
            </w:pPr>
            <w:r w:rsidRPr="00475301">
              <w:rPr>
                <w:rFonts w:ascii="Arial" w:hAnsi="Arial" w:cs="Arial"/>
              </w:rPr>
              <w:t xml:space="preserve">Was it a similar type case? </w:t>
            </w:r>
          </w:p>
          <w:p w:rsidR="000C2A4B" w:rsidRDefault="000C2A4B" w:rsidP="000C2A4B">
            <w:pPr>
              <w:spacing w:line="360" w:lineRule="auto"/>
              <w:ind w:firstLine="720"/>
              <w:rPr>
                <w:rFonts w:ascii="Arial" w:hAnsi="Arial" w:cs="Arial"/>
              </w:rPr>
            </w:pPr>
          </w:p>
          <w:p w:rsidR="000C2A4B" w:rsidRDefault="000C2A4B" w:rsidP="000C2A4B">
            <w:pPr>
              <w:spacing w:line="360" w:lineRule="auto"/>
              <w:ind w:firstLine="720"/>
              <w:rPr>
                <w:rFonts w:ascii="Arial" w:hAnsi="Arial" w:cs="Arial"/>
              </w:rPr>
            </w:pPr>
            <w:r w:rsidRPr="00475301">
              <w:rPr>
                <w:rFonts w:ascii="Arial" w:hAnsi="Arial" w:cs="Arial"/>
              </w:rPr>
              <w:t xml:space="preserve">The investigator should choose a quiet place to conduct the interview, void of all distractions, whether it is in the victim’s home or at a police facility. Start your interview with an opened ended question designed to elicit a story and then let them tell it. Often, investigators pepper the victim with incessant questions as they are trying to remember the most minute details of the event. Since these cases are so complicated, the investigator cannot afford to miss out on any details. The details in all fraud investigations are important, so ensure that you ask granular questions of the when, where, who, what, how and why. </w:t>
            </w:r>
          </w:p>
          <w:p w:rsidR="000C2A4B" w:rsidRDefault="000C2A4B" w:rsidP="000C2A4B">
            <w:pPr>
              <w:spacing w:line="360" w:lineRule="auto"/>
              <w:ind w:firstLine="720"/>
              <w:rPr>
                <w:rFonts w:ascii="Arial" w:hAnsi="Arial" w:cs="Arial"/>
              </w:rPr>
            </w:pPr>
            <w:r w:rsidRPr="00475301">
              <w:rPr>
                <w:rFonts w:ascii="Arial" w:hAnsi="Arial" w:cs="Arial"/>
              </w:rPr>
              <w:t xml:space="preserve">When did they first discover the loss? </w:t>
            </w:r>
          </w:p>
          <w:p w:rsidR="000C2A4B" w:rsidRDefault="000C2A4B" w:rsidP="000C2A4B">
            <w:pPr>
              <w:spacing w:line="360" w:lineRule="auto"/>
              <w:ind w:firstLine="720"/>
              <w:rPr>
                <w:rFonts w:ascii="Arial" w:hAnsi="Arial" w:cs="Arial"/>
              </w:rPr>
            </w:pPr>
            <w:r w:rsidRPr="00475301">
              <w:rPr>
                <w:rFonts w:ascii="Arial" w:hAnsi="Arial" w:cs="Arial"/>
              </w:rPr>
              <w:t xml:space="preserve">Who notified them? What was taken? </w:t>
            </w:r>
          </w:p>
          <w:p w:rsidR="000C2A4B" w:rsidRDefault="000C2A4B" w:rsidP="000C2A4B">
            <w:pPr>
              <w:spacing w:line="360" w:lineRule="auto"/>
              <w:ind w:firstLine="720"/>
              <w:rPr>
                <w:rFonts w:ascii="Arial" w:hAnsi="Arial" w:cs="Arial"/>
              </w:rPr>
            </w:pPr>
            <w:r w:rsidRPr="00475301">
              <w:rPr>
                <w:rFonts w:ascii="Arial" w:hAnsi="Arial" w:cs="Arial"/>
              </w:rPr>
              <w:t xml:space="preserve">How were they made aware? </w:t>
            </w:r>
          </w:p>
          <w:p w:rsidR="000C2A4B" w:rsidRPr="00475301" w:rsidRDefault="000C2A4B" w:rsidP="000C2A4B">
            <w:pPr>
              <w:spacing w:line="360" w:lineRule="auto"/>
              <w:ind w:firstLine="720"/>
              <w:rPr>
                <w:rFonts w:ascii="Arial" w:hAnsi="Arial" w:cs="Arial"/>
                <w:b/>
                <w:u w:val="single"/>
              </w:rPr>
            </w:pPr>
            <w:r w:rsidRPr="00475301">
              <w:rPr>
                <w:rFonts w:ascii="Arial" w:hAnsi="Arial" w:cs="Arial"/>
              </w:rPr>
              <w:t>These questions are all good follow-up points for your interview after the initial story. It is always a good idea to contact the victim and re-interview them from time to time to determine if they uncovered other instances of fraud or if they obtained additional documents. Also, remind the victim to follow-up with other financial institutions to ensure that those accounts are secured. Securing Evidence Think about a crime scene. Fraud investigations pose serious issues for collecting and preserving evidence. Depending on the case, investigators must ensure that they obtain copies of credit statements, emails, bank accounts, phone records, social media posts, etc. The crime scene is often virtual. Evidence is often obtained electronically, as long as the victim can access the documents. This virtual dimension of the evidence often creates frustration for both the victim and the investigator. A victim may receive a phone call or email alerting them to the potential fraud by a financial institution and then not be able to access the account because they forget the password or because the institution froze the account. The investigator loses valuable time while the victim tries to figure it all out. Once the evidence is obtained, it must be analy</w:t>
            </w:r>
            <w:r>
              <w:rPr>
                <w:rFonts w:ascii="Arial" w:hAnsi="Arial" w:cs="Arial"/>
              </w:rPr>
              <w:t>s</w:t>
            </w:r>
            <w:r w:rsidRPr="00475301">
              <w:rPr>
                <w:rFonts w:ascii="Arial" w:hAnsi="Arial" w:cs="Arial"/>
              </w:rPr>
              <w:t xml:space="preserve">ed, secured and documented in the case file. Fraud investigations pose numerous problems and pitfalls. Investigators must remain professional at all times, no matter how frustrating these cases are, they must stay focused. There are many steps to take during </w:t>
            </w:r>
            <w:r w:rsidRPr="00475301">
              <w:rPr>
                <w:rFonts w:ascii="Arial" w:hAnsi="Arial" w:cs="Arial"/>
              </w:rPr>
              <w:lastRenderedPageBreak/>
              <w:t>complex fraud investigations, but keeping to a few basic investigative steps can make all the difference</w:t>
            </w:r>
          </w:p>
          <w:p w:rsidR="000C2A4B" w:rsidRPr="001006F8"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Pr="001006F8"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Pr="001006F8"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Pr="001006F8" w:rsidRDefault="000C2A4B" w:rsidP="000C2A4B">
            <w:pPr>
              <w:spacing w:line="360" w:lineRule="auto"/>
              <w:ind w:firstLine="720"/>
              <w:rPr>
                <w:rFonts w:ascii="Arial" w:hAnsi="Arial" w:cs="Arial"/>
                <w:b/>
                <w:u w:val="single"/>
              </w:rPr>
            </w:pPr>
            <w:r w:rsidRPr="001006F8">
              <w:rPr>
                <w:rFonts w:ascii="Arial" w:hAnsi="Arial" w:cs="Arial"/>
                <w:b/>
                <w:u w:val="single"/>
              </w:rPr>
              <w:t>Question 1.3</w:t>
            </w:r>
          </w:p>
          <w:p w:rsidR="000C2A4B" w:rsidRPr="001006F8" w:rsidRDefault="000C2A4B" w:rsidP="000C2A4B">
            <w:pPr>
              <w:spacing w:line="360" w:lineRule="auto"/>
              <w:ind w:firstLine="720"/>
              <w:rPr>
                <w:rFonts w:ascii="Arial" w:hAnsi="Arial" w:cs="Arial"/>
                <w:b/>
                <w:u w:val="single"/>
              </w:rPr>
            </w:pPr>
          </w:p>
          <w:p w:rsidR="000C2A4B" w:rsidRPr="001006F8" w:rsidRDefault="000C2A4B" w:rsidP="000C2A4B">
            <w:pPr>
              <w:spacing w:line="360" w:lineRule="auto"/>
              <w:ind w:firstLine="720"/>
              <w:rPr>
                <w:rFonts w:ascii="Arial" w:hAnsi="Arial" w:cs="Arial"/>
              </w:rPr>
            </w:pPr>
            <w:r w:rsidRPr="001006F8">
              <w:rPr>
                <w:rFonts w:ascii="Arial" w:hAnsi="Arial" w:cs="Arial"/>
                <w:b/>
                <w:u w:val="single"/>
              </w:rPr>
              <w:t>Which type of interviewees could be considered when investigating financial crimes?</w:t>
            </w:r>
          </w:p>
          <w:p w:rsidR="000C2A4B" w:rsidRPr="001006F8" w:rsidRDefault="000C2A4B" w:rsidP="000C2A4B">
            <w:pPr>
              <w:spacing w:line="360" w:lineRule="auto"/>
              <w:ind w:firstLine="720"/>
              <w:rPr>
                <w:rStyle w:val="hvr"/>
                <w:rFonts w:ascii="Arial" w:hAnsi="Arial" w:cs="Arial"/>
                <w:lang w:val="en"/>
              </w:rPr>
            </w:pPr>
          </w:p>
          <w:p w:rsidR="000C2A4B" w:rsidRDefault="000C2A4B" w:rsidP="000C2A4B">
            <w:pPr>
              <w:pStyle w:val="NormalWeb"/>
              <w:shd w:val="clear" w:color="auto" w:fill="FFFFFF"/>
              <w:spacing w:before="0" w:beforeAutospacing="0" w:after="0" w:afterAutospacing="0" w:line="360" w:lineRule="auto"/>
              <w:ind w:firstLine="720"/>
              <w:rPr>
                <w:rFonts w:ascii="Arial" w:hAnsi="Arial" w:cs="Arial"/>
              </w:rPr>
            </w:pPr>
            <w:r w:rsidRPr="001006F8">
              <w:rPr>
                <w:rFonts w:ascii="Arial" w:hAnsi="Arial" w:cs="Arial"/>
              </w:rPr>
              <w:t xml:space="preserve">Professional judgment is key to developing and using the preferred interviewing approach. </w:t>
            </w:r>
            <w:r>
              <w:rPr>
                <w:rFonts w:ascii="Arial" w:hAnsi="Arial" w:cs="Arial"/>
              </w:rPr>
              <w:t xml:space="preserve">It is important to realise </w:t>
            </w:r>
            <w:r w:rsidRPr="001006F8">
              <w:rPr>
                <w:rFonts w:ascii="Arial" w:hAnsi="Arial" w:cs="Arial"/>
              </w:rPr>
              <w:t xml:space="preserve">that initial interviews often provide </w:t>
            </w:r>
            <w:r>
              <w:rPr>
                <w:rFonts w:ascii="Arial" w:hAnsi="Arial" w:cs="Arial"/>
              </w:rPr>
              <w:t xml:space="preserve">very important </w:t>
            </w:r>
            <w:r w:rsidRPr="001006F8">
              <w:rPr>
                <w:rFonts w:ascii="Arial" w:hAnsi="Arial" w:cs="Arial"/>
              </w:rPr>
              <w:t xml:space="preserve">background information allowing later interviews to be more illuminating and </w:t>
            </w:r>
            <w:r>
              <w:rPr>
                <w:rFonts w:ascii="Arial" w:hAnsi="Arial" w:cs="Arial"/>
              </w:rPr>
              <w:t>have a greater impact</w:t>
            </w:r>
            <w:r w:rsidRPr="001006F8">
              <w:rPr>
                <w:rFonts w:ascii="Arial" w:hAnsi="Arial" w:cs="Arial"/>
              </w:rPr>
              <w:t xml:space="preserve">. </w:t>
            </w:r>
            <w:r>
              <w:rPr>
                <w:rFonts w:ascii="Arial" w:hAnsi="Arial" w:cs="Arial"/>
              </w:rPr>
              <w:t xml:space="preserve">So it is important that the investigator interviews the people relevant to the case. To work out who these people are,   they must use their creativity, experience and their own logic. </w:t>
            </w:r>
            <w:r w:rsidRPr="001006F8">
              <w:rPr>
                <w:rFonts w:ascii="Arial" w:hAnsi="Arial" w:cs="Arial"/>
              </w:rPr>
              <w:t>In some situations, for example, people inside the organi</w:t>
            </w:r>
            <w:r>
              <w:rPr>
                <w:rFonts w:ascii="Arial" w:hAnsi="Arial" w:cs="Arial"/>
              </w:rPr>
              <w:t>s</w:t>
            </w:r>
            <w:r w:rsidRPr="001006F8">
              <w:rPr>
                <w:rFonts w:ascii="Arial" w:hAnsi="Arial" w:cs="Arial"/>
              </w:rPr>
              <w:t>ation under investigation may be willing to talk. In others, it may be better to start with outside parties, such as:</w:t>
            </w:r>
          </w:p>
          <w:p w:rsidR="000C2A4B" w:rsidRDefault="000C2A4B" w:rsidP="000C2A4B">
            <w:pPr>
              <w:pStyle w:val="NormalWeb"/>
              <w:shd w:val="clear" w:color="auto" w:fill="FFFFFF"/>
              <w:spacing w:before="0" w:beforeAutospacing="0" w:after="0" w:afterAutospacing="0" w:line="360" w:lineRule="auto"/>
              <w:ind w:firstLine="720"/>
              <w:rPr>
                <w:rFonts w:ascii="Arial" w:hAnsi="Arial" w:cs="Arial"/>
              </w:rPr>
            </w:pPr>
          </w:p>
          <w:p w:rsidR="000C2A4B" w:rsidRDefault="000C2A4B" w:rsidP="000C2A4B">
            <w:pPr>
              <w:pStyle w:val="NormalWeb"/>
              <w:numPr>
                <w:ilvl w:val="0"/>
                <w:numId w:val="16"/>
              </w:numPr>
              <w:shd w:val="clear" w:color="auto" w:fill="FFFFFF"/>
              <w:spacing w:before="0" w:beforeAutospacing="0" w:after="0" w:afterAutospacing="0" w:line="360" w:lineRule="auto"/>
              <w:rPr>
                <w:rFonts w:ascii="Arial" w:hAnsi="Arial" w:cs="Arial"/>
              </w:rPr>
            </w:pPr>
            <w:r>
              <w:rPr>
                <w:rFonts w:ascii="Arial" w:hAnsi="Arial" w:cs="Arial"/>
              </w:rPr>
              <w:t>Victims;</w:t>
            </w:r>
          </w:p>
          <w:p w:rsidR="000C2A4B" w:rsidRDefault="000C2A4B" w:rsidP="000C2A4B">
            <w:pPr>
              <w:pStyle w:val="NormalWeb"/>
              <w:numPr>
                <w:ilvl w:val="0"/>
                <w:numId w:val="16"/>
              </w:numPr>
              <w:shd w:val="clear" w:color="auto" w:fill="FFFFFF"/>
              <w:spacing w:before="0" w:beforeAutospacing="0" w:after="0" w:afterAutospacing="0" w:line="360" w:lineRule="auto"/>
              <w:rPr>
                <w:rFonts w:ascii="Arial" w:hAnsi="Arial" w:cs="Arial"/>
              </w:rPr>
            </w:pPr>
            <w:r>
              <w:rPr>
                <w:rFonts w:ascii="Arial" w:hAnsi="Arial" w:cs="Arial"/>
              </w:rPr>
              <w:t>Other employees;</w:t>
            </w:r>
          </w:p>
          <w:p w:rsidR="000C2A4B" w:rsidRDefault="000C2A4B" w:rsidP="000C2A4B">
            <w:pPr>
              <w:pStyle w:val="NormalWeb"/>
              <w:numPr>
                <w:ilvl w:val="0"/>
                <w:numId w:val="16"/>
              </w:numPr>
              <w:shd w:val="clear" w:color="auto" w:fill="FFFFFF"/>
              <w:spacing w:before="0" w:beforeAutospacing="0" w:after="0" w:afterAutospacing="0" w:line="360" w:lineRule="auto"/>
              <w:rPr>
                <w:rFonts w:ascii="Arial" w:hAnsi="Arial" w:cs="Arial"/>
              </w:rPr>
            </w:pPr>
            <w:r>
              <w:rPr>
                <w:rFonts w:ascii="Arial" w:hAnsi="Arial" w:cs="Arial"/>
              </w:rPr>
              <w:t>Bankers;</w:t>
            </w:r>
          </w:p>
          <w:p w:rsidR="000C2A4B" w:rsidRDefault="000C2A4B" w:rsidP="000C2A4B">
            <w:pPr>
              <w:pStyle w:val="NormalWeb"/>
              <w:numPr>
                <w:ilvl w:val="0"/>
                <w:numId w:val="16"/>
              </w:numPr>
              <w:shd w:val="clear" w:color="auto" w:fill="FFFFFF"/>
              <w:spacing w:before="0" w:beforeAutospacing="0" w:after="0" w:afterAutospacing="0" w:line="360" w:lineRule="auto"/>
              <w:rPr>
                <w:rFonts w:ascii="Arial" w:hAnsi="Arial" w:cs="Arial"/>
              </w:rPr>
            </w:pPr>
            <w:r>
              <w:rPr>
                <w:rFonts w:ascii="Arial" w:hAnsi="Arial" w:cs="Arial"/>
              </w:rPr>
              <w:t>Professionals;</w:t>
            </w:r>
          </w:p>
          <w:p w:rsidR="000C2A4B" w:rsidRDefault="000C2A4B" w:rsidP="000C2A4B">
            <w:pPr>
              <w:pStyle w:val="NormalWeb"/>
              <w:numPr>
                <w:ilvl w:val="0"/>
                <w:numId w:val="16"/>
              </w:numPr>
              <w:shd w:val="clear" w:color="auto" w:fill="FFFFFF"/>
              <w:spacing w:before="0" w:beforeAutospacing="0" w:after="0" w:afterAutospacing="0" w:line="360" w:lineRule="auto"/>
              <w:rPr>
                <w:rFonts w:ascii="Arial" w:hAnsi="Arial" w:cs="Arial"/>
              </w:rPr>
            </w:pPr>
            <w:r>
              <w:rPr>
                <w:rFonts w:ascii="Arial" w:hAnsi="Arial" w:cs="Arial"/>
              </w:rPr>
              <w:t>Customers:</w:t>
            </w:r>
          </w:p>
          <w:p w:rsidR="000C2A4B" w:rsidRDefault="000C2A4B" w:rsidP="000C2A4B">
            <w:pPr>
              <w:pStyle w:val="NormalWeb"/>
              <w:numPr>
                <w:ilvl w:val="0"/>
                <w:numId w:val="16"/>
              </w:numPr>
              <w:shd w:val="clear" w:color="auto" w:fill="FFFFFF"/>
              <w:spacing w:before="0" w:beforeAutospacing="0" w:after="0" w:afterAutospacing="0" w:line="360" w:lineRule="auto"/>
              <w:rPr>
                <w:rFonts w:ascii="Arial" w:hAnsi="Arial" w:cs="Arial"/>
              </w:rPr>
            </w:pPr>
            <w:r>
              <w:rPr>
                <w:rFonts w:ascii="Arial" w:hAnsi="Arial" w:cs="Arial"/>
              </w:rPr>
              <w:t>Suppliers;</w:t>
            </w:r>
          </w:p>
          <w:p w:rsidR="000C2A4B" w:rsidRDefault="000C2A4B" w:rsidP="000C2A4B">
            <w:pPr>
              <w:pStyle w:val="NormalWeb"/>
              <w:numPr>
                <w:ilvl w:val="0"/>
                <w:numId w:val="16"/>
              </w:numPr>
              <w:shd w:val="clear" w:color="auto" w:fill="FFFFFF"/>
              <w:spacing w:before="0" w:beforeAutospacing="0" w:after="0" w:afterAutospacing="0" w:line="360" w:lineRule="auto"/>
              <w:rPr>
                <w:rFonts w:ascii="Arial" w:hAnsi="Arial" w:cs="Arial"/>
              </w:rPr>
            </w:pPr>
            <w:r>
              <w:rPr>
                <w:rFonts w:ascii="Arial" w:hAnsi="Arial" w:cs="Arial"/>
              </w:rPr>
              <w:t>Solicitors;</w:t>
            </w:r>
          </w:p>
          <w:p w:rsidR="000C2A4B" w:rsidRDefault="000C2A4B" w:rsidP="000C2A4B">
            <w:pPr>
              <w:pStyle w:val="NormalWeb"/>
              <w:numPr>
                <w:ilvl w:val="0"/>
                <w:numId w:val="16"/>
              </w:numPr>
              <w:shd w:val="clear" w:color="auto" w:fill="FFFFFF"/>
              <w:spacing w:before="0" w:beforeAutospacing="0" w:after="0" w:afterAutospacing="0" w:line="360" w:lineRule="auto"/>
              <w:rPr>
                <w:rFonts w:ascii="Arial" w:hAnsi="Arial" w:cs="Arial"/>
              </w:rPr>
            </w:pPr>
            <w:r>
              <w:rPr>
                <w:rFonts w:ascii="Arial" w:hAnsi="Arial" w:cs="Arial"/>
              </w:rPr>
              <w:t>Spouses or partners:</w:t>
            </w:r>
          </w:p>
          <w:p w:rsidR="000C2A4B" w:rsidRDefault="000C2A4B" w:rsidP="000C2A4B">
            <w:pPr>
              <w:pStyle w:val="NormalWeb"/>
              <w:numPr>
                <w:ilvl w:val="0"/>
                <w:numId w:val="16"/>
              </w:numPr>
              <w:shd w:val="clear" w:color="auto" w:fill="FFFFFF"/>
              <w:spacing w:before="0" w:beforeAutospacing="0" w:after="0" w:afterAutospacing="0" w:line="360" w:lineRule="auto"/>
              <w:rPr>
                <w:rFonts w:ascii="Arial" w:hAnsi="Arial" w:cs="Arial"/>
              </w:rPr>
            </w:pPr>
            <w:r>
              <w:rPr>
                <w:rFonts w:ascii="Arial" w:hAnsi="Arial" w:cs="Arial"/>
              </w:rPr>
              <w:t>Relatives;</w:t>
            </w:r>
          </w:p>
          <w:p w:rsidR="000C2A4B" w:rsidRPr="001006F8" w:rsidRDefault="000C2A4B" w:rsidP="000C2A4B">
            <w:pPr>
              <w:pStyle w:val="NormalWeb"/>
              <w:numPr>
                <w:ilvl w:val="0"/>
                <w:numId w:val="16"/>
              </w:numPr>
              <w:shd w:val="clear" w:color="auto" w:fill="FFFFFF"/>
              <w:spacing w:before="0" w:beforeAutospacing="0" w:after="0" w:afterAutospacing="0" w:line="360" w:lineRule="auto"/>
              <w:rPr>
                <w:rFonts w:ascii="Arial" w:hAnsi="Arial" w:cs="Arial"/>
              </w:rPr>
            </w:pPr>
            <w:r w:rsidRPr="00D566DE">
              <w:rPr>
                <w:rFonts w:ascii="Arial" w:hAnsi="Arial" w:cs="Arial"/>
              </w:rPr>
              <w:t>G</w:t>
            </w:r>
            <w:r>
              <w:rPr>
                <w:rFonts w:ascii="Arial" w:hAnsi="Arial" w:cs="Arial"/>
              </w:rPr>
              <w:t>overment</w:t>
            </w:r>
            <w:r w:rsidRPr="00D566DE">
              <w:rPr>
                <w:rFonts w:ascii="Arial" w:hAnsi="Arial" w:cs="Arial"/>
              </w:rPr>
              <w:t xml:space="preserve"> agencies (where information is publicly accessible); </w:t>
            </w:r>
          </w:p>
          <w:p w:rsidR="000C2A4B" w:rsidRPr="001006F8" w:rsidRDefault="000C2A4B" w:rsidP="000C2A4B">
            <w:pPr>
              <w:pStyle w:val="NormalWeb"/>
              <w:spacing w:before="0" w:beforeAutospacing="0" w:after="0" w:afterAutospacing="0" w:line="360" w:lineRule="auto"/>
              <w:ind w:firstLine="720"/>
              <w:rPr>
                <w:rFonts w:ascii="Arial" w:hAnsi="Arial" w:cs="Arial"/>
              </w:rPr>
            </w:pPr>
          </w:p>
          <w:p w:rsidR="000C2A4B" w:rsidRPr="001006F8" w:rsidRDefault="000C2A4B" w:rsidP="000C2A4B">
            <w:pPr>
              <w:pStyle w:val="NormalWeb"/>
              <w:spacing w:before="0" w:beforeAutospacing="0" w:after="0" w:afterAutospacing="0" w:line="360" w:lineRule="auto"/>
              <w:ind w:firstLine="720"/>
              <w:rPr>
                <w:rFonts w:ascii="Arial" w:hAnsi="Arial" w:cs="Arial"/>
              </w:rPr>
            </w:pPr>
          </w:p>
          <w:p w:rsidR="000C2A4B" w:rsidRPr="001006F8" w:rsidRDefault="000C2A4B" w:rsidP="000C2A4B">
            <w:pPr>
              <w:pStyle w:val="NormalWeb"/>
              <w:spacing w:before="0" w:beforeAutospacing="0" w:after="0" w:afterAutospacing="0" w:line="360" w:lineRule="auto"/>
              <w:ind w:firstLine="720"/>
              <w:rPr>
                <w:rFonts w:ascii="Arial" w:hAnsi="Arial" w:cs="Arial"/>
              </w:rPr>
            </w:pPr>
          </w:p>
          <w:p w:rsidR="000C2A4B" w:rsidRPr="001006F8" w:rsidRDefault="000C2A4B" w:rsidP="000C2A4B">
            <w:pPr>
              <w:pStyle w:val="NormalWeb"/>
              <w:spacing w:before="0" w:beforeAutospacing="0" w:after="0" w:afterAutospacing="0" w:line="360" w:lineRule="auto"/>
              <w:ind w:firstLine="720"/>
              <w:rPr>
                <w:rFonts w:ascii="Arial" w:hAnsi="Arial" w:cs="Arial"/>
              </w:rPr>
            </w:pPr>
          </w:p>
          <w:p w:rsidR="000C2A4B" w:rsidRDefault="000C2A4B" w:rsidP="000C2A4B">
            <w:pPr>
              <w:pStyle w:val="NormalWeb"/>
              <w:spacing w:before="0" w:beforeAutospacing="0" w:after="0" w:afterAutospacing="0" w:line="360" w:lineRule="auto"/>
              <w:ind w:firstLine="720"/>
              <w:rPr>
                <w:rFonts w:ascii="Arial" w:hAnsi="Arial" w:cs="Arial"/>
              </w:rPr>
            </w:pPr>
          </w:p>
          <w:p w:rsidR="000C2A4B" w:rsidRDefault="000C2A4B" w:rsidP="000C2A4B">
            <w:pPr>
              <w:pStyle w:val="NormalWeb"/>
              <w:spacing w:before="0" w:beforeAutospacing="0" w:after="0" w:afterAutospacing="0" w:line="360" w:lineRule="auto"/>
              <w:ind w:firstLine="720"/>
              <w:rPr>
                <w:rFonts w:ascii="Arial" w:hAnsi="Arial" w:cs="Arial"/>
              </w:rPr>
            </w:pPr>
          </w:p>
          <w:p w:rsidR="000C2A4B" w:rsidRDefault="000C2A4B" w:rsidP="000C2A4B">
            <w:pPr>
              <w:pStyle w:val="NormalWeb"/>
              <w:spacing w:before="0" w:beforeAutospacing="0" w:after="0" w:afterAutospacing="0" w:line="360" w:lineRule="auto"/>
              <w:ind w:firstLine="720"/>
              <w:rPr>
                <w:rFonts w:ascii="Arial" w:hAnsi="Arial" w:cs="Arial"/>
              </w:rPr>
            </w:pPr>
          </w:p>
          <w:p w:rsidR="000C2A4B" w:rsidRDefault="000C2A4B" w:rsidP="000C2A4B">
            <w:pPr>
              <w:pStyle w:val="NormalWeb"/>
              <w:spacing w:before="0" w:beforeAutospacing="0" w:after="0" w:afterAutospacing="0" w:line="360" w:lineRule="auto"/>
              <w:ind w:firstLine="720"/>
              <w:rPr>
                <w:rFonts w:ascii="Arial" w:hAnsi="Arial" w:cs="Arial"/>
              </w:rPr>
            </w:pPr>
          </w:p>
          <w:p w:rsidR="000C2A4B" w:rsidRDefault="000C2A4B" w:rsidP="000C2A4B">
            <w:pPr>
              <w:pStyle w:val="NormalWeb"/>
              <w:spacing w:before="0" w:beforeAutospacing="0" w:after="0" w:afterAutospacing="0" w:line="360" w:lineRule="auto"/>
              <w:ind w:firstLine="720"/>
              <w:rPr>
                <w:rFonts w:ascii="Arial" w:hAnsi="Arial" w:cs="Arial"/>
              </w:rPr>
            </w:pPr>
          </w:p>
          <w:p w:rsidR="000C2A4B" w:rsidRPr="00475301" w:rsidRDefault="000C2A4B" w:rsidP="000C2A4B">
            <w:pPr>
              <w:spacing w:line="360" w:lineRule="auto"/>
              <w:ind w:firstLine="720"/>
              <w:rPr>
                <w:rFonts w:ascii="Arial" w:hAnsi="Arial" w:cs="Arial"/>
                <w:b/>
                <w:u w:val="single"/>
              </w:rPr>
            </w:pPr>
            <w:r w:rsidRPr="00475301">
              <w:rPr>
                <w:rFonts w:ascii="Arial" w:hAnsi="Arial" w:cs="Arial"/>
                <w:b/>
                <w:u w:val="single"/>
              </w:rPr>
              <w:t>Question 1.4</w:t>
            </w:r>
          </w:p>
          <w:p w:rsidR="000C2A4B" w:rsidRPr="00475301" w:rsidRDefault="000C2A4B" w:rsidP="000C2A4B">
            <w:pPr>
              <w:spacing w:line="360" w:lineRule="auto"/>
              <w:ind w:firstLine="720"/>
              <w:rPr>
                <w:rFonts w:ascii="Arial" w:hAnsi="Arial" w:cs="Arial"/>
                <w:b/>
                <w:u w:val="single"/>
              </w:rPr>
            </w:pPr>
          </w:p>
          <w:p w:rsidR="000C2A4B" w:rsidRPr="00475301" w:rsidRDefault="000C2A4B" w:rsidP="000C2A4B">
            <w:pPr>
              <w:spacing w:line="360" w:lineRule="auto"/>
              <w:ind w:firstLine="720"/>
              <w:rPr>
                <w:rFonts w:ascii="Arial" w:hAnsi="Arial" w:cs="Arial"/>
                <w:b/>
                <w:u w:val="single"/>
              </w:rPr>
            </w:pPr>
            <w:r w:rsidRPr="00475301">
              <w:rPr>
                <w:rFonts w:ascii="Arial" w:hAnsi="Arial" w:cs="Arial"/>
                <w:b/>
                <w:u w:val="single"/>
              </w:rPr>
              <w:t>Why is it important to record the interview?</w:t>
            </w:r>
          </w:p>
          <w:p w:rsidR="000C2A4B" w:rsidRPr="00475301" w:rsidRDefault="000C2A4B" w:rsidP="000C2A4B">
            <w:pPr>
              <w:spacing w:line="360" w:lineRule="auto"/>
              <w:ind w:firstLine="720"/>
              <w:rPr>
                <w:rFonts w:ascii="Arial" w:hAnsi="Arial" w:cs="Arial"/>
              </w:rPr>
            </w:pPr>
          </w:p>
          <w:p w:rsidR="000C2A4B" w:rsidRDefault="000C2A4B" w:rsidP="000C2A4B">
            <w:pPr>
              <w:spacing w:line="360" w:lineRule="auto"/>
              <w:ind w:firstLine="720"/>
              <w:rPr>
                <w:rFonts w:ascii="Arial" w:hAnsi="Arial" w:cs="Arial"/>
              </w:rPr>
            </w:pPr>
            <w:r>
              <w:rPr>
                <w:rFonts w:ascii="Arial" w:hAnsi="Arial" w:cs="Arial"/>
              </w:rPr>
              <w:t xml:space="preserve">It is essential that the investigator records the interview. Below are some </w:t>
            </w:r>
            <w:r w:rsidRPr="00475301">
              <w:rPr>
                <w:rFonts w:ascii="Arial" w:hAnsi="Arial" w:cs="Arial"/>
              </w:rPr>
              <w:t xml:space="preserve">important reasons </w:t>
            </w:r>
            <w:r>
              <w:rPr>
                <w:rFonts w:ascii="Arial" w:hAnsi="Arial" w:cs="Arial"/>
              </w:rPr>
              <w:t>to ensure that the interview is recorded:</w:t>
            </w:r>
          </w:p>
          <w:p w:rsidR="000C2A4B" w:rsidRPr="00475301" w:rsidRDefault="000C2A4B" w:rsidP="000C2A4B">
            <w:pPr>
              <w:shd w:val="clear" w:color="auto" w:fill="FFFFFF"/>
              <w:spacing w:line="360" w:lineRule="auto"/>
              <w:ind w:firstLine="720"/>
              <w:rPr>
                <w:rFonts w:ascii="Arial" w:hAnsi="Arial" w:cs="Arial"/>
                <w:lang w:eastAsia="en-GB"/>
              </w:rPr>
            </w:pPr>
          </w:p>
          <w:p w:rsidR="000C2A4B" w:rsidRDefault="000C2A4B" w:rsidP="000C2A4B">
            <w:pPr>
              <w:numPr>
                <w:ilvl w:val="0"/>
                <w:numId w:val="17"/>
              </w:numPr>
              <w:spacing w:line="360" w:lineRule="auto"/>
              <w:rPr>
                <w:rFonts w:ascii="Arial" w:hAnsi="Arial" w:cs="Arial"/>
              </w:rPr>
            </w:pPr>
            <w:r>
              <w:rPr>
                <w:rStyle w:val="Strong"/>
                <w:rFonts w:ascii="Arial" w:hAnsi="Arial" w:cs="Arial"/>
              </w:rPr>
              <w:t>A record of the meeting offers</w:t>
            </w:r>
            <w:r w:rsidRPr="00475301">
              <w:rPr>
                <w:rStyle w:val="Strong"/>
                <w:rFonts w:ascii="Arial" w:hAnsi="Arial" w:cs="Arial"/>
              </w:rPr>
              <w:t xml:space="preserve"> legal </w:t>
            </w:r>
            <w:r>
              <w:rPr>
                <w:rStyle w:val="Strong"/>
                <w:rFonts w:ascii="Arial" w:hAnsi="Arial" w:cs="Arial"/>
              </w:rPr>
              <w:t xml:space="preserve">and statutory </w:t>
            </w:r>
            <w:r w:rsidRPr="00475301">
              <w:rPr>
                <w:rStyle w:val="Strong"/>
                <w:rFonts w:ascii="Arial" w:hAnsi="Arial" w:cs="Arial"/>
              </w:rPr>
              <w:t>protection</w:t>
            </w:r>
            <w:r>
              <w:rPr>
                <w:rStyle w:val="Strong"/>
                <w:rFonts w:ascii="Arial" w:hAnsi="Arial" w:cs="Arial"/>
              </w:rPr>
              <w:t xml:space="preserve"> – </w:t>
            </w:r>
            <w:r>
              <w:rPr>
                <w:rFonts w:ascii="Arial" w:hAnsi="Arial" w:cs="Arial"/>
              </w:rPr>
              <w:t xml:space="preserve">The first and most important reason for this would be because of the law and protecting themselves. </w:t>
            </w:r>
            <w:r w:rsidRPr="002158CD">
              <w:rPr>
                <w:rStyle w:val="Strong"/>
                <w:rFonts w:ascii="Arial" w:hAnsi="Arial" w:cs="Arial"/>
                <w:b w:val="0"/>
              </w:rPr>
              <w:t>The record provides proof of what exactly was said.</w:t>
            </w:r>
            <w:r>
              <w:rPr>
                <w:rStyle w:val="Strong"/>
                <w:rFonts w:ascii="Arial" w:hAnsi="Arial" w:cs="Arial"/>
                <w:b w:val="0"/>
              </w:rPr>
              <w:t xml:space="preserve"> This stops a person being interviewed claiming that something was said when it was clearly not said. A video or audio recording adds even more credence to this. </w:t>
            </w:r>
            <w:r>
              <w:rPr>
                <w:rFonts w:ascii="Arial" w:hAnsi="Arial" w:cs="Arial"/>
              </w:rPr>
              <w:t xml:space="preserve">Recording the interview will ensure that the person being interviewed does not accuse the interview of saying or doing something that they did not do. </w:t>
            </w:r>
          </w:p>
          <w:p w:rsidR="000C2A4B" w:rsidRDefault="000C2A4B" w:rsidP="000C2A4B">
            <w:pPr>
              <w:spacing w:line="360" w:lineRule="auto"/>
              <w:ind w:left="1440"/>
              <w:rPr>
                <w:rStyle w:val="Strong"/>
                <w:rFonts w:ascii="Arial" w:hAnsi="Arial" w:cs="Arial"/>
              </w:rPr>
            </w:pPr>
          </w:p>
          <w:p w:rsidR="000C2A4B" w:rsidRDefault="000C2A4B" w:rsidP="000C2A4B">
            <w:pPr>
              <w:numPr>
                <w:ilvl w:val="0"/>
                <w:numId w:val="17"/>
              </w:numPr>
              <w:shd w:val="clear" w:color="auto" w:fill="FFFFFF"/>
              <w:spacing w:line="360" w:lineRule="auto"/>
              <w:rPr>
                <w:rFonts w:ascii="Arial" w:hAnsi="Arial" w:cs="Arial"/>
              </w:rPr>
            </w:pPr>
            <w:r w:rsidRPr="002158CD">
              <w:rPr>
                <w:rStyle w:val="Strong"/>
                <w:rFonts w:ascii="Arial" w:hAnsi="Arial" w:cs="Arial"/>
              </w:rPr>
              <w:t xml:space="preserve">The record provides structure - </w:t>
            </w:r>
            <w:r w:rsidRPr="002158CD">
              <w:rPr>
                <w:rFonts w:ascii="Arial" w:hAnsi="Arial" w:cs="Arial"/>
              </w:rPr>
              <w:t xml:space="preserve">Even though there is no standardised format for the record it is essential that you made a reasonable effort to report the facts of the meeting. Therefore, make sure the person drafting the notes describes how the meeting in ultimate detail. </w:t>
            </w:r>
          </w:p>
          <w:p w:rsidR="000C2A4B" w:rsidRDefault="000C2A4B" w:rsidP="000C2A4B">
            <w:pPr>
              <w:pStyle w:val="ListParagraph"/>
              <w:rPr>
                <w:rFonts w:ascii="Arial" w:hAnsi="Arial" w:cs="Arial"/>
              </w:rPr>
            </w:pPr>
          </w:p>
          <w:p w:rsidR="000C2A4B" w:rsidRDefault="000C2A4B" w:rsidP="000C2A4B">
            <w:pPr>
              <w:numPr>
                <w:ilvl w:val="0"/>
                <w:numId w:val="17"/>
              </w:numPr>
              <w:shd w:val="clear" w:color="auto" w:fill="FFFFFF"/>
              <w:spacing w:line="360" w:lineRule="auto"/>
              <w:rPr>
                <w:rFonts w:ascii="Arial" w:hAnsi="Arial" w:cs="Arial"/>
              </w:rPr>
            </w:pPr>
            <w:r w:rsidRPr="002158CD">
              <w:rPr>
                <w:rStyle w:val="Strong"/>
                <w:rFonts w:ascii="Arial" w:hAnsi="Arial" w:cs="Arial"/>
              </w:rPr>
              <w:t xml:space="preserve">The record drives action – </w:t>
            </w:r>
            <w:r w:rsidRPr="002158CD">
              <w:rPr>
                <w:rStyle w:val="Strong"/>
                <w:rFonts w:ascii="Arial" w:hAnsi="Arial" w:cs="Arial"/>
                <w:b w:val="0"/>
              </w:rPr>
              <w:t xml:space="preserve">A good record of the meeting can </w:t>
            </w:r>
            <w:r w:rsidRPr="002158CD">
              <w:rPr>
                <w:rFonts w:ascii="Arial" w:hAnsi="Arial" w:cs="Arial"/>
              </w:rPr>
              <w:t xml:space="preserve">help drive a plan of action for </w:t>
            </w:r>
            <w:r>
              <w:rPr>
                <w:rFonts w:ascii="Arial" w:hAnsi="Arial" w:cs="Arial"/>
              </w:rPr>
              <w:t>the team working with him</w:t>
            </w:r>
            <w:r w:rsidRPr="002158CD">
              <w:rPr>
                <w:rFonts w:ascii="Arial" w:hAnsi="Arial" w:cs="Arial"/>
              </w:rPr>
              <w:t xml:space="preserve">. </w:t>
            </w:r>
            <w:r>
              <w:rPr>
                <w:rFonts w:ascii="Arial" w:hAnsi="Arial" w:cs="Arial"/>
              </w:rPr>
              <w:t xml:space="preserve">The record can </w:t>
            </w:r>
            <w:r w:rsidRPr="002158CD">
              <w:rPr>
                <w:rFonts w:ascii="Arial" w:hAnsi="Arial" w:cs="Arial"/>
              </w:rPr>
              <w:t xml:space="preserve">map out a plan for the action items and they later provide valuable information to those team members who aren’t able to attend the meeting. </w:t>
            </w:r>
          </w:p>
          <w:p w:rsidR="000C2A4B" w:rsidRDefault="000C2A4B" w:rsidP="000C2A4B">
            <w:pPr>
              <w:pStyle w:val="ListParagraph"/>
              <w:rPr>
                <w:rFonts w:ascii="Arial" w:hAnsi="Arial" w:cs="Arial"/>
              </w:rPr>
            </w:pPr>
          </w:p>
          <w:p w:rsidR="000C2A4B" w:rsidRDefault="000C2A4B" w:rsidP="000C2A4B">
            <w:pPr>
              <w:numPr>
                <w:ilvl w:val="0"/>
                <w:numId w:val="17"/>
              </w:numPr>
              <w:shd w:val="clear" w:color="auto" w:fill="FFFFFF"/>
              <w:spacing w:line="360" w:lineRule="auto"/>
              <w:rPr>
                <w:rFonts w:ascii="Arial" w:hAnsi="Arial" w:cs="Arial"/>
              </w:rPr>
            </w:pPr>
            <w:r w:rsidRPr="00FA1E43">
              <w:rPr>
                <w:rStyle w:val="Strong"/>
                <w:rFonts w:ascii="Arial" w:hAnsi="Arial" w:cs="Arial"/>
              </w:rPr>
              <w:t xml:space="preserve">The record acts as a measuring stick – </w:t>
            </w:r>
            <w:r w:rsidRPr="00FA1E43">
              <w:rPr>
                <w:rStyle w:val="Strong"/>
                <w:rFonts w:ascii="Arial" w:hAnsi="Arial" w:cs="Arial"/>
                <w:b w:val="0"/>
              </w:rPr>
              <w:t xml:space="preserve">A record of the </w:t>
            </w:r>
            <w:r w:rsidRPr="00FA1E43">
              <w:rPr>
                <w:rFonts w:ascii="Arial" w:hAnsi="Arial" w:cs="Arial"/>
              </w:rPr>
              <w:t xml:space="preserve">meeting makes a useful review document when it comes time to measuring progress. It also acts as an accountability tool because the record makes it clear who’s duty it was to perform which action. </w:t>
            </w:r>
          </w:p>
          <w:p w:rsidR="000C2A4B" w:rsidRDefault="000C2A4B" w:rsidP="000C2A4B">
            <w:pPr>
              <w:pStyle w:val="ListParagraph"/>
              <w:rPr>
                <w:rFonts w:ascii="Arial" w:hAnsi="Arial" w:cs="Arial"/>
              </w:rPr>
            </w:pPr>
          </w:p>
          <w:p w:rsidR="000C2A4B" w:rsidRDefault="000C2A4B" w:rsidP="000C2A4B">
            <w:pPr>
              <w:numPr>
                <w:ilvl w:val="0"/>
                <w:numId w:val="17"/>
              </w:numPr>
              <w:shd w:val="clear" w:color="auto" w:fill="FFFFFF"/>
              <w:spacing w:line="360" w:lineRule="auto"/>
              <w:rPr>
                <w:rFonts w:ascii="Arial" w:hAnsi="Arial" w:cs="Arial"/>
              </w:rPr>
            </w:pPr>
            <w:r>
              <w:rPr>
                <w:rFonts w:ascii="Arial" w:hAnsi="Arial" w:cs="Arial"/>
                <w:b/>
              </w:rPr>
              <w:t xml:space="preserve">The record is used in Court Proceedings - </w:t>
            </w:r>
            <w:r w:rsidRPr="003961C3">
              <w:rPr>
                <w:rFonts w:ascii="Arial" w:hAnsi="Arial" w:cs="Arial"/>
              </w:rPr>
              <w:t>The record provides information that may be needed as evidence in court proceedings</w:t>
            </w:r>
            <w:r>
              <w:rPr>
                <w:rFonts w:ascii="Arial" w:hAnsi="Arial" w:cs="Arial"/>
              </w:rPr>
              <w:t>;</w:t>
            </w:r>
          </w:p>
          <w:p w:rsidR="000C2A4B" w:rsidRPr="003961C3" w:rsidRDefault="000C2A4B" w:rsidP="000C2A4B">
            <w:pPr>
              <w:shd w:val="clear" w:color="auto" w:fill="FFFFFF"/>
              <w:spacing w:line="360" w:lineRule="auto"/>
              <w:ind w:left="1440"/>
              <w:rPr>
                <w:rFonts w:ascii="Arial" w:hAnsi="Arial" w:cs="Arial"/>
              </w:rPr>
            </w:pPr>
          </w:p>
          <w:p w:rsidR="000C2A4B" w:rsidRPr="00FA1E43" w:rsidRDefault="000C2A4B" w:rsidP="000C2A4B">
            <w:pPr>
              <w:numPr>
                <w:ilvl w:val="0"/>
                <w:numId w:val="17"/>
              </w:numPr>
              <w:shd w:val="clear" w:color="auto" w:fill="FFFFFF"/>
              <w:spacing w:line="360" w:lineRule="auto"/>
              <w:rPr>
                <w:rFonts w:ascii="Arial" w:hAnsi="Arial" w:cs="Arial"/>
              </w:rPr>
            </w:pPr>
            <w:r>
              <w:rPr>
                <w:rFonts w:ascii="Arial" w:hAnsi="Arial" w:cs="Arial"/>
                <w:b/>
              </w:rPr>
              <w:t xml:space="preserve">The record can be used for Clients - </w:t>
            </w:r>
            <w:r w:rsidRPr="003961C3">
              <w:rPr>
                <w:rFonts w:ascii="Arial" w:hAnsi="Arial" w:cs="Arial"/>
              </w:rPr>
              <w:t>It also provides information to clients if they wish to have access to their records</w:t>
            </w:r>
            <w:r>
              <w:rPr>
                <w:rFonts w:ascii="Arial" w:hAnsi="Arial" w:cs="Arial"/>
              </w:rPr>
              <w:t>.</w:t>
            </w:r>
          </w:p>
          <w:p w:rsidR="000C2A4B" w:rsidRDefault="000C2A4B" w:rsidP="000C2A4B">
            <w:pPr>
              <w:spacing w:line="360" w:lineRule="auto"/>
              <w:rPr>
                <w:rFonts w:ascii="Arial" w:hAnsi="Arial" w:cs="Arial"/>
              </w:rPr>
            </w:pPr>
          </w:p>
          <w:p w:rsidR="000C2A4B" w:rsidRDefault="000C2A4B" w:rsidP="000C2A4B">
            <w:pPr>
              <w:spacing w:line="360" w:lineRule="auto"/>
              <w:ind w:left="720"/>
              <w:rPr>
                <w:rFonts w:ascii="Arial" w:hAnsi="Arial" w:cs="Arial"/>
              </w:rPr>
            </w:pPr>
            <w:r>
              <w:rPr>
                <w:rFonts w:ascii="Arial" w:hAnsi="Arial" w:cs="Arial"/>
              </w:rPr>
              <w:t>It is also essential that the record of the interview follows certain protocol:</w:t>
            </w:r>
          </w:p>
          <w:p w:rsidR="000C2A4B" w:rsidRDefault="000C2A4B" w:rsidP="000C2A4B">
            <w:pPr>
              <w:spacing w:line="360" w:lineRule="auto"/>
              <w:ind w:left="720"/>
              <w:rPr>
                <w:rFonts w:ascii="Arial" w:hAnsi="Arial" w:cs="Arial"/>
              </w:rPr>
            </w:pPr>
          </w:p>
          <w:p w:rsidR="000C2A4B" w:rsidRPr="00475301" w:rsidRDefault="000C2A4B" w:rsidP="000C2A4B">
            <w:pPr>
              <w:numPr>
                <w:ilvl w:val="0"/>
                <w:numId w:val="14"/>
              </w:numPr>
              <w:spacing w:line="360" w:lineRule="auto"/>
              <w:ind w:left="0" w:firstLine="720"/>
              <w:rPr>
                <w:rFonts w:ascii="Arial" w:hAnsi="Arial" w:cs="Arial"/>
              </w:rPr>
            </w:pPr>
            <w:r>
              <w:rPr>
                <w:rFonts w:ascii="Arial" w:hAnsi="Arial" w:cs="Arial"/>
              </w:rPr>
              <w:t xml:space="preserve">The record of the interview </w:t>
            </w:r>
            <w:r w:rsidRPr="00475301">
              <w:rPr>
                <w:rFonts w:ascii="Arial" w:hAnsi="Arial" w:cs="Arial"/>
              </w:rPr>
              <w:t>should be clear and accurate</w:t>
            </w:r>
            <w:r>
              <w:rPr>
                <w:rFonts w:ascii="Arial" w:hAnsi="Arial" w:cs="Arial"/>
              </w:rPr>
              <w:t>;</w:t>
            </w:r>
          </w:p>
          <w:p w:rsidR="000C2A4B" w:rsidRPr="00475301" w:rsidRDefault="000C2A4B" w:rsidP="000C2A4B">
            <w:pPr>
              <w:numPr>
                <w:ilvl w:val="0"/>
                <w:numId w:val="14"/>
              </w:numPr>
              <w:spacing w:line="360" w:lineRule="auto"/>
              <w:ind w:left="0" w:firstLine="720"/>
              <w:rPr>
                <w:rFonts w:ascii="Arial" w:hAnsi="Arial" w:cs="Arial"/>
              </w:rPr>
            </w:pPr>
            <w:r>
              <w:rPr>
                <w:rFonts w:ascii="Arial" w:hAnsi="Arial" w:cs="Arial"/>
              </w:rPr>
              <w:t xml:space="preserve">The record </w:t>
            </w:r>
            <w:r w:rsidRPr="00475301">
              <w:rPr>
                <w:rFonts w:ascii="Arial" w:hAnsi="Arial" w:cs="Arial"/>
              </w:rPr>
              <w:t>must differentiate between opinion, judgements and hypothesis</w:t>
            </w:r>
            <w:r>
              <w:rPr>
                <w:rFonts w:ascii="Arial" w:hAnsi="Arial" w:cs="Arial"/>
              </w:rPr>
              <w:t>;</w:t>
            </w:r>
          </w:p>
          <w:p w:rsidR="000C2A4B" w:rsidRPr="00475301" w:rsidRDefault="000C2A4B" w:rsidP="000C2A4B">
            <w:pPr>
              <w:numPr>
                <w:ilvl w:val="0"/>
                <w:numId w:val="14"/>
              </w:numPr>
              <w:spacing w:line="360" w:lineRule="auto"/>
              <w:ind w:left="0" w:firstLine="720"/>
              <w:rPr>
                <w:rFonts w:ascii="Arial" w:hAnsi="Arial" w:cs="Arial"/>
              </w:rPr>
            </w:pPr>
            <w:r w:rsidRPr="00475301">
              <w:rPr>
                <w:rFonts w:ascii="Arial" w:hAnsi="Arial" w:cs="Arial"/>
              </w:rPr>
              <w:t>Actions and decisions must be recorded</w:t>
            </w:r>
            <w:r>
              <w:rPr>
                <w:rFonts w:ascii="Arial" w:hAnsi="Arial" w:cs="Arial"/>
              </w:rPr>
              <w:t>;</w:t>
            </w:r>
          </w:p>
          <w:p w:rsidR="000C2A4B" w:rsidRPr="00475301" w:rsidRDefault="000C2A4B" w:rsidP="000C2A4B">
            <w:pPr>
              <w:numPr>
                <w:ilvl w:val="0"/>
                <w:numId w:val="14"/>
              </w:numPr>
              <w:spacing w:line="360" w:lineRule="auto"/>
              <w:ind w:left="0" w:firstLine="720"/>
              <w:rPr>
                <w:rFonts w:ascii="Arial" w:hAnsi="Arial" w:cs="Arial"/>
              </w:rPr>
            </w:pPr>
            <w:r w:rsidRPr="00475301">
              <w:rPr>
                <w:rFonts w:ascii="Arial" w:hAnsi="Arial" w:cs="Arial"/>
              </w:rPr>
              <w:t>Information clear and accessible</w:t>
            </w:r>
            <w:r>
              <w:rPr>
                <w:rFonts w:ascii="Arial" w:hAnsi="Arial" w:cs="Arial"/>
              </w:rPr>
              <w:t>;</w:t>
            </w:r>
          </w:p>
          <w:p w:rsidR="000C2A4B" w:rsidRDefault="000C2A4B" w:rsidP="000C2A4B">
            <w:pPr>
              <w:numPr>
                <w:ilvl w:val="0"/>
                <w:numId w:val="14"/>
              </w:numPr>
              <w:spacing w:line="360" w:lineRule="auto"/>
              <w:ind w:left="0" w:firstLine="720"/>
              <w:rPr>
                <w:rFonts w:ascii="Arial" w:hAnsi="Arial" w:cs="Arial"/>
              </w:rPr>
            </w:pPr>
            <w:r w:rsidRPr="00475301">
              <w:rPr>
                <w:rFonts w:ascii="Arial" w:hAnsi="Arial" w:cs="Arial"/>
              </w:rPr>
              <w:t>Sharing information with others appropriately</w:t>
            </w:r>
            <w:r>
              <w:rPr>
                <w:rFonts w:ascii="Arial" w:hAnsi="Arial" w:cs="Arial"/>
              </w:rPr>
              <w:t>;</w:t>
            </w:r>
          </w:p>
          <w:p w:rsidR="000C2A4B" w:rsidRPr="00475301" w:rsidRDefault="000C2A4B" w:rsidP="000C2A4B">
            <w:pPr>
              <w:spacing w:line="360" w:lineRule="auto"/>
              <w:ind w:left="720"/>
              <w:rPr>
                <w:rFonts w:ascii="Arial" w:hAnsi="Arial" w:cs="Arial"/>
              </w:rPr>
            </w:pPr>
          </w:p>
          <w:p w:rsidR="000C2A4B" w:rsidRPr="00475301" w:rsidRDefault="000C2A4B" w:rsidP="000C2A4B">
            <w:pPr>
              <w:spacing w:line="360" w:lineRule="auto"/>
              <w:ind w:firstLine="720"/>
              <w:rPr>
                <w:rFonts w:ascii="Arial" w:hAnsi="Arial" w:cs="Arial"/>
                <w:b/>
                <w:u w:val="single"/>
              </w:rPr>
            </w:pPr>
          </w:p>
          <w:p w:rsidR="000C2A4B" w:rsidRDefault="000C2A4B" w:rsidP="000C2A4B">
            <w:pPr>
              <w:pStyle w:val="ListParagraph"/>
              <w:rPr>
                <w:rFonts w:ascii="Arial" w:hAnsi="Arial" w:cs="Arial"/>
                <w:lang w:val="en"/>
              </w:rPr>
            </w:pPr>
          </w:p>
          <w:p w:rsidR="000C2A4B" w:rsidRPr="00475301" w:rsidRDefault="000C2A4B" w:rsidP="000C2A4B">
            <w:pPr>
              <w:pStyle w:val="Heading2"/>
              <w:shd w:val="clear" w:color="auto" w:fill="FFFFFF"/>
              <w:spacing w:before="0" w:beforeAutospacing="0" w:after="0" w:afterAutospacing="0" w:line="360" w:lineRule="auto"/>
              <w:ind w:firstLine="720"/>
              <w:outlineLvl w:val="1"/>
              <w:rPr>
                <w:rFonts w:ascii="Arial" w:hAnsi="Arial" w:cs="Arial"/>
                <w:sz w:val="24"/>
                <w:szCs w:val="24"/>
                <w:lang w:val="en"/>
              </w:rPr>
            </w:pPr>
          </w:p>
          <w:p w:rsidR="000C2A4B" w:rsidRPr="00475301" w:rsidRDefault="000C2A4B" w:rsidP="000C2A4B">
            <w:pPr>
              <w:spacing w:line="360" w:lineRule="auto"/>
              <w:ind w:firstLine="720"/>
              <w:rPr>
                <w:rFonts w:ascii="Arial" w:hAnsi="Arial" w:cs="Arial"/>
                <w:b/>
                <w:u w:val="single"/>
              </w:rPr>
            </w:pPr>
          </w:p>
          <w:p w:rsidR="000C2A4B" w:rsidRPr="00475301"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Pr="00475301" w:rsidRDefault="000C2A4B" w:rsidP="000C2A4B">
            <w:pPr>
              <w:spacing w:line="360" w:lineRule="auto"/>
              <w:ind w:firstLine="720"/>
              <w:rPr>
                <w:rFonts w:ascii="Arial" w:hAnsi="Arial" w:cs="Arial"/>
                <w:b/>
                <w:u w:val="single"/>
              </w:rPr>
            </w:pPr>
          </w:p>
          <w:p w:rsidR="000C2A4B" w:rsidRPr="00475301" w:rsidRDefault="000C2A4B" w:rsidP="000C2A4B">
            <w:pPr>
              <w:spacing w:line="360" w:lineRule="auto"/>
              <w:ind w:firstLine="720"/>
              <w:rPr>
                <w:rFonts w:ascii="Arial" w:hAnsi="Arial" w:cs="Arial"/>
                <w:b/>
                <w:u w:val="single"/>
              </w:rPr>
            </w:pPr>
          </w:p>
          <w:p w:rsidR="000C2A4B" w:rsidRPr="00475301" w:rsidRDefault="000C2A4B" w:rsidP="000C2A4B">
            <w:pPr>
              <w:spacing w:line="360" w:lineRule="auto"/>
              <w:ind w:firstLine="720"/>
              <w:rPr>
                <w:rFonts w:ascii="Arial" w:hAnsi="Arial" w:cs="Arial"/>
                <w:b/>
                <w:u w:val="single"/>
              </w:rPr>
            </w:pPr>
          </w:p>
          <w:p w:rsidR="000C2A4B" w:rsidRPr="00475301" w:rsidRDefault="000C2A4B" w:rsidP="000C2A4B">
            <w:pPr>
              <w:spacing w:line="360" w:lineRule="auto"/>
              <w:ind w:firstLine="720"/>
              <w:rPr>
                <w:rFonts w:ascii="Arial" w:hAnsi="Arial" w:cs="Arial"/>
                <w:b/>
                <w:u w:val="single"/>
              </w:rPr>
            </w:pPr>
          </w:p>
          <w:p w:rsidR="000C2A4B" w:rsidRPr="00475301" w:rsidRDefault="000C2A4B" w:rsidP="000C2A4B">
            <w:pPr>
              <w:spacing w:line="360" w:lineRule="auto"/>
              <w:ind w:firstLine="720"/>
              <w:rPr>
                <w:rFonts w:ascii="Arial" w:hAnsi="Arial" w:cs="Arial"/>
                <w:b/>
                <w:u w:val="single"/>
              </w:rPr>
            </w:pPr>
          </w:p>
          <w:p w:rsidR="000C2A4B" w:rsidRPr="00475301"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Pr="004F39DE" w:rsidRDefault="000C2A4B" w:rsidP="000C2A4B">
            <w:pPr>
              <w:spacing w:line="360" w:lineRule="auto"/>
              <w:ind w:firstLine="720"/>
              <w:rPr>
                <w:rFonts w:ascii="Arial" w:hAnsi="Arial" w:cs="Arial"/>
                <w:b/>
                <w:u w:val="single"/>
              </w:rPr>
            </w:pPr>
            <w:r w:rsidRPr="004F39DE">
              <w:rPr>
                <w:rFonts w:ascii="Arial" w:hAnsi="Arial" w:cs="Arial"/>
                <w:b/>
                <w:u w:val="single"/>
              </w:rPr>
              <w:t>Question 1.5</w:t>
            </w:r>
          </w:p>
          <w:p w:rsidR="000C2A4B" w:rsidRPr="004F39DE" w:rsidRDefault="000C2A4B" w:rsidP="000C2A4B">
            <w:pPr>
              <w:spacing w:line="360" w:lineRule="auto"/>
              <w:ind w:firstLine="720"/>
              <w:rPr>
                <w:rFonts w:ascii="Arial" w:hAnsi="Arial" w:cs="Arial"/>
                <w:b/>
                <w:u w:val="single"/>
              </w:rPr>
            </w:pPr>
          </w:p>
          <w:p w:rsidR="000C2A4B" w:rsidRPr="004F39DE" w:rsidRDefault="000C2A4B" w:rsidP="000C2A4B">
            <w:pPr>
              <w:spacing w:line="360" w:lineRule="auto"/>
              <w:ind w:firstLine="720"/>
              <w:rPr>
                <w:rFonts w:ascii="Arial" w:hAnsi="Arial" w:cs="Arial"/>
                <w:b/>
                <w:u w:val="single"/>
              </w:rPr>
            </w:pPr>
            <w:r>
              <w:rPr>
                <w:rFonts w:ascii="Arial" w:hAnsi="Arial" w:cs="Arial"/>
                <w:b/>
                <w:u w:val="single"/>
              </w:rPr>
              <w:t>What is the importance of the place where an interview is to be conducted</w:t>
            </w:r>
            <w:r w:rsidRPr="004F39DE">
              <w:rPr>
                <w:rFonts w:ascii="Arial" w:hAnsi="Arial" w:cs="Arial"/>
                <w:b/>
                <w:u w:val="single"/>
              </w:rPr>
              <w:t>?</w:t>
            </w:r>
          </w:p>
          <w:p w:rsidR="000C2A4B" w:rsidRPr="004F39DE" w:rsidRDefault="000C2A4B" w:rsidP="000C2A4B">
            <w:pPr>
              <w:spacing w:line="360" w:lineRule="auto"/>
              <w:ind w:firstLine="720"/>
              <w:textAlignment w:val="top"/>
              <w:rPr>
                <w:rFonts w:ascii="Arial" w:hAnsi="Arial" w:cs="Arial"/>
                <w:color w:val="333333"/>
              </w:rPr>
            </w:pPr>
          </w:p>
          <w:p w:rsidR="000C2A4B" w:rsidRPr="00B33ADA" w:rsidRDefault="000C2A4B" w:rsidP="000C2A4B">
            <w:pPr>
              <w:pStyle w:val="NormalWeb"/>
              <w:shd w:val="clear" w:color="auto" w:fill="FFFFFF"/>
              <w:spacing w:before="0" w:beforeAutospacing="0" w:after="0" w:afterAutospacing="0" w:line="360" w:lineRule="auto"/>
              <w:ind w:firstLine="720"/>
              <w:rPr>
                <w:rFonts w:ascii="Arial" w:hAnsi="Arial" w:cs="Arial"/>
              </w:rPr>
            </w:pPr>
            <w:r w:rsidRPr="00B33ADA">
              <w:rPr>
                <w:rFonts w:ascii="Arial" w:hAnsi="Arial" w:cs="Arial"/>
              </w:rPr>
              <w:t>Where are the interviews going to take place is crucial at this stage. It could be an office set up for the investigator, the office of the person being interviewed. It could even be the bosses office or the person’s home or somewhere set up for the purpose. The where will depend on the crime and the company. The place can be used to gain a psychological advantage but it could also scare somebody off who has vital information. Like the others this stage needs good planning.</w:t>
            </w:r>
          </w:p>
          <w:p w:rsidR="000C2A4B" w:rsidRPr="00B33ADA" w:rsidRDefault="000C2A4B" w:rsidP="000C2A4B">
            <w:pPr>
              <w:spacing w:line="360" w:lineRule="auto"/>
              <w:ind w:firstLine="720"/>
              <w:rPr>
                <w:rFonts w:ascii="Arial" w:hAnsi="Arial" w:cs="Arial"/>
                <w:b/>
                <w:u w:val="single"/>
              </w:rPr>
            </w:pPr>
          </w:p>
          <w:p w:rsidR="000C2A4B" w:rsidRDefault="000C2A4B" w:rsidP="000C2A4B">
            <w:pPr>
              <w:pStyle w:val="NormalWeb"/>
              <w:spacing w:before="0" w:beforeAutospacing="0" w:after="0" w:afterAutospacing="0" w:line="360" w:lineRule="auto"/>
              <w:rPr>
                <w:rFonts w:ascii="Arial" w:hAnsi="Arial" w:cs="Arial"/>
              </w:rPr>
            </w:pPr>
            <w:r w:rsidRPr="00B33ADA">
              <w:rPr>
                <w:rFonts w:ascii="Arial" w:hAnsi="Arial" w:cs="Arial"/>
              </w:rPr>
              <w:t xml:space="preserve">Here are a few tips for choosing the right </w:t>
            </w:r>
            <w:r>
              <w:rPr>
                <w:rFonts w:ascii="Arial" w:hAnsi="Arial" w:cs="Arial"/>
              </w:rPr>
              <w:t>place to conduct the interview</w:t>
            </w:r>
            <w:r w:rsidRPr="00B33ADA">
              <w:rPr>
                <w:rFonts w:ascii="Arial" w:hAnsi="Arial" w:cs="Arial"/>
              </w:rPr>
              <w:t>:</w:t>
            </w:r>
          </w:p>
          <w:p w:rsidR="000C2A4B" w:rsidRDefault="000C2A4B" w:rsidP="000C2A4B">
            <w:pPr>
              <w:pStyle w:val="NormalWeb"/>
              <w:spacing w:before="0" w:beforeAutospacing="0" w:after="0" w:afterAutospacing="0" w:line="360" w:lineRule="auto"/>
              <w:rPr>
                <w:rFonts w:ascii="Arial" w:hAnsi="Arial" w:cs="Arial"/>
              </w:rPr>
            </w:pPr>
          </w:p>
          <w:p w:rsidR="000C2A4B" w:rsidRDefault="000C2A4B" w:rsidP="000C2A4B">
            <w:pPr>
              <w:pStyle w:val="NormalWeb"/>
              <w:numPr>
                <w:ilvl w:val="0"/>
                <w:numId w:val="19"/>
              </w:numPr>
              <w:spacing w:before="0" w:beforeAutospacing="0" w:after="0" w:afterAutospacing="0" w:line="360" w:lineRule="auto"/>
              <w:rPr>
                <w:rFonts w:ascii="Arial" w:hAnsi="Arial" w:cs="Arial"/>
              </w:rPr>
            </w:pPr>
            <w:r w:rsidRPr="0097099A">
              <w:rPr>
                <w:rStyle w:val="Strong"/>
                <w:rFonts w:ascii="Arial" w:hAnsi="Arial" w:cs="Arial"/>
              </w:rPr>
              <w:t>Choose a quiet location</w:t>
            </w:r>
            <w:r w:rsidRPr="0039722A">
              <w:rPr>
                <w:rStyle w:val="Strong"/>
                <w:rFonts w:ascii="Arial" w:hAnsi="Arial" w:cs="Arial"/>
                <w:b w:val="0"/>
              </w:rPr>
              <w:t xml:space="preserve"> - </w:t>
            </w:r>
            <w:r w:rsidRPr="0039722A">
              <w:rPr>
                <w:rFonts w:ascii="Arial" w:hAnsi="Arial" w:cs="Arial"/>
              </w:rPr>
              <w:t>A quiet room is best for conducting an interview.</w:t>
            </w:r>
          </w:p>
          <w:p w:rsidR="000C2A4B" w:rsidRDefault="000C2A4B" w:rsidP="000C2A4B">
            <w:pPr>
              <w:pStyle w:val="NormalWeb"/>
              <w:numPr>
                <w:ilvl w:val="0"/>
                <w:numId w:val="19"/>
              </w:numPr>
              <w:spacing w:before="0" w:beforeAutospacing="0" w:after="0" w:afterAutospacing="0" w:line="360" w:lineRule="auto"/>
              <w:rPr>
                <w:rFonts w:ascii="Arial" w:hAnsi="Arial" w:cs="Arial"/>
              </w:rPr>
            </w:pPr>
            <w:r w:rsidRPr="0097099A">
              <w:rPr>
                <w:rFonts w:ascii="Arial" w:hAnsi="Arial" w:cs="Arial"/>
                <w:b/>
              </w:rPr>
              <w:t>Not too crowded</w:t>
            </w:r>
            <w:r>
              <w:rPr>
                <w:rFonts w:ascii="Arial" w:hAnsi="Arial" w:cs="Arial"/>
              </w:rPr>
              <w:t xml:space="preserve"> - </w:t>
            </w:r>
            <w:r w:rsidRPr="0039722A">
              <w:rPr>
                <w:rFonts w:ascii="Arial" w:hAnsi="Arial" w:cs="Arial"/>
              </w:rPr>
              <w:t>If the outdoors are unavoidable, such as a restaurant or a park, choose a place that’s not too crowded.</w:t>
            </w:r>
          </w:p>
          <w:p w:rsidR="000C2A4B" w:rsidRDefault="000C2A4B" w:rsidP="000C2A4B">
            <w:pPr>
              <w:pStyle w:val="NormalWeb"/>
              <w:numPr>
                <w:ilvl w:val="0"/>
                <w:numId w:val="19"/>
              </w:numPr>
              <w:spacing w:before="0" w:beforeAutospacing="0" w:after="0" w:afterAutospacing="0" w:line="360" w:lineRule="auto"/>
              <w:rPr>
                <w:rFonts w:ascii="Arial" w:hAnsi="Arial" w:cs="Arial"/>
              </w:rPr>
            </w:pPr>
            <w:r w:rsidRPr="0097099A">
              <w:rPr>
                <w:rFonts w:ascii="Arial" w:hAnsi="Arial" w:cs="Arial"/>
                <w:b/>
              </w:rPr>
              <w:t>Distracting sounds</w:t>
            </w:r>
            <w:r w:rsidRPr="0039722A">
              <w:rPr>
                <w:rFonts w:ascii="Arial" w:hAnsi="Arial" w:cs="Arial"/>
              </w:rPr>
              <w:t xml:space="preserve"> – At outdoor locations, check for distracting sounds like passing traffic, children playing or loud background music – all of these tend to break the interviewee’s chain of thought.</w:t>
            </w:r>
          </w:p>
          <w:p w:rsidR="000C2A4B" w:rsidRDefault="000C2A4B" w:rsidP="000C2A4B">
            <w:pPr>
              <w:pStyle w:val="NormalWeb"/>
              <w:numPr>
                <w:ilvl w:val="0"/>
                <w:numId w:val="19"/>
              </w:numPr>
              <w:spacing w:before="0" w:beforeAutospacing="0" w:after="0" w:afterAutospacing="0" w:line="360" w:lineRule="auto"/>
              <w:rPr>
                <w:rFonts w:ascii="Arial" w:hAnsi="Arial" w:cs="Arial"/>
              </w:rPr>
            </w:pPr>
            <w:r>
              <w:rPr>
                <w:rFonts w:ascii="Arial" w:hAnsi="Arial" w:cs="Arial"/>
                <w:b/>
              </w:rPr>
              <w:t xml:space="preserve">Comfort Zone </w:t>
            </w:r>
            <w:r>
              <w:rPr>
                <w:rFonts w:ascii="Arial" w:hAnsi="Arial" w:cs="Arial"/>
              </w:rPr>
              <w:t>– If the interviewer knows the witness could be awkward then it is advisable not to let the witness feel too comfortable. For example not to let them choose the place.</w:t>
            </w:r>
          </w:p>
          <w:p w:rsidR="000C2A4B" w:rsidRDefault="000C2A4B" w:rsidP="000C2A4B">
            <w:pPr>
              <w:pStyle w:val="NormalWeb"/>
              <w:numPr>
                <w:ilvl w:val="0"/>
                <w:numId w:val="19"/>
              </w:numPr>
              <w:spacing w:before="0" w:beforeAutospacing="0" w:after="0" w:afterAutospacing="0" w:line="360" w:lineRule="auto"/>
              <w:rPr>
                <w:rFonts w:ascii="Arial" w:hAnsi="Arial" w:cs="Arial"/>
              </w:rPr>
            </w:pPr>
            <w:r w:rsidRPr="0097099A">
              <w:rPr>
                <w:rFonts w:ascii="Arial" w:hAnsi="Arial" w:cs="Arial"/>
                <w:b/>
              </w:rPr>
              <w:t>Recording</w:t>
            </w:r>
            <w:r w:rsidRPr="0039722A">
              <w:rPr>
                <w:rFonts w:ascii="Arial" w:hAnsi="Arial" w:cs="Arial"/>
              </w:rPr>
              <w:t xml:space="preserve"> - If you’re recording an interview at an outdoor location, surrounding noise like the sound of clinking cutlery or the wind can drown the voices of the participants. </w:t>
            </w:r>
          </w:p>
          <w:p w:rsidR="000C2A4B" w:rsidRDefault="000C2A4B" w:rsidP="000C2A4B">
            <w:pPr>
              <w:pStyle w:val="NormalWeb"/>
              <w:numPr>
                <w:ilvl w:val="0"/>
                <w:numId w:val="19"/>
              </w:numPr>
              <w:spacing w:before="0" w:beforeAutospacing="0" w:after="0" w:afterAutospacing="0" w:line="360" w:lineRule="auto"/>
              <w:rPr>
                <w:rFonts w:ascii="Arial" w:hAnsi="Arial" w:cs="Arial"/>
              </w:rPr>
            </w:pPr>
            <w:r w:rsidRPr="0097099A">
              <w:rPr>
                <w:rFonts w:ascii="Arial" w:hAnsi="Arial" w:cs="Arial"/>
                <w:b/>
              </w:rPr>
              <w:t>Minimise the Distractions</w:t>
            </w:r>
            <w:r>
              <w:rPr>
                <w:rFonts w:ascii="Arial" w:hAnsi="Arial" w:cs="Arial"/>
                <w:b/>
              </w:rPr>
              <w:t xml:space="preserve"> and Interruptions</w:t>
            </w:r>
            <w:r w:rsidRPr="0097099A">
              <w:rPr>
                <w:rFonts w:ascii="Arial" w:hAnsi="Arial" w:cs="Arial"/>
                <w:b/>
              </w:rPr>
              <w:t xml:space="preserve"> -</w:t>
            </w:r>
            <w:r w:rsidRPr="0097099A">
              <w:rPr>
                <w:rFonts w:ascii="Arial" w:hAnsi="Arial" w:cs="Arial"/>
              </w:rPr>
              <w:t xml:space="preserve"> Put cellphones on silent mode, put a ‘Do-not-disturb’ sign on the door and tell people you are not be interrupted. </w:t>
            </w:r>
          </w:p>
          <w:p w:rsidR="000C2A4B" w:rsidRDefault="000C2A4B" w:rsidP="000C2A4B">
            <w:pPr>
              <w:pStyle w:val="NormalWeb"/>
              <w:numPr>
                <w:ilvl w:val="0"/>
                <w:numId w:val="19"/>
              </w:numPr>
              <w:spacing w:before="0" w:beforeAutospacing="0" w:after="0" w:afterAutospacing="0" w:line="360" w:lineRule="auto"/>
              <w:rPr>
                <w:rFonts w:ascii="Arial" w:hAnsi="Arial" w:cs="Arial"/>
              </w:rPr>
            </w:pPr>
            <w:r w:rsidRPr="0097099A">
              <w:rPr>
                <w:rFonts w:ascii="Arial" w:hAnsi="Arial" w:cs="Arial"/>
                <w:b/>
              </w:rPr>
              <w:t>Relaxed Environment</w:t>
            </w:r>
            <w:r w:rsidRPr="0097099A">
              <w:rPr>
                <w:rFonts w:ascii="Arial" w:hAnsi="Arial" w:cs="Arial"/>
              </w:rPr>
              <w:t xml:space="preserve"> - </w:t>
            </w:r>
            <w:r w:rsidRPr="0097099A">
              <w:rPr>
                <w:rStyle w:val="Strong"/>
                <w:rFonts w:ascii="Arial" w:hAnsi="Arial" w:cs="Arial"/>
                <w:b w:val="0"/>
              </w:rPr>
              <w:t xml:space="preserve">Conduct the interview in a relaxed environment. </w:t>
            </w:r>
            <w:r w:rsidRPr="0097099A">
              <w:rPr>
                <w:rFonts w:ascii="Arial" w:hAnsi="Arial" w:cs="Arial"/>
              </w:rPr>
              <w:t>For a meaningful conversation to take place, it’s important for the interviewee to be at ease.</w:t>
            </w:r>
          </w:p>
          <w:p w:rsidR="000C2A4B" w:rsidRPr="0097099A" w:rsidRDefault="000C2A4B" w:rsidP="000C2A4B">
            <w:pPr>
              <w:pStyle w:val="NormalWeb"/>
              <w:numPr>
                <w:ilvl w:val="0"/>
                <w:numId w:val="19"/>
              </w:numPr>
              <w:spacing w:before="0" w:beforeAutospacing="0" w:after="0" w:afterAutospacing="0" w:line="360" w:lineRule="auto"/>
              <w:rPr>
                <w:rFonts w:ascii="Arial" w:hAnsi="Arial" w:cs="Arial"/>
              </w:rPr>
            </w:pPr>
            <w:r w:rsidRPr="0097099A">
              <w:rPr>
                <w:rFonts w:ascii="Arial" w:hAnsi="Arial" w:cs="Arial"/>
                <w:b/>
              </w:rPr>
              <w:lastRenderedPageBreak/>
              <w:t>Good Lighting</w:t>
            </w:r>
            <w:r w:rsidRPr="0097099A">
              <w:rPr>
                <w:rFonts w:ascii="Arial" w:hAnsi="Arial" w:cs="Arial"/>
              </w:rPr>
              <w:t xml:space="preserve"> - Choose a location that is comfortable, with no loud noise or light.</w:t>
            </w:r>
          </w:p>
          <w:p w:rsidR="000C2A4B" w:rsidRPr="00B33ADA" w:rsidRDefault="000C2A4B" w:rsidP="000C2A4B">
            <w:pPr>
              <w:spacing w:line="360" w:lineRule="auto"/>
              <w:ind w:firstLine="720"/>
              <w:rPr>
                <w:rFonts w:ascii="Arial" w:hAnsi="Arial" w:cs="Arial"/>
                <w:b/>
                <w:u w:val="single"/>
              </w:rPr>
            </w:pPr>
          </w:p>
          <w:p w:rsidR="000C2A4B" w:rsidRPr="00B33ADA" w:rsidRDefault="000C2A4B" w:rsidP="000C2A4B">
            <w:pPr>
              <w:spacing w:line="360" w:lineRule="auto"/>
              <w:ind w:firstLine="720"/>
              <w:rPr>
                <w:rFonts w:ascii="Arial" w:hAnsi="Arial" w:cs="Arial"/>
                <w:b/>
                <w:u w:val="single"/>
              </w:rPr>
            </w:pPr>
          </w:p>
          <w:p w:rsidR="000C2A4B" w:rsidRPr="00B33ADA" w:rsidRDefault="000C2A4B" w:rsidP="000C2A4B">
            <w:pPr>
              <w:spacing w:line="360" w:lineRule="auto"/>
              <w:ind w:firstLine="720"/>
              <w:rPr>
                <w:rFonts w:ascii="Arial" w:hAnsi="Arial" w:cs="Arial"/>
                <w:b/>
                <w:u w:val="single"/>
              </w:rPr>
            </w:pPr>
          </w:p>
          <w:p w:rsidR="000C2A4B" w:rsidRPr="00B33ADA" w:rsidRDefault="000C2A4B" w:rsidP="000C2A4B">
            <w:pPr>
              <w:spacing w:line="360" w:lineRule="auto"/>
              <w:ind w:firstLine="720"/>
              <w:rPr>
                <w:rFonts w:ascii="Arial" w:hAnsi="Arial" w:cs="Arial"/>
                <w:b/>
                <w:u w:val="single"/>
              </w:rPr>
            </w:pPr>
          </w:p>
          <w:p w:rsidR="000C2A4B" w:rsidRPr="00B33ADA" w:rsidRDefault="000C2A4B" w:rsidP="000C2A4B">
            <w:pPr>
              <w:spacing w:line="360" w:lineRule="auto"/>
              <w:ind w:firstLine="720"/>
              <w:rPr>
                <w:rFonts w:ascii="Arial" w:hAnsi="Arial" w:cs="Arial"/>
                <w:b/>
                <w:u w:val="single"/>
              </w:rPr>
            </w:pPr>
          </w:p>
          <w:p w:rsidR="000C2A4B" w:rsidRPr="00B33ADA"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Pr="004F39DE" w:rsidRDefault="000C2A4B" w:rsidP="000C2A4B">
            <w:pPr>
              <w:spacing w:line="360" w:lineRule="auto"/>
              <w:ind w:firstLine="720"/>
              <w:rPr>
                <w:rFonts w:ascii="Arial" w:hAnsi="Arial" w:cs="Arial"/>
                <w:b/>
                <w:u w:val="single"/>
              </w:rPr>
            </w:pPr>
            <w:r w:rsidRPr="004F39DE">
              <w:rPr>
                <w:rFonts w:ascii="Arial" w:hAnsi="Arial" w:cs="Arial"/>
                <w:b/>
                <w:u w:val="single"/>
              </w:rPr>
              <w:t>Question 2</w:t>
            </w:r>
          </w:p>
          <w:p w:rsidR="000C2A4B" w:rsidRPr="004F39DE" w:rsidRDefault="000C2A4B" w:rsidP="000C2A4B">
            <w:pPr>
              <w:spacing w:line="360" w:lineRule="auto"/>
              <w:ind w:firstLine="720"/>
              <w:rPr>
                <w:rFonts w:ascii="Arial" w:hAnsi="Arial" w:cs="Arial"/>
                <w:b/>
                <w:u w:val="single"/>
              </w:rPr>
            </w:pPr>
          </w:p>
          <w:p w:rsidR="000C2A4B" w:rsidRPr="004F39DE" w:rsidRDefault="000C2A4B" w:rsidP="000C2A4B">
            <w:pPr>
              <w:spacing w:line="360" w:lineRule="auto"/>
              <w:ind w:firstLine="720"/>
              <w:rPr>
                <w:rFonts w:ascii="Arial" w:hAnsi="Arial" w:cs="Arial"/>
                <w:b/>
                <w:u w:val="single"/>
              </w:rPr>
            </w:pPr>
            <w:r>
              <w:rPr>
                <w:rFonts w:ascii="Arial" w:hAnsi="Arial" w:cs="Arial"/>
                <w:b/>
                <w:u w:val="single"/>
              </w:rPr>
              <w:t>Discuss, in detail the stages involved in the interview planning procedure</w:t>
            </w:r>
            <w:r w:rsidRPr="004F39DE">
              <w:rPr>
                <w:rFonts w:ascii="Arial" w:hAnsi="Arial" w:cs="Arial"/>
                <w:b/>
                <w:u w:val="single"/>
              </w:rPr>
              <w:t>.</w:t>
            </w:r>
          </w:p>
          <w:p w:rsidR="000C2A4B" w:rsidRDefault="000C2A4B" w:rsidP="000C2A4B">
            <w:pPr>
              <w:spacing w:line="360" w:lineRule="auto"/>
              <w:ind w:firstLine="720"/>
              <w:rPr>
                <w:rFonts w:ascii="Arial" w:hAnsi="Arial" w:cs="Arial"/>
                <w:b/>
                <w:u w:val="single"/>
              </w:rPr>
            </w:pPr>
          </w:p>
          <w:p w:rsidR="000C2A4B" w:rsidRDefault="000C2A4B" w:rsidP="000C2A4B">
            <w:pPr>
              <w:pStyle w:val="NormalWeb"/>
              <w:shd w:val="clear" w:color="auto" w:fill="FFFFFF"/>
              <w:spacing w:before="0" w:beforeAutospacing="0" w:after="0" w:afterAutospacing="0" w:line="360" w:lineRule="auto"/>
              <w:ind w:firstLine="720"/>
              <w:rPr>
                <w:rFonts w:ascii="Arial" w:hAnsi="Arial" w:cs="Arial"/>
              </w:rPr>
            </w:pPr>
            <w:r w:rsidRPr="003E45A8">
              <w:rPr>
                <w:rFonts w:ascii="Arial" w:hAnsi="Arial" w:cs="Arial"/>
              </w:rPr>
              <w:t xml:space="preserve">An investigative plan for a fraud engagement should incorporate both the interview strategy and the related </w:t>
            </w:r>
            <w:r>
              <w:rPr>
                <w:rFonts w:ascii="Arial" w:hAnsi="Arial" w:cs="Arial"/>
              </w:rPr>
              <w:t>planning procedure.</w:t>
            </w:r>
          </w:p>
          <w:p w:rsidR="000C2A4B" w:rsidRDefault="000C2A4B" w:rsidP="000C2A4B">
            <w:pPr>
              <w:pStyle w:val="NormalWeb"/>
              <w:shd w:val="clear" w:color="auto" w:fill="FFFFFF"/>
              <w:spacing w:before="0" w:beforeAutospacing="0" w:after="0" w:afterAutospacing="0" w:line="360" w:lineRule="auto"/>
              <w:ind w:firstLine="720"/>
              <w:rPr>
                <w:rFonts w:ascii="Arial" w:hAnsi="Arial" w:cs="Arial"/>
              </w:rPr>
            </w:pPr>
          </w:p>
          <w:p w:rsidR="000C2A4B" w:rsidRDefault="000C2A4B" w:rsidP="000C2A4B">
            <w:pPr>
              <w:pStyle w:val="NormalWeb"/>
              <w:shd w:val="clear" w:color="auto" w:fill="FFFFFF"/>
              <w:spacing w:before="0" w:beforeAutospacing="0" w:after="0" w:afterAutospacing="0" w:line="360" w:lineRule="auto"/>
              <w:ind w:firstLine="720"/>
              <w:rPr>
                <w:rFonts w:ascii="Arial" w:hAnsi="Arial" w:cs="Arial"/>
              </w:rPr>
            </w:pPr>
            <w:r w:rsidRPr="003E45A8">
              <w:rPr>
                <w:rFonts w:ascii="Arial" w:hAnsi="Arial" w:cs="Arial"/>
              </w:rPr>
              <w:t xml:space="preserve">It is essential that every investigator </w:t>
            </w:r>
            <w:r>
              <w:rPr>
                <w:rFonts w:ascii="Arial" w:hAnsi="Arial" w:cs="Arial"/>
              </w:rPr>
              <w:t>develops</w:t>
            </w:r>
            <w:r w:rsidRPr="003E45A8">
              <w:rPr>
                <w:rFonts w:ascii="Arial" w:hAnsi="Arial" w:cs="Arial"/>
              </w:rPr>
              <w:t xml:space="preserve"> and follow</w:t>
            </w:r>
            <w:r>
              <w:rPr>
                <w:rFonts w:ascii="Arial" w:hAnsi="Arial" w:cs="Arial"/>
              </w:rPr>
              <w:t>s</w:t>
            </w:r>
            <w:r w:rsidRPr="003E45A8">
              <w:rPr>
                <w:rFonts w:ascii="Arial" w:hAnsi="Arial" w:cs="Arial"/>
              </w:rPr>
              <w:t xml:space="preserve"> a “theory of the case” when investigating complex corruption and fraud </w:t>
            </w:r>
            <w:r>
              <w:rPr>
                <w:rFonts w:ascii="Arial" w:hAnsi="Arial" w:cs="Arial"/>
              </w:rPr>
              <w:t>cases</w:t>
            </w:r>
            <w:r w:rsidRPr="003E45A8">
              <w:rPr>
                <w:rFonts w:ascii="Arial" w:hAnsi="Arial" w:cs="Arial"/>
              </w:rPr>
              <w:t>. The Case Theory approach to complex investigations is seco</w:t>
            </w:r>
            <w:r>
              <w:rPr>
                <w:rFonts w:ascii="Arial" w:hAnsi="Arial" w:cs="Arial"/>
              </w:rPr>
              <w:t xml:space="preserve">nd nature to most investigators </w:t>
            </w:r>
            <w:r w:rsidRPr="003E45A8">
              <w:rPr>
                <w:rFonts w:ascii="Arial" w:hAnsi="Arial" w:cs="Arial"/>
              </w:rPr>
              <w:t xml:space="preserve">but is </w:t>
            </w:r>
            <w:r>
              <w:rPr>
                <w:rFonts w:ascii="Arial" w:hAnsi="Arial" w:cs="Arial"/>
              </w:rPr>
              <w:t xml:space="preserve">sometimes </w:t>
            </w:r>
            <w:r w:rsidRPr="003E45A8">
              <w:rPr>
                <w:rFonts w:ascii="Arial" w:hAnsi="Arial" w:cs="Arial"/>
              </w:rPr>
              <w:t>misunderstood with disastrous results. It is similar to the scientific method of experimentation and involves the following steps:</w:t>
            </w:r>
          </w:p>
          <w:p w:rsidR="000C2A4B" w:rsidRPr="003E45A8" w:rsidRDefault="000C2A4B" w:rsidP="000C2A4B">
            <w:pPr>
              <w:pStyle w:val="NormalWeb"/>
              <w:shd w:val="clear" w:color="auto" w:fill="FFFFFF"/>
              <w:spacing w:before="0" w:beforeAutospacing="0" w:after="0" w:afterAutospacing="0" w:line="360" w:lineRule="auto"/>
              <w:ind w:firstLine="720"/>
              <w:rPr>
                <w:rFonts w:ascii="Arial" w:hAnsi="Arial" w:cs="Arial"/>
              </w:rPr>
            </w:pPr>
          </w:p>
          <w:p w:rsidR="000C2A4B" w:rsidRPr="003E45A8" w:rsidRDefault="000C2A4B" w:rsidP="000C2A4B">
            <w:pPr>
              <w:numPr>
                <w:ilvl w:val="0"/>
                <w:numId w:val="15"/>
              </w:numPr>
              <w:shd w:val="clear" w:color="auto" w:fill="FFFFFF"/>
              <w:spacing w:line="360" w:lineRule="auto"/>
              <w:ind w:left="0" w:firstLine="720"/>
              <w:rPr>
                <w:rFonts w:ascii="Arial" w:hAnsi="Arial" w:cs="Arial"/>
              </w:rPr>
            </w:pPr>
            <w:r w:rsidRPr="003E45A8">
              <w:rPr>
                <w:rFonts w:ascii="Arial" w:hAnsi="Arial" w:cs="Arial"/>
              </w:rPr>
              <w:t>Analy</w:t>
            </w:r>
            <w:r>
              <w:rPr>
                <w:rFonts w:ascii="Arial" w:hAnsi="Arial" w:cs="Arial"/>
              </w:rPr>
              <w:t>s</w:t>
            </w:r>
            <w:r w:rsidRPr="003E45A8">
              <w:rPr>
                <w:rFonts w:ascii="Arial" w:hAnsi="Arial" w:cs="Arial"/>
              </w:rPr>
              <w:t>e the available data to create an hypothesis;</w:t>
            </w:r>
          </w:p>
          <w:p w:rsidR="000C2A4B" w:rsidRPr="003E45A8" w:rsidRDefault="000C2A4B" w:rsidP="000C2A4B">
            <w:pPr>
              <w:numPr>
                <w:ilvl w:val="0"/>
                <w:numId w:val="15"/>
              </w:numPr>
              <w:shd w:val="clear" w:color="auto" w:fill="FFFFFF"/>
              <w:spacing w:line="360" w:lineRule="auto"/>
              <w:ind w:left="0" w:firstLine="720"/>
              <w:rPr>
                <w:rFonts w:ascii="Arial" w:hAnsi="Arial" w:cs="Arial"/>
              </w:rPr>
            </w:pPr>
            <w:r w:rsidRPr="003E45A8">
              <w:rPr>
                <w:rFonts w:ascii="Arial" w:hAnsi="Arial" w:cs="Arial"/>
              </w:rPr>
              <w:t>Test it against the available facts;</w:t>
            </w:r>
          </w:p>
          <w:p w:rsidR="000C2A4B" w:rsidRDefault="000C2A4B" w:rsidP="000C2A4B">
            <w:pPr>
              <w:numPr>
                <w:ilvl w:val="0"/>
                <w:numId w:val="15"/>
              </w:numPr>
              <w:shd w:val="clear" w:color="auto" w:fill="FFFFFF"/>
              <w:spacing w:line="360" w:lineRule="auto"/>
              <w:ind w:left="0" w:firstLine="720"/>
              <w:rPr>
                <w:rFonts w:ascii="Arial" w:hAnsi="Arial" w:cs="Arial"/>
              </w:rPr>
            </w:pPr>
            <w:r w:rsidRPr="003E45A8">
              <w:rPr>
                <w:rFonts w:ascii="Arial" w:hAnsi="Arial" w:cs="Arial"/>
              </w:rPr>
              <w:t>Refine and amend it until reasonably certain conclusions can be drawn.</w:t>
            </w:r>
          </w:p>
          <w:p w:rsidR="000C2A4B" w:rsidRPr="003E45A8" w:rsidRDefault="000C2A4B" w:rsidP="000C2A4B">
            <w:pPr>
              <w:shd w:val="clear" w:color="auto" w:fill="FFFFFF"/>
              <w:spacing w:line="360" w:lineRule="auto"/>
              <w:ind w:left="720"/>
              <w:rPr>
                <w:rFonts w:ascii="Arial" w:hAnsi="Arial" w:cs="Arial"/>
              </w:rPr>
            </w:pPr>
          </w:p>
          <w:p w:rsidR="000C2A4B" w:rsidRPr="00AA25FF" w:rsidRDefault="000C2A4B" w:rsidP="000C2A4B">
            <w:pPr>
              <w:spacing w:line="360" w:lineRule="auto"/>
              <w:ind w:firstLine="720"/>
              <w:rPr>
                <w:rFonts w:ascii="Arial" w:hAnsi="Arial" w:cs="Arial"/>
              </w:rPr>
            </w:pPr>
            <w:r w:rsidRPr="00AA25FF">
              <w:rPr>
                <w:rFonts w:ascii="Arial" w:hAnsi="Arial" w:cs="Arial"/>
              </w:rPr>
              <w:t>There are ten Basic St</w:t>
            </w:r>
            <w:r>
              <w:rPr>
                <w:rFonts w:ascii="Arial" w:hAnsi="Arial" w:cs="Arial"/>
              </w:rPr>
              <w:t xml:space="preserve">ages </w:t>
            </w:r>
            <w:r w:rsidRPr="00AA25FF">
              <w:rPr>
                <w:rFonts w:ascii="Arial" w:hAnsi="Arial" w:cs="Arial"/>
              </w:rPr>
              <w:t>involved in the interview planning procedure.</w:t>
            </w:r>
          </w:p>
          <w:p w:rsidR="000C2A4B" w:rsidRPr="003E45A8" w:rsidRDefault="000C2A4B" w:rsidP="000C2A4B">
            <w:pPr>
              <w:shd w:val="clear" w:color="auto" w:fill="FFFFFF"/>
              <w:spacing w:line="360" w:lineRule="auto"/>
              <w:ind w:firstLine="720"/>
              <w:rPr>
                <w:rFonts w:ascii="Arial" w:hAnsi="Arial" w:cs="Arial"/>
              </w:rPr>
            </w:pPr>
          </w:p>
          <w:p w:rsidR="000C2A4B" w:rsidRPr="000C2A4B" w:rsidRDefault="000C2A4B" w:rsidP="000C2A4B">
            <w:pPr>
              <w:pStyle w:val="NormalWeb"/>
              <w:shd w:val="clear" w:color="auto" w:fill="FFFFFF"/>
              <w:spacing w:before="0" w:beforeAutospacing="0" w:after="0" w:afterAutospacing="0" w:line="360" w:lineRule="auto"/>
              <w:ind w:firstLine="720"/>
              <w:rPr>
                <w:rFonts w:ascii="Arial" w:hAnsi="Arial" w:cs="Arial"/>
              </w:rPr>
            </w:pPr>
            <w:hyperlink r:id="rId9" w:history="1">
              <w:r w:rsidRPr="000C2A4B">
                <w:rPr>
                  <w:rStyle w:val="Hyperlink"/>
                  <w:rFonts w:ascii="Arial" w:hAnsi="Arial" w:cs="Arial"/>
                  <w:color w:val="auto"/>
                </w:rPr>
                <w:t xml:space="preserve">Stage One (The Who) – </w:t>
              </w:r>
            </w:hyperlink>
            <w:r w:rsidRPr="000C2A4B">
              <w:rPr>
                <w:rFonts w:ascii="Arial" w:hAnsi="Arial" w:cs="Arial"/>
              </w:rPr>
              <w:t xml:space="preserve">The first step is to determine who you are going to interview. The main problem with all fraud cases is that the culprit has more than likely covered their tracks. No criminal is going to advertise that they have stolen money from the company if they have got any sense. So before deciding on who to interview the investigator needs to determine whether the allegations or suspicions. In other words the “red flags” are specific and serious enough to justify an investigation, which can be time consuming, disruptive and costly. If the case starts with the discovery of a red flag they then need to match the red flag to certain individuals and then take it from there. </w:t>
            </w:r>
          </w:p>
          <w:p w:rsidR="000C2A4B" w:rsidRPr="000C2A4B" w:rsidRDefault="000C2A4B" w:rsidP="000C2A4B">
            <w:pPr>
              <w:pStyle w:val="NormalWeb"/>
              <w:shd w:val="clear" w:color="auto" w:fill="FFFFFF"/>
              <w:spacing w:before="0" w:beforeAutospacing="0" w:after="0" w:afterAutospacing="0" w:line="360" w:lineRule="auto"/>
              <w:ind w:firstLine="720"/>
              <w:rPr>
                <w:rFonts w:ascii="Arial" w:hAnsi="Arial" w:cs="Arial"/>
              </w:rPr>
            </w:pPr>
          </w:p>
          <w:p w:rsidR="000C2A4B" w:rsidRPr="000C2A4B" w:rsidRDefault="000C2A4B" w:rsidP="000C2A4B">
            <w:pPr>
              <w:pStyle w:val="NormalWeb"/>
              <w:shd w:val="clear" w:color="auto" w:fill="FFFFFF"/>
              <w:spacing w:before="0" w:beforeAutospacing="0" w:after="0" w:afterAutospacing="0" w:line="360" w:lineRule="auto"/>
              <w:ind w:firstLine="720"/>
              <w:rPr>
                <w:rFonts w:ascii="Arial" w:hAnsi="Arial" w:cs="Arial"/>
              </w:rPr>
            </w:pPr>
            <w:hyperlink r:id="rId10" w:history="1">
              <w:r w:rsidRPr="000C2A4B">
                <w:rPr>
                  <w:rStyle w:val="Hyperlink"/>
                  <w:rFonts w:ascii="Arial" w:hAnsi="Arial" w:cs="Arial"/>
                  <w:color w:val="auto"/>
                </w:rPr>
                <w:t xml:space="preserve">Stage Two (The What) – </w:t>
              </w:r>
            </w:hyperlink>
            <w:r w:rsidRPr="000C2A4B">
              <w:rPr>
                <w:rFonts w:ascii="Arial" w:hAnsi="Arial" w:cs="Arial"/>
              </w:rPr>
              <w:t xml:space="preserve">Once the investigator knows who to interview the next question is what he is going to ask them. This stage takes a lot of planning because otherwise time will be wasted and you may have to re-interview the people again later. The internal stage of the investigation will help with this stage. </w:t>
            </w:r>
            <w:r w:rsidRPr="000C2A4B">
              <w:rPr>
                <w:rFonts w:ascii="Arial" w:hAnsi="Arial" w:cs="Arial"/>
              </w:rPr>
              <w:lastRenderedPageBreak/>
              <w:t>Collecting data and documents for evidence of corrupt influence through the manipulation of the “SPQQD” factors – Selection, Pricing, Quantity, Quality and Delivery will give the investigator valuable information. They can also check bids and proposals, CVs and other documents submitted for possible fraudulent representations. It is worth talking to IT about access, with the proper authority, and looking at the relevant e-mail and computer hard drive information;</w:t>
            </w:r>
          </w:p>
          <w:p w:rsidR="000C2A4B" w:rsidRPr="000C2A4B" w:rsidRDefault="000C2A4B" w:rsidP="000C2A4B">
            <w:pPr>
              <w:pStyle w:val="NormalWeb"/>
              <w:shd w:val="clear" w:color="auto" w:fill="FFFFFF"/>
              <w:spacing w:before="0" w:beforeAutospacing="0" w:after="0" w:afterAutospacing="0" w:line="360" w:lineRule="auto"/>
              <w:ind w:firstLine="720"/>
              <w:rPr>
                <w:rFonts w:ascii="Arial" w:hAnsi="Arial" w:cs="Arial"/>
              </w:rPr>
            </w:pPr>
          </w:p>
          <w:p w:rsidR="000C2A4B" w:rsidRPr="000C2A4B" w:rsidRDefault="000C2A4B" w:rsidP="000C2A4B">
            <w:pPr>
              <w:pStyle w:val="NormalWeb"/>
              <w:shd w:val="clear" w:color="auto" w:fill="FFFFFF"/>
              <w:spacing w:before="0" w:beforeAutospacing="0" w:after="0" w:afterAutospacing="0" w:line="360" w:lineRule="auto"/>
              <w:ind w:firstLine="720"/>
              <w:rPr>
                <w:rFonts w:ascii="Arial" w:hAnsi="Arial" w:cs="Arial"/>
              </w:rPr>
            </w:pPr>
            <w:hyperlink r:id="rId11" w:history="1">
              <w:r w:rsidRPr="000C2A4B">
                <w:rPr>
                  <w:rStyle w:val="Hyperlink"/>
                  <w:rFonts w:ascii="Arial" w:hAnsi="Arial" w:cs="Arial"/>
                  <w:color w:val="auto"/>
                </w:rPr>
                <w:t xml:space="preserve">Stage Three (The Why) – </w:t>
              </w:r>
            </w:hyperlink>
            <w:r w:rsidRPr="000C2A4B">
              <w:rPr>
                <w:rFonts w:ascii="Arial" w:hAnsi="Arial" w:cs="Arial"/>
              </w:rPr>
              <w:t>This is linked to the first two stages. The investigator needs to find out what everybody knows. Once they understand this it makes it easier to justify the reasons for interviewing them. The order of the interviews is also important because some information from a former interview can be used in a latter one. Some of these people might need to be interviewed when the investigator is gathering information. There may not be a reason to interview them again later but if the investigator finds that they are crucial to the case then they should definitely be re-interviewed.</w:t>
            </w:r>
          </w:p>
          <w:p w:rsidR="000C2A4B" w:rsidRPr="000C2A4B" w:rsidRDefault="000C2A4B" w:rsidP="000C2A4B">
            <w:pPr>
              <w:pStyle w:val="NormalWeb"/>
              <w:shd w:val="clear" w:color="auto" w:fill="FFFFFF"/>
              <w:spacing w:before="0" w:beforeAutospacing="0" w:after="0" w:afterAutospacing="0" w:line="360" w:lineRule="auto"/>
              <w:ind w:firstLine="720"/>
              <w:rPr>
                <w:rFonts w:ascii="Arial" w:hAnsi="Arial" w:cs="Arial"/>
              </w:rPr>
            </w:pPr>
          </w:p>
          <w:p w:rsidR="000C2A4B" w:rsidRPr="000C2A4B" w:rsidRDefault="000C2A4B" w:rsidP="000C2A4B">
            <w:pPr>
              <w:pStyle w:val="NormalWeb"/>
              <w:shd w:val="clear" w:color="auto" w:fill="FFFFFF"/>
              <w:spacing w:before="0" w:beforeAutospacing="0" w:after="0" w:afterAutospacing="0" w:line="360" w:lineRule="auto"/>
              <w:ind w:firstLine="720"/>
              <w:rPr>
                <w:rFonts w:ascii="Arial" w:hAnsi="Arial" w:cs="Arial"/>
              </w:rPr>
            </w:pPr>
            <w:hyperlink r:id="rId12" w:history="1">
              <w:r w:rsidRPr="000C2A4B">
                <w:rPr>
                  <w:rStyle w:val="Hyperlink"/>
                  <w:rFonts w:ascii="Arial" w:hAnsi="Arial" w:cs="Arial"/>
                  <w:color w:val="auto"/>
                </w:rPr>
                <w:t xml:space="preserve">Stage Four (The When) – </w:t>
              </w:r>
            </w:hyperlink>
            <w:r w:rsidRPr="000C2A4B">
              <w:rPr>
                <w:rFonts w:ascii="Arial" w:hAnsi="Arial" w:cs="Arial"/>
              </w:rPr>
              <w:t>Determining when to interview a person is crucial at this stage. Considering the time of the interview is important at this stage. This could be because a person is busy and may not be fully concentrating later in the day. It could be that the person needing to be interviewed is part time. It even be that the person is going on holiday. There are lots of reasons but it is clear this needs a lot of planning.</w:t>
            </w:r>
          </w:p>
          <w:p w:rsidR="000C2A4B" w:rsidRPr="000C2A4B" w:rsidRDefault="000C2A4B" w:rsidP="000C2A4B">
            <w:pPr>
              <w:pStyle w:val="NormalWeb"/>
              <w:shd w:val="clear" w:color="auto" w:fill="FFFFFF"/>
              <w:spacing w:before="0" w:beforeAutospacing="0" w:after="0" w:afterAutospacing="0" w:line="360" w:lineRule="auto"/>
              <w:ind w:firstLine="720"/>
              <w:rPr>
                <w:rFonts w:ascii="Arial" w:hAnsi="Arial" w:cs="Arial"/>
              </w:rPr>
            </w:pPr>
          </w:p>
          <w:p w:rsidR="000C2A4B" w:rsidRPr="000C2A4B" w:rsidRDefault="000C2A4B" w:rsidP="000C2A4B">
            <w:pPr>
              <w:pStyle w:val="NormalWeb"/>
              <w:shd w:val="clear" w:color="auto" w:fill="FFFFFF"/>
              <w:spacing w:before="0" w:beforeAutospacing="0" w:after="0" w:afterAutospacing="0" w:line="360" w:lineRule="auto"/>
              <w:ind w:firstLine="720"/>
              <w:rPr>
                <w:rFonts w:ascii="Arial" w:hAnsi="Arial" w:cs="Arial"/>
              </w:rPr>
            </w:pPr>
            <w:hyperlink r:id="rId13" w:history="1">
              <w:r w:rsidRPr="000C2A4B">
                <w:rPr>
                  <w:rStyle w:val="Hyperlink"/>
                  <w:rFonts w:ascii="Arial" w:hAnsi="Arial" w:cs="Arial"/>
                  <w:color w:val="auto"/>
                </w:rPr>
                <w:t xml:space="preserve">Stage Five (The Where) – </w:t>
              </w:r>
            </w:hyperlink>
            <w:r w:rsidRPr="000C2A4B">
              <w:rPr>
                <w:rFonts w:ascii="Arial" w:hAnsi="Arial" w:cs="Arial"/>
              </w:rPr>
              <w:t>Where are the interviews going to take place is crucial at this stage. It could be an office set up for the investigator, the office of the person being interviewed. It could even be the bosses office or the person’s home or somewhere set up for the purpose. The where will depend on the crime and the company. The place can be used to gain a psychological advantage but it could also scare somebody off who has vital information. Like the others this stage needs good planning.</w:t>
            </w:r>
          </w:p>
          <w:p w:rsidR="000C2A4B" w:rsidRPr="000C2A4B" w:rsidRDefault="000C2A4B" w:rsidP="000C2A4B">
            <w:pPr>
              <w:pStyle w:val="NormalWeb"/>
              <w:shd w:val="clear" w:color="auto" w:fill="FFFFFF"/>
              <w:spacing w:before="0" w:beforeAutospacing="0" w:after="0" w:afterAutospacing="0" w:line="360" w:lineRule="auto"/>
              <w:ind w:firstLine="720"/>
              <w:rPr>
                <w:rFonts w:ascii="Arial" w:hAnsi="Arial" w:cs="Arial"/>
              </w:rPr>
            </w:pPr>
          </w:p>
          <w:p w:rsidR="000C2A4B" w:rsidRPr="00FA1E43" w:rsidRDefault="000C2A4B" w:rsidP="000C2A4B">
            <w:pPr>
              <w:pStyle w:val="NormalWeb"/>
              <w:shd w:val="clear" w:color="auto" w:fill="FFFFFF"/>
              <w:spacing w:before="0" w:beforeAutospacing="0" w:after="0" w:afterAutospacing="0" w:line="360" w:lineRule="auto"/>
              <w:ind w:firstLine="720"/>
              <w:rPr>
                <w:rFonts w:ascii="Arial" w:hAnsi="Arial" w:cs="Arial"/>
              </w:rPr>
            </w:pPr>
            <w:hyperlink r:id="rId14" w:history="1">
              <w:r w:rsidRPr="000C2A4B">
                <w:rPr>
                  <w:rStyle w:val="Hyperlink"/>
                  <w:rFonts w:ascii="Arial" w:hAnsi="Arial" w:cs="Arial"/>
                  <w:color w:val="auto"/>
                </w:rPr>
                <w:t xml:space="preserve">Stage Five (The How) – </w:t>
              </w:r>
            </w:hyperlink>
            <w:r w:rsidRPr="000C2A4B">
              <w:rPr>
                <w:rFonts w:ascii="Arial" w:hAnsi="Arial" w:cs="Arial"/>
              </w:rPr>
              <w:t>How is the investigator going to interview the witness. The methods include ca</w:t>
            </w:r>
            <w:r>
              <w:rPr>
                <w:rFonts w:ascii="Arial" w:hAnsi="Arial" w:cs="Arial"/>
              </w:rPr>
              <w:t xml:space="preserve">mera, videotaping, recording the voices, just </w:t>
            </w:r>
            <w:r>
              <w:rPr>
                <w:rFonts w:ascii="Arial" w:hAnsi="Arial" w:cs="Arial"/>
              </w:rPr>
              <w:lastRenderedPageBreak/>
              <w:t xml:space="preserve">having a secretary take notes or even a trade union representative. The important thing is that it is recorded because this is a means of protecting themselves legally. </w:t>
            </w:r>
            <w:r w:rsidRPr="002158CD">
              <w:rPr>
                <w:rStyle w:val="Strong"/>
                <w:rFonts w:ascii="Arial" w:hAnsi="Arial" w:cs="Arial"/>
                <w:b w:val="0"/>
              </w:rPr>
              <w:t>The record provides proof of what exactly was said.</w:t>
            </w:r>
            <w:r>
              <w:rPr>
                <w:rStyle w:val="Strong"/>
                <w:rFonts w:ascii="Arial" w:hAnsi="Arial" w:cs="Arial"/>
                <w:b w:val="0"/>
              </w:rPr>
              <w:t xml:space="preserve"> This stops a person being interviewed claiming that something was said when it was clearly not said. A video or audio recording adds even more credence to this. </w:t>
            </w:r>
            <w:r w:rsidRPr="002158CD">
              <w:rPr>
                <w:rFonts w:ascii="Arial" w:hAnsi="Arial" w:cs="Arial"/>
              </w:rPr>
              <w:t xml:space="preserve">Even though there is no standardised format for the record it is essential that you made a reasonable effort to report the facts of the meeting. Therefore, make sure the person drafting the notes describes how the meeting in ultimate detail. </w:t>
            </w:r>
            <w:r w:rsidRPr="002158CD">
              <w:rPr>
                <w:rStyle w:val="Strong"/>
                <w:rFonts w:ascii="Arial" w:hAnsi="Arial" w:cs="Arial"/>
                <w:b w:val="0"/>
              </w:rPr>
              <w:t xml:space="preserve">A good record of the meeting can </w:t>
            </w:r>
            <w:r w:rsidRPr="002158CD">
              <w:rPr>
                <w:rFonts w:ascii="Arial" w:hAnsi="Arial" w:cs="Arial"/>
              </w:rPr>
              <w:t xml:space="preserve">help drive a plan of action for </w:t>
            </w:r>
            <w:r>
              <w:rPr>
                <w:rFonts w:ascii="Arial" w:hAnsi="Arial" w:cs="Arial"/>
              </w:rPr>
              <w:t>the team working with him</w:t>
            </w:r>
            <w:r w:rsidRPr="002158CD">
              <w:rPr>
                <w:rFonts w:ascii="Arial" w:hAnsi="Arial" w:cs="Arial"/>
              </w:rPr>
              <w:t xml:space="preserve">. </w:t>
            </w:r>
            <w:r w:rsidRPr="00FA1E43">
              <w:rPr>
                <w:rStyle w:val="Strong"/>
                <w:rFonts w:ascii="Arial" w:hAnsi="Arial" w:cs="Arial"/>
                <w:b w:val="0"/>
              </w:rPr>
              <w:t xml:space="preserve">A record of the </w:t>
            </w:r>
            <w:r w:rsidRPr="00FA1E43">
              <w:rPr>
                <w:rFonts w:ascii="Arial" w:hAnsi="Arial" w:cs="Arial"/>
              </w:rPr>
              <w:t xml:space="preserve">meeting makes a useful review document when it comes time to measuring progress. </w:t>
            </w:r>
            <w:r w:rsidRPr="003961C3">
              <w:rPr>
                <w:rFonts w:ascii="Arial" w:hAnsi="Arial" w:cs="Arial"/>
              </w:rPr>
              <w:t>The record provides information that may be needed as evidence in court proceedings</w:t>
            </w:r>
            <w:r>
              <w:rPr>
                <w:rFonts w:ascii="Arial" w:hAnsi="Arial" w:cs="Arial"/>
              </w:rPr>
              <w:t xml:space="preserve">. Finally, it </w:t>
            </w:r>
            <w:r w:rsidRPr="003961C3">
              <w:rPr>
                <w:rFonts w:ascii="Arial" w:hAnsi="Arial" w:cs="Arial"/>
              </w:rPr>
              <w:t>also provides information to clients if they wish to have access to their records</w:t>
            </w:r>
            <w:r>
              <w:rPr>
                <w:rFonts w:ascii="Arial" w:hAnsi="Arial" w:cs="Arial"/>
              </w:rPr>
              <w:t>.</w:t>
            </w:r>
          </w:p>
          <w:p w:rsidR="000C2A4B" w:rsidRDefault="000C2A4B" w:rsidP="000C2A4B">
            <w:pPr>
              <w:pStyle w:val="NormalWeb"/>
              <w:shd w:val="clear" w:color="auto" w:fill="FFFFFF"/>
              <w:spacing w:before="0" w:beforeAutospacing="0" w:after="0" w:afterAutospacing="0" w:line="360" w:lineRule="auto"/>
              <w:ind w:firstLine="720"/>
              <w:rPr>
                <w:rFonts w:ascii="Arial" w:hAnsi="Arial" w:cs="Arial"/>
              </w:rPr>
            </w:pPr>
          </w:p>
          <w:p w:rsidR="000C2A4B" w:rsidRPr="003E45A8" w:rsidRDefault="000C2A4B" w:rsidP="000C2A4B">
            <w:pPr>
              <w:pStyle w:val="NormalWeb"/>
              <w:shd w:val="clear" w:color="auto" w:fill="FFFFFF"/>
              <w:spacing w:before="0" w:beforeAutospacing="0" w:after="0" w:afterAutospacing="0" w:line="360" w:lineRule="auto"/>
              <w:ind w:firstLine="720"/>
              <w:rPr>
                <w:rFonts w:ascii="Arial" w:hAnsi="Arial" w:cs="Arial"/>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Default="000C2A4B" w:rsidP="000C2A4B">
            <w:pPr>
              <w:spacing w:line="360" w:lineRule="auto"/>
              <w:ind w:firstLine="720"/>
              <w:rPr>
                <w:rFonts w:ascii="Arial" w:hAnsi="Arial" w:cs="Arial"/>
                <w:b/>
                <w:u w:val="single"/>
              </w:rPr>
            </w:pPr>
          </w:p>
          <w:p w:rsidR="000C2A4B" w:rsidRPr="003E45A8" w:rsidRDefault="000C2A4B" w:rsidP="000C2A4B">
            <w:pPr>
              <w:spacing w:line="360" w:lineRule="auto"/>
              <w:ind w:firstLine="720"/>
              <w:rPr>
                <w:rFonts w:ascii="Arial" w:hAnsi="Arial" w:cs="Arial"/>
                <w:b/>
                <w:u w:val="single"/>
              </w:rPr>
            </w:pPr>
            <w:r w:rsidRPr="003E45A8">
              <w:rPr>
                <w:rFonts w:ascii="Arial" w:hAnsi="Arial" w:cs="Arial"/>
                <w:b/>
                <w:u w:val="single"/>
              </w:rPr>
              <w:t>Question 3</w:t>
            </w:r>
          </w:p>
          <w:p w:rsidR="000C2A4B" w:rsidRPr="003E45A8" w:rsidRDefault="000C2A4B" w:rsidP="000C2A4B">
            <w:pPr>
              <w:spacing w:line="360" w:lineRule="auto"/>
              <w:ind w:firstLine="720"/>
              <w:rPr>
                <w:rFonts w:ascii="Arial" w:hAnsi="Arial" w:cs="Arial"/>
                <w:b/>
                <w:u w:val="single"/>
              </w:rPr>
            </w:pPr>
          </w:p>
          <w:p w:rsidR="000C2A4B" w:rsidRPr="003E45A8" w:rsidRDefault="000C2A4B" w:rsidP="000C2A4B">
            <w:pPr>
              <w:spacing w:line="360" w:lineRule="auto"/>
              <w:ind w:firstLine="720"/>
              <w:rPr>
                <w:rFonts w:ascii="Arial" w:hAnsi="Arial" w:cs="Arial"/>
                <w:b/>
                <w:u w:val="single"/>
              </w:rPr>
            </w:pPr>
            <w:r w:rsidRPr="003E45A8">
              <w:rPr>
                <w:rFonts w:ascii="Arial" w:hAnsi="Arial" w:cs="Arial"/>
                <w:b/>
                <w:u w:val="single"/>
              </w:rPr>
              <w:t>What is cognitive interview? Which techniques are used in this interviewing technique?</w:t>
            </w:r>
          </w:p>
          <w:p w:rsidR="000C2A4B" w:rsidRPr="003E45A8" w:rsidRDefault="000C2A4B" w:rsidP="000C2A4B">
            <w:pPr>
              <w:spacing w:line="360" w:lineRule="auto"/>
              <w:ind w:firstLine="720"/>
              <w:rPr>
                <w:rFonts w:ascii="Arial" w:hAnsi="Arial" w:cs="Arial"/>
                <w:b/>
                <w:u w:val="single"/>
              </w:rPr>
            </w:pPr>
          </w:p>
          <w:p w:rsidR="000C2A4B" w:rsidRPr="003E45A8" w:rsidRDefault="000C2A4B" w:rsidP="000C2A4B">
            <w:pPr>
              <w:spacing w:line="360" w:lineRule="auto"/>
              <w:ind w:firstLine="720"/>
              <w:rPr>
                <w:rFonts w:ascii="Arial" w:hAnsi="Arial" w:cs="Arial"/>
                <w:lang w:val="en-GB" w:eastAsia="en-GB"/>
              </w:rPr>
            </w:pPr>
            <w:r w:rsidRPr="003E45A8">
              <w:rPr>
                <w:rFonts w:ascii="Arial" w:hAnsi="Arial" w:cs="Arial"/>
                <w:lang w:val="en-GB" w:eastAsia="en-GB"/>
              </w:rPr>
              <w:t xml:space="preserve">The cognitive interview (CI) was initially developed by the psychologists R. Edward Geiselman (University of California, Los Angeles) and Ronald P. Fisher (Florida International University) in the early 1980s (Geiselman et al., 1984; Geiselman, Fisher, MacKinnon, &amp; Holland, 1985) and has resulted in more than two decades of research. </w:t>
            </w:r>
          </w:p>
          <w:p w:rsidR="000C2A4B" w:rsidRDefault="000C2A4B" w:rsidP="000C2A4B">
            <w:pPr>
              <w:pStyle w:val="NormalWeb"/>
              <w:spacing w:before="0" w:beforeAutospacing="0" w:after="0" w:afterAutospacing="0" w:line="360" w:lineRule="auto"/>
              <w:ind w:firstLine="720"/>
              <w:rPr>
                <w:rFonts w:ascii="Arial" w:hAnsi="Arial" w:cs="Arial"/>
                <w:lang w:val="en"/>
              </w:rPr>
            </w:pPr>
          </w:p>
          <w:p w:rsidR="000C2A4B" w:rsidRDefault="000C2A4B" w:rsidP="000C2A4B">
            <w:pPr>
              <w:pStyle w:val="NormalWeb"/>
              <w:spacing w:before="0" w:beforeAutospacing="0" w:after="0" w:afterAutospacing="0" w:line="360" w:lineRule="auto"/>
              <w:ind w:firstLine="720"/>
              <w:rPr>
                <w:rFonts w:ascii="Arial" w:hAnsi="Arial" w:cs="Arial"/>
                <w:lang w:val="en"/>
              </w:rPr>
            </w:pPr>
            <w:r>
              <w:rPr>
                <w:rFonts w:ascii="Arial" w:hAnsi="Arial" w:cs="Arial"/>
                <w:lang w:val="en"/>
              </w:rPr>
              <w:t xml:space="preserve">The story behind cognitive interview technique is as follows. </w:t>
            </w:r>
            <w:r w:rsidRPr="003E45A8">
              <w:rPr>
                <w:rFonts w:ascii="Arial" w:hAnsi="Arial" w:cs="Arial"/>
                <w:lang w:val="en"/>
              </w:rPr>
              <w:t>In 1991, a Miami woman walking through the lobby of an office building casually noticed two men standing together.</w:t>
            </w:r>
            <w:r>
              <w:rPr>
                <w:rFonts w:ascii="Arial" w:hAnsi="Arial" w:cs="Arial"/>
                <w:lang w:val="en"/>
              </w:rPr>
              <w:t xml:space="preserve"> </w:t>
            </w:r>
            <w:r w:rsidRPr="003E45A8">
              <w:rPr>
                <w:rFonts w:ascii="Arial" w:hAnsi="Arial" w:cs="Arial"/>
                <w:lang w:val="en"/>
              </w:rPr>
              <w:t>Several minutes after her departure the men murdered a person working in the building.  Police investigators determined that the woman was the only person who had observed the two suspects and could possibly describe them.  In an initial standard interview with police, her memory of the men proved disappointingly sketchy.</w:t>
            </w:r>
            <w:r>
              <w:rPr>
                <w:rFonts w:ascii="Arial" w:hAnsi="Arial" w:cs="Arial"/>
                <w:lang w:val="en"/>
              </w:rPr>
              <w:t xml:space="preserve"> The police decided to bring in </w:t>
            </w:r>
            <w:r w:rsidRPr="003E45A8">
              <w:rPr>
                <w:rFonts w:ascii="Arial" w:hAnsi="Arial" w:cs="Arial"/>
                <w:lang w:val="en"/>
              </w:rPr>
              <w:t>psychologist</w:t>
            </w:r>
            <w:r>
              <w:rPr>
                <w:rFonts w:ascii="Arial" w:hAnsi="Arial" w:cs="Arial"/>
                <w:lang w:val="en"/>
              </w:rPr>
              <w:t xml:space="preserve">, </w:t>
            </w:r>
            <w:r w:rsidRPr="003E45A8">
              <w:rPr>
                <w:rFonts w:ascii="Arial" w:hAnsi="Arial" w:cs="Arial"/>
                <w:lang w:val="en"/>
              </w:rPr>
              <w:t>Ronald Fisher to help the witness remember more detail.  Fisher's interview consisted of a series of memory-enhancing strategies which prod</w:t>
            </w:r>
            <w:r>
              <w:rPr>
                <w:rFonts w:ascii="Arial" w:hAnsi="Arial" w:cs="Arial"/>
                <w:lang w:val="en"/>
              </w:rPr>
              <w:t xml:space="preserve">uced a breakthrough in the case. </w:t>
            </w:r>
            <w:r w:rsidRPr="003E45A8">
              <w:rPr>
                <w:rFonts w:ascii="Arial" w:hAnsi="Arial" w:cs="Arial"/>
                <w:lang w:val="en"/>
              </w:rPr>
              <w:t xml:space="preserve">The woman reported a clear image of one of the suspects as he brushed the hair from in front of his eyes. She then recalled several details about his profile including </w:t>
            </w:r>
            <w:r>
              <w:rPr>
                <w:rFonts w:ascii="Arial" w:hAnsi="Arial" w:cs="Arial"/>
                <w:lang w:val="en"/>
              </w:rPr>
              <w:t xml:space="preserve">the fact that he was wearing </w:t>
            </w:r>
            <w:r w:rsidRPr="003E45A8">
              <w:rPr>
                <w:rFonts w:ascii="Arial" w:hAnsi="Arial" w:cs="Arial"/>
                <w:lang w:val="en"/>
              </w:rPr>
              <w:t>a silver earring.</w:t>
            </w:r>
            <w:r>
              <w:rPr>
                <w:rFonts w:ascii="Arial" w:hAnsi="Arial" w:cs="Arial"/>
                <w:lang w:val="en"/>
              </w:rPr>
              <w:t xml:space="preserve"> </w:t>
            </w:r>
          </w:p>
          <w:p w:rsidR="000C2A4B" w:rsidRDefault="000C2A4B" w:rsidP="000C2A4B">
            <w:pPr>
              <w:pStyle w:val="NormalWeb"/>
              <w:spacing w:before="0" w:beforeAutospacing="0" w:after="0" w:afterAutospacing="0" w:line="360" w:lineRule="auto"/>
              <w:ind w:firstLine="720"/>
              <w:rPr>
                <w:rFonts w:ascii="Arial" w:hAnsi="Arial" w:cs="Arial"/>
                <w:lang w:val="en"/>
              </w:rPr>
            </w:pPr>
          </w:p>
          <w:p w:rsidR="000C2A4B" w:rsidRPr="003E45A8" w:rsidRDefault="000C2A4B" w:rsidP="000C2A4B">
            <w:pPr>
              <w:spacing w:line="360" w:lineRule="auto"/>
              <w:ind w:firstLine="720"/>
              <w:rPr>
                <w:rFonts w:ascii="Arial" w:hAnsi="Arial" w:cs="Arial"/>
                <w:lang w:val="en-GB" w:eastAsia="en-GB"/>
              </w:rPr>
            </w:pPr>
            <w:r w:rsidRPr="003E45A8">
              <w:rPr>
                <w:rFonts w:ascii="Arial" w:hAnsi="Arial" w:cs="Arial"/>
                <w:lang w:val="en-GB" w:eastAsia="en-GB"/>
              </w:rPr>
              <w:t xml:space="preserve">Two main forces drove the development of the CI. The first was a request from police officers and legal professionals to improve the practices of police interviewers when gathering information from eyewitnesses. Analysis of the techniques used by untrained police officers in Florida (Fisher, Geiselman, &amp; Raymond, 1987) suggested that there existed some fundamental problems in the conduct of interviews, leading to ineffective communication and poor memory performance. The ''standard police interview'' was characterized by constant interruptions, excessive use of a predetermined list of questions with an expectation that witnesses could provide answers, and questions that were timed inappropriately. For example, if the witness was describing one of the perpetrators, the officer might switch the line of questioning to the actions of another perpetrator. </w:t>
            </w:r>
            <w:r w:rsidRPr="003E45A8">
              <w:rPr>
                <w:rFonts w:ascii="Arial" w:hAnsi="Arial" w:cs="Arial"/>
                <w:lang w:val="en-GB" w:eastAsia="en-GB"/>
              </w:rPr>
              <w:lastRenderedPageBreak/>
              <w:t>Interestingly, the same problems were identified in studies of the typical police interview in Britain (George, 1991) and Germany (Berresheim &amp; Weber, 2003).</w:t>
            </w:r>
          </w:p>
          <w:p w:rsidR="000C2A4B" w:rsidRDefault="000C2A4B" w:rsidP="000C2A4B">
            <w:pPr>
              <w:pStyle w:val="NormalWeb"/>
              <w:spacing w:before="0" w:beforeAutospacing="0" w:after="0" w:afterAutospacing="0" w:line="360" w:lineRule="auto"/>
              <w:ind w:firstLine="720"/>
              <w:rPr>
                <w:rFonts w:ascii="Arial" w:hAnsi="Arial" w:cs="Arial"/>
                <w:lang w:val="en"/>
              </w:rPr>
            </w:pPr>
          </w:p>
          <w:p w:rsidR="000C2A4B" w:rsidRDefault="000C2A4B" w:rsidP="000C2A4B">
            <w:pPr>
              <w:pStyle w:val="NormalWeb"/>
              <w:spacing w:before="0" w:beforeAutospacing="0" w:after="0" w:afterAutospacing="0" w:line="360" w:lineRule="auto"/>
              <w:ind w:firstLine="720"/>
              <w:rPr>
                <w:rFonts w:ascii="Arial" w:hAnsi="Arial" w:cs="Arial"/>
                <w:b/>
                <w:lang w:val="en"/>
              </w:rPr>
            </w:pPr>
            <w:r w:rsidRPr="003E45A8">
              <w:rPr>
                <w:rFonts w:ascii="Arial" w:hAnsi="Arial" w:cs="Arial"/>
                <w:lang w:val="en"/>
              </w:rPr>
              <w:t>The Cognitive Interview technique is a questioning technique used by the police to enhance retrieval of information from the witnesses memory.</w:t>
            </w:r>
            <w:r>
              <w:rPr>
                <w:rFonts w:ascii="Arial" w:hAnsi="Arial" w:cs="Arial"/>
                <w:lang w:val="en"/>
              </w:rPr>
              <w:t xml:space="preserve"> </w:t>
            </w:r>
            <w:r w:rsidRPr="003F01AA">
              <w:rPr>
                <w:rStyle w:val="Strong"/>
                <w:rFonts w:ascii="Arial" w:hAnsi="Arial" w:cs="Arial"/>
                <w:b w:val="0"/>
                <w:lang w:val="en"/>
              </w:rPr>
              <w:t>The cognitive interview involves a number of techniques</w:t>
            </w:r>
            <w:r w:rsidRPr="003F01AA">
              <w:rPr>
                <w:rFonts w:ascii="Arial" w:hAnsi="Arial" w:cs="Arial"/>
                <w:b/>
                <w:lang w:val="en"/>
              </w:rPr>
              <w:t>:</w:t>
            </w:r>
          </w:p>
          <w:p w:rsidR="000C2A4B" w:rsidRDefault="000C2A4B" w:rsidP="000C2A4B">
            <w:pPr>
              <w:pStyle w:val="NormalWeb"/>
              <w:spacing w:before="0" w:beforeAutospacing="0" w:after="0" w:afterAutospacing="0" w:line="360" w:lineRule="auto"/>
              <w:ind w:firstLine="720"/>
              <w:rPr>
                <w:rFonts w:ascii="Arial" w:hAnsi="Arial" w:cs="Arial"/>
                <w:b/>
                <w:lang w:val="en"/>
              </w:rPr>
            </w:pPr>
          </w:p>
          <w:p w:rsidR="000C2A4B" w:rsidRDefault="000C2A4B" w:rsidP="000C2A4B">
            <w:pPr>
              <w:numPr>
                <w:ilvl w:val="0"/>
                <w:numId w:val="18"/>
              </w:numPr>
              <w:spacing w:line="360" w:lineRule="auto"/>
              <w:rPr>
                <w:rFonts w:ascii="Arial" w:hAnsi="Arial" w:cs="Arial"/>
                <w:lang w:val="en"/>
              </w:rPr>
            </w:pPr>
            <w:r w:rsidRPr="003E45A8">
              <w:rPr>
                <w:rFonts w:ascii="Arial" w:hAnsi="Arial" w:cs="Arial"/>
                <w:lang w:val="en"/>
              </w:rPr>
              <w:t>The interviewer tries to mentally reinstate the environmental and personal context of the crime for the witnesses, perhaps by asking them about their general activities and feelings on the day.  This could include sights, sounds, feelings and emotions, the weather etc.</w:t>
            </w:r>
          </w:p>
          <w:p w:rsidR="000C2A4B" w:rsidRDefault="000C2A4B" w:rsidP="000C2A4B">
            <w:pPr>
              <w:numPr>
                <w:ilvl w:val="0"/>
                <w:numId w:val="18"/>
              </w:numPr>
              <w:spacing w:line="360" w:lineRule="auto"/>
              <w:rPr>
                <w:rFonts w:ascii="Arial" w:hAnsi="Arial" w:cs="Arial"/>
                <w:lang w:val="en"/>
              </w:rPr>
            </w:pPr>
            <w:r w:rsidRPr="003E45A8">
              <w:rPr>
                <w:rFonts w:ascii="Arial" w:hAnsi="Arial" w:cs="Arial"/>
                <w:lang w:val="en"/>
              </w:rPr>
              <w:t>Witnesses are asked to report the incident from different perspective, describing what they think other witnesses (or even the criminals themselves) might have seen.</w:t>
            </w:r>
          </w:p>
          <w:p w:rsidR="000C2A4B" w:rsidRDefault="000C2A4B" w:rsidP="000C2A4B">
            <w:pPr>
              <w:numPr>
                <w:ilvl w:val="0"/>
                <w:numId w:val="18"/>
              </w:numPr>
              <w:spacing w:line="360" w:lineRule="auto"/>
              <w:rPr>
                <w:rFonts w:ascii="Arial" w:hAnsi="Arial" w:cs="Arial"/>
                <w:lang w:val="en"/>
              </w:rPr>
            </w:pPr>
            <w:r w:rsidRPr="003E45A8">
              <w:rPr>
                <w:rFonts w:ascii="Arial" w:hAnsi="Arial" w:cs="Arial"/>
                <w:lang w:val="en"/>
              </w:rPr>
              <w:t>Recounting the incident in a different narrative order.  Geiselman &amp; Fisher proposed that due to the recency effect, people tend to recall more recent events more clearly than others. Witnesses should be encouraged to work backwards from the end to the beginning.</w:t>
            </w:r>
          </w:p>
          <w:p w:rsidR="000C2A4B" w:rsidRDefault="000C2A4B" w:rsidP="000C2A4B">
            <w:pPr>
              <w:numPr>
                <w:ilvl w:val="0"/>
                <w:numId w:val="18"/>
              </w:numPr>
              <w:spacing w:line="360" w:lineRule="auto"/>
              <w:rPr>
                <w:rFonts w:ascii="Arial" w:hAnsi="Arial" w:cs="Arial"/>
                <w:lang w:val="en"/>
              </w:rPr>
            </w:pPr>
            <w:r w:rsidRPr="003E45A8">
              <w:rPr>
                <w:rFonts w:ascii="Arial" w:hAnsi="Arial" w:cs="Arial"/>
                <w:lang w:val="en"/>
              </w:rPr>
              <w:t>Witnesses are asked to report every detail, even if they think that detail is trivial. In this way, apparently unimportant detail might act as a trigger for key information about the event.</w:t>
            </w:r>
          </w:p>
          <w:p w:rsidR="000C2A4B" w:rsidRPr="003E45A8" w:rsidRDefault="000C2A4B" w:rsidP="000C2A4B">
            <w:pPr>
              <w:spacing w:line="360" w:lineRule="auto"/>
              <w:ind w:left="1440"/>
              <w:rPr>
                <w:rFonts w:ascii="Arial" w:hAnsi="Arial" w:cs="Arial"/>
                <w:lang w:val="en"/>
              </w:rPr>
            </w:pPr>
          </w:p>
          <w:p w:rsidR="000C2A4B" w:rsidRDefault="000C2A4B" w:rsidP="000C2A4B">
            <w:pPr>
              <w:pStyle w:val="NormalWeb"/>
              <w:spacing w:before="0" w:beforeAutospacing="0" w:after="0" w:afterAutospacing="0" w:line="360" w:lineRule="auto"/>
              <w:ind w:firstLine="720"/>
              <w:rPr>
                <w:rFonts w:ascii="Arial" w:hAnsi="Arial" w:cs="Arial"/>
                <w:lang w:val="en"/>
              </w:rPr>
            </w:pPr>
            <w:r w:rsidRPr="003E45A8">
              <w:rPr>
                <w:rFonts w:ascii="Arial" w:hAnsi="Arial" w:cs="Arial"/>
                <w:lang w:val="en"/>
              </w:rPr>
              <w:t>It is believed that the change of narrative order and change of perceptive techniques aid recall because they reduce witness’ use of prior knowledge</w:t>
            </w:r>
            <w:r>
              <w:rPr>
                <w:rFonts w:ascii="Arial" w:hAnsi="Arial" w:cs="Arial"/>
                <w:lang w:val="en"/>
              </w:rPr>
              <w:t xml:space="preserve"> or e</w:t>
            </w:r>
            <w:r w:rsidRPr="003E45A8">
              <w:rPr>
                <w:rFonts w:ascii="Arial" w:hAnsi="Arial" w:cs="Arial"/>
                <w:lang w:val="en"/>
              </w:rPr>
              <w:t>xpectations.</w:t>
            </w:r>
          </w:p>
          <w:p w:rsidR="000C2A4B" w:rsidRPr="003E45A8" w:rsidRDefault="000C2A4B" w:rsidP="000C2A4B">
            <w:pPr>
              <w:pStyle w:val="NormalWeb"/>
              <w:spacing w:before="0" w:beforeAutospacing="0" w:after="0" w:afterAutospacing="0" w:line="360" w:lineRule="auto"/>
              <w:ind w:firstLine="720"/>
              <w:rPr>
                <w:rFonts w:ascii="Arial" w:hAnsi="Arial" w:cs="Arial"/>
                <w:lang w:val="en"/>
              </w:rPr>
            </w:pPr>
          </w:p>
          <w:p w:rsidR="000C2A4B" w:rsidRPr="003E45A8" w:rsidRDefault="000C2A4B" w:rsidP="000C2A4B">
            <w:pPr>
              <w:pStyle w:val="NormalWeb"/>
              <w:spacing w:before="0" w:beforeAutospacing="0" w:after="0" w:afterAutospacing="0" w:line="360" w:lineRule="auto"/>
              <w:ind w:firstLine="720"/>
              <w:rPr>
                <w:rFonts w:ascii="Arial" w:hAnsi="Arial" w:cs="Arial"/>
                <w:lang w:val="en"/>
              </w:rPr>
            </w:pPr>
            <w:r w:rsidRPr="003E45A8">
              <w:rPr>
                <w:rFonts w:ascii="Arial" w:hAnsi="Arial" w:cs="Arial"/>
                <w:lang w:val="en"/>
              </w:rPr>
              <w:t>A psychology laboratory experiment conducted by Geiselman et al. (1985) compared the cognitive interview with a standard police interview and hypnosis.</w:t>
            </w:r>
            <w:r>
              <w:rPr>
                <w:rFonts w:ascii="Arial" w:hAnsi="Arial" w:cs="Arial"/>
                <w:lang w:val="en"/>
              </w:rPr>
              <w:t xml:space="preserve"> The aim was that </w:t>
            </w:r>
            <w:r w:rsidRPr="003E45A8">
              <w:rPr>
                <w:rFonts w:ascii="Arial" w:hAnsi="Arial" w:cs="Arial"/>
                <w:lang w:val="en"/>
              </w:rPr>
              <w:t>Geiselman set out to investigate the effectiveness of the cognitive interview.</w:t>
            </w:r>
            <w:r>
              <w:rPr>
                <w:rFonts w:ascii="Arial" w:hAnsi="Arial" w:cs="Arial"/>
                <w:lang w:val="en"/>
              </w:rPr>
              <w:t xml:space="preserve"> It was done by p</w:t>
            </w:r>
            <w:r w:rsidRPr="003E45A8">
              <w:rPr>
                <w:rFonts w:ascii="Arial" w:hAnsi="Arial" w:cs="Arial"/>
                <w:lang w:val="en"/>
              </w:rPr>
              <w:t>articipants view</w:t>
            </w:r>
            <w:r>
              <w:rPr>
                <w:rFonts w:ascii="Arial" w:hAnsi="Arial" w:cs="Arial"/>
                <w:lang w:val="en"/>
              </w:rPr>
              <w:t>ing</w:t>
            </w:r>
            <w:r w:rsidRPr="003E45A8">
              <w:rPr>
                <w:rFonts w:ascii="Arial" w:hAnsi="Arial" w:cs="Arial"/>
                <w:lang w:val="en"/>
              </w:rPr>
              <w:t xml:space="preserve"> a film of a violent crime and, after 48 hours, </w:t>
            </w:r>
            <w:r>
              <w:rPr>
                <w:rFonts w:ascii="Arial" w:hAnsi="Arial" w:cs="Arial"/>
                <w:lang w:val="en"/>
              </w:rPr>
              <w:t xml:space="preserve">they </w:t>
            </w:r>
            <w:r w:rsidRPr="003E45A8">
              <w:rPr>
                <w:rFonts w:ascii="Arial" w:hAnsi="Arial" w:cs="Arial"/>
                <w:lang w:val="en"/>
              </w:rPr>
              <w:t>were interviewed by a policeman using one of three methods: the cognitive interview; a standard interview used by the Los Angeles Police; or an interview using hypnosis. The number of facts accurately recalled and the number of errors made were recorded.</w:t>
            </w:r>
            <w:r>
              <w:rPr>
                <w:rFonts w:ascii="Arial" w:hAnsi="Arial" w:cs="Arial"/>
                <w:lang w:val="en"/>
              </w:rPr>
              <w:t xml:space="preserve"> The results were that the a</w:t>
            </w:r>
            <w:r w:rsidRPr="003E45A8">
              <w:rPr>
                <w:rFonts w:ascii="Arial" w:hAnsi="Arial" w:cs="Arial"/>
                <w:lang w:val="en"/>
              </w:rPr>
              <w:t xml:space="preserve">verage </w:t>
            </w:r>
            <w:r w:rsidRPr="003E45A8">
              <w:rPr>
                <w:rFonts w:ascii="Arial" w:hAnsi="Arial" w:cs="Arial"/>
                <w:lang w:val="en"/>
              </w:rPr>
              <w:lastRenderedPageBreak/>
              <w:t>number of correctly recalled facts for the cognitive interview was 41.2, for hypnosis it was 38.0 and for the standard interview it was 29.4.  There was no significant difference in the number of errors in each condition.</w:t>
            </w:r>
            <w:r>
              <w:rPr>
                <w:rFonts w:ascii="Arial" w:hAnsi="Arial" w:cs="Arial"/>
                <w:lang w:val="en"/>
              </w:rPr>
              <w:t xml:space="preserve">  The conclusion they came to was that the </w:t>
            </w:r>
            <w:r w:rsidRPr="003E45A8">
              <w:rPr>
                <w:rFonts w:ascii="Arial" w:hAnsi="Arial" w:cs="Arial"/>
                <w:lang w:val="en"/>
              </w:rPr>
              <w:t xml:space="preserve">cognitive interview leads to better memory for events, with witnesses able to recall more relevant information compared with a traditional interview method. </w:t>
            </w:r>
          </w:p>
          <w:p w:rsidR="000C2A4B" w:rsidRDefault="000C2A4B" w:rsidP="000C2A4B">
            <w:pPr>
              <w:pStyle w:val="NormalWeb"/>
              <w:spacing w:before="0" w:beforeAutospacing="0" w:after="0" w:afterAutospacing="0" w:line="360" w:lineRule="auto"/>
              <w:ind w:firstLine="720"/>
              <w:rPr>
                <w:rFonts w:ascii="Arial" w:hAnsi="Arial" w:cs="Arial"/>
                <w:lang w:val="en"/>
              </w:rPr>
            </w:pPr>
          </w:p>
          <w:p w:rsidR="000C2A4B" w:rsidRDefault="000C2A4B" w:rsidP="000C2A4B">
            <w:pPr>
              <w:pStyle w:val="NormalWeb"/>
              <w:spacing w:before="0" w:beforeAutospacing="0" w:after="0" w:afterAutospacing="0" w:line="360" w:lineRule="auto"/>
              <w:ind w:firstLine="720"/>
              <w:rPr>
                <w:rFonts w:ascii="Arial" w:hAnsi="Arial" w:cs="Arial"/>
                <w:lang w:val="en"/>
              </w:rPr>
            </w:pPr>
            <w:r w:rsidRPr="003E45A8">
              <w:rPr>
                <w:rFonts w:ascii="Arial" w:hAnsi="Arial" w:cs="Arial"/>
                <w:lang w:val="en"/>
              </w:rPr>
              <w:t>Cognitive interviews are designed to take into account well-known cognitive functions and avoid any chance of leading the witness. The CI has two principal assumptions</w:t>
            </w:r>
            <w:r>
              <w:rPr>
                <w:rFonts w:ascii="Arial" w:hAnsi="Arial" w:cs="Arial"/>
                <w:lang w:val="en"/>
              </w:rPr>
              <w:t>. F</w:t>
            </w:r>
            <w:r w:rsidRPr="003E45A8">
              <w:rPr>
                <w:rFonts w:ascii="Arial" w:hAnsi="Arial" w:cs="Arial"/>
                <w:lang w:val="en"/>
              </w:rPr>
              <w:t xml:space="preserve">irst that memory of an event is made up of an interconnected network, and second that retrieval from memory will be more effective if at the time of retrieval the content surrounding the original events can be reinstated. Cognitive interviewing is designed to facilitate accurate recall through a set of instructions. There are </w:t>
            </w:r>
            <w:r>
              <w:rPr>
                <w:rFonts w:ascii="Arial" w:hAnsi="Arial" w:cs="Arial"/>
                <w:lang w:val="en"/>
              </w:rPr>
              <w:t>four</w:t>
            </w:r>
            <w:r w:rsidRPr="003E45A8">
              <w:rPr>
                <w:rFonts w:ascii="Arial" w:hAnsi="Arial" w:cs="Arial"/>
                <w:lang w:val="en"/>
              </w:rPr>
              <w:t xml:space="preserve"> basic principles, according to Fisher et al.(1987) The first principle is interview similarity- Memory of an event such as crime is enhanced when the psychological environment at the interview is similar to the environment at the original event. For example external (weather), emotional, (feelings of fear) and cognitive (relevant thoughts) features that were experienced at the time. The second principle is focused retrieval- one of the roles of the interviewer is to generate focused concentration. There should be no interruption to the chain of thought and plenty of encouragement. The third principle is extensive retrieval- witnesses should be encouraged to make as many retrieval attempts as possible. Even if they say they cannot remember, they should be encouraged to try another angle and even seemingly irrelevant details are requested. The fourth principle is witness compatible questioning- Events are stored and organised uniquely for each witness. Successful retrieval therefore reflects how compatible the questioning is with the witness’s unique mental representation. Interviewers should be flexible and alter their approach to meet the needs of the witness.</w:t>
            </w:r>
          </w:p>
          <w:p w:rsidR="000C2A4B" w:rsidRPr="003E45A8" w:rsidRDefault="000C2A4B" w:rsidP="000C2A4B">
            <w:pPr>
              <w:pStyle w:val="NormalWeb"/>
              <w:spacing w:before="0" w:beforeAutospacing="0" w:after="0" w:afterAutospacing="0" w:line="360" w:lineRule="auto"/>
              <w:ind w:firstLine="720"/>
              <w:rPr>
                <w:rFonts w:ascii="Arial" w:hAnsi="Arial" w:cs="Arial"/>
                <w:lang w:val="en"/>
              </w:rPr>
            </w:pPr>
          </w:p>
          <w:p w:rsidR="000C2A4B" w:rsidRPr="003E45A8" w:rsidRDefault="000C2A4B" w:rsidP="000C2A4B">
            <w:pPr>
              <w:pStyle w:val="NormalWeb"/>
              <w:spacing w:before="0" w:beforeAutospacing="0" w:after="0" w:afterAutospacing="0" w:line="360" w:lineRule="auto"/>
              <w:ind w:firstLine="720"/>
              <w:rPr>
                <w:rFonts w:ascii="Arial" w:hAnsi="Arial" w:cs="Arial"/>
                <w:lang w:val="en"/>
              </w:rPr>
            </w:pPr>
            <w:r w:rsidRPr="003E45A8">
              <w:rPr>
                <w:rFonts w:ascii="Arial" w:hAnsi="Arial" w:cs="Arial"/>
                <w:lang w:val="en"/>
              </w:rPr>
              <w:t xml:space="preserve">Fisher, Geiselman and Amador (1989) aimed to test the cognitive interview (CI) in the field by using a sample of 16 detectives. All were experienced, with a minimum of 5 years with the division. In the first phase of the experiment, detectives were asked to record a selection of their next interviews using the </w:t>
            </w:r>
            <w:r w:rsidRPr="003E45A8">
              <w:rPr>
                <w:rFonts w:ascii="Arial" w:hAnsi="Arial" w:cs="Arial"/>
                <w:lang w:val="en"/>
              </w:rPr>
              <w:lastRenderedPageBreak/>
              <w:t>standard technique they normally used. In the second phase detectives were separated into two groups and one group was trained in CI techniques. The post training interviews were analysed by a team who were blind to the condition (trained or un-trained in CI). Fisher et al (1989) found that after training, the 7 trained detectives elicited 47% more information than before, and 63% more information than the un-trained detectives. In terms of accuracy, laboratory- based research had shown no difference between the CI and the standard interview, with approx 85% of all statements being correct in all conditions. In 24 cases with corroborating evidence (16 by pre-trained detectives and 8 by post-trained detectives) 94% of statements were corroborated. The time taken to interview witnesses was not significantly different, but CI’s do take longer. Fisher et al (1989) concluded that strong support was obtained for the effectiveness of CI’s in the field. More information was obtained from witnesses to real events with no loss of accuracy and minimal increase in time taken to interview them.</w:t>
            </w:r>
          </w:p>
          <w:p w:rsidR="000C2A4B" w:rsidRDefault="000C2A4B" w:rsidP="000C2A4B">
            <w:pPr>
              <w:pStyle w:val="NormalWeb"/>
              <w:spacing w:before="0" w:beforeAutospacing="0" w:after="0" w:afterAutospacing="0" w:line="360" w:lineRule="auto"/>
              <w:ind w:firstLine="720"/>
              <w:rPr>
                <w:rFonts w:ascii="Arial" w:hAnsi="Arial" w:cs="Arial"/>
                <w:lang w:val="en"/>
              </w:rPr>
            </w:pPr>
          </w:p>
          <w:p w:rsidR="000C2A4B" w:rsidRPr="003E45A8" w:rsidRDefault="000C2A4B" w:rsidP="000C2A4B">
            <w:pPr>
              <w:pStyle w:val="NormalWeb"/>
              <w:spacing w:before="0" w:beforeAutospacing="0" w:after="0" w:afterAutospacing="0" w:line="360" w:lineRule="auto"/>
              <w:ind w:firstLine="720"/>
              <w:rPr>
                <w:rFonts w:ascii="Arial" w:hAnsi="Arial" w:cs="Arial"/>
                <w:lang w:val="en"/>
              </w:rPr>
            </w:pPr>
            <w:r w:rsidRPr="003E45A8">
              <w:rPr>
                <w:rFonts w:ascii="Arial" w:hAnsi="Arial" w:cs="Arial"/>
                <w:lang w:val="en"/>
              </w:rPr>
              <w:t>This research by Fisher et al (1989) shows that the cognitive interview is effective in application to the field. Also the cognitive interviews effectiveness can be suggested to be highly recommended and reputable as it is applied in other clinical settings and is used by the police force in the UK.</w:t>
            </w:r>
          </w:p>
          <w:p w:rsidR="000C2A4B" w:rsidRDefault="000C2A4B" w:rsidP="000C2A4B">
            <w:pPr>
              <w:spacing w:line="360" w:lineRule="auto"/>
              <w:ind w:firstLine="720"/>
              <w:rPr>
                <w:rFonts w:ascii="Arial" w:hAnsi="Arial" w:cs="Arial"/>
                <w:lang w:val="en-GB" w:eastAsia="en-GB"/>
              </w:rPr>
            </w:pPr>
          </w:p>
          <w:p w:rsidR="000C2A4B" w:rsidRPr="003E45A8" w:rsidRDefault="000C2A4B" w:rsidP="000C2A4B">
            <w:pPr>
              <w:spacing w:line="360" w:lineRule="auto"/>
              <w:ind w:firstLine="720"/>
              <w:rPr>
                <w:rFonts w:ascii="Arial" w:hAnsi="Arial" w:cs="Arial"/>
                <w:lang w:val="en-GB" w:eastAsia="en-GB"/>
              </w:rPr>
            </w:pPr>
            <w:r w:rsidRPr="003E45A8">
              <w:rPr>
                <w:rFonts w:ascii="Arial" w:hAnsi="Arial" w:cs="Arial"/>
                <w:lang w:val="en-GB" w:eastAsia="en-GB"/>
              </w:rPr>
              <w:t xml:space="preserve">The CI in its present form represents the alliance of two fields of study: communication and cognition. The social-psychological concerns of managing a face-to-face interaction and communicating effectively with a witness were integrated with what psychologists knew about the way people remember things. The social aspects are embodied in what is referred to as a structured interview, which consists of a phased procedure (free report followed by open-ended questions) and incorporates techniques to facilitate communication. These techniques include rapport building, which is designed to increase the transfer of control from the interviewer to the witness, and the use of a questioning strategy guided by the witness's own free report rather than one that is based on a predefined protocol. The structured interview resembles the recommended procedure for conducting investigative interviews with witnesses and victims in many countries (see Poole &amp; Lamb, 1998; Westcott, Davies,&amp; Bull, 2002). The original version of the CI was presented as a set of four specific cognitive techniques for improving eyewitness recall. Following a series of laboratory simulations and field research, the procedure was revised in 1992 (Fisher &amp; Geiselman, 1992). </w:t>
            </w:r>
          </w:p>
          <w:p w:rsidR="000C2A4B" w:rsidRDefault="000C2A4B" w:rsidP="000C2A4B">
            <w:pPr>
              <w:spacing w:line="360" w:lineRule="auto"/>
              <w:ind w:firstLine="720"/>
              <w:rPr>
                <w:rFonts w:ascii="Arial" w:hAnsi="Arial" w:cs="Arial"/>
                <w:lang w:val="en-GB" w:eastAsia="en-GB"/>
              </w:rPr>
            </w:pPr>
          </w:p>
          <w:p w:rsidR="000C2A4B" w:rsidRDefault="000C2A4B" w:rsidP="000C2A4B">
            <w:pPr>
              <w:spacing w:line="360" w:lineRule="auto"/>
              <w:rPr>
                <w:b/>
                <w:lang w:val="en-GB"/>
              </w:rPr>
            </w:pPr>
            <w:r w:rsidRPr="003E45A8">
              <w:rPr>
                <w:rFonts w:ascii="Arial" w:hAnsi="Arial" w:cs="Arial"/>
                <w:lang w:val="en-GB" w:eastAsia="en-GB"/>
              </w:rPr>
              <w:t>The version of the CI that has subsequently evolved focuses heavily on communication techniques and social dynamics and is a procedure in which the cognitive and communication components work in tandem. Here we will focus primarily on research and practice relating to the revised CI (also referred to in the literature as the ''enhanced'' CI). The revised CI comprises several phases during which the interviewer engages with and establishes rapport with the witness, asks the witness to provide a narrative account of the witnessed event, and then probes with questions relating to the details the witness has provided. Throughout the process, the interviewer interrupts as little as possible, allows the witness to dictate the subject matter and sequence of questioning, and listens actively to what the witness has to say. One of the primary aims of the CI is to facilitate the exchange of information between the witness and interviewer through effective communication. The first task of the interviewer is to build rapport with the witness. This rapport serves two functions. First it puts the witness at ease, minimizing the discomfort and distress sometimes associated with sharing an intimate or fearful experience with a stranger. Second, there is some evidence that building rapport with open-ended questions can increase the accuracy of a child witness's report (Roberts, Lamb, &amp; Sternb</w:t>
            </w:r>
            <w:r>
              <w:rPr>
                <w:rFonts w:ascii="Arial" w:hAnsi="Arial" w:cs="Arial"/>
                <w:lang w:val="en-GB" w:eastAsia="en-GB"/>
              </w:rPr>
              <w:t>erg,2004).</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775A84" w:rsidTr="00CC2FB3">
        <w:tc>
          <w:tcPr>
            <w:tcW w:w="9242" w:type="dxa"/>
          </w:tcPr>
          <w:p w:rsidR="00775A84" w:rsidRPr="00CC2FB3" w:rsidRDefault="00775A84"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7"/>
        <w:gridCol w:w="1251"/>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07DE9" w:rsidP="00A851DA">
            <w:pPr>
              <w:rPr>
                <w:rFonts w:cs="Bliss-Regular"/>
                <w:color w:val="000000"/>
              </w:rPr>
            </w:pPr>
            <w:r>
              <w:rPr>
                <w:rFonts w:cs="Bliss-Regular"/>
                <w:color w:val="000000"/>
              </w:rPr>
              <w:t>Martin Parry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C2A4B" w:rsidP="000C2A4B">
            <w:pPr>
              <w:rPr>
                <w:rFonts w:cs="Bliss-Regular"/>
                <w:color w:val="000000"/>
              </w:rPr>
            </w:pPr>
            <w:r>
              <w:rPr>
                <w:rFonts w:cs="Bliss-Regular"/>
                <w:color w:val="000000"/>
              </w:rPr>
              <w:t>2</w:t>
            </w:r>
            <w:r w:rsidR="0057515D">
              <w:rPr>
                <w:rFonts w:cs="Bliss-Regular"/>
                <w:color w:val="000000"/>
              </w:rPr>
              <w:t>2</w:t>
            </w:r>
            <w:r w:rsidR="00107DE9">
              <w:rPr>
                <w:rFonts w:cs="Bliss-Regular"/>
                <w:color w:val="000000"/>
              </w:rPr>
              <w:t>/</w:t>
            </w:r>
            <w:r w:rsidR="00375255">
              <w:rPr>
                <w:rFonts w:cs="Bliss-Regular"/>
                <w:color w:val="000000"/>
              </w:rPr>
              <w:t>0</w:t>
            </w:r>
            <w:r w:rsidR="0057515D">
              <w:rPr>
                <w:rFonts w:cs="Bliss-Regular"/>
                <w:color w:val="000000"/>
              </w:rPr>
              <w:t>9</w:t>
            </w:r>
            <w:r w:rsidR="00107DE9">
              <w:rPr>
                <w:rFonts w:cs="Bliss-Regular"/>
                <w:color w:val="000000"/>
              </w:rPr>
              <w:t>/16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1FB8" w:rsidRDefault="00BE1FB8" w:rsidP="00CB4D0A">
      <w:pPr>
        <w:spacing w:after="0" w:line="240" w:lineRule="auto"/>
      </w:pPr>
      <w:r>
        <w:separator/>
      </w:r>
    </w:p>
  </w:endnote>
  <w:endnote w:type="continuationSeparator" w:id="0">
    <w:p w:rsidR="00BE1FB8" w:rsidRDefault="00BE1FB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1FB8" w:rsidRDefault="00BE1FB8" w:rsidP="00CB4D0A">
      <w:pPr>
        <w:spacing w:after="0" w:line="240" w:lineRule="auto"/>
      </w:pPr>
      <w:r>
        <w:separator/>
      </w:r>
    </w:p>
  </w:footnote>
  <w:footnote w:type="continuationSeparator" w:id="0">
    <w:p w:rsidR="00BE1FB8" w:rsidRDefault="00BE1FB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5868DA"/>
    <w:multiLevelType w:val="multilevel"/>
    <w:tmpl w:val="8BB2A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927C35"/>
    <w:multiLevelType w:val="multilevel"/>
    <w:tmpl w:val="AAE6C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26475E"/>
    <w:multiLevelType w:val="multilevel"/>
    <w:tmpl w:val="2CBED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213FC8"/>
    <w:multiLevelType w:val="hybridMultilevel"/>
    <w:tmpl w:val="D938DE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D8116EB"/>
    <w:multiLevelType w:val="hybridMultilevel"/>
    <w:tmpl w:val="F57C1F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1417FE9"/>
    <w:multiLevelType w:val="multilevel"/>
    <w:tmpl w:val="B88C6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B67A01"/>
    <w:multiLevelType w:val="hybridMultilevel"/>
    <w:tmpl w:val="3B9C2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084CB1"/>
    <w:multiLevelType w:val="multilevel"/>
    <w:tmpl w:val="B41C4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BA20D2"/>
    <w:multiLevelType w:val="hybridMultilevel"/>
    <w:tmpl w:val="01AEBB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77E2880"/>
    <w:multiLevelType w:val="multilevel"/>
    <w:tmpl w:val="C09EF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CA352F"/>
    <w:multiLevelType w:val="multilevel"/>
    <w:tmpl w:val="F9E8E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0E3E29"/>
    <w:multiLevelType w:val="multilevel"/>
    <w:tmpl w:val="FB7C7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BD12BF"/>
    <w:multiLevelType w:val="hybridMultilevel"/>
    <w:tmpl w:val="5C360B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6B864960"/>
    <w:multiLevelType w:val="hybridMultilevel"/>
    <w:tmpl w:val="5C58FC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6DA92AFA"/>
    <w:multiLevelType w:val="hybridMultilevel"/>
    <w:tmpl w:val="DBA4B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BE32EE"/>
    <w:multiLevelType w:val="hybridMultilevel"/>
    <w:tmpl w:val="3684EEAC"/>
    <w:lvl w:ilvl="0" w:tplc="08090001">
      <w:start w:val="1"/>
      <w:numFmt w:val="bullet"/>
      <w:lvlText w:val=""/>
      <w:lvlJc w:val="left"/>
      <w:pPr>
        <w:ind w:left="1510" w:hanging="360"/>
      </w:pPr>
      <w:rPr>
        <w:rFonts w:ascii="Symbol" w:hAnsi="Symbol" w:hint="default"/>
      </w:rPr>
    </w:lvl>
    <w:lvl w:ilvl="1" w:tplc="08090003" w:tentative="1">
      <w:start w:val="1"/>
      <w:numFmt w:val="bullet"/>
      <w:lvlText w:val="o"/>
      <w:lvlJc w:val="left"/>
      <w:pPr>
        <w:ind w:left="2230" w:hanging="360"/>
      </w:pPr>
      <w:rPr>
        <w:rFonts w:ascii="Courier New" w:hAnsi="Courier New" w:cs="Courier New" w:hint="default"/>
      </w:rPr>
    </w:lvl>
    <w:lvl w:ilvl="2" w:tplc="08090005" w:tentative="1">
      <w:start w:val="1"/>
      <w:numFmt w:val="bullet"/>
      <w:lvlText w:val=""/>
      <w:lvlJc w:val="left"/>
      <w:pPr>
        <w:ind w:left="2950" w:hanging="360"/>
      </w:pPr>
      <w:rPr>
        <w:rFonts w:ascii="Wingdings" w:hAnsi="Wingdings" w:hint="default"/>
      </w:rPr>
    </w:lvl>
    <w:lvl w:ilvl="3" w:tplc="08090001" w:tentative="1">
      <w:start w:val="1"/>
      <w:numFmt w:val="bullet"/>
      <w:lvlText w:val=""/>
      <w:lvlJc w:val="left"/>
      <w:pPr>
        <w:ind w:left="3670" w:hanging="360"/>
      </w:pPr>
      <w:rPr>
        <w:rFonts w:ascii="Symbol" w:hAnsi="Symbol" w:hint="default"/>
      </w:rPr>
    </w:lvl>
    <w:lvl w:ilvl="4" w:tplc="08090003" w:tentative="1">
      <w:start w:val="1"/>
      <w:numFmt w:val="bullet"/>
      <w:lvlText w:val="o"/>
      <w:lvlJc w:val="left"/>
      <w:pPr>
        <w:ind w:left="4390" w:hanging="360"/>
      </w:pPr>
      <w:rPr>
        <w:rFonts w:ascii="Courier New" w:hAnsi="Courier New" w:cs="Courier New" w:hint="default"/>
      </w:rPr>
    </w:lvl>
    <w:lvl w:ilvl="5" w:tplc="08090005" w:tentative="1">
      <w:start w:val="1"/>
      <w:numFmt w:val="bullet"/>
      <w:lvlText w:val=""/>
      <w:lvlJc w:val="left"/>
      <w:pPr>
        <w:ind w:left="5110" w:hanging="360"/>
      </w:pPr>
      <w:rPr>
        <w:rFonts w:ascii="Wingdings" w:hAnsi="Wingdings" w:hint="default"/>
      </w:rPr>
    </w:lvl>
    <w:lvl w:ilvl="6" w:tplc="08090001" w:tentative="1">
      <w:start w:val="1"/>
      <w:numFmt w:val="bullet"/>
      <w:lvlText w:val=""/>
      <w:lvlJc w:val="left"/>
      <w:pPr>
        <w:ind w:left="5830" w:hanging="360"/>
      </w:pPr>
      <w:rPr>
        <w:rFonts w:ascii="Symbol" w:hAnsi="Symbol" w:hint="default"/>
      </w:rPr>
    </w:lvl>
    <w:lvl w:ilvl="7" w:tplc="08090003" w:tentative="1">
      <w:start w:val="1"/>
      <w:numFmt w:val="bullet"/>
      <w:lvlText w:val="o"/>
      <w:lvlJc w:val="left"/>
      <w:pPr>
        <w:ind w:left="6550" w:hanging="360"/>
      </w:pPr>
      <w:rPr>
        <w:rFonts w:ascii="Courier New" w:hAnsi="Courier New" w:cs="Courier New" w:hint="default"/>
      </w:rPr>
    </w:lvl>
    <w:lvl w:ilvl="8" w:tplc="08090005" w:tentative="1">
      <w:start w:val="1"/>
      <w:numFmt w:val="bullet"/>
      <w:lvlText w:val=""/>
      <w:lvlJc w:val="left"/>
      <w:pPr>
        <w:ind w:left="7270" w:hanging="360"/>
      </w:pPr>
      <w:rPr>
        <w:rFonts w:ascii="Wingdings" w:hAnsi="Wingdings" w:hint="default"/>
      </w:rPr>
    </w:lvl>
  </w:abstractNum>
  <w:abstractNum w:abstractNumId="16" w15:restartNumberingAfterBreak="0">
    <w:nsid w:val="7AE86876"/>
    <w:multiLevelType w:val="hybridMultilevel"/>
    <w:tmpl w:val="A26482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7F26222E"/>
    <w:multiLevelType w:val="multilevel"/>
    <w:tmpl w:val="F8D82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F6B7DA8"/>
    <w:multiLevelType w:val="hybridMultilevel"/>
    <w:tmpl w:val="0D8C0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4"/>
  </w:num>
  <w:num w:numId="4">
    <w:abstractNumId w:val="15"/>
  </w:num>
  <w:num w:numId="5">
    <w:abstractNumId w:val="10"/>
  </w:num>
  <w:num w:numId="6">
    <w:abstractNumId w:val="0"/>
  </w:num>
  <w:num w:numId="7">
    <w:abstractNumId w:val="5"/>
  </w:num>
  <w:num w:numId="8">
    <w:abstractNumId w:val="6"/>
  </w:num>
  <w:num w:numId="9">
    <w:abstractNumId w:val="14"/>
  </w:num>
  <w:num w:numId="10">
    <w:abstractNumId w:val="16"/>
  </w:num>
  <w:num w:numId="11">
    <w:abstractNumId w:val="1"/>
  </w:num>
  <w:num w:numId="12">
    <w:abstractNumId w:val="13"/>
  </w:num>
  <w:num w:numId="13">
    <w:abstractNumId w:val="9"/>
  </w:num>
  <w:num w:numId="14">
    <w:abstractNumId w:val="17"/>
  </w:num>
  <w:num w:numId="15">
    <w:abstractNumId w:val="11"/>
  </w:num>
  <w:num w:numId="16">
    <w:abstractNumId w:val="3"/>
  </w:num>
  <w:num w:numId="17">
    <w:abstractNumId w:val="12"/>
  </w:num>
  <w:num w:numId="18">
    <w:abstractNumId w:val="8"/>
  </w:num>
  <w:num w:numId="19">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1F15"/>
    <w:rsid w:val="00055992"/>
    <w:rsid w:val="000820E8"/>
    <w:rsid w:val="000C2A4B"/>
    <w:rsid w:val="00107DE9"/>
    <w:rsid w:val="001175EE"/>
    <w:rsid w:val="00157CF6"/>
    <w:rsid w:val="00180FA5"/>
    <w:rsid w:val="00182416"/>
    <w:rsid w:val="00187EB4"/>
    <w:rsid w:val="001F0481"/>
    <w:rsid w:val="00200C92"/>
    <w:rsid w:val="0020451E"/>
    <w:rsid w:val="00206B9D"/>
    <w:rsid w:val="0023259C"/>
    <w:rsid w:val="0025313E"/>
    <w:rsid w:val="002552C3"/>
    <w:rsid w:val="00260C41"/>
    <w:rsid w:val="00275242"/>
    <w:rsid w:val="002B0BD7"/>
    <w:rsid w:val="002B573D"/>
    <w:rsid w:val="002C5CB2"/>
    <w:rsid w:val="002D7B5F"/>
    <w:rsid w:val="002F779F"/>
    <w:rsid w:val="00371885"/>
    <w:rsid w:val="00375255"/>
    <w:rsid w:val="003826C7"/>
    <w:rsid w:val="003E2B87"/>
    <w:rsid w:val="003F70FB"/>
    <w:rsid w:val="00402786"/>
    <w:rsid w:val="00405895"/>
    <w:rsid w:val="004058DF"/>
    <w:rsid w:val="00443E6F"/>
    <w:rsid w:val="00486F1A"/>
    <w:rsid w:val="00490CB9"/>
    <w:rsid w:val="004A1E26"/>
    <w:rsid w:val="004A2CE2"/>
    <w:rsid w:val="004E3CDA"/>
    <w:rsid w:val="004F4B4D"/>
    <w:rsid w:val="0050216D"/>
    <w:rsid w:val="00503D7E"/>
    <w:rsid w:val="0050778F"/>
    <w:rsid w:val="00527C11"/>
    <w:rsid w:val="00535F31"/>
    <w:rsid w:val="00574D64"/>
    <w:rsid w:val="0057515D"/>
    <w:rsid w:val="00591365"/>
    <w:rsid w:val="005B31E4"/>
    <w:rsid w:val="005D6425"/>
    <w:rsid w:val="005F74AD"/>
    <w:rsid w:val="006034F6"/>
    <w:rsid w:val="00607874"/>
    <w:rsid w:val="00607E77"/>
    <w:rsid w:val="00617BB3"/>
    <w:rsid w:val="00645CDD"/>
    <w:rsid w:val="006823A7"/>
    <w:rsid w:val="00687EE8"/>
    <w:rsid w:val="0070347F"/>
    <w:rsid w:val="0070678E"/>
    <w:rsid w:val="007441EC"/>
    <w:rsid w:val="00775A84"/>
    <w:rsid w:val="00827C2D"/>
    <w:rsid w:val="00831C11"/>
    <w:rsid w:val="00861CB2"/>
    <w:rsid w:val="008812BD"/>
    <w:rsid w:val="008A60B4"/>
    <w:rsid w:val="008B3C31"/>
    <w:rsid w:val="008B64FE"/>
    <w:rsid w:val="00935BF7"/>
    <w:rsid w:val="0095442C"/>
    <w:rsid w:val="00983942"/>
    <w:rsid w:val="009C37E0"/>
    <w:rsid w:val="009E41F4"/>
    <w:rsid w:val="00A07552"/>
    <w:rsid w:val="00A14B66"/>
    <w:rsid w:val="00A65CF7"/>
    <w:rsid w:val="00A81AB4"/>
    <w:rsid w:val="00A851DA"/>
    <w:rsid w:val="00AC706A"/>
    <w:rsid w:val="00AC7D5B"/>
    <w:rsid w:val="00AE1481"/>
    <w:rsid w:val="00B0415E"/>
    <w:rsid w:val="00B04678"/>
    <w:rsid w:val="00B33D65"/>
    <w:rsid w:val="00BA3EE8"/>
    <w:rsid w:val="00BC46DF"/>
    <w:rsid w:val="00BE1FB8"/>
    <w:rsid w:val="00C03577"/>
    <w:rsid w:val="00C53029"/>
    <w:rsid w:val="00C65FEA"/>
    <w:rsid w:val="00CA0AC2"/>
    <w:rsid w:val="00CB4D0A"/>
    <w:rsid w:val="00CC2FB3"/>
    <w:rsid w:val="00CC575A"/>
    <w:rsid w:val="00CF123B"/>
    <w:rsid w:val="00D039AC"/>
    <w:rsid w:val="00D427DE"/>
    <w:rsid w:val="00D5587D"/>
    <w:rsid w:val="00D707CC"/>
    <w:rsid w:val="00D821FE"/>
    <w:rsid w:val="00DB05C5"/>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3EEFCCA8-9094-443E-83A3-C6066A429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link w:val="Heading2Char"/>
    <w:uiPriority w:val="9"/>
    <w:qFormat/>
    <w:rsid w:val="00B33D65"/>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775A84"/>
    <w:pPr>
      <w:keepNext/>
      <w:spacing w:before="240" w:after="60" w:line="240" w:lineRule="auto"/>
      <w:outlineLvl w:val="2"/>
    </w:pPr>
    <w:rPr>
      <w:rFonts w:ascii="Calibri Light" w:eastAsia="Times New Roman" w:hAnsi="Calibri Light" w:cs="Times New Roman"/>
      <w:b/>
      <w:b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33D65"/>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B33D6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uiPriority w:val="22"/>
    <w:qFormat/>
    <w:rsid w:val="00B33D65"/>
    <w:rPr>
      <w:b/>
      <w:bCs/>
    </w:rPr>
  </w:style>
  <w:style w:type="character" w:customStyle="1" w:styleId="hvr">
    <w:name w:val="hvr"/>
    <w:rsid w:val="00B33D65"/>
  </w:style>
  <w:style w:type="character" w:styleId="Hyperlink">
    <w:name w:val="Hyperlink"/>
    <w:uiPriority w:val="99"/>
    <w:unhideWhenUsed/>
    <w:rsid w:val="00B33D65"/>
    <w:rPr>
      <w:color w:val="0000FF"/>
      <w:u w:val="single"/>
    </w:rPr>
  </w:style>
  <w:style w:type="character" w:customStyle="1" w:styleId="ya-q-full-text">
    <w:name w:val="ya-q-full-text"/>
    <w:rsid w:val="00B33D65"/>
  </w:style>
  <w:style w:type="paragraph" w:customStyle="1" w:styleId="intellitxt">
    <w:name w:val="intellitxt"/>
    <w:basedOn w:val="Normal"/>
    <w:rsid w:val="00B33D65"/>
    <w:pPr>
      <w:spacing w:after="135" w:line="270" w:lineRule="atLeast"/>
    </w:pPr>
    <w:rPr>
      <w:rFonts w:ascii="Helvetica" w:eastAsia="Times New Roman" w:hAnsi="Helvetica" w:cs="Helvetica"/>
      <w:sz w:val="20"/>
      <w:szCs w:val="20"/>
      <w:lang w:eastAsia="en-GB"/>
    </w:rPr>
  </w:style>
  <w:style w:type="character" w:customStyle="1" w:styleId="head3">
    <w:name w:val="head3"/>
    <w:rsid w:val="00375255"/>
    <w:rPr>
      <w:rFonts w:ascii="Arial" w:hAnsi="Arial" w:cs="Arial" w:hint="default"/>
      <w:b/>
      <w:bCs/>
      <w:i/>
      <w:iCs/>
    </w:rPr>
  </w:style>
  <w:style w:type="character" w:customStyle="1" w:styleId="Heading3Char">
    <w:name w:val="Heading 3 Char"/>
    <w:basedOn w:val="DefaultParagraphFont"/>
    <w:link w:val="Heading3"/>
    <w:uiPriority w:val="9"/>
    <w:rsid w:val="00775A84"/>
    <w:rPr>
      <w:rFonts w:ascii="Calibri Light" w:eastAsia="Times New Roman" w:hAnsi="Calibri Light" w:cs="Times New Roman"/>
      <w:b/>
      <w:bCs/>
      <w:sz w:val="26"/>
      <w:szCs w:val="26"/>
      <w:lang w:val="en-US"/>
    </w:rPr>
  </w:style>
  <w:style w:type="character" w:styleId="Emphasis">
    <w:name w:val="Emphasis"/>
    <w:uiPriority w:val="20"/>
    <w:qFormat/>
    <w:rsid w:val="00775A84"/>
    <w:rPr>
      <w:b w:val="0"/>
      <w:bCs w:val="0"/>
      <w:i/>
      <w:iCs/>
    </w:rPr>
  </w:style>
  <w:style w:type="paragraph" w:customStyle="1" w:styleId="para1">
    <w:name w:val="para1"/>
    <w:basedOn w:val="Normal"/>
    <w:rsid w:val="00775A84"/>
    <w:pPr>
      <w:spacing w:before="30" w:after="30" w:line="240" w:lineRule="auto"/>
      <w:ind w:firstLine="240"/>
      <w:jc w:val="both"/>
    </w:pPr>
    <w:rPr>
      <w:rFonts w:ascii="Times New Roman" w:eastAsia="Times New Roman" w:hAnsi="Times New Roman" w:cs="Times New Roman"/>
      <w:color w:val="000000"/>
      <w:sz w:val="24"/>
      <w:szCs w:val="24"/>
      <w:lang w:eastAsia="en-GB"/>
    </w:rPr>
  </w:style>
  <w:style w:type="paragraph" w:customStyle="1" w:styleId="paraaftertitle1">
    <w:name w:val="paraaftertitle1"/>
    <w:basedOn w:val="Normal"/>
    <w:rsid w:val="00775A84"/>
    <w:pPr>
      <w:spacing w:before="30" w:after="30" w:line="240" w:lineRule="auto"/>
      <w:jc w:val="both"/>
    </w:pPr>
    <w:rPr>
      <w:rFonts w:ascii="Times New Roman" w:eastAsia="Times New Roman" w:hAnsi="Times New Roman" w:cs="Times New Roman"/>
      <w:color w:val="000000"/>
      <w:sz w:val="24"/>
      <w:szCs w:val="24"/>
      <w:lang w:eastAsia="en-GB"/>
    </w:rPr>
  </w:style>
  <w:style w:type="paragraph" w:customStyle="1" w:styleId="intro">
    <w:name w:val="intro"/>
    <w:basedOn w:val="Normal"/>
    <w:rsid w:val="00775A84"/>
    <w:pPr>
      <w:spacing w:before="100" w:beforeAutospacing="1" w:after="180" w:line="360" w:lineRule="atLeast"/>
    </w:pPr>
    <w:rPr>
      <w:rFonts w:ascii="Times New Roman" w:eastAsia="Times New Roman" w:hAnsi="Times New Roman" w:cs="Times New Roman"/>
      <w:sz w:val="18"/>
      <w:szCs w:val="18"/>
      <w:lang w:eastAsia="en-GB"/>
    </w:rPr>
  </w:style>
  <w:style w:type="character" w:styleId="HTMLAcronym">
    <w:name w:val="HTML Acronym"/>
    <w:uiPriority w:val="99"/>
    <w:unhideWhenUsed/>
    <w:rsid w:val="002D7B5F"/>
  </w:style>
  <w:style w:type="paragraph" w:customStyle="1" w:styleId="short">
    <w:name w:val="short"/>
    <w:basedOn w:val="Normal"/>
    <w:rsid w:val="002D7B5F"/>
    <w:pPr>
      <w:spacing w:before="120" w:after="240" w:line="240" w:lineRule="auto"/>
    </w:pPr>
    <w:rPr>
      <w:rFonts w:ascii="Times New Roman" w:eastAsia="Times New Roman" w:hAnsi="Times New Roman" w:cs="Times New Roman"/>
      <w:sz w:val="24"/>
      <w:szCs w:val="24"/>
      <w:lang w:eastAsia="en-GB"/>
    </w:rPr>
  </w:style>
  <w:style w:type="character" w:customStyle="1" w:styleId="internal-link">
    <w:name w:val="internal-link"/>
    <w:rsid w:val="00275242"/>
  </w:style>
  <w:style w:type="paragraph" w:customStyle="1" w:styleId="bodytext">
    <w:name w:val="bodytext"/>
    <w:basedOn w:val="Normal"/>
    <w:rsid w:val="00275242"/>
    <w:pPr>
      <w:spacing w:before="100" w:beforeAutospacing="1" w:after="100" w:afterAutospacing="1" w:line="240" w:lineRule="auto"/>
    </w:pPr>
    <w:rPr>
      <w:rFonts w:ascii="Verdana" w:eastAsia="Times New Roman" w:hAnsi="Verdana" w:cs="Times New Roman"/>
      <w:color w:val="666633"/>
      <w:sz w:val="18"/>
      <w:szCs w:val="18"/>
      <w:lang w:eastAsia="en-GB"/>
    </w:rPr>
  </w:style>
  <w:style w:type="character" w:customStyle="1" w:styleId="dropcap1">
    <w:name w:val="dropcap1"/>
    <w:rsid w:val="00275242"/>
    <w:rPr>
      <w:rFonts w:ascii="Verdana" w:hAnsi="Verdana" w:hint="default"/>
      <w:color w:val="666666"/>
      <w:sz w:val="27"/>
      <w:szCs w:val="27"/>
    </w:rPr>
  </w:style>
  <w:style w:type="character" w:customStyle="1" w:styleId="style12">
    <w:name w:val="style12"/>
    <w:rsid w:val="00275242"/>
    <w:rPr>
      <w:color w:val="990000"/>
    </w:rPr>
  </w:style>
  <w:style w:type="character" w:customStyle="1" w:styleId="style21">
    <w:name w:val="style21"/>
    <w:rsid w:val="00275242"/>
    <w:rPr>
      <w:color w:val="586F7F"/>
    </w:rPr>
  </w:style>
  <w:style w:type="character" w:customStyle="1" w:styleId="body-tertiary">
    <w:name w:val="body-tertiary"/>
    <w:rsid w:val="002752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guide.iacrc.org/step-one-begin-the-cas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guide.iacrc.org/step-one-begin-the-cas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guide.iacrc.org/step-one-begin-the-cas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guide.iacrc.org/step-one-begin-the-case/" TargetMode="External"/><Relationship Id="rId4" Type="http://schemas.openxmlformats.org/officeDocument/2006/relationships/settings" Target="settings.xml"/><Relationship Id="rId9" Type="http://schemas.openxmlformats.org/officeDocument/2006/relationships/hyperlink" Target="http://guide.iacrc.org/step-one-begin-the-case/" TargetMode="External"/><Relationship Id="rId14" Type="http://schemas.openxmlformats.org/officeDocument/2006/relationships/hyperlink" Target="http://guide.iacrc.org/step-one-begin-the-ca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5228B6-E8A1-4B0A-A494-2EAD9BF10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21</Pages>
  <Words>5083</Words>
  <Characters>28977</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Martin Parry</cp:lastModifiedBy>
  <cp:revision>4</cp:revision>
  <dcterms:created xsi:type="dcterms:W3CDTF">2016-08-16T11:08:00Z</dcterms:created>
  <dcterms:modified xsi:type="dcterms:W3CDTF">2016-09-22T11:04:00Z</dcterms:modified>
</cp:coreProperties>
</file>