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53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3CE2" w:rsidRDefault="00E23CE2" w:rsidP="00405895">
                            <w:pPr>
                              <w:jc w:val="center"/>
                              <w:rPr>
                                <w:b/>
                                <w:bCs/>
                                <w:color w:val="002060"/>
                                <w:sz w:val="44"/>
                                <w:szCs w:val="40"/>
                              </w:rPr>
                            </w:pPr>
                            <w:r>
                              <w:rPr>
                                <w:sz w:val="24"/>
                              </w:rPr>
                              <w:t xml:space="preserve">   </w:t>
                            </w:r>
                            <w:r>
                              <w:rPr>
                                <w:b/>
                                <w:bCs/>
                                <w:color w:val="002060"/>
                                <w:sz w:val="44"/>
                                <w:szCs w:val="40"/>
                              </w:rPr>
                              <w:t>Assignment Cover Sheet</w:t>
                            </w:r>
                          </w:p>
                          <w:p w:rsidR="00E23CE2" w:rsidRDefault="00E23C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E23CE2" w:rsidRDefault="00E23CE2" w:rsidP="00405895">
                      <w:pPr>
                        <w:jc w:val="center"/>
                        <w:rPr>
                          <w:b/>
                          <w:bCs/>
                          <w:color w:val="002060"/>
                          <w:sz w:val="44"/>
                          <w:szCs w:val="40"/>
                        </w:rPr>
                      </w:pPr>
                      <w:r>
                        <w:rPr>
                          <w:sz w:val="24"/>
                        </w:rPr>
                        <w:t xml:space="preserve">   </w:t>
                      </w:r>
                      <w:r>
                        <w:rPr>
                          <w:b/>
                          <w:bCs/>
                          <w:color w:val="002060"/>
                          <w:sz w:val="44"/>
                          <w:szCs w:val="40"/>
                        </w:rPr>
                        <w:t>Assignment Cover Sheet</w:t>
                      </w:r>
                    </w:p>
                    <w:p w:rsidR="00E23CE2" w:rsidRDefault="00E23CE2"/>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5A53">
            <w:pPr>
              <w:pStyle w:val="Default"/>
              <w:rPr>
                <w:rFonts w:asciiTheme="minorHAnsi" w:hAnsiTheme="minorHAnsi"/>
              </w:rPr>
            </w:pPr>
            <w:r>
              <w:rPr>
                <w:rFonts w:asciiTheme="minorHAnsi" w:hAnsiTheme="minorHAnsi"/>
              </w:rPr>
              <w:t>NAKUBYANA KAPUNGU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229BB">
            <w:pPr>
              <w:pStyle w:val="Default"/>
              <w:rPr>
                <w:rFonts w:asciiTheme="minorHAnsi" w:hAnsiTheme="minorHAnsi"/>
              </w:rPr>
            </w:pPr>
            <w:r>
              <w:rPr>
                <w:rFonts w:asciiTheme="minorHAnsi" w:hAnsiTheme="minorHAnsi"/>
              </w:rPr>
              <w:t>1340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29BB">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7339">
            <w:r>
              <w:t>ASSESSMENT FOUR (4)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B13A36" w:rsidRDefault="00BE7339" w:rsidP="00BE7339">
            <w:pPr>
              <w:pStyle w:val="ListParagraph"/>
              <w:numPr>
                <w:ilvl w:val="0"/>
                <w:numId w:val="32"/>
              </w:numPr>
              <w:rPr>
                <w:rFonts w:ascii="Times New Roman" w:hAnsi="Times New Roman"/>
                <w:b/>
                <w:sz w:val="24"/>
                <w:szCs w:val="24"/>
              </w:rPr>
            </w:pPr>
            <w:r w:rsidRPr="00B13A36">
              <w:rPr>
                <w:rFonts w:ascii="Times New Roman" w:hAnsi="Times New Roman"/>
                <w:b/>
                <w:sz w:val="24"/>
                <w:szCs w:val="24"/>
              </w:rPr>
              <w:t>SHORT ANSWERS.</w:t>
            </w:r>
          </w:p>
          <w:p w:rsidR="00BE7339" w:rsidRPr="00B13A36" w:rsidRDefault="00BE7339" w:rsidP="00BE7339">
            <w:pPr>
              <w:pStyle w:val="ListParagraph"/>
              <w:numPr>
                <w:ilvl w:val="0"/>
                <w:numId w:val="33"/>
              </w:numPr>
              <w:rPr>
                <w:rFonts w:ascii="Times New Roman" w:hAnsi="Times New Roman"/>
                <w:b/>
                <w:sz w:val="24"/>
                <w:szCs w:val="24"/>
              </w:rPr>
            </w:pPr>
            <w:r w:rsidRPr="00B13A36">
              <w:rPr>
                <w:rFonts w:ascii="Times New Roman" w:hAnsi="Times New Roman"/>
                <w:b/>
                <w:sz w:val="24"/>
                <w:szCs w:val="24"/>
              </w:rPr>
              <w:t>Explain the term ‘Fraud Risk Factors’.</w:t>
            </w:r>
          </w:p>
          <w:p w:rsidR="00235861" w:rsidRPr="00B13A36" w:rsidRDefault="00CE29F9" w:rsidP="00CE29F9">
            <w:pPr>
              <w:pStyle w:val="ListParagraph"/>
              <w:numPr>
                <w:ilvl w:val="0"/>
                <w:numId w:val="39"/>
              </w:numPr>
              <w:rPr>
                <w:rFonts w:ascii="Times New Roman" w:hAnsi="Times New Roman"/>
                <w:b/>
                <w:sz w:val="24"/>
                <w:szCs w:val="24"/>
              </w:rPr>
            </w:pPr>
            <w:r w:rsidRPr="00B13A36">
              <w:rPr>
                <w:rFonts w:ascii="Times New Roman" w:hAnsi="Times New Roman"/>
                <w:sz w:val="24"/>
                <w:szCs w:val="24"/>
              </w:rPr>
              <w:t xml:space="preserve">Fraud risk factors are events or circumstances that influence the occurrence of a fraud taking place. According </w:t>
            </w:r>
            <w:r w:rsidR="00FD48B1">
              <w:rPr>
                <w:rFonts w:ascii="Times New Roman" w:hAnsi="Times New Roman"/>
                <w:sz w:val="24"/>
                <w:szCs w:val="24"/>
              </w:rPr>
              <w:t xml:space="preserve">to </w:t>
            </w:r>
            <w:r w:rsidRPr="00B13A36">
              <w:rPr>
                <w:rFonts w:ascii="Times New Roman" w:hAnsi="Times New Roman"/>
                <w:sz w:val="24"/>
                <w:szCs w:val="24"/>
              </w:rPr>
              <w:t>SAS 99, there are three main c</w:t>
            </w:r>
            <w:r w:rsidR="00235861" w:rsidRPr="00B13A36">
              <w:rPr>
                <w:rFonts w:ascii="Times New Roman" w:hAnsi="Times New Roman"/>
                <w:sz w:val="24"/>
                <w:szCs w:val="24"/>
              </w:rPr>
              <w:t>ategories of fraud risk factors. These are;</w:t>
            </w:r>
          </w:p>
          <w:p w:rsidR="00235861" w:rsidRPr="00B13A36" w:rsidRDefault="00235861" w:rsidP="00CE29F9">
            <w:pPr>
              <w:pStyle w:val="ListParagraph"/>
              <w:numPr>
                <w:ilvl w:val="0"/>
                <w:numId w:val="39"/>
              </w:numPr>
              <w:rPr>
                <w:rFonts w:ascii="Times New Roman" w:hAnsi="Times New Roman"/>
                <w:b/>
                <w:sz w:val="24"/>
                <w:szCs w:val="24"/>
              </w:rPr>
            </w:pPr>
            <w:r w:rsidRPr="00B13A36">
              <w:rPr>
                <w:rFonts w:ascii="Times New Roman" w:hAnsi="Times New Roman"/>
                <w:sz w:val="24"/>
                <w:szCs w:val="24"/>
              </w:rPr>
              <w:t xml:space="preserve">Management characteristics. This relates to management’s motivation to carry out financial reporting fraud, such as increase involvement in setting accounting principles and financial estimates for the company, responsibility to achieve aggressive financial targets, tension between external auditors and senior management, </w:t>
            </w:r>
            <w:proofErr w:type="gramStart"/>
            <w:r w:rsidRPr="00B13A36">
              <w:rPr>
                <w:rFonts w:ascii="Times New Roman" w:hAnsi="Times New Roman"/>
                <w:sz w:val="24"/>
                <w:szCs w:val="24"/>
              </w:rPr>
              <w:t>a</w:t>
            </w:r>
            <w:proofErr w:type="gramEnd"/>
            <w:r w:rsidRPr="00B13A36">
              <w:rPr>
                <w:rFonts w:ascii="Times New Roman" w:hAnsi="Times New Roman"/>
                <w:sz w:val="24"/>
                <w:szCs w:val="24"/>
              </w:rPr>
              <w:t xml:space="preserve"> history of violations, high senior management or board member turnover.</w:t>
            </w:r>
          </w:p>
          <w:p w:rsidR="00235861" w:rsidRPr="00B13A36" w:rsidRDefault="00235861" w:rsidP="00CE29F9">
            <w:pPr>
              <w:pStyle w:val="ListParagraph"/>
              <w:numPr>
                <w:ilvl w:val="0"/>
                <w:numId w:val="39"/>
              </w:numPr>
              <w:rPr>
                <w:rFonts w:ascii="Times New Roman" w:hAnsi="Times New Roman"/>
                <w:b/>
                <w:sz w:val="24"/>
                <w:szCs w:val="24"/>
              </w:rPr>
            </w:pPr>
            <w:r w:rsidRPr="00B13A36">
              <w:rPr>
                <w:rFonts w:ascii="Times New Roman" w:hAnsi="Times New Roman"/>
                <w:sz w:val="24"/>
                <w:szCs w:val="24"/>
              </w:rPr>
              <w:t>Industrial characteristics. These are the economic and regulatory aspects of the environment in which the business entity operates. They include both stable and volatile features, such as new financial regulations, increased competition, market saturation, and the adoption of more aggressive accounting policies by the company in order to keep up with the industry.</w:t>
            </w:r>
          </w:p>
          <w:p w:rsidR="007A4917" w:rsidRPr="00B13A36" w:rsidRDefault="00235861" w:rsidP="00CE29F9">
            <w:pPr>
              <w:pStyle w:val="ListParagraph"/>
              <w:numPr>
                <w:ilvl w:val="0"/>
                <w:numId w:val="39"/>
              </w:numPr>
              <w:rPr>
                <w:rFonts w:ascii="Times New Roman" w:hAnsi="Times New Roman"/>
                <w:b/>
                <w:sz w:val="24"/>
                <w:szCs w:val="24"/>
              </w:rPr>
            </w:pPr>
            <w:r w:rsidRPr="00B13A36">
              <w:rPr>
                <w:rFonts w:ascii="Times New Roman" w:hAnsi="Times New Roman"/>
                <w:sz w:val="24"/>
                <w:szCs w:val="24"/>
              </w:rPr>
              <w:t>Oper</w:t>
            </w:r>
            <w:r w:rsidR="007A4917" w:rsidRPr="00B13A36">
              <w:rPr>
                <w:rFonts w:ascii="Times New Roman" w:hAnsi="Times New Roman"/>
                <w:sz w:val="24"/>
                <w:szCs w:val="24"/>
              </w:rPr>
              <w:t>a</w:t>
            </w:r>
            <w:r w:rsidRPr="00B13A36">
              <w:rPr>
                <w:rFonts w:ascii="Times New Roman" w:hAnsi="Times New Roman"/>
                <w:sz w:val="24"/>
                <w:szCs w:val="24"/>
              </w:rPr>
              <w:t>ting characteristics and financial stability</w:t>
            </w:r>
            <w:r w:rsidR="007A4917" w:rsidRPr="00B13A36">
              <w:rPr>
                <w:rFonts w:ascii="Times New Roman" w:hAnsi="Times New Roman"/>
                <w:sz w:val="24"/>
                <w:szCs w:val="24"/>
              </w:rPr>
              <w:t>. These include the nature of the business, the complexity of</w:t>
            </w:r>
            <w:r w:rsidR="00FD48B1">
              <w:rPr>
                <w:rFonts w:ascii="Times New Roman" w:hAnsi="Times New Roman"/>
                <w:sz w:val="24"/>
                <w:szCs w:val="24"/>
              </w:rPr>
              <w:t xml:space="preserve"> its financial stability including</w:t>
            </w:r>
            <w:r w:rsidR="007A4917" w:rsidRPr="00B13A36">
              <w:rPr>
                <w:rFonts w:ascii="Times New Roman" w:hAnsi="Times New Roman"/>
                <w:sz w:val="24"/>
                <w:szCs w:val="24"/>
              </w:rPr>
              <w:t xml:space="preserve"> the nature of the business, the complexity of its financial transaction, the locations where transactions are recorded and disbursements are made, the geographic location of the company’s operation activities, the company’s profitability, and its financial condition.</w:t>
            </w:r>
            <w:r w:rsidR="00CE29F9" w:rsidRPr="00B13A36">
              <w:rPr>
                <w:rFonts w:ascii="Times New Roman" w:hAnsi="Times New Roman"/>
                <w:sz w:val="24"/>
                <w:szCs w:val="24"/>
              </w:rPr>
              <w:t xml:space="preserve"> </w:t>
            </w:r>
            <w:r w:rsidR="007A4917" w:rsidRPr="00B13A36">
              <w:rPr>
                <w:rFonts w:ascii="Times New Roman" w:hAnsi="Times New Roman"/>
                <w:sz w:val="24"/>
                <w:szCs w:val="24"/>
              </w:rPr>
              <w:t>On this, auditors should look out for the risk factors such as pressure on the business entity to obtain capital, threat of a hostile takeover, or the possibility of bankruptcy.</w:t>
            </w:r>
          </w:p>
          <w:p w:rsidR="007A4917" w:rsidRPr="00B13A36" w:rsidRDefault="006634CF" w:rsidP="007A4917">
            <w:pPr>
              <w:ind w:left="1800"/>
              <w:rPr>
                <w:rFonts w:ascii="Times New Roman" w:hAnsi="Times New Roman" w:cs="Times New Roman"/>
                <w:b/>
                <w:sz w:val="24"/>
                <w:szCs w:val="24"/>
              </w:rPr>
            </w:pPr>
            <w:r w:rsidRPr="00B13A36">
              <w:rPr>
                <w:rFonts w:ascii="Times New Roman" w:hAnsi="Times New Roman" w:cs="Times New Roman"/>
                <w:b/>
                <w:sz w:val="24"/>
                <w:szCs w:val="24"/>
              </w:rPr>
              <w:t xml:space="preserve">In addition, other risk factors </w:t>
            </w:r>
            <w:r w:rsidR="00FD48B1">
              <w:rPr>
                <w:rFonts w:ascii="Times New Roman" w:hAnsi="Times New Roman" w:cs="Times New Roman"/>
                <w:b/>
                <w:sz w:val="24"/>
                <w:szCs w:val="24"/>
              </w:rPr>
              <w:t xml:space="preserve">which </w:t>
            </w:r>
            <w:r w:rsidRPr="00B13A36">
              <w:rPr>
                <w:rFonts w:ascii="Times New Roman" w:hAnsi="Times New Roman" w:cs="Times New Roman"/>
                <w:b/>
                <w:sz w:val="24"/>
                <w:szCs w:val="24"/>
              </w:rPr>
              <w:t>related to asset misappropriation include;</w:t>
            </w:r>
          </w:p>
          <w:p w:rsidR="003128AD" w:rsidRPr="00B13A36" w:rsidRDefault="006634CF" w:rsidP="006634CF">
            <w:pPr>
              <w:pStyle w:val="ListParagraph"/>
              <w:numPr>
                <w:ilvl w:val="0"/>
                <w:numId w:val="40"/>
              </w:numPr>
              <w:rPr>
                <w:rFonts w:ascii="Times New Roman" w:hAnsi="Times New Roman"/>
                <w:b/>
                <w:sz w:val="24"/>
                <w:szCs w:val="24"/>
              </w:rPr>
            </w:pPr>
            <w:r w:rsidRPr="00B13A36">
              <w:rPr>
                <w:rFonts w:ascii="Times New Roman" w:hAnsi="Times New Roman"/>
                <w:sz w:val="24"/>
                <w:szCs w:val="24"/>
              </w:rPr>
              <w:t xml:space="preserve">Susceptibility of assets to misappropriation. This is the extent to which a business entity’s assets are at risk of being stolen or becoming the target of a fraudulent scheme. It is worth noting that the degree of susceptibility also depends on the nature and type of the asset. For instance, fixed noncurrent assets that have a high value, a small size and a high demand are more likely to </w:t>
            </w:r>
            <w:r w:rsidRPr="00B13A36">
              <w:rPr>
                <w:rFonts w:ascii="Times New Roman" w:hAnsi="Times New Roman"/>
                <w:sz w:val="24"/>
                <w:szCs w:val="24"/>
              </w:rPr>
              <w:lastRenderedPageBreak/>
              <w:t xml:space="preserve">be misappropriated or stolen. High-risk assets </w:t>
            </w:r>
            <w:r w:rsidR="003128AD" w:rsidRPr="00B13A36">
              <w:rPr>
                <w:rFonts w:ascii="Times New Roman" w:hAnsi="Times New Roman"/>
                <w:sz w:val="24"/>
                <w:szCs w:val="24"/>
              </w:rPr>
              <w:t>also include those that are easily convertible such as cash receipts, cash in hand, diamonds, computer chips.</w:t>
            </w:r>
          </w:p>
          <w:p w:rsidR="006634CF" w:rsidRPr="00B13A36" w:rsidRDefault="003128AD" w:rsidP="006634CF">
            <w:pPr>
              <w:pStyle w:val="ListParagraph"/>
              <w:numPr>
                <w:ilvl w:val="0"/>
                <w:numId w:val="40"/>
              </w:numPr>
              <w:rPr>
                <w:rFonts w:ascii="Times New Roman" w:hAnsi="Times New Roman"/>
                <w:b/>
                <w:sz w:val="24"/>
                <w:szCs w:val="24"/>
              </w:rPr>
            </w:pPr>
            <w:r w:rsidRPr="00B13A36">
              <w:rPr>
                <w:rFonts w:ascii="Times New Roman" w:hAnsi="Times New Roman"/>
                <w:sz w:val="24"/>
                <w:szCs w:val="24"/>
              </w:rPr>
              <w:t>Adequacy of controls. This is the design, implementation and monitoring of the entity’s</w:t>
            </w:r>
            <w:r w:rsidR="006634CF" w:rsidRPr="00B13A36">
              <w:rPr>
                <w:rFonts w:ascii="Times New Roman" w:hAnsi="Times New Roman"/>
                <w:sz w:val="24"/>
                <w:szCs w:val="24"/>
              </w:rPr>
              <w:t xml:space="preserve"> </w:t>
            </w:r>
            <w:r w:rsidRPr="00B13A36">
              <w:rPr>
                <w:rFonts w:ascii="Times New Roman" w:hAnsi="Times New Roman"/>
                <w:sz w:val="24"/>
                <w:szCs w:val="24"/>
              </w:rPr>
              <w:t>control mechanism and its ability to detect and prevent fraudulent schemes and misappropriation of assets.</w:t>
            </w:r>
          </w:p>
          <w:p w:rsidR="00CE29F9" w:rsidRPr="00B13A36" w:rsidRDefault="00CE29F9" w:rsidP="007A4917">
            <w:pPr>
              <w:rPr>
                <w:rFonts w:ascii="Times New Roman" w:hAnsi="Times New Roman" w:cs="Times New Roman"/>
                <w:b/>
                <w:sz w:val="24"/>
                <w:szCs w:val="24"/>
              </w:rPr>
            </w:pPr>
            <w:r w:rsidRPr="00B13A36">
              <w:rPr>
                <w:rFonts w:ascii="Times New Roman" w:hAnsi="Times New Roman" w:cs="Times New Roman"/>
                <w:sz w:val="24"/>
                <w:szCs w:val="24"/>
              </w:rPr>
              <w:t xml:space="preserve">  </w:t>
            </w:r>
          </w:p>
          <w:p w:rsidR="00537EB6" w:rsidRPr="00B13A36" w:rsidRDefault="00537EB6" w:rsidP="00BE7339">
            <w:pPr>
              <w:pStyle w:val="ListParagraph"/>
              <w:numPr>
                <w:ilvl w:val="0"/>
                <w:numId w:val="33"/>
              </w:numPr>
              <w:rPr>
                <w:rFonts w:ascii="Times New Roman" w:hAnsi="Times New Roman"/>
                <w:b/>
                <w:sz w:val="24"/>
                <w:szCs w:val="24"/>
              </w:rPr>
            </w:pPr>
            <w:r w:rsidRPr="00B13A36">
              <w:rPr>
                <w:rFonts w:ascii="Times New Roman" w:hAnsi="Times New Roman"/>
                <w:b/>
                <w:sz w:val="24"/>
                <w:szCs w:val="24"/>
              </w:rPr>
              <w:t>What Control Mechanisms could be adopted against Corruption?</w:t>
            </w:r>
          </w:p>
          <w:p w:rsidR="00B25C75" w:rsidRPr="00B13A36" w:rsidRDefault="00B25C75" w:rsidP="00B25C75">
            <w:pPr>
              <w:pStyle w:val="ListParagraph"/>
              <w:ind w:left="1440"/>
              <w:rPr>
                <w:rFonts w:ascii="Times New Roman" w:hAnsi="Times New Roman"/>
                <w:sz w:val="24"/>
                <w:szCs w:val="24"/>
              </w:rPr>
            </w:pPr>
            <w:r w:rsidRPr="00B13A36">
              <w:rPr>
                <w:rFonts w:ascii="Times New Roman" w:hAnsi="Times New Roman"/>
                <w:sz w:val="24"/>
                <w:szCs w:val="24"/>
              </w:rPr>
              <w:t xml:space="preserve">The following are the control mechanisms to adopt </w:t>
            </w:r>
            <w:r w:rsidR="00FD48B1">
              <w:rPr>
                <w:rFonts w:ascii="Times New Roman" w:hAnsi="Times New Roman"/>
                <w:sz w:val="24"/>
                <w:szCs w:val="24"/>
              </w:rPr>
              <w:t xml:space="preserve">against corruption </w:t>
            </w:r>
            <w:r w:rsidRPr="00B13A36">
              <w:rPr>
                <w:rFonts w:ascii="Times New Roman" w:hAnsi="Times New Roman"/>
                <w:sz w:val="24"/>
                <w:szCs w:val="24"/>
              </w:rPr>
              <w:t>according SAS 99;</w:t>
            </w:r>
          </w:p>
          <w:p w:rsidR="00B25C75" w:rsidRPr="00B13A36" w:rsidRDefault="00B25C75" w:rsidP="00B25C75">
            <w:pPr>
              <w:pStyle w:val="ListParagraph"/>
              <w:numPr>
                <w:ilvl w:val="0"/>
                <w:numId w:val="42"/>
              </w:numPr>
              <w:rPr>
                <w:rFonts w:ascii="Times New Roman" w:hAnsi="Times New Roman"/>
                <w:sz w:val="24"/>
                <w:szCs w:val="24"/>
              </w:rPr>
            </w:pPr>
            <w:r w:rsidRPr="00B13A36">
              <w:rPr>
                <w:rFonts w:ascii="Times New Roman" w:hAnsi="Times New Roman"/>
                <w:sz w:val="24"/>
                <w:szCs w:val="24"/>
              </w:rPr>
              <w:t>Transparency and integrity in the bidding process involved in asset procurement.</w:t>
            </w:r>
          </w:p>
          <w:p w:rsidR="00B25C75" w:rsidRPr="00B13A36" w:rsidRDefault="00B25C75" w:rsidP="00B25C75">
            <w:pPr>
              <w:pStyle w:val="ListParagraph"/>
              <w:numPr>
                <w:ilvl w:val="0"/>
                <w:numId w:val="42"/>
              </w:numPr>
              <w:rPr>
                <w:rFonts w:ascii="Times New Roman" w:hAnsi="Times New Roman"/>
                <w:sz w:val="24"/>
                <w:szCs w:val="24"/>
              </w:rPr>
            </w:pPr>
            <w:r w:rsidRPr="00B13A36">
              <w:rPr>
                <w:rFonts w:ascii="Times New Roman" w:hAnsi="Times New Roman"/>
                <w:sz w:val="24"/>
                <w:szCs w:val="24"/>
              </w:rPr>
              <w:t>Frequent rotation of employees through different vendor assignments.</w:t>
            </w:r>
          </w:p>
          <w:p w:rsidR="00B25C75" w:rsidRPr="00B13A36" w:rsidRDefault="00B25C75" w:rsidP="00B25C75">
            <w:pPr>
              <w:pStyle w:val="ListParagraph"/>
              <w:numPr>
                <w:ilvl w:val="0"/>
                <w:numId w:val="42"/>
              </w:numPr>
              <w:rPr>
                <w:rFonts w:ascii="Times New Roman" w:hAnsi="Times New Roman"/>
                <w:sz w:val="24"/>
                <w:szCs w:val="24"/>
              </w:rPr>
            </w:pPr>
            <w:r w:rsidRPr="00B13A36">
              <w:rPr>
                <w:rFonts w:ascii="Times New Roman" w:hAnsi="Times New Roman"/>
                <w:sz w:val="24"/>
                <w:szCs w:val="24"/>
              </w:rPr>
              <w:t>Using private fax machines and requiring the bids to be submitted to named individuals other than those soliciting the bids in order to prevent fraudsters informing their partners about lower-bidding competitors.</w:t>
            </w:r>
          </w:p>
          <w:p w:rsidR="00B25C75" w:rsidRPr="00B13A36" w:rsidRDefault="00B25C75" w:rsidP="00B25C75">
            <w:pPr>
              <w:pStyle w:val="ListParagraph"/>
              <w:numPr>
                <w:ilvl w:val="0"/>
                <w:numId w:val="42"/>
              </w:numPr>
              <w:rPr>
                <w:rFonts w:ascii="Times New Roman" w:hAnsi="Times New Roman"/>
                <w:sz w:val="24"/>
                <w:szCs w:val="24"/>
              </w:rPr>
            </w:pPr>
            <w:r w:rsidRPr="00B13A36">
              <w:rPr>
                <w:rFonts w:ascii="Times New Roman" w:hAnsi="Times New Roman"/>
                <w:sz w:val="24"/>
                <w:szCs w:val="24"/>
              </w:rPr>
              <w:t>Establishing a hotline to enable vendors to complain should they be approached by someone seeking to bribe them.</w:t>
            </w:r>
          </w:p>
          <w:p w:rsidR="00B25C75" w:rsidRPr="00B13A36" w:rsidRDefault="00B25C75" w:rsidP="00B25C75">
            <w:pPr>
              <w:pStyle w:val="ListParagraph"/>
              <w:numPr>
                <w:ilvl w:val="0"/>
                <w:numId w:val="42"/>
              </w:numPr>
              <w:rPr>
                <w:rFonts w:ascii="Times New Roman" w:hAnsi="Times New Roman"/>
                <w:sz w:val="24"/>
                <w:szCs w:val="24"/>
              </w:rPr>
            </w:pPr>
            <w:r w:rsidRPr="00B13A36">
              <w:rPr>
                <w:rFonts w:ascii="Times New Roman" w:hAnsi="Times New Roman"/>
                <w:sz w:val="24"/>
                <w:szCs w:val="24"/>
              </w:rPr>
              <w:t>Enforcing a strong policy on the total disclosure of conflicts of interest, receipt of gifts, et</w:t>
            </w:r>
            <w:r w:rsidR="00DD45D8">
              <w:rPr>
                <w:rFonts w:ascii="Times New Roman" w:hAnsi="Times New Roman"/>
                <w:sz w:val="24"/>
                <w:szCs w:val="24"/>
              </w:rPr>
              <w:t xml:space="preserve"> </w:t>
            </w:r>
            <w:r w:rsidRPr="00B13A36">
              <w:rPr>
                <w:rFonts w:ascii="Times New Roman" w:hAnsi="Times New Roman"/>
                <w:sz w:val="24"/>
                <w:szCs w:val="24"/>
              </w:rPr>
              <w:t>c</w:t>
            </w:r>
            <w:r w:rsidR="00DD45D8">
              <w:rPr>
                <w:rFonts w:ascii="Times New Roman" w:hAnsi="Times New Roman"/>
                <w:sz w:val="24"/>
                <w:szCs w:val="24"/>
              </w:rPr>
              <w:t>etera et cetera</w:t>
            </w:r>
            <w:r w:rsidRPr="00B13A36">
              <w:rPr>
                <w:rFonts w:ascii="Times New Roman" w:hAnsi="Times New Roman"/>
                <w:sz w:val="24"/>
                <w:szCs w:val="24"/>
              </w:rPr>
              <w:t>.</w:t>
            </w:r>
          </w:p>
          <w:p w:rsidR="00B25C75" w:rsidRPr="00B13A36" w:rsidRDefault="00B25C75" w:rsidP="00B25C75">
            <w:pPr>
              <w:pStyle w:val="ListParagraph"/>
              <w:numPr>
                <w:ilvl w:val="0"/>
                <w:numId w:val="42"/>
              </w:numPr>
              <w:rPr>
                <w:rFonts w:ascii="Times New Roman" w:hAnsi="Times New Roman"/>
                <w:sz w:val="24"/>
                <w:szCs w:val="24"/>
              </w:rPr>
            </w:pPr>
            <w:r w:rsidRPr="00B13A36">
              <w:rPr>
                <w:rFonts w:ascii="Times New Roman" w:hAnsi="Times New Roman"/>
                <w:sz w:val="24"/>
                <w:szCs w:val="24"/>
              </w:rPr>
              <w:t>Corrupt schemes usually result in victim companies having to overpay for goods and services. Auditors might examine expenditure trends and analyze reasons for the increase in a declining trend, the purchase of unneeded items, or the purchase of necessary items at increased prices. Trending the company’s assets may reveal the purchase of unnecessary assets and inventory. For example, the discovery of excess inventory write-offs may indicate an attempt to make space for more purchases.</w:t>
            </w:r>
          </w:p>
          <w:p w:rsidR="00B25C75" w:rsidRPr="00B13A36" w:rsidRDefault="00B25C75" w:rsidP="00B25C75">
            <w:pPr>
              <w:rPr>
                <w:rFonts w:ascii="Times New Roman" w:hAnsi="Times New Roman" w:cs="Times New Roman"/>
                <w:sz w:val="24"/>
                <w:szCs w:val="24"/>
              </w:rPr>
            </w:pPr>
          </w:p>
          <w:p w:rsidR="00537EB6" w:rsidRPr="00B13A36" w:rsidRDefault="00537EB6" w:rsidP="00BE7339">
            <w:pPr>
              <w:pStyle w:val="ListParagraph"/>
              <w:numPr>
                <w:ilvl w:val="0"/>
                <w:numId w:val="33"/>
              </w:numPr>
              <w:rPr>
                <w:rFonts w:ascii="Times New Roman" w:hAnsi="Times New Roman"/>
                <w:b/>
                <w:sz w:val="24"/>
                <w:szCs w:val="24"/>
              </w:rPr>
            </w:pPr>
            <w:r w:rsidRPr="00B13A36">
              <w:rPr>
                <w:rFonts w:ascii="Times New Roman" w:hAnsi="Times New Roman"/>
                <w:b/>
                <w:sz w:val="24"/>
                <w:szCs w:val="24"/>
              </w:rPr>
              <w:t>Outline the main benefits of using analytical procedures in audit process.</w:t>
            </w:r>
          </w:p>
          <w:p w:rsidR="00B25C75" w:rsidRPr="00B13A36" w:rsidRDefault="00DD45D8" w:rsidP="00B25C75">
            <w:pPr>
              <w:pStyle w:val="ListParagraph"/>
              <w:ind w:left="1440"/>
              <w:rPr>
                <w:rFonts w:ascii="Times New Roman" w:hAnsi="Times New Roman"/>
                <w:sz w:val="24"/>
                <w:szCs w:val="24"/>
              </w:rPr>
            </w:pPr>
            <w:r>
              <w:rPr>
                <w:rFonts w:ascii="Times New Roman" w:hAnsi="Times New Roman"/>
                <w:sz w:val="24"/>
                <w:szCs w:val="24"/>
              </w:rPr>
              <w:t xml:space="preserve">The following are the </w:t>
            </w:r>
            <w:r w:rsidR="00457C7D" w:rsidRPr="00B13A36">
              <w:rPr>
                <w:rFonts w:ascii="Times New Roman" w:hAnsi="Times New Roman"/>
                <w:sz w:val="24"/>
                <w:szCs w:val="24"/>
              </w:rPr>
              <w:t>benefits</w:t>
            </w:r>
            <w:r>
              <w:rPr>
                <w:rFonts w:ascii="Times New Roman" w:hAnsi="Times New Roman"/>
                <w:sz w:val="24"/>
                <w:szCs w:val="24"/>
              </w:rPr>
              <w:t xml:space="preserve"> of using analytical procedures</w:t>
            </w:r>
            <w:r w:rsidR="00457C7D" w:rsidRPr="00B13A36">
              <w:rPr>
                <w:rFonts w:ascii="Times New Roman" w:hAnsi="Times New Roman"/>
                <w:sz w:val="24"/>
                <w:szCs w:val="24"/>
              </w:rPr>
              <w:t>;</w:t>
            </w:r>
          </w:p>
          <w:p w:rsidR="00457C7D" w:rsidRPr="00B13A36" w:rsidRDefault="00457C7D" w:rsidP="00457C7D">
            <w:pPr>
              <w:pStyle w:val="ListParagraph"/>
              <w:numPr>
                <w:ilvl w:val="0"/>
                <w:numId w:val="43"/>
              </w:numPr>
              <w:rPr>
                <w:rFonts w:ascii="Times New Roman" w:hAnsi="Times New Roman"/>
                <w:sz w:val="24"/>
                <w:szCs w:val="24"/>
              </w:rPr>
            </w:pPr>
            <w:r w:rsidRPr="00B13A36">
              <w:rPr>
                <w:rFonts w:ascii="Times New Roman" w:hAnsi="Times New Roman"/>
                <w:sz w:val="24"/>
                <w:szCs w:val="24"/>
              </w:rPr>
              <w:t xml:space="preserve">Primary/preliminary procedures. </w:t>
            </w:r>
            <w:r w:rsidR="00E23CE2" w:rsidRPr="00B13A36">
              <w:rPr>
                <w:rFonts w:ascii="Times New Roman" w:hAnsi="Times New Roman"/>
                <w:sz w:val="24"/>
                <w:szCs w:val="24"/>
              </w:rPr>
              <w:t>These help in providing an insight into the company and point out high-risk areas in order that the nature, timing and extent of audit procedures might be determined accordingly.</w:t>
            </w:r>
          </w:p>
          <w:p w:rsidR="00E23CE2" w:rsidRPr="00B13A36" w:rsidRDefault="00E23CE2" w:rsidP="00457C7D">
            <w:pPr>
              <w:pStyle w:val="ListParagraph"/>
              <w:numPr>
                <w:ilvl w:val="0"/>
                <w:numId w:val="43"/>
              </w:numPr>
              <w:rPr>
                <w:rFonts w:ascii="Times New Roman" w:hAnsi="Times New Roman"/>
                <w:sz w:val="24"/>
                <w:szCs w:val="24"/>
              </w:rPr>
            </w:pPr>
            <w:r w:rsidRPr="00B13A36">
              <w:rPr>
                <w:rFonts w:ascii="Times New Roman" w:hAnsi="Times New Roman"/>
                <w:sz w:val="24"/>
                <w:szCs w:val="24"/>
              </w:rPr>
              <w:t>Substantive/functional analytic procedures.</w:t>
            </w:r>
            <w:r w:rsidR="005B0A64" w:rsidRPr="00B13A36">
              <w:rPr>
                <w:rFonts w:ascii="Times New Roman" w:hAnsi="Times New Roman"/>
                <w:sz w:val="24"/>
                <w:szCs w:val="24"/>
              </w:rPr>
              <w:t xml:space="preserve"> These are used in the evaluation of account balances and in obtaining audit evidence.</w:t>
            </w:r>
          </w:p>
          <w:p w:rsidR="005B0A64" w:rsidRPr="00B13A36" w:rsidRDefault="005B0A64" w:rsidP="00457C7D">
            <w:pPr>
              <w:pStyle w:val="ListParagraph"/>
              <w:numPr>
                <w:ilvl w:val="0"/>
                <w:numId w:val="43"/>
              </w:numPr>
              <w:rPr>
                <w:rFonts w:ascii="Times New Roman" w:hAnsi="Times New Roman"/>
                <w:sz w:val="24"/>
                <w:szCs w:val="24"/>
              </w:rPr>
            </w:pPr>
            <w:r w:rsidRPr="00B13A36">
              <w:rPr>
                <w:rFonts w:ascii="Times New Roman" w:hAnsi="Times New Roman"/>
                <w:sz w:val="24"/>
                <w:szCs w:val="24"/>
              </w:rPr>
              <w:t xml:space="preserve">Final analytic procedures.  </w:t>
            </w:r>
            <w:r w:rsidR="00DD45D8">
              <w:rPr>
                <w:rFonts w:ascii="Times New Roman" w:hAnsi="Times New Roman"/>
                <w:sz w:val="24"/>
                <w:szCs w:val="24"/>
              </w:rPr>
              <w:t>These help in carrying</w:t>
            </w:r>
            <w:r w:rsidRPr="00B13A36">
              <w:rPr>
                <w:rFonts w:ascii="Times New Roman" w:hAnsi="Times New Roman"/>
                <w:sz w:val="24"/>
                <w:szCs w:val="24"/>
              </w:rPr>
              <w:t xml:space="preserve"> out a final assessment of financial statements and assess whether audit conclusions are correct or not.</w:t>
            </w:r>
          </w:p>
          <w:p w:rsidR="005B0A64" w:rsidRPr="00B13A36" w:rsidRDefault="006461BD" w:rsidP="00457C7D">
            <w:pPr>
              <w:pStyle w:val="ListParagraph"/>
              <w:numPr>
                <w:ilvl w:val="0"/>
                <w:numId w:val="43"/>
              </w:numPr>
              <w:rPr>
                <w:rFonts w:ascii="Times New Roman" w:hAnsi="Times New Roman"/>
                <w:sz w:val="24"/>
                <w:szCs w:val="24"/>
              </w:rPr>
            </w:pPr>
            <w:r>
              <w:rPr>
                <w:rFonts w:ascii="Times New Roman" w:hAnsi="Times New Roman"/>
                <w:sz w:val="24"/>
                <w:szCs w:val="24"/>
              </w:rPr>
              <w:t>T</w:t>
            </w:r>
            <w:r w:rsidR="005B0A64" w:rsidRPr="00B13A36">
              <w:rPr>
                <w:rFonts w:ascii="Times New Roman" w:hAnsi="Times New Roman"/>
                <w:sz w:val="24"/>
                <w:szCs w:val="24"/>
              </w:rPr>
              <w:t>hey assess a</w:t>
            </w:r>
            <w:r w:rsidR="007017DA" w:rsidRPr="00B13A36">
              <w:rPr>
                <w:rFonts w:ascii="Times New Roman" w:hAnsi="Times New Roman"/>
                <w:sz w:val="24"/>
                <w:szCs w:val="24"/>
              </w:rPr>
              <w:t xml:space="preserve"> </w:t>
            </w:r>
            <w:r w:rsidR="005B0A64" w:rsidRPr="00B13A36">
              <w:rPr>
                <w:rFonts w:ascii="Times New Roman" w:hAnsi="Times New Roman"/>
                <w:sz w:val="24"/>
                <w:szCs w:val="24"/>
              </w:rPr>
              <w:t xml:space="preserve">company’s general financial performance, its performance relative to competitors, any future financial problems it may face, and whether it will </w:t>
            </w:r>
            <w:r>
              <w:rPr>
                <w:rFonts w:ascii="Times New Roman" w:hAnsi="Times New Roman"/>
                <w:sz w:val="24"/>
                <w:szCs w:val="24"/>
              </w:rPr>
              <w:t xml:space="preserve">be </w:t>
            </w:r>
            <w:r w:rsidR="005B0A64" w:rsidRPr="00B13A36">
              <w:rPr>
                <w:rFonts w:ascii="Times New Roman" w:hAnsi="Times New Roman"/>
                <w:sz w:val="24"/>
                <w:szCs w:val="24"/>
              </w:rPr>
              <w:t>able to continue in business or is likely to go bankrupt.</w:t>
            </w:r>
          </w:p>
          <w:p w:rsidR="005B0A64" w:rsidRPr="00B13A36" w:rsidRDefault="006461BD" w:rsidP="00457C7D">
            <w:pPr>
              <w:pStyle w:val="ListParagraph"/>
              <w:numPr>
                <w:ilvl w:val="0"/>
                <w:numId w:val="43"/>
              </w:numPr>
              <w:rPr>
                <w:rFonts w:ascii="Times New Roman" w:hAnsi="Times New Roman"/>
                <w:sz w:val="24"/>
                <w:szCs w:val="24"/>
              </w:rPr>
            </w:pPr>
            <w:r>
              <w:rPr>
                <w:rFonts w:ascii="Times New Roman" w:hAnsi="Times New Roman"/>
                <w:sz w:val="24"/>
                <w:szCs w:val="24"/>
              </w:rPr>
              <w:t>They i</w:t>
            </w:r>
            <w:r w:rsidR="005B0A64" w:rsidRPr="00B13A36">
              <w:rPr>
                <w:rFonts w:ascii="Times New Roman" w:hAnsi="Times New Roman"/>
                <w:sz w:val="24"/>
                <w:szCs w:val="24"/>
              </w:rPr>
              <w:t>ndicate errors in financial statements.</w:t>
            </w:r>
          </w:p>
          <w:p w:rsidR="00FE25CC" w:rsidRPr="00B13A36" w:rsidRDefault="006461BD" w:rsidP="00457C7D">
            <w:pPr>
              <w:pStyle w:val="ListParagraph"/>
              <w:numPr>
                <w:ilvl w:val="0"/>
                <w:numId w:val="43"/>
              </w:numPr>
              <w:rPr>
                <w:rFonts w:ascii="Times New Roman" w:hAnsi="Times New Roman"/>
                <w:sz w:val="24"/>
                <w:szCs w:val="24"/>
              </w:rPr>
            </w:pPr>
            <w:r>
              <w:rPr>
                <w:rFonts w:ascii="Times New Roman" w:hAnsi="Times New Roman"/>
                <w:sz w:val="24"/>
                <w:szCs w:val="24"/>
              </w:rPr>
              <w:lastRenderedPageBreak/>
              <w:t>They Implicate</w:t>
            </w:r>
            <w:r w:rsidR="005B0A64" w:rsidRPr="00B13A36">
              <w:rPr>
                <w:rFonts w:ascii="Times New Roman" w:hAnsi="Times New Roman"/>
                <w:sz w:val="24"/>
                <w:szCs w:val="24"/>
              </w:rPr>
              <w:t xml:space="preserve"> for details audit testing and procedures</w:t>
            </w:r>
            <w:r w:rsidR="005814FE" w:rsidRPr="00B13A36">
              <w:rPr>
                <w:rFonts w:ascii="Times New Roman" w:hAnsi="Times New Roman"/>
                <w:sz w:val="24"/>
                <w:szCs w:val="24"/>
              </w:rPr>
              <w:t>. If analytical procedures do not reveal any inconsistencies between the company’s expected and actual performances, this may indicate that there are no materials irregularities or errors.</w:t>
            </w:r>
          </w:p>
          <w:p w:rsidR="005B0A64" w:rsidRDefault="00FE25CC" w:rsidP="00457C7D">
            <w:pPr>
              <w:pStyle w:val="ListParagraph"/>
              <w:numPr>
                <w:ilvl w:val="0"/>
                <w:numId w:val="43"/>
              </w:numPr>
              <w:rPr>
                <w:rFonts w:ascii="Times New Roman" w:hAnsi="Times New Roman"/>
                <w:sz w:val="24"/>
                <w:szCs w:val="24"/>
              </w:rPr>
            </w:pPr>
            <w:r w:rsidRPr="00B13A36">
              <w:rPr>
                <w:rFonts w:ascii="Times New Roman" w:hAnsi="Times New Roman"/>
                <w:sz w:val="24"/>
                <w:szCs w:val="24"/>
              </w:rPr>
              <w:t>Analytical procedures help in identifying unexpected relationship. For instance, auditors might use financial data obtained from ratio analysis, past trends, financial statements, together with their past experience with the company or with other companies in the same industry and link them with the actual performance or output of the company.</w:t>
            </w:r>
            <w:r w:rsidR="005B0A64" w:rsidRPr="00B13A36">
              <w:rPr>
                <w:rFonts w:ascii="Times New Roman" w:hAnsi="Times New Roman"/>
                <w:sz w:val="24"/>
                <w:szCs w:val="24"/>
              </w:rPr>
              <w:t xml:space="preserve"> </w:t>
            </w:r>
          </w:p>
          <w:p w:rsidR="003D2EBB" w:rsidRPr="00B13A36" w:rsidRDefault="003D2EBB" w:rsidP="003D2EBB">
            <w:pPr>
              <w:pStyle w:val="ListParagraph"/>
              <w:ind w:left="2160"/>
              <w:rPr>
                <w:rFonts w:ascii="Times New Roman" w:hAnsi="Times New Roman"/>
                <w:sz w:val="24"/>
                <w:szCs w:val="24"/>
              </w:rPr>
            </w:pPr>
          </w:p>
          <w:p w:rsidR="00537EB6" w:rsidRPr="00B13A36" w:rsidRDefault="00537EB6" w:rsidP="00BE7339">
            <w:pPr>
              <w:pStyle w:val="ListParagraph"/>
              <w:numPr>
                <w:ilvl w:val="0"/>
                <w:numId w:val="33"/>
              </w:numPr>
              <w:rPr>
                <w:rFonts w:ascii="Times New Roman" w:hAnsi="Times New Roman"/>
                <w:b/>
                <w:sz w:val="24"/>
                <w:szCs w:val="24"/>
              </w:rPr>
            </w:pPr>
            <w:r w:rsidRPr="00B13A36">
              <w:rPr>
                <w:rFonts w:ascii="Times New Roman" w:hAnsi="Times New Roman"/>
                <w:b/>
                <w:sz w:val="24"/>
                <w:szCs w:val="24"/>
              </w:rPr>
              <w:t xml:space="preserve">What </w:t>
            </w:r>
            <w:r w:rsidR="00314FEC" w:rsidRPr="00B13A36">
              <w:rPr>
                <w:rFonts w:ascii="Times New Roman" w:hAnsi="Times New Roman"/>
                <w:b/>
                <w:sz w:val="24"/>
                <w:szCs w:val="24"/>
              </w:rPr>
              <w:t xml:space="preserve">are </w:t>
            </w:r>
            <w:r w:rsidRPr="00B13A36">
              <w:rPr>
                <w:rFonts w:ascii="Times New Roman" w:hAnsi="Times New Roman"/>
                <w:b/>
                <w:sz w:val="24"/>
                <w:szCs w:val="24"/>
              </w:rPr>
              <w:t>the common rationalizations for a fraudster which tempt him to commit fraud?</w:t>
            </w:r>
          </w:p>
          <w:p w:rsidR="00FE25CC" w:rsidRPr="00B13A36" w:rsidRDefault="00A04F81" w:rsidP="00FE25CC">
            <w:pPr>
              <w:pStyle w:val="ListParagraph"/>
              <w:numPr>
                <w:ilvl w:val="0"/>
                <w:numId w:val="44"/>
              </w:numPr>
              <w:rPr>
                <w:rFonts w:ascii="Times New Roman" w:hAnsi="Times New Roman"/>
                <w:b/>
                <w:sz w:val="24"/>
                <w:szCs w:val="24"/>
              </w:rPr>
            </w:pPr>
            <w:r w:rsidRPr="00B13A36">
              <w:rPr>
                <w:rFonts w:ascii="Times New Roman" w:hAnsi="Times New Roman"/>
                <w:sz w:val="24"/>
                <w:szCs w:val="24"/>
              </w:rPr>
              <w:t>The company will make more money in the next financial quarter and no one will ever notice the missing money.</w:t>
            </w:r>
          </w:p>
          <w:p w:rsidR="00A04F81" w:rsidRPr="00B13A36" w:rsidRDefault="00A04F81" w:rsidP="00FE25CC">
            <w:pPr>
              <w:pStyle w:val="ListParagraph"/>
              <w:numPr>
                <w:ilvl w:val="0"/>
                <w:numId w:val="44"/>
              </w:numPr>
              <w:rPr>
                <w:rFonts w:ascii="Times New Roman" w:hAnsi="Times New Roman"/>
                <w:b/>
                <w:sz w:val="24"/>
                <w:szCs w:val="24"/>
              </w:rPr>
            </w:pPr>
            <w:r w:rsidRPr="00B13A36">
              <w:rPr>
                <w:rFonts w:ascii="Times New Roman" w:hAnsi="Times New Roman"/>
                <w:sz w:val="24"/>
                <w:szCs w:val="24"/>
              </w:rPr>
              <w:t>This month’s fictitious accounting entry can be reversed by a counter entry next month, therefore it is not exactly fraud. The company will not incur a loss.</w:t>
            </w:r>
          </w:p>
          <w:p w:rsidR="00A04F81" w:rsidRPr="00B13A36" w:rsidRDefault="00A04F81" w:rsidP="00FE25CC">
            <w:pPr>
              <w:pStyle w:val="ListParagraph"/>
              <w:numPr>
                <w:ilvl w:val="0"/>
                <w:numId w:val="44"/>
              </w:numPr>
              <w:rPr>
                <w:rFonts w:ascii="Times New Roman" w:hAnsi="Times New Roman"/>
                <w:b/>
                <w:sz w:val="24"/>
                <w:szCs w:val="24"/>
              </w:rPr>
            </w:pPr>
            <w:r w:rsidRPr="00B13A36">
              <w:rPr>
                <w:rFonts w:ascii="Times New Roman" w:hAnsi="Times New Roman"/>
                <w:sz w:val="24"/>
                <w:szCs w:val="24"/>
              </w:rPr>
              <w:t>Management does not take supervision of internal controls and discipline seriously.</w:t>
            </w:r>
          </w:p>
          <w:p w:rsidR="00A04F81" w:rsidRPr="00B13A36" w:rsidRDefault="00A04F81" w:rsidP="00FE25CC">
            <w:pPr>
              <w:pStyle w:val="ListParagraph"/>
              <w:numPr>
                <w:ilvl w:val="0"/>
                <w:numId w:val="44"/>
              </w:numPr>
              <w:rPr>
                <w:rFonts w:ascii="Times New Roman" w:hAnsi="Times New Roman"/>
                <w:b/>
                <w:sz w:val="24"/>
                <w:szCs w:val="24"/>
              </w:rPr>
            </w:pPr>
            <w:r w:rsidRPr="00B13A36">
              <w:rPr>
                <w:rFonts w:ascii="Times New Roman" w:hAnsi="Times New Roman"/>
                <w:sz w:val="24"/>
                <w:szCs w:val="24"/>
              </w:rPr>
              <w:t>Management itself is involved in dubio</w:t>
            </w:r>
            <w:r w:rsidR="006461BD">
              <w:rPr>
                <w:rFonts w:ascii="Times New Roman" w:hAnsi="Times New Roman"/>
                <w:sz w:val="24"/>
                <w:szCs w:val="24"/>
              </w:rPr>
              <w:t>us transactions in order to maintain</w:t>
            </w:r>
            <w:r w:rsidRPr="00B13A36">
              <w:rPr>
                <w:rFonts w:ascii="Times New Roman" w:hAnsi="Times New Roman"/>
                <w:sz w:val="24"/>
                <w:szCs w:val="24"/>
              </w:rPr>
              <w:t xml:space="preserve"> aggressive accounting policies.</w:t>
            </w:r>
          </w:p>
          <w:p w:rsidR="00A04F81" w:rsidRPr="00B13A36" w:rsidRDefault="00A04F81" w:rsidP="00FE25CC">
            <w:pPr>
              <w:pStyle w:val="ListParagraph"/>
              <w:numPr>
                <w:ilvl w:val="0"/>
                <w:numId w:val="44"/>
              </w:numPr>
              <w:rPr>
                <w:rFonts w:ascii="Times New Roman" w:hAnsi="Times New Roman"/>
                <w:b/>
                <w:sz w:val="24"/>
                <w:szCs w:val="24"/>
              </w:rPr>
            </w:pPr>
            <w:r w:rsidRPr="00B13A36">
              <w:rPr>
                <w:rFonts w:ascii="Times New Roman" w:hAnsi="Times New Roman"/>
                <w:sz w:val="24"/>
                <w:szCs w:val="24"/>
              </w:rPr>
              <w:t>The people who have been rewarded with promotions have disregarded the means of</w:t>
            </w:r>
            <w:r w:rsidR="009B3E2A" w:rsidRPr="00B13A36">
              <w:rPr>
                <w:rFonts w:ascii="Times New Roman" w:hAnsi="Times New Roman"/>
                <w:sz w:val="24"/>
                <w:szCs w:val="24"/>
              </w:rPr>
              <w:t xml:space="preserve"> achieving objectives and have focused only on the attainment of organizational goals.</w:t>
            </w:r>
          </w:p>
          <w:p w:rsidR="009B3E2A" w:rsidRPr="00B13A36" w:rsidRDefault="009B3E2A" w:rsidP="00FE25CC">
            <w:pPr>
              <w:pStyle w:val="ListParagraph"/>
              <w:numPr>
                <w:ilvl w:val="0"/>
                <w:numId w:val="44"/>
              </w:numPr>
              <w:rPr>
                <w:rFonts w:ascii="Times New Roman" w:hAnsi="Times New Roman"/>
                <w:b/>
                <w:sz w:val="24"/>
                <w:szCs w:val="24"/>
              </w:rPr>
            </w:pPr>
            <w:r w:rsidRPr="00B13A36">
              <w:rPr>
                <w:rFonts w:ascii="Times New Roman" w:hAnsi="Times New Roman"/>
                <w:sz w:val="24"/>
                <w:szCs w:val="24"/>
              </w:rPr>
              <w:t>If a little fraud helps the overall position of the company without doing any material harm, then it is justified.</w:t>
            </w:r>
          </w:p>
          <w:p w:rsidR="009B3E2A" w:rsidRPr="00B13A36" w:rsidRDefault="009B3E2A" w:rsidP="00FE25CC">
            <w:pPr>
              <w:pStyle w:val="ListParagraph"/>
              <w:numPr>
                <w:ilvl w:val="0"/>
                <w:numId w:val="44"/>
              </w:numPr>
              <w:rPr>
                <w:rFonts w:ascii="Times New Roman" w:hAnsi="Times New Roman"/>
                <w:b/>
                <w:sz w:val="24"/>
                <w:szCs w:val="24"/>
              </w:rPr>
            </w:pPr>
            <w:r w:rsidRPr="00B13A36">
              <w:rPr>
                <w:rFonts w:ascii="Times New Roman" w:hAnsi="Times New Roman"/>
                <w:sz w:val="24"/>
                <w:szCs w:val="24"/>
              </w:rPr>
              <w:t>The company overlooked my hard work and promoted someone else, so I deserve this.</w:t>
            </w:r>
          </w:p>
          <w:p w:rsidR="00CE476E" w:rsidRPr="003D2EBB" w:rsidRDefault="009B3E2A" w:rsidP="003D2EBB">
            <w:pPr>
              <w:pStyle w:val="ListParagraph"/>
              <w:numPr>
                <w:ilvl w:val="0"/>
                <w:numId w:val="44"/>
              </w:numPr>
              <w:rPr>
                <w:rFonts w:ascii="Times New Roman" w:hAnsi="Times New Roman"/>
                <w:b/>
                <w:sz w:val="24"/>
                <w:szCs w:val="24"/>
              </w:rPr>
            </w:pPr>
            <w:r w:rsidRPr="00B13A36">
              <w:rPr>
                <w:rFonts w:ascii="Times New Roman" w:hAnsi="Times New Roman"/>
                <w:sz w:val="24"/>
                <w:szCs w:val="24"/>
              </w:rPr>
              <w:t>The company does not pay me enough and may fire me soon, so my fraud may make up for the benefits that the company is eliminating.</w:t>
            </w:r>
          </w:p>
          <w:p w:rsidR="003D2EBB" w:rsidRPr="003D2EBB" w:rsidRDefault="003D2EBB" w:rsidP="003D2EBB">
            <w:pPr>
              <w:pStyle w:val="ListParagraph"/>
              <w:ind w:left="2160"/>
              <w:rPr>
                <w:rFonts w:ascii="Times New Roman" w:hAnsi="Times New Roman"/>
                <w:b/>
                <w:sz w:val="24"/>
                <w:szCs w:val="24"/>
              </w:rPr>
            </w:pPr>
          </w:p>
          <w:p w:rsidR="00537EB6" w:rsidRPr="00B13A36" w:rsidRDefault="00537EB6" w:rsidP="00BE7339">
            <w:pPr>
              <w:pStyle w:val="ListParagraph"/>
              <w:numPr>
                <w:ilvl w:val="0"/>
                <w:numId w:val="33"/>
              </w:numPr>
              <w:rPr>
                <w:rFonts w:ascii="Times New Roman" w:hAnsi="Times New Roman"/>
                <w:b/>
                <w:sz w:val="24"/>
                <w:szCs w:val="24"/>
              </w:rPr>
            </w:pPr>
            <w:r w:rsidRPr="00B13A36">
              <w:rPr>
                <w:rFonts w:ascii="Times New Roman" w:hAnsi="Times New Roman"/>
                <w:b/>
                <w:sz w:val="24"/>
                <w:szCs w:val="24"/>
              </w:rPr>
              <w:t>Outline the important points to be included when evaluating fraud risk factors.</w:t>
            </w:r>
          </w:p>
          <w:p w:rsidR="00EA3983" w:rsidRPr="00B13A36" w:rsidRDefault="00EA3983" w:rsidP="00EA3983">
            <w:pPr>
              <w:pStyle w:val="ListParagraph"/>
              <w:ind w:left="1440"/>
              <w:rPr>
                <w:rFonts w:ascii="Times New Roman" w:hAnsi="Times New Roman"/>
                <w:sz w:val="24"/>
                <w:szCs w:val="24"/>
              </w:rPr>
            </w:pPr>
            <w:r w:rsidRPr="00B13A36">
              <w:rPr>
                <w:rFonts w:ascii="Times New Roman" w:hAnsi="Times New Roman"/>
                <w:sz w:val="24"/>
                <w:szCs w:val="24"/>
              </w:rPr>
              <w:t>According to SAS</w:t>
            </w:r>
            <w:r w:rsidR="006461BD">
              <w:rPr>
                <w:rFonts w:ascii="Times New Roman" w:hAnsi="Times New Roman"/>
                <w:sz w:val="24"/>
                <w:szCs w:val="24"/>
              </w:rPr>
              <w:t xml:space="preserve"> </w:t>
            </w:r>
            <w:r w:rsidRPr="00B13A36">
              <w:rPr>
                <w:rFonts w:ascii="Times New Roman" w:hAnsi="Times New Roman"/>
                <w:sz w:val="24"/>
                <w:szCs w:val="24"/>
              </w:rPr>
              <w:t>99, fraud risk factors can be evaluated thorough with the understanding of context and circumstances</w:t>
            </w:r>
            <w:r w:rsidR="00E97DCD">
              <w:rPr>
                <w:rFonts w:ascii="Times New Roman" w:hAnsi="Times New Roman"/>
                <w:sz w:val="24"/>
                <w:szCs w:val="24"/>
              </w:rPr>
              <w:t xml:space="preserve"> to determine the significance of risk factors</w:t>
            </w:r>
            <w:r w:rsidRPr="00B13A36">
              <w:rPr>
                <w:rFonts w:ascii="Times New Roman" w:hAnsi="Times New Roman"/>
                <w:sz w:val="24"/>
                <w:szCs w:val="24"/>
              </w:rPr>
              <w:t>. The following</w:t>
            </w:r>
            <w:r w:rsidR="00813F7D" w:rsidRPr="00B13A36">
              <w:rPr>
                <w:rFonts w:ascii="Times New Roman" w:hAnsi="Times New Roman"/>
                <w:sz w:val="24"/>
                <w:szCs w:val="24"/>
              </w:rPr>
              <w:t xml:space="preserve"> are the points to be included;</w:t>
            </w:r>
          </w:p>
          <w:p w:rsidR="00813F7D" w:rsidRPr="00B13A36" w:rsidRDefault="00813F7D" w:rsidP="00813F7D">
            <w:pPr>
              <w:pStyle w:val="ListParagraph"/>
              <w:numPr>
                <w:ilvl w:val="0"/>
                <w:numId w:val="38"/>
              </w:numPr>
              <w:rPr>
                <w:rFonts w:ascii="Times New Roman" w:hAnsi="Times New Roman"/>
                <w:sz w:val="24"/>
                <w:szCs w:val="24"/>
              </w:rPr>
            </w:pPr>
            <w:r w:rsidRPr="00B13A36">
              <w:rPr>
                <w:rFonts w:ascii="Times New Roman" w:hAnsi="Times New Roman"/>
                <w:sz w:val="24"/>
                <w:szCs w:val="24"/>
              </w:rPr>
              <w:t>The Environment in which the business operates.</w:t>
            </w:r>
            <w:r w:rsidR="000135EF">
              <w:rPr>
                <w:rFonts w:ascii="Times New Roman" w:hAnsi="Times New Roman"/>
                <w:sz w:val="24"/>
                <w:szCs w:val="24"/>
              </w:rPr>
              <w:t xml:space="preserve"> This looks at the unusual and suspicious transactions, ambiguous financial ratios and questionable explanations by managemen</w:t>
            </w:r>
            <w:r w:rsidR="00E35B96">
              <w:rPr>
                <w:rFonts w:ascii="Times New Roman" w:hAnsi="Times New Roman"/>
                <w:sz w:val="24"/>
                <w:szCs w:val="24"/>
              </w:rPr>
              <w:t>t to be identified to get a th</w:t>
            </w:r>
            <w:r w:rsidR="006461BD">
              <w:rPr>
                <w:rFonts w:ascii="Times New Roman" w:hAnsi="Times New Roman"/>
                <w:sz w:val="24"/>
                <w:szCs w:val="24"/>
              </w:rPr>
              <w:t>o</w:t>
            </w:r>
            <w:r w:rsidR="00E35B96">
              <w:rPr>
                <w:rFonts w:ascii="Times New Roman" w:hAnsi="Times New Roman"/>
                <w:sz w:val="24"/>
                <w:szCs w:val="24"/>
              </w:rPr>
              <w:t>rough understanding of the normal functions of the business of the entity, overall industry and economic environment in which it operates. In addition, it also looks at the adequate understanding of the business entity’s relationship with its suppliers, customers and business partners.</w:t>
            </w:r>
            <w:r w:rsidR="000135EF">
              <w:rPr>
                <w:rFonts w:ascii="Times New Roman" w:hAnsi="Times New Roman"/>
                <w:sz w:val="24"/>
                <w:szCs w:val="24"/>
              </w:rPr>
              <w:t xml:space="preserve"> </w:t>
            </w:r>
          </w:p>
          <w:p w:rsidR="001219A4" w:rsidRPr="00B13A36" w:rsidRDefault="001219A4" w:rsidP="00813F7D">
            <w:pPr>
              <w:pStyle w:val="ListParagraph"/>
              <w:numPr>
                <w:ilvl w:val="0"/>
                <w:numId w:val="38"/>
              </w:numPr>
              <w:rPr>
                <w:rFonts w:ascii="Times New Roman" w:hAnsi="Times New Roman"/>
                <w:sz w:val="24"/>
                <w:szCs w:val="24"/>
              </w:rPr>
            </w:pPr>
            <w:r w:rsidRPr="00B13A36">
              <w:rPr>
                <w:rFonts w:ascii="Times New Roman" w:hAnsi="Times New Roman"/>
                <w:sz w:val="24"/>
                <w:szCs w:val="24"/>
              </w:rPr>
              <w:t>The business entity’s structure and culture.</w:t>
            </w:r>
            <w:r w:rsidR="00E97DCD">
              <w:rPr>
                <w:rFonts w:ascii="Times New Roman" w:hAnsi="Times New Roman"/>
                <w:sz w:val="24"/>
                <w:szCs w:val="24"/>
              </w:rPr>
              <w:t xml:space="preserve"> The more complex the structure and culture of an entity is, the more complex the supervisory management, auditing, accounting segregation and operational duties may be as compared to a smaller entity where </w:t>
            </w:r>
            <w:r w:rsidR="006461BD">
              <w:rPr>
                <w:rFonts w:ascii="Times New Roman" w:hAnsi="Times New Roman"/>
                <w:sz w:val="24"/>
                <w:szCs w:val="24"/>
              </w:rPr>
              <w:lastRenderedPageBreak/>
              <w:t xml:space="preserve">there is more or </w:t>
            </w:r>
            <w:r w:rsidR="00E97DCD">
              <w:rPr>
                <w:rFonts w:ascii="Times New Roman" w:hAnsi="Times New Roman"/>
                <w:sz w:val="24"/>
                <w:szCs w:val="24"/>
              </w:rPr>
              <w:t>close involvement by the owners and managers to the day-to-day affairs of the business.</w:t>
            </w:r>
          </w:p>
          <w:p w:rsidR="001219A4" w:rsidRPr="00B13A36" w:rsidRDefault="001219A4" w:rsidP="00813F7D">
            <w:pPr>
              <w:pStyle w:val="ListParagraph"/>
              <w:numPr>
                <w:ilvl w:val="0"/>
                <w:numId w:val="38"/>
              </w:numPr>
              <w:rPr>
                <w:rFonts w:ascii="Times New Roman" w:hAnsi="Times New Roman"/>
                <w:sz w:val="24"/>
                <w:szCs w:val="24"/>
              </w:rPr>
            </w:pPr>
            <w:r w:rsidRPr="00B13A36">
              <w:rPr>
                <w:rFonts w:ascii="Times New Roman" w:hAnsi="Times New Roman"/>
                <w:sz w:val="24"/>
                <w:szCs w:val="24"/>
              </w:rPr>
              <w:t>Internal controls.</w:t>
            </w:r>
            <w:r w:rsidR="00E35B96">
              <w:rPr>
                <w:rFonts w:ascii="Times New Roman" w:hAnsi="Times New Roman"/>
                <w:sz w:val="24"/>
                <w:szCs w:val="24"/>
              </w:rPr>
              <w:t xml:space="preserve"> No matter how effective a control mechanism maybe, there is </w:t>
            </w:r>
            <w:r w:rsidR="00946E5B">
              <w:rPr>
                <w:rFonts w:ascii="Times New Roman" w:hAnsi="Times New Roman"/>
                <w:sz w:val="24"/>
                <w:szCs w:val="24"/>
              </w:rPr>
              <w:t>a possibility of manipulation or someone overriding the system. This is beca</w:t>
            </w:r>
            <w:r w:rsidR="006461BD">
              <w:rPr>
                <w:rFonts w:ascii="Times New Roman" w:hAnsi="Times New Roman"/>
                <w:sz w:val="24"/>
                <w:szCs w:val="24"/>
              </w:rPr>
              <w:t xml:space="preserve">use there is a possibility of </w:t>
            </w:r>
            <w:r w:rsidR="00946E5B">
              <w:rPr>
                <w:rFonts w:ascii="Times New Roman" w:hAnsi="Times New Roman"/>
                <w:sz w:val="24"/>
                <w:szCs w:val="24"/>
              </w:rPr>
              <w:t xml:space="preserve">someone from management being able to override the controls. </w:t>
            </w:r>
          </w:p>
          <w:p w:rsidR="001219A4" w:rsidRPr="00B13A36" w:rsidRDefault="006461BD" w:rsidP="00813F7D">
            <w:pPr>
              <w:pStyle w:val="ListParagraph"/>
              <w:numPr>
                <w:ilvl w:val="0"/>
                <w:numId w:val="38"/>
              </w:numPr>
              <w:rPr>
                <w:rFonts w:ascii="Times New Roman" w:hAnsi="Times New Roman"/>
                <w:sz w:val="24"/>
                <w:szCs w:val="24"/>
              </w:rPr>
            </w:pPr>
            <w:r>
              <w:rPr>
                <w:rFonts w:ascii="Times New Roman" w:hAnsi="Times New Roman"/>
                <w:sz w:val="24"/>
                <w:szCs w:val="24"/>
              </w:rPr>
              <w:t>It is i</w:t>
            </w:r>
            <w:r w:rsidR="001219A4" w:rsidRPr="00B13A36">
              <w:rPr>
                <w:rFonts w:ascii="Times New Roman" w:hAnsi="Times New Roman"/>
                <w:sz w:val="24"/>
                <w:szCs w:val="24"/>
              </w:rPr>
              <w:t>mportance to have an understanding of the presence and effectiveness of mitigating factors that reduce the risk of the fraud</w:t>
            </w:r>
            <w:r w:rsidR="00EA7F89">
              <w:rPr>
                <w:rFonts w:ascii="Times New Roman" w:hAnsi="Times New Roman"/>
                <w:sz w:val="24"/>
                <w:szCs w:val="24"/>
              </w:rPr>
              <w:t>.</w:t>
            </w:r>
          </w:p>
          <w:p w:rsidR="00974E32" w:rsidRPr="00B13A36" w:rsidRDefault="00974E32" w:rsidP="00EA3983">
            <w:pPr>
              <w:rPr>
                <w:rFonts w:ascii="Times New Roman" w:hAnsi="Times New Roman" w:cs="Times New Roman"/>
                <w:sz w:val="24"/>
                <w:szCs w:val="24"/>
              </w:rPr>
            </w:pPr>
          </w:p>
          <w:p w:rsidR="00537EB6" w:rsidRPr="00B13A36" w:rsidRDefault="00537EB6" w:rsidP="00BE7339">
            <w:pPr>
              <w:pStyle w:val="ListParagraph"/>
              <w:numPr>
                <w:ilvl w:val="0"/>
                <w:numId w:val="33"/>
              </w:numPr>
              <w:rPr>
                <w:rFonts w:ascii="Times New Roman" w:hAnsi="Times New Roman"/>
                <w:b/>
                <w:sz w:val="24"/>
                <w:szCs w:val="24"/>
              </w:rPr>
            </w:pPr>
            <w:r w:rsidRPr="00B13A36">
              <w:rPr>
                <w:rFonts w:ascii="Times New Roman" w:hAnsi="Times New Roman"/>
                <w:b/>
                <w:sz w:val="24"/>
                <w:szCs w:val="24"/>
              </w:rPr>
              <w:t xml:space="preserve">Analytical procedures are used throughout the audit process for three </w:t>
            </w:r>
            <w:r w:rsidR="002368B9" w:rsidRPr="00B13A36">
              <w:rPr>
                <w:rFonts w:ascii="Times New Roman" w:hAnsi="Times New Roman"/>
                <w:b/>
                <w:sz w:val="24"/>
                <w:szCs w:val="24"/>
              </w:rPr>
              <w:t>primary purposes. What are they?</w:t>
            </w:r>
          </w:p>
          <w:p w:rsidR="007017DA" w:rsidRPr="00B13A36" w:rsidRDefault="007017DA" w:rsidP="007017DA">
            <w:pPr>
              <w:pStyle w:val="ListParagraph"/>
              <w:numPr>
                <w:ilvl w:val="0"/>
                <w:numId w:val="43"/>
              </w:numPr>
              <w:rPr>
                <w:rFonts w:ascii="Times New Roman" w:hAnsi="Times New Roman"/>
                <w:sz w:val="24"/>
                <w:szCs w:val="24"/>
              </w:rPr>
            </w:pPr>
            <w:r w:rsidRPr="00B13A36">
              <w:rPr>
                <w:rFonts w:ascii="Times New Roman" w:hAnsi="Times New Roman"/>
                <w:sz w:val="24"/>
                <w:szCs w:val="24"/>
              </w:rPr>
              <w:t>Primary/preliminary procedures. These help in providing an insight into the company and point out high-risk areas in order that the nature, timing and extent of audit procedures might be determined accordingly.</w:t>
            </w:r>
          </w:p>
          <w:p w:rsidR="007017DA" w:rsidRPr="00B13A36" w:rsidRDefault="007017DA" w:rsidP="007017DA">
            <w:pPr>
              <w:pStyle w:val="ListParagraph"/>
              <w:numPr>
                <w:ilvl w:val="0"/>
                <w:numId w:val="43"/>
              </w:numPr>
              <w:rPr>
                <w:rFonts w:ascii="Times New Roman" w:hAnsi="Times New Roman"/>
                <w:sz w:val="24"/>
                <w:szCs w:val="24"/>
              </w:rPr>
            </w:pPr>
            <w:r w:rsidRPr="00B13A36">
              <w:rPr>
                <w:rFonts w:ascii="Times New Roman" w:hAnsi="Times New Roman"/>
                <w:sz w:val="24"/>
                <w:szCs w:val="24"/>
              </w:rPr>
              <w:t>Substantive/functional analytic procedures. These are used in the evaluation of account balances and in obtaining audit evidence.</w:t>
            </w:r>
          </w:p>
          <w:p w:rsidR="007017DA" w:rsidRPr="00B13A36" w:rsidRDefault="007017DA" w:rsidP="007017DA">
            <w:pPr>
              <w:pStyle w:val="ListParagraph"/>
              <w:numPr>
                <w:ilvl w:val="0"/>
                <w:numId w:val="43"/>
              </w:numPr>
              <w:rPr>
                <w:rFonts w:ascii="Times New Roman" w:hAnsi="Times New Roman"/>
                <w:sz w:val="24"/>
                <w:szCs w:val="24"/>
              </w:rPr>
            </w:pPr>
            <w:r w:rsidRPr="00B13A36">
              <w:rPr>
                <w:rFonts w:ascii="Times New Roman" w:hAnsi="Times New Roman"/>
                <w:sz w:val="24"/>
                <w:szCs w:val="24"/>
              </w:rPr>
              <w:t>Final analytic procedures.  Carry out a final assessment of financial statements and assess whether audit conclusions are correct or not.</w:t>
            </w:r>
          </w:p>
          <w:p w:rsidR="007017DA" w:rsidRPr="00B13A36" w:rsidRDefault="006461BD" w:rsidP="006461BD">
            <w:pPr>
              <w:pStyle w:val="ListParagraph"/>
              <w:ind w:left="2160"/>
              <w:rPr>
                <w:rFonts w:ascii="Times New Roman" w:hAnsi="Times New Roman"/>
                <w:sz w:val="24"/>
                <w:szCs w:val="24"/>
              </w:rPr>
            </w:pPr>
            <w:r>
              <w:rPr>
                <w:rFonts w:ascii="Times New Roman" w:hAnsi="Times New Roman"/>
                <w:sz w:val="24"/>
                <w:szCs w:val="24"/>
              </w:rPr>
              <w:t>These</w:t>
            </w:r>
            <w:r w:rsidR="007017DA" w:rsidRPr="00B13A36">
              <w:rPr>
                <w:rFonts w:ascii="Times New Roman" w:hAnsi="Times New Roman"/>
                <w:sz w:val="24"/>
                <w:szCs w:val="24"/>
              </w:rPr>
              <w:t xml:space="preserve"> assess a company’s general financial performance, its performance relative to competitors, any future financial problems it may face, and whether it will able to continue in business or is likely to go bankrupt.</w:t>
            </w:r>
          </w:p>
          <w:p w:rsidR="007017DA" w:rsidRPr="00B13A36" w:rsidRDefault="007017DA" w:rsidP="007017DA">
            <w:pPr>
              <w:pStyle w:val="ListParagraph"/>
              <w:ind w:left="1440"/>
              <w:rPr>
                <w:rFonts w:ascii="Times New Roman" w:hAnsi="Times New Roman"/>
                <w:sz w:val="24"/>
                <w:szCs w:val="24"/>
              </w:rPr>
            </w:pPr>
          </w:p>
          <w:p w:rsidR="00F4396B" w:rsidRDefault="00CF0732" w:rsidP="00F4396B">
            <w:pPr>
              <w:pStyle w:val="ListParagraph"/>
              <w:numPr>
                <w:ilvl w:val="0"/>
                <w:numId w:val="32"/>
              </w:numPr>
              <w:rPr>
                <w:rFonts w:ascii="Times New Roman" w:hAnsi="Times New Roman"/>
                <w:b/>
                <w:sz w:val="24"/>
                <w:szCs w:val="24"/>
              </w:rPr>
            </w:pPr>
            <w:r w:rsidRPr="00B13A36">
              <w:rPr>
                <w:rFonts w:ascii="Times New Roman" w:hAnsi="Times New Roman"/>
                <w:b/>
                <w:sz w:val="24"/>
                <w:szCs w:val="24"/>
              </w:rPr>
              <w:t>‘Circumstances may exist that create opportunities for management or other staff to commit fraud’. Discuss</w:t>
            </w:r>
          </w:p>
          <w:p w:rsidR="00E42580" w:rsidRPr="00F4396B" w:rsidRDefault="00C01B4E" w:rsidP="00F4396B">
            <w:pPr>
              <w:pStyle w:val="ListParagraph"/>
              <w:rPr>
                <w:rFonts w:ascii="Times New Roman" w:hAnsi="Times New Roman"/>
                <w:b/>
                <w:sz w:val="24"/>
                <w:szCs w:val="24"/>
              </w:rPr>
            </w:pPr>
            <w:r w:rsidRPr="00F4396B">
              <w:rPr>
                <w:rFonts w:ascii="Times New Roman" w:hAnsi="Times New Roman"/>
                <w:sz w:val="24"/>
                <w:szCs w:val="24"/>
              </w:rPr>
              <w:t>There must be an opportunity for management or other staff to commit fraud and a perception that a fraud can be committed with impunity. Even a person who is inclined to commit fraud and is determined to do so needs suitable circumstances that will help him or her execute his/her plans. Such circumstances may also tempt a person who is not generally dishonest to deceive or commit fraud. Factors that provide opportunities fo</w:t>
            </w:r>
            <w:r w:rsidR="002008CC" w:rsidRPr="00F4396B">
              <w:rPr>
                <w:rFonts w:ascii="Times New Roman" w:hAnsi="Times New Roman"/>
                <w:sz w:val="24"/>
                <w:szCs w:val="24"/>
              </w:rPr>
              <w:t>r</w:t>
            </w:r>
            <w:r w:rsidR="00E42580" w:rsidRPr="00F4396B">
              <w:rPr>
                <w:rFonts w:ascii="Times New Roman" w:hAnsi="Times New Roman"/>
                <w:sz w:val="24"/>
                <w:szCs w:val="24"/>
              </w:rPr>
              <w:t xml:space="preserve"> fraud include;</w:t>
            </w:r>
          </w:p>
          <w:p w:rsidR="00F4396B" w:rsidRPr="00F4396B" w:rsidRDefault="00F4396B" w:rsidP="00F4396B">
            <w:pPr>
              <w:pStyle w:val="ListParagraph"/>
              <w:numPr>
                <w:ilvl w:val="0"/>
                <w:numId w:val="45"/>
              </w:numPr>
              <w:rPr>
                <w:rFonts w:ascii="Times New Roman" w:hAnsi="Times New Roman"/>
                <w:sz w:val="24"/>
                <w:szCs w:val="24"/>
              </w:rPr>
            </w:pPr>
            <w:r w:rsidRPr="00F4396B">
              <w:rPr>
                <w:rFonts w:ascii="Times New Roman" w:hAnsi="Times New Roman"/>
                <w:sz w:val="24"/>
                <w:szCs w:val="24"/>
              </w:rPr>
              <w:t>The nature of the industry and the business, the kind of business transactions, and the</w:t>
            </w:r>
            <w:r>
              <w:rPr>
                <w:rFonts w:ascii="Times New Roman" w:hAnsi="Times New Roman"/>
                <w:sz w:val="24"/>
                <w:szCs w:val="24"/>
              </w:rPr>
              <w:t xml:space="preserve"> </w:t>
            </w:r>
            <w:r w:rsidRPr="00F4396B">
              <w:rPr>
                <w:rFonts w:ascii="Times New Roman" w:hAnsi="Times New Roman"/>
                <w:sz w:val="24"/>
                <w:szCs w:val="24"/>
              </w:rPr>
              <w:t>manner in which records and accounts are maintained.</w:t>
            </w:r>
          </w:p>
          <w:p w:rsidR="00F4396B" w:rsidRPr="00F4396B" w:rsidRDefault="00F4396B" w:rsidP="00F4396B">
            <w:pPr>
              <w:pStyle w:val="ListParagraph"/>
              <w:numPr>
                <w:ilvl w:val="0"/>
                <w:numId w:val="45"/>
              </w:numPr>
              <w:rPr>
                <w:rFonts w:ascii="Times New Roman" w:hAnsi="Times New Roman"/>
                <w:sz w:val="24"/>
                <w:szCs w:val="24"/>
              </w:rPr>
            </w:pPr>
            <w:r w:rsidRPr="00F4396B">
              <w:rPr>
                <w:rFonts w:ascii="Times New Roman" w:hAnsi="Times New Roman"/>
                <w:sz w:val="24"/>
                <w:szCs w:val="24"/>
              </w:rPr>
              <w:t>The way in which a business interacts with its customers and suppliers, and its position in</w:t>
            </w:r>
            <w:r>
              <w:rPr>
                <w:rFonts w:ascii="Times New Roman" w:hAnsi="Times New Roman"/>
                <w:sz w:val="24"/>
                <w:szCs w:val="24"/>
              </w:rPr>
              <w:t xml:space="preserve"> </w:t>
            </w:r>
            <w:r w:rsidRPr="00F4396B">
              <w:rPr>
                <w:rFonts w:ascii="Times New Roman" w:hAnsi="Times New Roman"/>
                <w:sz w:val="24"/>
                <w:szCs w:val="24"/>
              </w:rPr>
              <w:t>the market. For example, if a business dictates its terms and dominates the market, it may be prone to inappropriate transactions.</w:t>
            </w:r>
          </w:p>
          <w:p w:rsidR="00F4396B" w:rsidRPr="00F4396B" w:rsidRDefault="00F4396B" w:rsidP="00F4396B">
            <w:pPr>
              <w:pStyle w:val="ListParagraph"/>
              <w:numPr>
                <w:ilvl w:val="0"/>
                <w:numId w:val="45"/>
              </w:numPr>
              <w:rPr>
                <w:rFonts w:ascii="Times New Roman" w:hAnsi="Times New Roman"/>
                <w:sz w:val="24"/>
                <w:szCs w:val="24"/>
              </w:rPr>
            </w:pPr>
            <w:r w:rsidRPr="00F4396B">
              <w:rPr>
                <w:rFonts w:ascii="Times New Roman" w:hAnsi="Times New Roman"/>
                <w:sz w:val="24"/>
                <w:szCs w:val="24"/>
              </w:rPr>
              <w:t>The extent of deliberation and judgment that goes into determining income and</w:t>
            </w:r>
            <w:r>
              <w:rPr>
                <w:rFonts w:ascii="Times New Roman" w:hAnsi="Times New Roman"/>
                <w:sz w:val="24"/>
                <w:szCs w:val="24"/>
              </w:rPr>
              <w:t xml:space="preserve"> </w:t>
            </w:r>
            <w:r w:rsidRPr="00F4396B">
              <w:rPr>
                <w:rFonts w:ascii="Times New Roman" w:hAnsi="Times New Roman"/>
                <w:sz w:val="24"/>
                <w:szCs w:val="24"/>
              </w:rPr>
              <w:t>expenditure levels and the valuation of assets and liabilities.</w:t>
            </w:r>
          </w:p>
          <w:p w:rsidR="00F4396B" w:rsidRPr="00F4396B" w:rsidRDefault="00F4396B" w:rsidP="00F4396B">
            <w:pPr>
              <w:pStyle w:val="ListParagraph"/>
              <w:numPr>
                <w:ilvl w:val="0"/>
                <w:numId w:val="45"/>
              </w:numPr>
              <w:rPr>
                <w:rFonts w:ascii="Times New Roman" w:hAnsi="Times New Roman"/>
                <w:sz w:val="24"/>
                <w:szCs w:val="24"/>
              </w:rPr>
            </w:pPr>
            <w:r w:rsidRPr="00F4396B">
              <w:rPr>
                <w:rFonts w:ascii="Times New Roman" w:hAnsi="Times New Roman"/>
                <w:sz w:val="24"/>
                <w:szCs w:val="24"/>
              </w:rPr>
              <w:t>The level of supervision of senior management by independent entities, such as external</w:t>
            </w:r>
            <w:r>
              <w:rPr>
                <w:rFonts w:ascii="Times New Roman" w:hAnsi="Times New Roman"/>
                <w:sz w:val="24"/>
                <w:szCs w:val="24"/>
              </w:rPr>
              <w:t xml:space="preserve"> </w:t>
            </w:r>
            <w:r w:rsidRPr="00F4396B">
              <w:rPr>
                <w:rFonts w:ascii="Times New Roman" w:hAnsi="Times New Roman"/>
                <w:sz w:val="24"/>
                <w:szCs w:val="24"/>
              </w:rPr>
              <w:t>audit teams, supervisory boards and non-executive directors.</w:t>
            </w:r>
          </w:p>
          <w:p w:rsidR="00F4396B" w:rsidRPr="00F4396B" w:rsidRDefault="00F4396B" w:rsidP="00F4396B">
            <w:pPr>
              <w:pStyle w:val="ListParagraph"/>
              <w:numPr>
                <w:ilvl w:val="0"/>
                <w:numId w:val="45"/>
              </w:numPr>
              <w:rPr>
                <w:rFonts w:ascii="Times New Roman" w:hAnsi="Times New Roman"/>
                <w:sz w:val="24"/>
                <w:szCs w:val="24"/>
              </w:rPr>
            </w:pPr>
            <w:r w:rsidRPr="00F4396B">
              <w:rPr>
                <w:rFonts w:ascii="Times New Roman" w:hAnsi="Times New Roman"/>
                <w:sz w:val="24"/>
                <w:szCs w:val="24"/>
              </w:rPr>
              <w:t>The stability of the organization and the complexity of its structure.</w:t>
            </w:r>
          </w:p>
          <w:p w:rsidR="00E42580" w:rsidRDefault="00F4396B" w:rsidP="00F4396B">
            <w:pPr>
              <w:pStyle w:val="ListParagraph"/>
              <w:numPr>
                <w:ilvl w:val="0"/>
                <w:numId w:val="45"/>
              </w:numPr>
              <w:rPr>
                <w:rFonts w:ascii="Times New Roman" w:hAnsi="Times New Roman"/>
                <w:sz w:val="24"/>
                <w:szCs w:val="24"/>
              </w:rPr>
            </w:pPr>
            <w:r w:rsidRPr="00F4396B">
              <w:rPr>
                <w:rFonts w:ascii="Times New Roman" w:hAnsi="Times New Roman"/>
                <w:sz w:val="24"/>
                <w:szCs w:val="24"/>
              </w:rPr>
              <w:t>The organization’s control environment, i.e. its effective internal controls, effective</w:t>
            </w:r>
            <w:r>
              <w:rPr>
                <w:rFonts w:ascii="Times New Roman" w:hAnsi="Times New Roman"/>
                <w:sz w:val="24"/>
                <w:szCs w:val="24"/>
              </w:rPr>
              <w:t xml:space="preserve"> </w:t>
            </w:r>
            <w:r w:rsidRPr="00F4396B">
              <w:rPr>
                <w:rFonts w:ascii="Times New Roman" w:hAnsi="Times New Roman"/>
                <w:sz w:val="24"/>
                <w:szCs w:val="24"/>
              </w:rPr>
              <w:t>accounting systems, information technology and efficient accounting personnel.</w:t>
            </w:r>
          </w:p>
          <w:p w:rsidR="00F4396B" w:rsidRPr="00F4396B" w:rsidRDefault="00F4396B" w:rsidP="00F4396B">
            <w:pPr>
              <w:pStyle w:val="ListParagraph"/>
              <w:numPr>
                <w:ilvl w:val="0"/>
                <w:numId w:val="45"/>
              </w:numPr>
              <w:autoSpaceDE w:val="0"/>
              <w:autoSpaceDN w:val="0"/>
              <w:adjustRightInd w:val="0"/>
              <w:rPr>
                <w:rFonts w:cs="Calibri"/>
              </w:rPr>
            </w:pPr>
            <w:r w:rsidRPr="00F4396B">
              <w:rPr>
                <w:rFonts w:cs="Calibri"/>
              </w:rPr>
              <w:t>The value, demand, convertibility and movability of assets.</w:t>
            </w:r>
          </w:p>
          <w:p w:rsidR="00F4396B" w:rsidRDefault="00F4396B" w:rsidP="00F4396B">
            <w:pPr>
              <w:pStyle w:val="ListParagraph"/>
              <w:numPr>
                <w:ilvl w:val="0"/>
                <w:numId w:val="45"/>
              </w:numPr>
              <w:autoSpaceDE w:val="0"/>
              <w:autoSpaceDN w:val="0"/>
              <w:adjustRightInd w:val="0"/>
              <w:rPr>
                <w:rFonts w:cs="Calibri"/>
              </w:rPr>
            </w:pPr>
            <w:r w:rsidRPr="00F4396B">
              <w:rPr>
                <w:rFonts w:cs="Calibri"/>
              </w:rPr>
              <w:lastRenderedPageBreak/>
              <w:t>Weak internal controls intended to protect assets, such as lack of supervision, poor</w:t>
            </w:r>
            <w:r>
              <w:rPr>
                <w:rFonts w:cs="Calibri"/>
              </w:rPr>
              <w:t xml:space="preserve"> </w:t>
            </w:r>
            <w:r w:rsidRPr="00F4396B">
              <w:rPr>
                <w:rFonts w:cs="Calibri"/>
              </w:rPr>
              <w:t>employee screening, weak accounting and physical controls, infrequent reconciliations and</w:t>
            </w:r>
            <w:r>
              <w:rPr>
                <w:rFonts w:cs="Calibri"/>
              </w:rPr>
              <w:t xml:space="preserve"> </w:t>
            </w:r>
            <w:r w:rsidRPr="00F4396B">
              <w:rPr>
                <w:rFonts w:cs="Calibri"/>
              </w:rPr>
              <w:t>lack of segregation of duties.</w:t>
            </w:r>
          </w:p>
          <w:p w:rsidR="00D46D27" w:rsidRPr="00F4396B" w:rsidRDefault="00D46D27" w:rsidP="00D46D27">
            <w:pPr>
              <w:pStyle w:val="ListParagraph"/>
              <w:autoSpaceDE w:val="0"/>
              <w:autoSpaceDN w:val="0"/>
              <w:adjustRightInd w:val="0"/>
              <w:ind w:left="1440"/>
              <w:rPr>
                <w:rFonts w:cs="Calibri"/>
              </w:rPr>
            </w:pPr>
          </w:p>
          <w:p w:rsidR="00CF0732" w:rsidRPr="00B13A36" w:rsidRDefault="00CF0732" w:rsidP="002368B9">
            <w:pPr>
              <w:pStyle w:val="ListParagraph"/>
              <w:numPr>
                <w:ilvl w:val="0"/>
                <w:numId w:val="32"/>
              </w:numPr>
              <w:rPr>
                <w:rFonts w:ascii="Times New Roman" w:hAnsi="Times New Roman"/>
                <w:b/>
                <w:sz w:val="24"/>
                <w:szCs w:val="24"/>
              </w:rPr>
            </w:pPr>
            <w:r w:rsidRPr="00B13A36">
              <w:rPr>
                <w:rFonts w:ascii="Times New Roman" w:hAnsi="Times New Roman"/>
                <w:b/>
                <w:sz w:val="24"/>
                <w:szCs w:val="24"/>
              </w:rPr>
              <w:t>SAS 99 suggests that key sources for the identification of fraud risk factors are inquiries of management in this context which type of questions an auditor should ask the management?</w:t>
            </w:r>
          </w:p>
          <w:p w:rsidR="007D6489" w:rsidRPr="00B13A36" w:rsidRDefault="007D6489" w:rsidP="007D6489">
            <w:pPr>
              <w:pStyle w:val="ListParagraph"/>
              <w:rPr>
                <w:rFonts w:ascii="Times New Roman" w:hAnsi="Times New Roman"/>
                <w:sz w:val="24"/>
                <w:szCs w:val="24"/>
              </w:rPr>
            </w:pPr>
            <w:r w:rsidRPr="00B13A36">
              <w:rPr>
                <w:rFonts w:ascii="Times New Roman" w:hAnsi="Times New Roman"/>
                <w:sz w:val="24"/>
                <w:szCs w:val="24"/>
              </w:rPr>
              <w:t>The SAS 99 (Statement on Audit Standards) give</w:t>
            </w:r>
            <w:r w:rsidR="003D2EBB">
              <w:rPr>
                <w:rFonts w:ascii="Times New Roman" w:hAnsi="Times New Roman"/>
                <w:sz w:val="24"/>
                <w:szCs w:val="24"/>
              </w:rPr>
              <w:t>s</w:t>
            </w:r>
            <w:r w:rsidRPr="00B13A36">
              <w:rPr>
                <w:rFonts w:ascii="Times New Roman" w:hAnsi="Times New Roman"/>
                <w:sz w:val="24"/>
                <w:szCs w:val="24"/>
              </w:rPr>
              <w:t xml:space="preserve"> the following questions that an auditor should ask management; </w:t>
            </w:r>
          </w:p>
          <w:p w:rsidR="007D6489" w:rsidRPr="00B13A36" w:rsidRDefault="007D6489" w:rsidP="007D6489">
            <w:pPr>
              <w:pStyle w:val="ListParagraph"/>
              <w:numPr>
                <w:ilvl w:val="0"/>
                <w:numId w:val="36"/>
              </w:numPr>
              <w:autoSpaceDE w:val="0"/>
              <w:autoSpaceDN w:val="0"/>
              <w:adjustRightInd w:val="0"/>
              <w:rPr>
                <w:rFonts w:ascii="Times New Roman" w:hAnsi="Times New Roman"/>
                <w:color w:val="000000"/>
                <w:sz w:val="24"/>
                <w:szCs w:val="24"/>
              </w:rPr>
            </w:pPr>
            <w:r w:rsidRPr="00B13A36">
              <w:rPr>
                <w:rFonts w:ascii="Times New Roman" w:hAnsi="Times New Roman"/>
                <w:color w:val="000000"/>
                <w:sz w:val="24"/>
                <w:szCs w:val="24"/>
              </w:rPr>
              <w:t>Is the management aware of any alleged, suspected or perpetrated financial misstatement or asset misappropriation that might have resulted in material misstatement in the organization’s financial statements?</w:t>
            </w:r>
          </w:p>
          <w:p w:rsidR="007D6489" w:rsidRPr="00B13A36" w:rsidRDefault="007D6489" w:rsidP="007D6489">
            <w:pPr>
              <w:pStyle w:val="ListParagraph"/>
              <w:numPr>
                <w:ilvl w:val="0"/>
                <w:numId w:val="36"/>
              </w:numPr>
              <w:autoSpaceDE w:val="0"/>
              <w:autoSpaceDN w:val="0"/>
              <w:adjustRightInd w:val="0"/>
              <w:rPr>
                <w:rFonts w:ascii="Times New Roman" w:hAnsi="Times New Roman"/>
                <w:color w:val="000000"/>
                <w:sz w:val="24"/>
                <w:szCs w:val="24"/>
              </w:rPr>
            </w:pPr>
            <w:r w:rsidRPr="00B13A36">
              <w:rPr>
                <w:rFonts w:ascii="Times New Roman" w:hAnsi="Times New Roman"/>
                <w:color w:val="000000"/>
                <w:sz w:val="24"/>
                <w:szCs w:val="24"/>
              </w:rPr>
              <w:t>Is the management aware of any perpetrated or alleged fraud regardless of materiality?</w:t>
            </w:r>
          </w:p>
          <w:p w:rsidR="007D6489" w:rsidRPr="00B13A36" w:rsidRDefault="007D6489" w:rsidP="007D6489">
            <w:pPr>
              <w:pStyle w:val="ListParagraph"/>
              <w:numPr>
                <w:ilvl w:val="0"/>
                <w:numId w:val="36"/>
              </w:numPr>
              <w:autoSpaceDE w:val="0"/>
              <w:autoSpaceDN w:val="0"/>
              <w:adjustRightInd w:val="0"/>
              <w:rPr>
                <w:rFonts w:ascii="Times New Roman" w:hAnsi="Times New Roman"/>
                <w:color w:val="000000"/>
                <w:sz w:val="24"/>
                <w:szCs w:val="24"/>
              </w:rPr>
            </w:pPr>
            <w:r w:rsidRPr="00B13A36">
              <w:rPr>
                <w:rFonts w:ascii="Times New Roman" w:hAnsi="Times New Roman"/>
                <w:color w:val="000000"/>
                <w:sz w:val="24"/>
                <w:szCs w:val="24"/>
              </w:rPr>
              <w:t>Did the management receive any letters or other communications by ex-employees, analysts, et cetera et cetera, alleging fraudulent activity?</w:t>
            </w:r>
          </w:p>
          <w:p w:rsidR="007D6489" w:rsidRPr="00B13A36" w:rsidRDefault="007D6489" w:rsidP="007D6489">
            <w:pPr>
              <w:pStyle w:val="ListParagraph"/>
              <w:numPr>
                <w:ilvl w:val="0"/>
                <w:numId w:val="36"/>
              </w:numPr>
              <w:autoSpaceDE w:val="0"/>
              <w:autoSpaceDN w:val="0"/>
              <w:adjustRightInd w:val="0"/>
              <w:rPr>
                <w:rFonts w:ascii="Times New Roman" w:hAnsi="Times New Roman"/>
                <w:color w:val="000000"/>
                <w:sz w:val="24"/>
                <w:szCs w:val="24"/>
              </w:rPr>
            </w:pPr>
            <w:r w:rsidRPr="00B13A36">
              <w:rPr>
                <w:rFonts w:ascii="Times New Roman" w:hAnsi="Times New Roman"/>
                <w:color w:val="000000"/>
                <w:sz w:val="24"/>
                <w:szCs w:val="24"/>
              </w:rPr>
              <w:t>What are the risks of fraud in the organization according to the management?</w:t>
            </w:r>
          </w:p>
          <w:p w:rsidR="007D6489" w:rsidRPr="00B13A36" w:rsidRDefault="007D6489" w:rsidP="007D6489">
            <w:pPr>
              <w:pStyle w:val="ListParagraph"/>
              <w:numPr>
                <w:ilvl w:val="0"/>
                <w:numId w:val="36"/>
              </w:numPr>
              <w:autoSpaceDE w:val="0"/>
              <w:autoSpaceDN w:val="0"/>
              <w:adjustRightInd w:val="0"/>
              <w:rPr>
                <w:rFonts w:ascii="Times New Roman" w:hAnsi="Times New Roman"/>
                <w:color w:val="000000"/>
                <w:sz w:val="24"/>
                <w:szCs w:val="24"/>
              </w:rPr>
            </w:pPr>
            <w:r w:rsidRPr="00B13A36">
              <w:rPr>
                <w:rFonts w:ascii="Times New Roman" w:hAnsi="Times New Roman"/>
                <w:color w:val="000000"/>
                <w:sz w:val="24"/>
                <w:szCs w:val="24"/>
              </w:rPr>
              <w:t>What specific areas, transactions or accounts has the management pointed out as being vulnerable to fraud and what are the reasons behind this fraud risk?</w:t>
            </w:r>
          </w:p>
          <w:p w:rsidR="007D6489" w:rsidRPr="00B13A36" w:rsidRDefault="007D6489" w:rsidP="007D6489">
            <w:pPr>
              <w:pStyle w:val="ListParagraph"/>
              <w:numPr>
                <w:ilvl w:val="0"/>
                <w:numId w:val="36"/>
              </w:numPr>
              <w:autoSpaceDE w:val="0"/>
              <w:autoSpaceDN w:val="0"/>
              <w:adjustRightInd w:val="0"/>
              <w:rPr>
                <w:rFonts w:ascii="Times New Roman" w:hAnsi="Times New Roman"/>
                <w:color w:val="FFFFFF"/>
                <w:sz w:val="24"/>
                <w:szCs w:val="24"/>
              </w:rPr>
            </w:pPr>
            <w:r w:rsidRPr="00B13A36">
              <w:rPr>
                <w:rFonts w:ascii="Times New Roman" w:hAnsi="Times New Roman"/>
                <w:color w:val="000000"/>
                <w:sz w:val="24"/>
                <w:szCs w:val="24"/>
              </w:rPr>
              <w:t>What programs or internal control mechanisms has the management put in place to mitigate the risk of specific fraud or to deter fraud in general? How are these programs and controls monitored and supervised?</w:t>
            </w:r>
          </w:p>
          <w:p w:rsidR="007D6489" w:rsidRPr="00B13A36" w:rsidRDefault="007D6489" w:rsidP="007D6489">
            <w:pPr>
              <w:pStyle w:val="ListParagraph"/>
              <w:numPr>
                <w:ilvl w:val="0"/>
                <w:numId w:val="36"/>
              </w:numPr>
              <w:autoSpaceDE w:val="0"/>
              <w:autoSpaceDN w:val="0"/>
              <w:adjustRightInd w:val="0"/>
              <w:rPr>
                <w:rFonts w:ascii="Times New Roman" w:hAnsi="Times New Roman"/>
                <w:color w:val="000000"/>
                <w:sz w:val="24"/>
                <w:szCs w:val="24"/>
              </w:rPr>
            </w:pPr>
            <w:r w:rsidRPr="00B13A36">
              <w:rPr>
                <w:rFonts w:ascii="Times New Roman" w:hAnsi="Times New Roman"/>
                <w:color w:val="000000"/>
                <w:sz w:val="24"/>
                <w:szCs w:val="24"/>
              </w:rPr>
              <w:t>What are the management’s views on ethics and business morals and how are these views communicated to employees?</w:t>
            </w:r>
          </w:p>
          <w:p w:rsidR="007D6489" w:rsidRPr="00B13A36" w:rsidRDefault="007D6489" w:rsidP="007D6489">
            <w:pPr>
              <w:pStyle w:val="ListParagraph"/>
              <w:numPr>
                <w:ilvl w:val="0"/>
                <w:numId w:val="36"/>
              </w:numPr>
              <w:autoSpaceDE w:val="0"/>
              <w:autoSpaceDN w:val="0"/>
              <w:adjustRightInd w:val="0"/>
              <w:rPr>
                <w:rFonts w:ascii="Times New Roman" w:hAnsi="Times New Roman"/>
                <w:color w:val="000000"/>
                <w:sz w:val="24"/>
                <w:szCs w:val="24"/>
              </w:rPr>
            </w:pPr>
            <w:r w:rsidRPr="00B13A36">
              <w:rPr>
                <w:rFonts w:ascii="Times New Roman" w:hAnsi="Times New Roman"/>
                <w:color w:val="000000"/>
                <w:sz w:val="24"/>
                <w:szCs w:val="24"/>
              </w:rPr>
              <w:t xml:space="preserve">Is the management’s </w:t>
            </w:r>
            <w:r w:rsidR="00FB171E" w:rsidRPr="00B13A36">
              <w:rPr>
                <w:rFonts w:ascii="Times New Roman" w:hAnsi="Times New Roman"/>
                <w:color w:val="000000"/>
                <w:sz w:val="24"/>
                <w:szCs w:val="24"/>
              </w:rPr>
              <w:t>behavior</w:t>
            </w:r>
            <w:r w:rsidRPr="00B13A36">
              <w:rPr>
                <w:rFonts w:ascii="Times New Roman" w:hAnsi="Times New Roman"/>
                <w:color w:val="000000"/>
                <w:sz w:val="24"/>
                <w:szCs w:val="24"/>
              </w:rPr>
              <w:t xml:space="preserve"> consistent with these views?</w:t>
            </w:r>
          </w:p>
          <w:p w:rsidR="007D6489" w:rsidRPr="00B13A36" w:rsidRDefault="00B13A36" w:rsidP="007D6489">
            <w:pPr>
              <w:pStyle w:val="ListParagraph"/>
              <w:numPr>
                <w:ilvl w:val="0"/>
                <w:numId w:val="36"/>
              </w:numPr>
              <w:autoSpaceDE w:val="0"/>
              <w:autoSpaceDN w:val="0"/>
              <w:adjustRightInd w:val="0"/>
              <w:rPr>
                <w:rFonts w:ascii="Times New Roman" w:hAnsi="Times New Roman"/>
                <w:color w:val="000000"/>
                <w:sz w:val="24"/>
                <w:szCs w:val="24"/>
              </w:rPr>
            </w:pPr>
            <w:r>
              <w:rPr>
                <w:rFonts w:ascii="Times New Roman" w:hAnsi="Times New Roman"/>
                <w:color w:val="000000"/>
                <w:sz w:val="24"/>
                <w:szCs w:val="24"/>
              </w:rPr>
              <w:t xml:space="preserve">How </w:t>
            </w:r>
            <w:proofErr w:type="gramStart"/>
            <w:r>
              <w:rPr>
                <w:rFonts w:ascii="Times New Roman" w:hAnsi="Times New Roman"/>
                <w:color w:val="000000"/>
                <w:sz w:val="24"/>
                <w:szCs w:val="24"/>
              </w:rPr>
              <w:t xml:space="preserve">are </w:t>
            </w:r>
            <w:r w:rsidR="00CE476E" w:rsidRPr="00B13A36">
              <w:rPr>
                <w:rFonts w:ascii="Times New Roman" w:hAnsi="Times New Roman"/>
                <w:color w:val="000000"/>
                <w:sz w:val="24"/>
                <w:szCs w:val="24"/>
              </w:rPr>
              <w:t>the company’s</w:t>
            </w:r>
            <w:proofErr w:type="gramEnd"/>
            <w:r w:rsidR="007D6489" w:rsidRPr="00B13A36">
              <w:rPr>
                <w:rFonts w:ascii="Times New Roman" w:hAnsi="Times New Roman"/>
                <w:color w:val="000000"/>
                <w:sz w:val="24"/>
                <w:szCs w:val="24"/>
              </w:rPr>
              <w:t xml:space="preserve"> operating locations and other business segments monitored? Are there certain segments that are more prone to fraud?</w:t>
            </w:r>
          </w:p>
          <w:p w:rsidR="007D6489" w:rsidRPr="00B13A36" w:rsidRDefault="007D6489" w:rsidP="007D6489">
            <w:pPr>
              <w:pStyle w:val="ListParagraph"/>
              <w:numPr>
                <w:ilvl w:val="0"/>
                <w:numId w:val="36"/>
              </w:numPr>
              <w:autoSpaceDE w:val="0"/>
              <w:autoSpaceDN w:val="0"/>
              <w:adjustRightInd w:val="0"/>
              <w:rPr>
                <w:rFonts w:ascii="Times New Roman" w:hAnsi="Times New Roman"/>
                <w:color w:val="000000"/>
                <w:sz w:val="24"/>
                <w:szCs w:val="24"/>
              </w:rPr>
            </w:pPr>
            <w:r w:rsidRPr="00B13A36">
              <w:rPr>
                <w:rFonts w:ascii="Times New Roman" w:hAnsi="Times New Roman"/>
                <w:color w:val="000000"/>
                <w:sz w:val="24"/>
                <w:szCs w:val="24"/>
              </w:rPr>
              <w:t>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w:t>
            </w:r>
          </w:p>
          <w:p w:rsidR="006A4D02" w:rsidRPr="00B13A36" w:rsidRDefault="007D6489" w:rsidP="007D6489">
            <w:pPr>
              <w:pStyle w:val="ListParagraph"/>
              <w:numPr>
                <w:ilvl w:val="0"/>
                <w:numId w:val="36"/>
              </w:numPr>
              <w:autoSpaceDE w:val="0"/>
              <w:autoSpaceDN w:val="0"/>
              <w:adjustRightInd w:val="0"/>
              <w:rPr>
                <w:rFonts w:ascii="Times New Roman" w:hAnsi="Times New Roman"/>
                <w:color w:val="000000"/>
                <w:sz w:val="24"/>
                <w:szCs w:val="24"/>
              </w:rPr>
            </w:pPr>
            <w:r w:rsidRPr="00B13A36">
              <w:rPr>
                <w:rFonts w:ascii="Times New Roman" w:hAnsi="Times New Roman"/>
                <w:color w:val="000000"/>
                <w:sz w:val="24"/>
                <w:szCs w:val="24"/>
              </w:rPr>
              <w:t>Has there been any request to the management or anyone else in the company to alter or withhold information, and to make fictitious transactions?</w:t>
            </w:r>
          </w:p>
          <w:p w:rsidR="00CF0732" w:rsidRPr="00B13A36" w:rsidRDefault="00CF0732" w:rsidP="00CF0732">
            <w:pPr>
              <w:rPr>
                <w:rFonts w:ascii="Times New Roman" w:hAnsi="Times New Roman" w:cs="Times New Roman"/>
                <w:b/>
                <w:sz w:val="24"/>
                <w:szCs w:val="24"/>
              </w:rPr>
            </w:pPr>
          </w:p>
          <w:p w:rsidR="00CF0732" w:rsidRPr="00B13A36" w:rsidRDefault="00CF0732" w:rsidP="00CF0732">
            <w:pPr>
              <w:rPr>
                <w:rFonts w:ascii="Times New Roman" w:hAnsi="Times New Roman" w:cs="Times New Roman"/>
                <w:b/>
                <w:sz w:val="24"/>
                <w:szCs w:val="24"/>
              </w:rPr>
            </w:pPr>
            <w:r w:rsidRPr="00B13A36">
              <w:rPr>
                <w:rFonts w:ascii="Times New Roman" w:hAnsi="Times New Roman" w:cs="Times New Roman"/>
                <w:b/>
                <w:sz w:val="24"/>
                <w:szCs w:val="24"/>
              </w:rPr>
              <w:t>CASE STUDY</w:t>
            </w:r>
          </w:p>
          <w:p w:rsidR="00CF0732" w:rsidRPr="00B13A36" w:rsidRDefault="00CF0732" w:rsidP="00CF0732">
            <w:pPr>
              <w:pStyle w:val="ListParagraph"/>
              <w:numPr>
                <w:ilvl w:val="0"/>
                <w:numId w:val="34"/>
              </w:numPr>
              <w:rPr>
                <w:rFonts w:ascii="Times New Roman" w:hAnsi="Times New Roman"/>
                <w:b/>
                <w:sz w:val="24"/>
                <w:szCs w:val="24"/>
              </w:rPr>
            </w:pPr>
            <w:r w:rsidRPr="00B13A36">
              <w:rPr>
                <w:rFonts w:ascii="Times New Roman" w:hAnsi="Times New Roman"/>
                <w:b/>
                <w:sz w:val="24"/>
                <w:szCs w:val="24"/>
              </w:rPr>
              <w:t>What type of evidence do you think the expert would have gathered for his report?</w:t>
            </w:r>
          </w:p>
          <w:p w:rsidR="00696096" w:rsidRDefault="00FE612B" w:rsidP="008071DC">
            <w:pPr>
              <w:pStyle w:val="ListParagraph"/>
              <w:numPr>
                <w:ilvl w:val="0"/>
                <w:numId w:val="46"/>
              </w:numPr>
              <w:rPr>
                <w:rFonts w:ascii="Times New Roman" w:hAnsi="Times New Roman"/>
                <w:sz w:val="24"/>
                <w:szCs w:val="24"/>
              </w:rPr>
            </w:pPr>
            <w:r w:rsidRPr="00B13A36">
              <w:rPr>
                <w:rFonts w:ascii="Times New Roman" w:hAnsi="Times New Roman"/>
                <w:sz w:val="24"/>
                <w:szCs w:val="24"/>
              </w:rPr>
              <w:t xml:space="preserve">The evidence that </w:t>
            </w:r>
            <w:r w:rsidR="008659B7" w:rsidRPr="00B13A36">
              <w:rPr>
                <w:rFonts w:ascii="Times New Roman" w:hAnsi="Times New Roman"/>
                <w:sz w:val="24"/>
                <w:szCs w:val="24"/>
              </w:rPr>
              <w:t xml:space="preserve">the expert gathered was </w:t>
            </w:r>
            <w:r w:rsidR="00B2718D">
              <w:rPr>
                <w:rFonts w:ascii="Times New Roman" w:hAnsi="Times New Roman"/>
                <w:b/>
                <w:sz w:val="24"/>
                <w:szCs w:val="24"/>
              </w:rPr>
              <w:t>direct Evidence</w:t>
            </w:r>
            <w:r w:rsidR="00B2718D">
              <w:rPr>
                <w:rFonts w:ascii="Times New Roman" w:hAnsi="Times New Roman"/>
                <w:sz w:val="24"/>
                <w:szCs w:val="24"/>
              </w:rPr>
              <w:t>. Direct Evidence is defined by the online legal dictionary as the evidence which, if true proves relevant fact conclusively.</w:t>
            </w:r>
          </w:p>
          <w:p w:rsidR="00D46D27" w:rsidRPr="00B13A36" w:rsidRDefault="00D46D27" w:rsidP="00D46D27">
            <w:pPr>
              <w:pStyle w:val="ListParagraph"/>
              <w:ind w:left="1440"/>
              <w:rPr>
                <w:rFonts w:ascii="Times New Roman" w:hAnsi="Times New Roman"/>
                <w:sz w:val="24"/>
                <w:szCs w:val="24"/>
              </w:rPr>
            </w:pPr>
            <w:bookmarkStart w:id="0" w:name="_GoBack"/>
            <w:bookmarkEnd w:id="0"/>
          </w:p>
          <w:p w:rsidR="00CF0732" w:rsidRPr="00B13A36" w:rsidRDefault="00CF0732" w:rsidP="00CF0732">
            <w:pPr>
              <w:pStyle w:val="ListParagraph"/>
              <w:numPr>
                <w:ilvl w:val="0"/>
                <w:numId w:val="34"/>
              </w:numPr>
              <w:rPr>
                <w:rFonts w:ascii="Times New Roman" w:hAnsi="Times New Roman"/>
                <w:b/>
                <w:sz w:val="24"/>
                <w:szCs w:val="24"/>
              </w:rPr>
            </w:pPr>
            <w:r w:rsidRPr="00B13A36">
              <w:rPr>
                <w:rFonts w:ascii="Times New Roman" w:hAnsi="Times New Roman"/>
                <w:b/>
                <w:sz w:val="24"/>
                <w:szCs w:val="24"/>
              </w:rPr>
              <w:t>Which documents could have helped the forensic expert in gathered evidence?</w:t>
            </w:r>
          </w:p>
          <w:p w:rsidR="00403FD6" w:rsidRPr="00B13A36" w:rsidRDefault="00EF40F8" w:rsidP="00403FD6">
            <w:pPr>
              <w:pStyle w:val="ListParagraph"/>
              <w:rPr>
                <w:rFonts w:ascii="Times New Roman" w:hAnsi="Times New Roman"/>
                <w:sz w:val="24"/>
                <w:szCs w:val="24"/>
              </w:rPr>
            </w:pPr>
            <w:r w:rsidRPr="00B13A36">
              <w:rPr>
                <w:rFonts w:ascii="Times New Roman" w:hAnsi="Times New Roman"/>
                <w:sz w:val="24"/>
                <w:szCs w:val="24"/>
              </w:rPr>
              <w:t>The following are some of the documents that could have helped the expert in the investigation;</w:t>
            </w:r>
          </w:p>
          <w:p w:rsidR="00EF40F8" w:rsidRPr="00B13A36" w:rsidRDefault="00EF40F8" w:rsidP="00EF40F8">
            <w:pPr>
              <w:pStyle w:val="ListParagraph"/>
              <w:numPr>
                <w:ilvl w:val="0"/>
                <w:numId w:val="46"/>
              </w:numPr>
              <w:rPr>
                <w:rFonts w:ascii="Times New Roman" w:hAnsi="Times New Roman"/>
                <w:sz w:val="24"/>
                <w:szCs w:val="24"/>
              </w:rPr>
            </w:pPr>
            <w:r w:rsidRPr="00B13A36">
              <w:rPr>
                <w:rFonts w:ascii="Times New Roman" w:hAnsi="Times New Roman"/>
                <w:sz w:val="24"/>
                <w:szCs w:val="24"/>
              </w:rPr>
              <w:lastRenderedPageBreak/>
              <w:t xml:space="preserve">The expert made a </w:t>
            </w:r>
            <w:r w:rsidR="00F85204" w:rsidRPr="00B13A36">
              <w:rPr>
                <w:rFonts w:ascii="Times New Roman" w:hAnsi="Times New Roman"/>
                <w:sz w:val="24"/>
                <w:szCs w:val="24"/>
              </w:rPr>
              <w:t>review of the man and his family’s financial</w:t>
            </w:r>
            <w:r w:rsidR="008C71B4" w:rsidRPr="00B13A36">
              <w:rPr>
                <w:rFonts w:ascii="Times New Roman" w:hAnsi="Times New Roman"/>
                <w:sz w:val="24"/>
                <w:szCs w:val="24"/>
              </w:rPr>
              <w:t xml:space="preserve"> and record</w:t>
            </w:r>
            <w:r w:rsidR="000F3BD3" w:rsidRPr="00B13A36">
              <w:rPr>
                <w:rFonts w:ascii="Times New Roman" w:hAnsi="Times New Roman"/>
                <w:sz w:val="24"/>
                <w:szCs w:val="24"/>
              </w:rPr>
              <w:t xml:space="preserve"> affairs</w:t>
            </w:r>
            <w:r w:rsidR="00F85204" w:rsidRPr="00B13A36">
              <w:rPr>
                <w:rFonts w:ascii="Times New Roman" w:hAnsi="Times New Roman"/>
                <w:sz w:val="24"/>
                <w:szCs w:val="24"/>
              </w:rPr>
              <w:t xml:space="preserve"> such as the bank statements ( which would indicate the cash and cheques deposits and withdraws made), Statement of comprehe</w:t>
            </w:r>
            <w:r w:rsidR="008C71B4" w:rsidRPr="00B13A36">
              <w:rPr>
                <w:rFonts w:ascii="Times New Roman" w:hAnsi="Times New Roman"/>
                <w:sz w:val="24"/>
                <w:szCs w:val="24"/>
              </w:rPr>
              <w:t>nsive income (</w:t>
            </w:r>
            <w:r w:rsidR="00F85204" w:rsidRPr="00B13A36">
              <w:rPr>
                <w:rFonts w:ascii="Times New Roman" w:hAnsi="Times New Roman"/>
                <w:sz w:val="24"/>
                <w:szCs w:val="24"/>
              </w:rPr>
              <w:t>Sales day books, purchases day books</w:t>
            </w:r>
            <w:r w:rsidR="008C71B4" w:rsidRPr="00B13A36">
              <w:rPr>
                <w:rFonts w:ascii="Times New Roman" w:hAnsi="Times New Roman"/>
                <w:sz w:val="24"/>
                <w:szCs w:val="24"/>
              </w:rPr>
              <w:t xml:space="preserve">, capital accounts) and </w:t>
            </w:r>
            <w:r w:rsidR="00F85204" w:rsidRPr="00B13A36">
              <w:rPr>
                <w:rFonts w:ascii="Times New Roman" w:hAnsi="Times New Roman"/>
                <w:sz w:val="24"/>
                <w:szCs w:val="24"/>
              </w:rPr>
              <w:t xml:space="preserve">The statement of financial position </w:t>
            </w:r>
            <w:r w:rsidR="008C71B4" w:rsidRPr="00B13A36">
              <w:rPr>
                <w:rFonts w:ascii="Times New Roman" w:hAnsi="Times New Roman"/>
                <w:sz w:val="24"/>
                <w:szCs w:val="24"/>
              </w:rPr>
              <w:t>(Assets</w:t>
            </w:r>
            <w:r w:rsidR="000F3BD3" w:rsidRPr="00B13A36">
              <w:rPr>
                <w:rFonts w:ascii="Times New Roman" w:hAnsi="Times New Roman"/>
                <w:sz w:val="24"/>
                <w:szCs w:val="24"/>
              </w:rPr>
              <w:t xml:space="preserve">, for example the properties </w:t>
            </w:r>
            <w:r w:rsidR="008C71B4" w:rsidRPr="00B13A36">
              <w:rPr>
                <w:rFonts w:ascii="Times New Roman" w:hAnsi="Times New Roman"/>
                <w:sz w:val="24"/>
                <w:szCs w:val="24"/>
              </w:rPr>
              <w:t>and Liabilities, and Equity)</w:t>
            </w:r>
            <w:r w:rsidR="000F3BD3" w:rsidRPr="00B13A36">
              <w:rPr>
                <w:rFonts w:ascii="Times New Roman" w:hAnsi="Times New Roman"/>
                <w:sz w:val="24"/>
                <w:szCs w:val="24"/>
              </w:rPr>
              <w:t>.</w:t>
            </w:r>
          </w:p>
          <w:p w:rsidR="00403FD6" w:rsidRPr="00B13A36" w:rsidRDefault="00403FD6" w:rsidP="00403FD6">
            <w:pPr>
              <w:rPr>
                <w:rFonts w:ascii="Times New Roman" w:hAnsi="Times New Roman" w:cs="Times New Roman"/>
                <w:b/>
                <w:sz w:val="24"/>
                <w:szCs w:val="24"/>
              </w:rPr>
            </w:pPr>
          </w:p>
          <w:p w:rsidR="00BE7339" w:rsidRPr="00BE7339" w:rsidRDefault="00BE7339" w:rsidP="00BE7339">
            <w:pPr>
              <w:pStyle w:val="ListParagraph"/>
              <w:ind w:left="144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29"/>
        <w:gridCol w:w="3953"/>
        <w:gridCol w:w="1235"/>
        <w:gridCol w:w="1599"/>
      </w:tblGrid>
      <w:tr w:rsidR="00D2068A"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229BB" w:rsidP="00A851DA">
            <w:pPr>
              <w:rPr>
                <w:rFonts w:cs="Bliss-Regular"/>
                <w:color w:val="000000"/>
              </w:rPr>
            </w:pPr>
            <w:r w:rsidRPr="0098648B">
              <w:rPr>
                <w:noProof/>
              </w:rPr>
              <w:drawing>
                <wp:inline distT="0" distB="0" distL="0" distR="0">
                  <wp:extent cx="1627480" cy="354330"/>
                  <wp:effectExtent l="0" t="0" r="0" b="7620"/>
                  <wp:docPr id="1" name="Picture 1" descr="Description: Vincie'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Vincie's Sig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4423" cy="360196"/>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D2EBB" w:rsidP="00A851DA">
            <w:pPr>
              <w:rPr>
                <w:rFonts w:cs="Bliss-Regular"/>
                <w:color w:val="000000"/>
              </w:rPr>
            </w:pPr>
            <w:r>
              <w:rPr>
                <w:rFonts w:cs="Bliss-Regular"/>
                <w:color w:val="000000"/>
              </w:rPr>
              <w:t>23</w:t>
            </w:r>
            <w:r w:rsidR="00D2068A">
              <w:rPr>
                <w:rFonts w:cs="Bliss-Regular"/>
                <w:color w:val="000000"/>
              </w:rPr>
              <w:t>/03/2015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1828" w:rsidRDefault="002C1828" w:rsidP="00CB4D0A">
      <w:pPr>
        <w:spacing w:after="0" w:line="240" w:lineRule="auto"/>
      </w:pPr>
      <w:r>
        <w:separator/>
      </w:r>
    </w:p>
  </w:endnote>
  <w:endnote w:type="continuationSeparator" w:id="0">
    <w:p w:rsidR="002C1828" w:rsidRDefault="002C18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1828" w:rsidRDefault="002C1828" w:rsidP="00CB4D0A">
      <w:pPr>
        <w:spacing w:after="0" w:line="240" w:lineRule="auto"/>
      </w:pPr>
      <w:r>
        <w:separator/>
      </w:r>
    </w:p>
  </w:footnote>
  <w:footnote w:type="continuationSeparator" w:id="0">
    <w:p w:rsidR="002C1828" w:rsidRDefault="002C1828"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74"/>
      <w:gridCol w:w="1152"/>
    </w:tblGrid>
    <w:tr w:rsidR="00E23CE2">
      <w:tc>
        <w:tcPr>
          <w:tcW w:w="0" w:type="auto"/>
          <w:tcBorders>
            <w:right w:val="single" w:sz="6" w:space="0" w:color="000000" w:themeColor="text1"/>
          </w:tcBorders>
        </w:tcPr>
        <w:sdt>
          <w:sdtPr>
            <w:alias w:val="Company"/>
            <w:id w:val="78735422"/>
            <w:placeholder>
              <w:docPart w:val="23AD2965C9B8418097A6AAB6AE085152"/>
            </w:placeholder>
            <w:dataBinding w:prefixMappings="xmlns:ns0='http://schemas.openxmlformats.org/officeDocument/2006/extended-properties'" w:xpath="/ns0:Properties[1]/ns0:Company[1]" w:storeItemID="{6668398D-A668-4E3E-A5EB-62B293D839F1}"/>
            <w:text/>
          </w:sdtPr>
          <w:sdtEndPr/>
          <w:sdtContent>
            <w:p w:rsidR="00E23CE2" w:rsidRDefault="00E23CE2">
              <w:pPr>
                <w:pStyle w:val="Header"/>
                <w:jc w:val="right"/>
              </w:pPr>
              <w:r>
                <w:t>NAKUBYANA KAPUNGU. STUDENT No. 1340</w:t>
              </w:r>
            </w:p>
          </w:sdtContent>
        </w:sdt>
        <w:sdt>
          <w:sdtPr>
            <w:rPr>
              <w:b/>
              <w:bCs/>
            </w:rPr>
            <w:alias w:val="Title"/>
            <w:id w:val="78735415"/>
            <w:placeholder>
              <w:docPart w:val="1CD5E350D1A643A695EC6A472F564E3F"/>
            </w:placeholder>
            <w:dataBinding w:prefixMappings="xmlns:ns0='http://schemas.openxmlformats.org/package/2006/metadata/core-properties' xmlns:ns1='http://purl.org/dc/elements/1.1/'" w:xpath="/ns0:coreProperties[1]/ns1:title[1]" w:storeItemID="{6C3C8BC8-F283-45AE-878A-BAB7291924A1}"/>
            <w:text/>
          </w:sdtPr>
          <w:sdtEndPr/>
          <w:sdtContent>
            <w:p w:rsidR="00E23CE2" w:rsidRDefault="00E23CE2" w:rsidP="00D2068A">
              <w:pPr>
                <w:pStyle w:val="Header"/>
                <w:jc w:val="right"/>
                <w:rPr>
                  <w:b/>
                  <w:bCs/>
                </w:rPr>
              </w:pPr>
              <w:r>
                <w:rPr>
                  <w:b/>
                  <w:bCs/>
                </w:rPr>
                <w:t>ASSESSMENT FOUR (4)</w:t>
              </w:r>
            </w:p>
          </w:sdtContent>
        </w:sdt>
      </w:tc>
      <w:tc>
        <w:tcPr>
          <w:tcW w:w="1152" w:type="dxa"/>
          <w:tcBorders>
            <w:left w:val="single" w:sz="6" w:space="0" w:color="000000" w:themeColor="text1"/>
          </w:tcBorders>
        </w:tcPr>
        <w:p w:rsidR="00E23CE2" w:rsidRDefault="00E23CE2">
          <w:pPr>
            <w:pStyle w:val="Header"/>
            <w:rPr>
              <w:b/>
            </w:rPr>
          </w:pPr>
          <w:r>
            <w:fldChar w:fldCharType="begin"/>
          </w:r>
          <w:r>
            <w:instrText xml:space="preserve"> PAGE   \* MERGEFORMAT </w:instrText>
          </w:r>
          <w:r>
            <w:fldChar w:fldCharType="separate"/>
          </w:r>
          <w:r w:rsidR="00D46D27">
            <w:rPr>
              <w:noProof/>
            </w:rPr>
            <w:t>6</w:t>
          </w:r>
          <w:r>
            <w:rPr>
              <w:noProof/>
            </w:rPr>
            <w:fldChar w:fldCharType="end"/>
          </w:r>
        </w:p>
      </w:tc>
    </w:tr>
  </w:tbl>
  <w:p w:rsidR="00E23CE2" w:rsidRDefault="00E23C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B2980"/>
    <w:multiLevelType w:val="hybridMultilevel"/>
    <w:tmpl w:val="522482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0F439BD"/>
    <w:multiLevelType w:val="hybridMultilevel"/>
    <w:tmpl w:val="9A9CE9FE"/>
    <w:lvl w:ilvl="0" w:tplc="04090011">
      <w:start w:val="1"/>
      <w:numFmt w:val="decimal"/>
      <w:lvlText w:val="%1)"/>
      <w:lvlJc w:val="left"/>
      <w:pPr>
        <w:ind w:left="2925" w:hanging="360"/>
      </w:pPr>
    </w:lvl>
    <w:lvl w:ilvl="1" w:tplc="04090019" w:tentative="1">
      <w:start w:val="1"/>
      <w:numFmt w:val="lowerLetter"/>
      <w:lvlText w:val="%2."/>
      <w:lvlJc w:val="left"/>
      <w:pPr>
        <w:ind w:left="3645" w:hanging="360"/>
      </w:pPr>
    </w:lvl>
    <w:lvl w:ilvl="2" w:tplc="0409001B" w:tentative="1">
      <w:start w:val="1"/>
      <w:numFmt w:val="lowerRoman"/>
      <w:lvlText w:val="%3."/>
      <w:lvlJc w:val="right"/>
      <w:pPr>
        <w:ind w:left="4365" w:hanging="180"/>
      </w:pPr>
    </w:lvl>
    <w:lvl w:ilvl="3" w:tplc="0409000F" w:tentative="1">
      <w:start w:val="1"/>
      <w:numFmt w:val="decimal"/>
      <w:lvlText w:val="%4."/>
      <w:lvlJc w:val="left"/>
      <w:pPr>
        <w:ind w:left="5085" w:hanging="360"/>
      </w:pPr>
    </w:lvl>
    <w:lvl w:ilvl="4" w:tplc="04090019" w:tentative="1">
      <w:start w:val="1"/>
      <w:numFmt w:val="lowerLetter"/>
      <w:lvlText w:val="%5."/>
      <w:lvlJc w:val="left"/>
      <w:pPr>
        <w:ind w:left="5805" w:hanging="360"/>
      </w:pPr>
    </w:lvl>
    <w:lvl w:ilvl="5" w:tplc="0409001B" w:tentative="1">
      <w:start w:val="1"/>
      <w:numFmt w:val="lowerRoman"/>
      <w:lvlText w:val="%6."/>
      <w:lvlJc w:val="right"/>
      <w:pPr>
        <w:ind w:left="6525" w:hanging="180"/>
      </w:pPr>
    </w:lvl>
    <w:lvl w:ilvl="6" w:tplc="0409000F" w:tentative="1">
      <w:start w:val="1"/>
      <w:numFmt w:val="decimal"/>
      <w:lvlText w:val="%7."/>
      <w:lvlJc w:val="left"/>
      <w:pPr>
        <w:ind w:left="7245" w:hanging="360"/>
      </w:pPr>
    </w:lvl>
    <w:lvl w:ilvl="7" w:tplc="04090019" w:tentative="1">
      <w:start w:val="1"/>
      <w:numFmt w:val="lowerLetter"/>
      <w:lvlText w:val="%8."/>
      <w:lvlJc w:val="left"/>
      <w:pPr>
        <w:ind w:left="7965" w:hanging="360"/>
      </w:pPr>
    </w:lvl>
    <w:lvl w:ilvl="8" w:tplc="0409001B" w:tentative="1">
      <w:start w:val="1"/>
      <w:numFmt w:val="lowerRoman"/>
      <w:lvlText w:val="%9."/>
      <w:lvlJc w:val="right"/>
      <w:pPr>
        <w:ind w:left="8685" w:hanging="180"/>
      </w:pPr>
    </w:lvl>
  </w:abstractNum>
  <w:abstractNum w:abstractNumId="2">
    <w:nsid w:val="0AB326F6"/>
    <w:multiLevelType w:val="hybridMultilevel"/>
    <w:tmpl w:val="A508B52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nsid w:val="0FB2595B"/>
    <w:multiLevelType w:val="hybridMultilevel"/>
    <w:tmpl w:val="A7E225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3D74179"/>
    <w:multiLevelType w:val="hybridMultilevel"/>
    <w:tmpl w:val="E228CE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180A7997"/>
    <w:multiLevelType w:val="hybridMultilevel"/>
    <w:tmpl w:val="516E7D3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236B0149"/>
    <w:multiLevelType w:val="hybridMultilevel"/>
    <w:tmpl w:val="06A43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3A4730"/>
    <w:multiLevelType w:val="hybridMultilevel"/>
    <w:tmpl w:val="5EA8CAE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82600FD"/>
    <w:multiLevelType w:val="hybridMultilevel"/>
    <w:tmpl w:val="1200F0E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nsid w:val="286F7508"/>
    <w:multiLevelType w:val="hybridMultilevel"/>
    <w:tmpl w:val="FB1C00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29001768"/>
    <w:multiLevelType w:val="hybridMultilevel"/>
    <w:tmpl w:val="54AEF4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94A3DDF"/>
    <w:multiLevelType w:val="hybridMultilevel"/>
    <w:tmpl w:val="7AB041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1BE0C5C"/>
    <w:multiLevelType w:val="hybridMultilevel"/>
    <w:tmpl w:val="EDFC7E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E67733"/>
    <w:multiLevelType w:val="hybridMultilevel"/>
    <w:tmpl w:val="1A266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912477"/>
    <w:multiLevelType w:val="hybridMultilevel"/>
    <w:tmpl w:val="612684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37F8521A"/>
    <w:multiLevelType w:val="hybridMultilevel"/>
    <w:tmpl w:val="0A3612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39C20E92"/>
    <w:multiLevelType w:val="hybridMultilevel"/>
    <w:tmpl w:val="4D66B8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3C802F8F"/>
    <w:multiLevelType w:val="hybridMultilevel"/>
    <w:tmpl w:val="0CAEE7E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nsid w:val="3D036022"/>
    <w:multiLevelType w:val="hybridMultilevel"/>
    <w:tmpl w:val="83F604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nsid w:val="3E1163CC"/>
    <w:multiLevelType w:val="hybridMultilevel"/>
    <w:tmpl w:val="C822498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nsid w:val="3F0A18B2"/>
    <w:multiLevelType w:val="hybridMultilevel"/>
    <w:tmpl w:val="118213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9077CB"/>
    <w:multiLevelType w:val="hybridMultilevel"/>
    <w:tmpl w:val="E8CC617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22C50BF"/>
    <w:multiLevelType w:val="hybridMultilevel"/>
    <w:tmpl w:val="D05CF71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EE97393"/>
    <w:multiLevelType w:val="hybridMultilevel"/>
    <w:tmpl w:val="5B924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8557BC9"/>
    <w:multiLevelType w:val="hybridMultilevel"/>
    <w:tmpl w:val="5B3A5E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D44536"/>
    <w:multiLevelType w:val="hybridMultilevel"/>
    <w:tmpl w:val="7814F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AE267D3"/>
    <w:multiLevelType w:val="hybridMultilevel"/>
    <w:tmpl w:val="1EEA5F9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5B120611"/>
    <w:multiLevelType w:val="hybridMultilevel"/>
    <w:tmpl w:val="7D0821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5BF805A0"/>
    <w:multiLevelType w:val="hybridMultilevel"/>
    <w:tmpl w:val="1BEA3DA4"/>
    <w:lvl w:ilvl="0" w:tplc="04090017">
      <w:start w:val="1"/>
      <w:numFmt w:val="lowerLetter"/>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30">
    <w:nsid w:val="5CA456EE"/>
    <w:multiLevelType w:val="hybridMultilevel"/>
    <w:tmpl w:val="623287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CBC6C10"/>
    <w:multiLevelType w:val="hybridMultilevel"/>
    <w:tmpl w:val="F95269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601D0B66"/>
    <w:multiLevelType w:val="hybridMultilevel"/>
    <w:tmpl w:val="BE5A1C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07234C7"/>
    <w:multiLevelType w:val="hybridMultilevel"/>
    <w:tmpl w:val="A54CF9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0C82177"/>
    <w:multiLevelType w:val="hybridMultilevel"/>
    <w:tmpl w:val="EDFC7E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1C46325"/>
    <w:multiLevelType w:val="hybridMultilevel"/>
    <w:tmpl w:val="859A03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62E96084"/>
    <w:multiLevelType w:val="hybridMultilevel"/>
    <w:tmpl w:val="4AFAD4B0"/>
    <w:lvl w:ilvl="0" w:tplc="04090001">
      <w:start w:val="1"/>
      <w:numFmt w:val="bullet"/>
      <w:lvlText w:val=""/>
      <w:lvlJc w:val="left"/>
      <w:pPr>
        <w:ind w:left="2205" w:hanging="360"/>
      </w:pPr>
      <w:rPr>
        <w:rFonts w:ascii="Symbol" w:hAnsi="Symbol"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37">
    <w:nsid w:val="63853110"/>
    <w:multiLevelType w:val="hybridMultilevel"/>
    <w:tmpl w:val="4386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3DC3F1E"/>
    <w:multiLevelType w:val="hybridMultilevel"/>
    <w:tmpl w:val="E6B0856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nsid w:val="68D44D02"/>
    <w:multiLevelType w:val="hybridMultilevel"/>
    <w:tmpl w:val="3022E5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nsid w:val="6CD750F3"/>
    <w:multiLevelType w:val="hybridMultilevel"/>
    <w:tmpl w:val="430EBFF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EE342FD"/>
    <w:multiLevelType w:val="hybridMultilevel"/>
    <w:tmpl w:val="4E8A5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65D1A55"/>
    <w:multiLevelType w:val="hybridMultilevel"/>
    <w:tmpl w:val="CBD41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9B732E4"/>
    <w:multiLevelType w:val="hybridMultilevel"/>
    <w:tmpl w:val="755A8E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B937E5D"/>
    <w:multiLevelType w:val="hybridMultilevel"/>
    <w:tmpl w:val="0A3268F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nsid w:val="7D144AAC"/>
    <w:multiLevelType w:val="hybridMultilevel"/>
    <w:tmpl w:val="EFC85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32"/>
  </w:num>
  <w:num w:numId="3">
    <w:abstractNumId w:val="37"/>
  </w:num>
  <w:num w:numId="4">
    <w:abstractNumId w:val="29"/>
  </w:num>
  <w:num w:numId="5">
    <w:abstractNumId w:val="13"/>
  </w:num>
  <w:num w:numId="6">
    <w:abstractNumId w:val="33"/>
  </w:num>
  <w:num w:numId="7">
    <w:abstractNumId w:val="20"/>
  </w:num>
  <w:num w:numId="8">
    <w:abstractNumId w:val="25"/>
  </w:num>
  <w:num w:numId="9">
    <w:abstractNumId w:val="43"/>
  </w:num>
  <w:num w:numId="10">
    <w:abstractNumId w:val="30"/>
  </w:num>
  <w:num w:numId="11">
    <w:abstractNumId w:val="22"/>
  </w:num>
  <w:num w:numId="12">
    <w:abstractNumId w:val="45"/>
  </w:num>
  <w:num w:numId="13">
    <w:abstractNumId w:val="41"/>
  </w:num>
  <w:num w:numId="14">
    <w:abstractNumId w:val="12"/>
  </w:num>
  <w:num w:numId="15">
    <w:abstractNumId w:val="21"/>
  </w:num>
  <w:num w:numId="16">
    <w:abstractNumId w:val="38"/>
  </w:num>
  <w:num w:numId="17">
    <w:abstractNumId w:val="18"/>
  </w:num>
  <w:num w:numId="18">
    <w:abstractNumId w:val="2"/>
  </w:num>
  <w:num w:numId="19">
    <w:abstractNumId w:val="39"/>
  </w:num>
  <w:num w:numId="20">
    <w:abstractNumId w:val="27"/>
  </w:num>
  <w:num w:numId="21">
    <w:abstractNumId w:val="17"/>
  </w:num>
  <w:num w:numId="22">
    <w:abstractNumId w:val="19"/>
  </w:num>
  <w:num w:numId="23">
    <w:abstractNumId w:val="44"/>
  </w:num>
  <w:num w:numId="24">
    <w:abstractNumId w:val="3"/>
  </w:num>
  <w:num w:numId="25">
    <w:abstractNumId w:val="5"/>
  </w:num>
  <w:num w:numId="26">
    <w:abstractNumId w:val="34"/>
  </w:num>
  <w:num w:numId="27">
    <w:abstractNumId w:val="23"/>
  </w:num>
  <w:num w:numId="28">
    <w:abstractNumId w:val="10"/>
  </w:num>
  <w:num w:numId="29">
    <w:abstractNumId w:val="40"/>
  </w:num>
  <w:num w:numId="30">
    <w:abstractNumId w:val="36"/>
  </w:num>
  <w:num w:numId="31">
    <w:abstractNumId w:val="1"/>
  </w:num>
  <w:num w:numId="32">
    <w:abstractNumId w:val="26"/>
  </w:num>
  <w:num w:numId="33">
    <w:abstractNumId w:val="7"/>
  </w:num>
  <w:num w:numId="34">
    <w:abstractNumId w:val="42"/>
  </w:num>
  <w:num w:numId="35">
    <w:abstractNumId w:val="6"/>
  </w:num>
  <w:num w:numId="36">
    <w:abstractNumId w:val="11"/>
  </w:num>
  <w:num w:numId="37">
    <w:abstractNumId w:val="4"/>
  </w:num>
  <w:num w:numId="38">
    <w:abstractNumId w:val="31"/>
  </w:num>
  <w:num w:numId="39">
    <w:abstractNumId w:val="16"/>
  </w:num>
  <w:num w:numId="40">
    <w:abstractNumId w:val="8"/>
  </w:num>
  <w:num w:numId="41">
    <w:abstractNumId w:val="14"/>
  </w:num>
  <w:num w:numId="42">
    <w:abstractNumId w:val="0"/>
  </w:num>
  <w:num w:numId="43">
    <w:abstractNumId w:val="9"/>
  </w:num>
  <w:num w:numId="44">
    <w:abstractNumId w:val="15"/>
  </w:num>
  <w:num w:numId="45">
    <w:abstractNumId w:val="35"/>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35EF"/>
    <w:rsid w:val="000158F9"/>
    <w:rsid w:val="00035CDD"/>
    <w:rsid w:val="00040083"/>
    <w:rsid w:val="00055992"/>
    <w:rsid w:val="000820E8"/>
    <w:rsid w:val="000F3BD3"/>
    <w:rsid w:val="001175EE"/>
    <w:rsid w:val="001219A4"/>
    <w:rsid w:val="00157CF6"/>
    <w:rsid w:val="00182416"/>
    <w:rsid w:val="00187EB4"/>
    <w:rsid w:val="001F0481"/>
    <w:rsid w:val="002008CC"/>
    <w:rsid w:val="0020451E"/>
    <w:rsid w:val="00206B9D"/>
    <w:rsid w:val="00223717"/>
    <w:rsid w:val="0023259C"/>
    <w:rsid w:val="00235861"/>
    <w:rsid w:val="002368B9"/>
    <w:rsid w:val="00247175"/>
    <w:rsid w:val="002B0BD7"/>
    <w:rsid w:val="002B573D"/>
    <w:rsid w:val="002C1828"/>
    <w:rsid w:val="002C5CB2"/>
    <w:rsid w:val="002F779F"/>
    <w:rsid w:val="003128AD"/>
    <w:rsid w:val="00314FEC"/>
    <w:rsid w:val="003353D5"/>
    <w:rsid w:val="00371885"/>
    <w:rsid w:val="00391FC4"/>
    <w:rsid w:val="00397ACC"/>
    <w:rsid w:val="003D2EBB"/>
    <w:rsid w:val="003E2B87"/>
    <w:rsid w:val="00403FD6"/>
    <w:rsid w:val="00405895"/>
    <w:rsid w:val="004058DF"/>
    <w:rsid w:val="00457C7D"/>
    <w:rsid w:val="00486F1A"/>
    <w:rsid w:val="00490CB9"/>
    <w:rsid w:val="004A2CE2"/>
    <w:rsid w:val="004E3CDA"/>
    <w:rsid w:val="004F261C"/>
    <w:rsid w:val="004F4B4D"/>
    <w:rsid w:val="0050216D"/>
    <w:rsid w:val="00503D7E"/>
    <w:rsid w:val="0050778F"/>
    <w:rsid w:val="00535F31"/>
    <w:rsid w:val="00537EB6"/>
    <w:rsid w:val="00541074"/>
    <w:rsid w:val="00567C0B"/>
    <w:rsid w:val="00574D64"/>
    <w:rsid w:val="005814FE"/>
    <w:rsid w:val="00591365"/>
    <w:rsid w:val="005B0A64"/>
    <w:rsid w:val="005B31E4"/>
    <w:rsid w:val="00602D10"/>
    <w:rsid w:val="006034F6"/>
    <w:rsid w:val="00607874"/>
    <w:rsid w:val="00607E77"/>
    <w:rsid w:val="00617BB3"/>
    <w:rsid w:val="006229BB"/>
    <w:rsid w:val="00645CDD"/>
    <w:rsid w:val="006461BD"/>
    <w:rsid w:val="00662046"/>
    <w:rsid w:val="006634CF"/>
    <w:rsid w:val="006823A7"/>
    <w:rsid w:val="00696096"/>
    <w:rsid w:val="006A4D02"/>
    <w:rsid w:val="006F65E3"/>
    <w:rsid w:val="007017DA"/>
    <w:rsid w:val="0070347F"/>
    <w:rsid w:val="0070678E"/>
    <w:rsid w:val="007A4917"/>
    <w:rsid w:val="007D6489"/>
    <w:rsid w:val="007F4F97"/>
    <w:rsid w:val="0080335A"/>
    <w:rsid w:val="008071DC"/>
    <w:rsid w:val="00813F7D"/>
    <w:rsid w:val="00831C11"/>
    <w:rsid w:val="008659B7"/>
    <w:rsid w:val="008A48C2"/>
    <w:rsid w:val="008A60B4"/>
    <w:rsid w:val="008B3C31"/>
    <w:rsid w:val="008B64FE"/>
    <w:rsid w:val="008C71B4"/>
    <w:rsid w:val="00935BF7"/>
    <w:rsid w:val="00946E5B"/>
    <w:rsid w:val="0095442C"/>
    <w:rsid w:val="00974E32"/>
    <w:rsid w:val="0097613E"/>
    <w:rsid w:val="00983942"/>
    <w:rsid w:val="009B3E2A"/>
    <w:rsid w:val="009C37E0"/>
    <w:rsid w:val="00A031EE"/>
    <w:rsid w:val="00A04F81"/>
    <w:rsid w:val="00A14B66"/>
    <w:rsid w:val="00A65CC3"/>
    <w:rsid w:val="00A65CF7"/>
    <w:rsid w:val="00A851DA"/>
    <w:rsid w:val="00AC7D5B"/>
    <w:rsid w:val="00AE1481"/>
    <w:rsid w:val="00B02745"/>
    <w:rsid w:val="00B0415E"/>
    <w:rsid w:val="00B04678"/>
    <w:rsid w:val="00B13A36"/>
    <w:rsid w:val="00B25C75"/>
    <w:rsid w:val="00B2718D"/>
    <w:rsid w:val="00B63F48"/>
    <w:rsid w:val="00B75A53"/>
    <w:rsid w:val="00B82EC0"/>
    <w:rsid w:val="00BC46DF"/>
    <w:rsid w:val="00BE7339"/>
    <w:rsid w:val="00C01B4E"/>
    <w:rsid w:val="00C03577"/>
    <w:rsid w:val="00C54E8A"/>
    <w:rsid w:val="00C65FEA"/>
    <w:rsid w:val="00CA0AC2"/>
    <w:rsid w:val="00CB4D0A"/>
    <w:rsid w:val="00CC2FB3"/>
    <w:rsid w:val="00CC575A"/>
    <w:rsid w:val="00CE2074"/>
    <w:rsid w:val="00CE29F9"/>
    <w:rsid w:val="00CE476E"/>
    <w:rsid w:val="00CF0732"/>
    <w:rsid w:val="00D039AC"/>
    <w:rsid w:val="00D2068A"/>
    <w:rsid w:val="00D32840"/>
    <w:rsid w:val="00D427DE"/>
    <w:rsid w:val="00D46D27"/>
    <w:rsid w:val="00D5587D"/>
    <w:rsid w:val="00D57242"/>
    <w:rsid w:val="00D707CC"/>
    <w:rsid w:val="00D821FE"/>
    <w:rsid w:val="00DB0793"/>
    <w:rsid w:val="00DD45D8"/>
    <w:rsid w:val="00E00821"/>
    <w:rsid w:val="00E04DB4"/>
    <w:rsid w:val="00E23CE2"/>
    <w:rsid w:val="00E30679"/>
    <w:rsid w:val="00E35B96"/>
    <w:rsid w:val="00E42580"/>
    <w:rsid w:val="00E4597D"/>
    <w:rsid w:val="00E53692"/>
    <w:rsid w:val="00E54832"/>
    <w:rsid w:val="00E54918"/>
    <w:rsid w:val="00E56A90"/>
    <w:rsid w:val="00E641CC"/>
    <w:rsid w:val="00E70EAE"/>
    <w:rsid w:val="00E97DCD"/>
    <w:rsid w:val="00EA30AB"/>
    <w:rsid w:val="00EA3983"/>
    <w:rsid w:val="00EA7F89"/>
    <w:rsid w:val="00EB3925"/>
    <w:rsid w:val="00EB6087"/>
    <w:rsid w:val="00EE67A6"/>
    <w:rsid w:val="00EF40F8"/>
    <w:rsid w:val="00F32D21"/>
    <w:rsid w:val="00F4396B"/>
    <w:rsid w:val="00F739AA"/>
    <w:rsid w:val="00F85204"/>
    <w:rsid w:val="00FB171E"/>
    <w:rsid w:val="00FD48B1"/>
    <w:rsid w:val="00FE25CC"/>
    <w:rsid w:val="00FE45E2"/>
    <w:rsid w:val="00FE612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EEF6A9-171D-4B33-ADB0-33D5174F8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1"/>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0EAE"/>
    <w:pPr>
      <w:spacing w:before="100" w:beforeAutospacing="1" w:after="100" w:afterAutospacing="1" w:line="240" w:lineRule="auto"/>
    </w:pPr>
    <w:rPr>
      <w:rFonts w:ascii="Times New Roman" w:eastAsia="Times New Roman" w:hAnsi="Times New Roman" w:cs="Times New Roman"/>
      <w:sz w:val="24"/>
      <w:szCs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3AD2965C9B8418097A6AAB6AE085152"/>
        <w:category>
          <w:name w:val="General"/>
          <w:gallery w:val="placeholder"/>
        </w:category>
        <w:types>
          <w:type w:val="bbPlcHdr"/>
        </w:types>
        <w:behaviors>
          <w:behavior w:val="content"/>
        </w:behaviors>
        <w:guid w:val="{522987CB-8A8C-43A9-A62E-B2043B2021EB}"/>
      </w:docPartPr>
      <w:docPartBody>
        <w:p w:rsidR="00EA5BB9" w:rsidRDefault="000E5DEC" w:rsidP="000E5DEC">
          <w:pPr>
            <w:pStyle w:val="23AD2965C9B8418097A6AAB6AE085152"/>
          </w:pPr>
          <w:r>
            <w:t>[Type the company name]</w:t>
          </w:r>
        </w:p>
      </w:docPartBody>
    </w:docPart>
    <w:docPart>
      <w:docPartPr>
        <w:name w:val="1CD5E350D1A643A695EC6A472F564E3F"/>
        <w:category>
          <w:name w:val="General"/>
          <w:gallery w:val="placeholder"/>
        </w:category>
        <w:types>
          <w:type w:val="bbPlcHdr"/>
        </w:types>
        <w:behaviors>
          <w:behavior w:val="content"/>
        </w:behaviors>
        <w:guid w:val="{D266C525-4B49-4C9D-A1EA-42BA1DCE8121}"/>
      </w:docPartPr>
      <w:docPartBody>
        <w:p w:rsidR="00EA5BB9" w:rsidRDefault="000E5DEC" w:rsidP="000E5DEC">
          <w:pPr>
            <w:pStyle w:val="1CD5E350D1A643A695EC6A472F564E3F"/>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DEC"/>
    <w:rsid w:val="000D6165"/>
    <w:rsid w:val="000E5DEC"/>
    <w:rsid w:val="00741087"/>
    <w:rsid w:val="00C20946"/>
    <w:rsid w:val="00C3266D"/>
    <w:rsid w:val="00C66420"/>
    <w:rsid w:val="00D47442"/>
    <w:rsid w:val="00EA5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AD2965C9B8418097A6AAB6AE085152">
    <w:name w:val="23AD2965C9B8418097A6AAB6AE085152"/>
    <w:rsid w:val="000E5DEC"/>
  </w:style>
  <w:style w:type="paragraph" w:customStyle="1" w:styleId="1CD5E350D1A643A695EC6A472F564E3F">
    <w:name w:val="1CD5E350D1A643A695EC6A472F564E3F"/>
    <w:rsid w:val="000E5D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30C73-37B4-464E-ACCC-783480F7E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2988</TotalTime>
  <Pages>6</Pages>
  <Words>1999</Words>
  <Characters>11400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ASSESSMENT FOUR (4)</vt:lpstr>
    </vt:vector>
  </TitlesOfParts>
  <Company>NAKUBYANA KAPUNGU. STUDENT No. 1340</Company>
  <LinksUpToDate>false</LinksUpToDate>
  <CharactersWithSpaces>13373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FOUR (4)</dc:title>
  <dc:creator>kemipher</dc:creator>
  <cp:lastModifiedBy>quadratex 1</cp:lastModifiedBy>
  <cp:revision>15</cp:revision>
  <dcterms:created xsi:type="dcterms:W3CDTF">2015-03-18T18:00:00Z</dcterms:created>
  <dcterms:modified xsi:type="dcterms:W3CDTF">2015-03-23T17:42:00Z</dcterms:modified>
</cp:coreProperties>
</file>