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275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 xml:space="preserve">Geoffrey Page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6843">
            <w:pPr>
              <w:pStyle w:val="Default"/>
              <w:rPr>
                <w:rFonts w:asciiTheme="minorHAnsi" w:hAnsiTheme="minorHAnsi"/>
              </w:rPr>
            </w:pPr>
            <w:r>
              <w:rPr>
                <w:rFonts w:asciiTheme="minorHAnsi" w:hAnsiTheme="minorHAnsi"/>
              </w:rPr>
              <w:t>2174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6B8D">
            <w:r>
              <w:t xml:space="preserve">Five (5)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71037" w:rsidRPr="00804E39" w:rsidRDefault="00071037" w:rsidP="00071037">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071037" w:rsidRDefault="00071037" w:rsidP="00071037">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071037" w:rsidRPr="00804E39" w:rsidRDefault="00071037" w:rsidP="00071037">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sidR="001B092E">
              <w:rPr>
                <w:rFonts w:ascii="Arial" w:hAnsi="Arial" w:cs="Arial"/>
                <w:b/>
                <w:sz w:val="24"/>
                <w:szCs w:val="24"/>
              </w:rPr>
              <w:t>5</w:t>
            </w:r>
          </w:p>
          <w:p w:rsidR="00071037" w:rsidRPr="00804E39" w:rsidRDefault="00071037" w:rsidP="00071037">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 xml:space="preserve">1 of </w:t>
            </w:r>
            <w:r w:rsidR="001B092E">
              <w:rPr>
                <w:rFonts w:ascii="Arial" w:hAnsi="Arial" w:cs="Arial"/>
                <w:sz w:val="24"/>
                <w:szCs w:val="24"/>
              </w:rPr>
              <w:t>12</w:t>
            </w:r>
          </w:p>
          <w:p w:rsidR="001B092E" w:rsidRPr="00FF1E50" w:rsidRDefault="001B092E" w:rsidP="001B092E">
            <w:pPr>
              <w:rPr>
                <w:rFonts w:ascii="Arial" w:hAnsi="Arial" w:cs="Arial"/>
                <w:b/>
                <w:sz w:val="28"/>
                <w:szCs w:val="28"/>
              </w:rPr>
            </w:pPr>
            <w:r w:rsidRPr="00FF1E50">
              <w:rPr>
                <w:rFonts w:ascii="Arial" w:hAnsi="Arial" w:cs="Arial"/>
                <w:b/>
                <w:sz w:val="28"/>
                <w:szCs w:val="28"/>
              </w:rPr>
              <w:t>SHORT ANSWERS</w:t>
            </w:r>
          </w:p>
          <w:p w:rsidR="001B092E" w:rsidRDefault="001B092E" w:rsidP="001B092E">
            <w:pPr>
              <w:rPr>
                <w:rFonts w:ascii="Arial" w:hAnsi="Arial" w:cs="Arial"/>
                <w:b/>
                <w:sz w:val="24"/>
                <w:szCs w:val="24"/>
              </w:rPr>
            </w:pPr>
          </w:p>
          <w:p w:rsidR="001B092E" w:rsidRDefault="001B092E" w:rsidP="001B092E">
            <w:pPr>
              <w:rPr>
                <w:rFonts w:ascii="Arial" w:hAnsi="Arial" w:cs="Arial"/>
                <w:b/>
                <w:sz w:val="24"/>
                <w:szCs w:val="24"/>
              </w:rPr>
            </w:pPr>
            <w:r>
              <w:rPr>
                <w:rFonts w:ascii="Arial" w:hAnsi="Arial" w:cs="Arial"/>
                <w:b/>
                <w:sz w:val="24"/>
                <w:szCs w:val="24"/>
              </w:rPr>
              <w:t>Question 1</w:t>
            </w:r>
          </w:p>
          <w:p w:rsidR="001B092E" w:rsidRDefault="001B092E" w:rsidP="001B092E">
            <w:pPr>
              <w:ind w:left="2977" w:hanging="2126"/>
              <w:rPr>
                <w:rFonts w:ascii="Arial" w:hAnsi="Arial" w:cs="Arial"/>
                <w:sz w:val="24"/>
                <w:szCs w:val="24"/>
              </w:rPr>
            </w:pPr>
            <w:r>
              <w:rPr>
                <w:rFonts w:ascii="Arial" w:hAnsi="Arial" w:cs="Arial"/>
                <w:b/>
                <w:sz w:val="24"/>
                <w:szCs w:val="24"/>
              </w:rPr>
              <w:t xml:space="preserve">Question </w:t>
            </w:r>
            <w:proofErr w:type="spellStart"/>
            <w:r>
              <w:rPr>
                <w:rFonts w:ascii="Arial" w:hAnsi="Arial" w:cs="Arial"/>
                <w:b/>
                <w:sz w:val="24"/>
                <w:szCs w:val="24"/>
              </w:rPr>
              <w:t>i</w:t>
            </w:r>
            <w:proofErr w:type="spellEnd"/>
            <w:r>
              <w:rPr>
                <w:rFonts w:ascii="Arial" w:hAnsi="Arial" w:cs="Arial"/>
                <w:b/>
                <w:sz w:val="24"/>
                <w:szCs w:val="24"/>
              </w:rPr>
              <w:t>.</w:t>
            </w:r>
            <w:r>
              <w:rPr>
                <w:rFonts w:ascii="Arial" w:hAnsi="Arial" w:cs="Arial"/>
                <w:b/>
                <w:sz w:val="24"/>
                <w:szCs w:val="24"/>
              </w:rPr>
              <w:tab/>
              <w:t>What is the difference between proactive and reactive investigation?</w:t>
            </w:r>
          </w:p>
          <w:p w:rsidR="001B092E" w:rsidRPr="00BE08E1" w:rsidRDefault="001B092E" w:rsidP="001B092E">
            <w:pPr>
              <w:spacing w:line="360" w:lineRule="auto"/>
              <w:ind w:left="1134"/>
              <w:rPr>
                <w:rFonts w:ascii="Arial" w:hAnsi="Arial" w:cs="Arial"/>
                <w:sz w:val="24"/>
                <w:szCs w:val="24"/>
              </w:rPr>
            </w:pPr>
            <w:r w:rsidRPr="00BE08E1">
              <w:rPr>
                <w:rFonts w:ascii="Arial" w:hAnsi="Arial" w:cs="Arial"/>
                <w:sz w:val="24"/>
                <w:szCs w:val="24"/>
              </w:rPr>
              <w:t>The beginning of every investigation</w:t>
            </w:r>
            <w:r>
              <w:rPr>
                <w:rFonts w:ascii="Arial" w:hAnsi="Arial" w:cs="Arial"/>
                <w:sz w:val="24"/>
                <w:szCs w:val="24"/>
              </w:rPr>
              <w:t xml:space="preserve">, results from a complaint or suspicion in one form or another. The investigative conduct that follows is either:-  </w:t>
            </w:r>
          </w:p>
          <w:p w:rsidR="001B092E" w:rsidRDefault="001B092E" w:rsidP="001B092E">
            <w:pPr>
              <w:spacing w:line="360" w:lineRule="auto"/>
              <w:ind w:left="2835" w:hanging="1701"/>
              <w:rPr>
                <w:rFonts w:ascii="Arial" w:hAnsi="Arial" w:cs="Arial"/>
                <w:sz w:val="24"/>
                <w:szCs w:val="24"/>
              </w:rPr>
            </w:pPr>
            <w:r w:rsidRPr="00BE08E1">
              <w:rPr>
                <w:rFonts w:ascii="Arial" w:hAnsi="Arial" w:cs="Arial"/>
                <w:sz w:val="24"/>
                <w:szCs w:val="24"/>
              </w:rPr>
              <w:t>A</w:t>
            </w:r>
            <w:r>
              <w:rPr>
                <w:rFonts w:ascii="Arial" w:hAnsi="Arial" w:cs="Arial"/>
                <w:b/>
                <w:sz w:val="24"/>
                <w:szCs w:val="24"/>
              </w:rPr>
              <w:t xml:space="preserve"> </w:t>
            </w:r>
            <w:r w:rsidRPr="00136EC3">
              <w:rPr>
                <w:rFonts w:ascii="Arial" w:hAnsi="Arial" w:cs="Arial"/>
                <w:b/>
                <w:sz w:val="24"/>
                <w:szCs w:val="24"/>
              </w:rPr>
              <w:t>Proactive</w:t>
            </w:r>
            <w:r>
              <w:rPr>
                <w:rFonts w:ascii="Arial" w:hAnsi="Arial" w:cs="Arial"/>
                <w:sz w:val="24"/>
                <w:szCs w:val="24"/>
              </w:rPr>
              <w:t xml:space="preserve"> investigation:-</w:t>
            </w:r>
          </w:p>
          <w:p w:rsidR="001B092E" w:rsidRPr="00136EC3" w:rsidRDefault="001B092E" w:rsidP="001B092E">
            <w:pPr>
              <w:pStyle w:val="ListParagraph"/>
              <w:numPr>
                <w:ilvl w:val="0"/>
                <w:numId w:val="2"/>
              </w:numPr>
              <w:spacing w:line="360" w:lineRule="auto"/>
              <w:rPr>
                <w:rFonts w:ascii="Arial" w:hAnsi="Arial" w:cs="Arial"/>
                <w:sz w:val="24"/>
                <w:szCs w:val="24"/>
              </w:rPr>
            </w:pPr>
            <w:proofErr w:type="gramStart"/>
            <w:r>
              <w:rPr>
                <w:rFonts w:ascii="Arial" w:hAnsi="Arial" w:cs="Arial"/>
                <w:sz w:val="24"/>
                <w:szCs w:val="24"/>
                <w:u w:val="single"/>
              </w:rPr>
              <w:t>are</w:t>
            </w:r>
            <w:proofErr w:type="gramEnd"/>
            <w:r>
              <w:rPr>
                <w:rFonts w:ascii="Arial" w:hAnsi="Arial" w:cs="Arial"/>
                <w:sz w:val="24"/>
                <w:szCs w:val="24"/>
                <w:u w:val="single"/>
              </w:rPr>
              <w:t xml:space="preserve"> those where t</w:t>
            </w:r>
            <w:r w:rsidRPr="005B5597">
              <w:rPr>
                <w:rFonts w:ascii="Arial" w:hAnsi="Arial" w:cs="Arial"/>
                <w:sz w:val="24"/>
                <w:szCs w:val="24"/>
                <w:u w:val="single"/>
              </w:rPr>
              <w:t xml:space="preserve">he investigator initiates the </w:t>
            </w:r>
            <w:r w:rsidRPr="00A67FFB">
              <w:rPr>
                <w:rFonts w:ascii="Arial" w:hAnsi="Arial" w:cs="Arial"/>
                <w:sz w:val="24"/>
                <w:szCs w:val="24"/>
                <w:u w:val="single"/>
              </w:rPr>
              <w:t xml:space="preserve">investigative action </w:t>
            </w:r>
            <w:r w:rsidRPr="007E144B">
              <w:rPr>
                <w:rFonts w:ascii="Arial" w:hAnsi="Arial" w:cs="Arial"/>
                <w:sz w:val="24"/>
                <w:szCs w:val="24"/>
                <w:u w:val="single"/>
              </w:rPr>
              <w:t>based upon the investigators finding</w:t>
            </w:r>
            <w:r>
              <w:rPr>
                <w:rFonts w:ascii="Arial" w:hAnsi="Arial" w:cs="Arial"/>
                <w:sz w:val="24"/>
                <w:szCs w:val="24"/>
              </w:rPr>
              <w:t>s, “discovery” or “suspicion” of the wrong doing.</w:t>
            </w:r>
          </w:p>
          <w:p w:rsidR="001B092E" w:rsidRDefault="001B092E" w:rsidP="001B092E">
            <w:pPr>
              <w:pStyle w:val="ListParagraph"/>
              <w:numPr>
                <w:ilvl w:val="0"/>
                <w:numId w:val="2"/>
              </w:numPr>
              <w:spacing w:line="360" w:lineRule="auto"/>
              <w:rPr>
                <w:rFonts w:ascii="Arial" w:hAnsi="Arial" w:cs="Arial"/>
                <w:sz w:val="24"/>
                <w:szCs w:val="24"/>
              </w:rPr>
            </w:pPr>
            <w:proofErr w:type="gramStart"/>
            <w:r>
              <w:rPr>
                <w:rFonts w:ascii="Arial" w:hAnsi="Arial" w:cs="Arial"/>
                <w:sz w:val="24"/>
                <w:szCs w:val="24"/>
              </w:rPr>
              <w:t>are</w:t>
            </w:r>
            <w:proofErr w:type="gramEnd"/>
            <w:r>
              <w:rPr>
                <w:rFonts w:ascii="Arial" w:hAnsi="Arial" w:cs="Arial"/>
                <w:sz w:val="24"/>
                <w:szCs w:val="24"/>
              </w:rPr>
              <w:t xml:space="preserve"> those where the </w:t>
            </w:r>
            <w:r w:rsidRPr="005B5597">
              <w:rPr>
                <w:rFonts w:ascii="Arial" w:hAnsi="Arial" w:cs="Arial"/>
                <w:sz w:val="24"/>
                <w:szCs w:val="24"/>
                <w:u w:val="single"/>
              </w:rPr>
              <w:t>investigator does not wait</w:t>
            </w:r>
            <w:r>
              <w:rPr>
                <w:rFonts w:ascii="Arial" w:hAnsi="Arial" w:cs="Arial"/>
                <w:sz w:val="24"/>
                <w:szCs w:val="24"/>
              </w:rPr>
              <w:t xml:space="preserve"> for the aggrieved party, victim or citizen to complain, as they may not be as yet properly  aware or properly informed of the crime.</w:t>
            </w:r>
          </w:p>
          <w:p w:rsidR="00416B8D" w:rsidRDefault="001B092E" w:rsidP="001B092E">
            <w:pPr>
              <w:spacing w:line="360" w:lineRule="auto"/>
              <w:ind w:left="2835" w:hanging="1701"/>
              <w:rPr>
                <w:rFonts w:ascii="Arial" w:hAnsi="Arial" w:cs="Arial"/>
                <w:sz w:val="24"/>
                <w:szCs w:val="24"/>
              </w:rPr>
            </w:pPr>
            <w:r>
              <w:rPr>
                <w:rFonts w:ascii="Arial" w:hAnsi="Arial" w:cs="Arial"/>
                <w:sz w:val="24"/>
                <w:szCs w:val="24"/>
              </w:rPr>
              <w:t>o</w:t>
            </w:r>
            <w:r w:rsidRPr="00BE08E1">
              <w:rPr>
                <w:rFonts w:ascii="Arial" w:hAnsi="Arial" w:cs="Arial"/>
                <w:sz w:val="24"/>
                <w:szCs w:val="24"/>
              </w:rPr>
              <w:t xml:space="preserve">r </w:t>
            </w:r>
          </w:p>
          <w:p w:rsidR="00416B8D" w:rsidRDefault="00416B8D" w:rsidP="001B092E">
            <w:pPr>
              <w:spacing w:line="360" w:lineRule="auto"/>
              <w:ind w:left="2835" w:hanging="1701"/>
              <w:rPr>
                <w:rFonts w:ascii="Arial" w:hAnsi="Arial" w:cs="Arial"/>
                <w:sz w:val="24"/>
                <w:szCs w:val="24"/>
              </w:rPr>
            </w:pPr>
          </w:p>
          <w:p w:rsidR="00416B8D" w:rsidRDefault="00416B8D" w:rsidP="001B092E">
            <w:pPr>
              <w:spacing w:line="360" w:lineRule="auto"/>
              <w:ind w:left="2835" w:hanging="1701"/>
              <w:rPr>
                <w:rFonts w:ascii="Arial" w:hAnsi="Arial" w:cs="Arial"/>
                <w:sz w:val="24"/>
                <w:szCs w:val="24"/>
              </w:rPr>
            </w:pPr>
          </w:p>
          <w:p w:rsidR="00416B8D" w:rsidRDefault="00416B8D" w:rsidP="001B092E">
            <w:pPr>
              <w:pStyle w:val="Header"/>
              <w:jc w:val="right"/>
              <w:rPr>
                <w:rFonts w:ascii="Arial" w:hAnsi="Arial" w:cs="Arial"/>
                <w:sz w:val="24"/>
                <w:szCs w:val="24"/>
              </w:rPr>
            </w:pPr>
          </w:p>
          <w:p w:rsidR="001B092E" w:rsidRPr="00804E39" w:rsidRDefault="001B092E" w:rsidP="001B092E">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1B092E" w:rsidRDefault="001B092E" w:rsidP="001B092E">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1B092E" w:rsidRPr="00804E39" w:rsidRDefault="001B092E" w:rsidP="001B092E">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1B092E" w:rsidRPr="00804E39" w:rsidRDefault="001B092E" w:rsidP="001B092E">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2</w:t>
            </w:r>
            <w:r>
              <w:rPr>
                <w:rFonts w:ascii="Arial" w:hAnsi="Arial" w:cs="Arial"/>
                <w:sz w:val="24"/>
                <w:szCs w:val="24"/>
              </w:rPr>
              <w:t xml:space="preserve"> of 12</w:t>
            </w:r>
          </w:p>
          <w:p w:rsidR="001B092E" w:rsidRDefault="001B092E" w:rsidP="001B092E">
            <w:pPr>
              <w:spacing w:line="360" w:lineRule="auto"/>
              <w:ind w:left="2835" w:hanging="1701"/>
              <w:rPr>
                <w:rFonts w:ascii="Arial" w:hAnsi="Arial" w:cs="Arial"/>
                <w:sz w:val="24"/>
                <w:szCs w:val="24"/>
              </w:rPr>
            </w:pPr>
            <w:r w:rsidRPr="00BE08E1">
              <w:rPr>
                <w:rFonts w:ascii="Arial" w:hAnsi="Arial" w:cs="Arial"/>
                <w:sz w:val="24"/>
                <w:szCs w:val="24"/>
              </w:rPr>
              <w:t>a</w:t>
            </w:r>
            <w:r>
              <w:rPr>
                <w:rFonts w:ascii="Arial" w:hAnsi="Arial" w:cs="Arial"/>
                <w:b/>
                <w:sz w:val="24"/>
                <w:szCs w:val="24"/>
              </w:rPr>
              <w:t xml:space="preserve"> Re</w:t>
            </w:r>
            <w:r w:rsidRPr="00136EC3">
              <w:rPr>
                <w:rFonts w:ascii="Arial" w:hAnsi="Arial" w:cs="Arial"/>
                <w:b/>
                <w:sz w:val="24"/>
                <w:szCs w:val="24"/>
              </w:rPr>
              <w:t>active</w:t>
            </w:r>
            <w:r>
              <w:rPr>
                <w:rFonts w:ascii="Arial" w:hAnsi="Arial" w:cs="Arial"/>
                <w:sz w:val="24"/>
                <w:szCs w:val="24"/>
              </w:rPr>
              <w:t xml:space="preserve"> investigation:-</w:t>
            </w:r>
          </w:p>
          <w:p w:rsidR="001B092E" w:rsidRDefault="001B092E" w:rsidP="001B092E">
            <w:pPr>
              <w:pStyle w:val="ListParagraph"/>
              <w:numPr>
                <w:ilvl w:val="0"/>
                <w:numId w:val="2"/>
              </w:numPr>
              <w:spacing w:line="360" w:lineRule="auto"/>
              <w:rPr>
                <w:rFonts w:ascii="Arial" w:hAnsi="Arial" w:cs="Arial"/>
                <w:sz w:val="24"/>
                <w:szCs w:val="24"/>
              </w:rPr>
            </w:pPr>
            <w:proofErr w:type="gramStart"/>
            <w:r>
              <w:rPr>
                <w:rFonts w:ascii="Arial" w:hAnsi="Arial" w:cs="Arial"/>
                <w:sz w:val="24"/>
                <w:szCs w:val="24"/>
              </w:rPr>
              <w:t>are</w:t>
            </w:r>
            <w:proofErr w:type="gramEnd"/>
            <w:r>
              <w:rPr>
                <w:rFonts w:ascii="Arial" w:hAnsi="Arial" w:cs="Arial"/>
                <w:sz w:val="24"/>
                <w:szCs w:val="24"/>
              </w:rPr>
              <w:t xml:space="preserve"> those that</w:t>
            </w:r>
            <w:r w:rsidRPr="005B5597">
              <w:rPr>
                <w:rFonts w:ascii="Arial" w:hAnsi="Arial" w:cs="Arial"/>
                <w:sz w:val="24"/>
                <w:szCs w:val="24"/>
                <w:u w:val="single"/>
              </w:rPr>
              <w:t xml:space="preserve"> are initiated by the aggrieved party</w:t>
            </w:r>
            <w:r>
              <w:rPr>
                <w:rFonts w:ascii="Arial" w:hAnsi="Arial" w:cs="Arial"/>
                <w:sz w:val="24"/>
                <w:szCs w:val="24"/>
              </w:rPr>
              <w:t>, victims or citizens, e.g. Employer, employee, management, financial institution or Auditor etc.</w:t>
            </w:r>
          </w:p>
          <w:p w:rsidR="001B092E" w:rsidRDefault="001B092E" w:rsidP="001B092E">
            <w:pPr>
              <w:pStyle w:val="ListParagraph"/>
              <w:numPr>
                <w:ilvl w:val="0"/>
                <w:numId w:val="2"/>
              </w:numPr>
              <w:spacing w:line="360" w:lineRule="auto"/>
              <w:ind w:left="1843"/>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aggrieved party directly or indirectly then appoints the investigator </w:t>
            </w:r>
            <w:r w:rsidRPr="00EF4E15">
              <w:rPr>
                <w:rFonts w:ascii="Arial" w:hAnsi="Arial" w:cs="Arial"/>
                <w:sz w:val="24"/>
                <w:szCs w:val="24"/>
              </w:rPr>
              <w:t xml:space="preserve">and the </w:t>
            </w:r>
            <w:r>
              <w:rPr>
                <w:rFonts w:ascii="Arial" w:hAnsi="Arial" w:cs="Arial"/>
                <w:sz w:val="24"/>
                <w:szCs w:val="24"/>
              </w:rPr>
              <w:t>investigator reacts when the crime or the suspicion of the crime is reported to him/her for proper investigation.</w:t>
            </w:r>
          </w:p>
          <w:p w:rsidR="001B092E" w:rsidRPr="00EF4E15" w:rsidRDefault="001B092E" w:rsidP="001B092E">
            <w:pPr>
              <w:pStyle w:val="ListParagraph"/>
              <w:numPr>
                <w:ilvl w:val="0"/>
                <w:numId w:val="2"/>
              </w:numPr>
              <w:spacing w:line="360" w:lineRule="auto"/>
              <w:ind w:left="1843"/>
              <w:rPr>
                <w:rFonts w:ascii="Arial" w:hAnsi="Arial" w:cs="Arial"/>
                <w:sz w:val="24"/>
                <w:szCs w:val="24"/>
              </w:rPr>
            </w:pPr>
            <w:proofErr w:type="gramStart"/>
            <w:r>
              <w:rPr>
                <w:rFonts w:ascii="Arial" w:hAnsi="Arial" w:cs="Arial"/>
                <w:sz w:val="24"/>
                <w:szCs w:val="24"/>
              </w:rPr>
              <w:t>that</w:t>
            </w:r>
            <w:proofErr w:type="gramEnd"/>
            <w:r>
              <w:rPr>
                <w:rFonts w:ascii="Arial" w:hAnsi="Arial" w:cs="Arial"/>
                <w:sz w:val="24"/>
                <w:szCs w:val="24"/>
              </w:rPr>
              <w:t xml:space="preserve"> is once there is usually </w:t>
            </w:r>
            <w:r w:rsidRPr="00EF4E15">
              <w:rPr>
                <w:rFonts w:ascii="Arial" w:hAnsi="Arial" w:cs="Arial"/>
                <w:sz w:val="24"/>
                <w:szCs w:val="24"/>
              </w:rPr>
              <w:t>an external notification of the crime(s) to a person in authority and the</w:t>
            </w:r>
            <w:r>
              <w:rPr>
                <w:rFonts w:ascii="Arial" w:hAnsi="Arial" w:cs="Arial"/>
                <w:sz w:val="24"/>
                <w:szCs w:val="24"/>
              </w:rPr>
              <w:t>n the</w:t>
            </w:r>
            <w:r w:rsidRPr="00EF4E15">
              <w:rPr>
                <w:rFonts w:ascii="Arial" w:hAnsi="Arial" w:cs="Arial"/>
                <w:sz w:val="24"/>
                <w:szCs w:val="24"/>
              </w:rPr>
              <w:t xml:space="preserve"> investigator </w:t>
            </w:r>
            <w:r>
              <w:rPr>
                <w:rFonts w:ascii="Arial" w:hAnsi="Arial" w:cs="Arial"/>
                <w:sz w:val="24"/>
                <w:szCs w:val="24"/>
              </w:rPr>
              <w:t>is requested/</w:t>
            </w:r>
            <w:r w:rsidRPr="00EF4E15">
              <w:rPr>
                <w:rFonts w:ascii="Arial" w:hAnsi="Arial" w:cs="Arial"/>
                <w:sz w:val="24"/>
                <w:szCs w:val="24"/>
              </w:rPr>
              <w:t>reacts</w:t>
            </w:r>
            <w:r>
              <w:rPr>
                <w:rFonts w:ascii="Arial" w:hAnsi="Arial" w:cs="Arial"/>
                <w:sz w:val="24"/>
                <w:szCs w:val="24"/>
              </w:rPr>
              <w:t xml:space="preserve"> and /is then engaged</w:t>
            </w:r>
            <w:r w:rsidRPr="00EF4E15">
              <w:rPr>
                <w:rFonts w:ascii="Arial" w:hAnsi="Arial" w:cs="Arial"/>
                <w:sz w:val="24"/>
                <w:szCs w:val="24"/>
              </w:rPr>
              <w:t xml:space="preserve"> once the crime is </w:t>
            </w:r>
            <w:r>
              <w:rPr>
                <w:rFonts w:ascii="Arial" w:hAnsi="Arial" w:cs="Arial"/>
                <w:sz w:val="24"/>
                <w:szCs w:val="24"/>
              </w:rPr>
              <w:t xml:space="preserve">detailed </w:t>
            </w:r>
            <w:r w:rsidRPr="00EF4E15">
              <w:rPr>
                <w:rFonts w:ascii="Arial" w:hAnsi="Arial" w:cs="Arial"/>
                <w:sz w:val="24"/>
                <w:szCs w:val="24"/>
              </w:rPr>
              <w:t>to him/her for action/investigation.</w:t>
            </w:r>
          </w:p>
          <w:p w:rsidR="001B092E" w:rsidRDefault="001B092E" w:rsidP="00377292">
            <w:pPr>
              <w:spacing w:before="240"/>
              <w:ind w:left="2835" w:hanging="1984"/>
              <w:rPr>
                <w:rFonts w:ascii="Arial" w:hAnsi="Arial" w:cs="Arial"/>
                <w:b/>
                <w:sz w:val="24"/>
                <w:szCs w:val="24"/>
              </w:rPr>
            </w:pPr>
            <w:r>
              <w:rPr>
                <w:rFonts w:ascii="Arial" w:hAnsi="Arial" w:cs="Arial"/>
                <w:b/>
                <w:sz w:val="24"/>
                <w:szCs w:val="24"/>
              </w:rPr>
              <w:t>Question ii.</w:t>
            </w:r>
            <w:r>
              <w:rPr>
                <w:rFonts w:ascii="Arial" w:hAnsi="Arial" w:cs="Arial"/>
                <w:b/>
                <w:sz w:val="24"/>
                <w:szCs w:val="24"/>
              </w:rPr>
              <w:tab/>
              <w:t>How would you differentiate between weighted and unweighted solvability factors?</w:t>
            </w:r>
          </w:p>
          <w:p w:rsidR="001B092E" w:rsidRPr="006354ED" w:rsidRDefault="001B092E" w:rsidP="001B092E">
            <w:pPr>
              <w:spacing w:line="360" w:lineRule="auto"/>
              <w:ind w:left="1134"/>
              <w:rPr>
                <w:rFonts w:ascii="Arial" w:hAnsi="Arial" w:cs="Arial"/>
                <w:sz w:val="24"/>
                <w:szCs w:val="24"/>
              </w:rPr>
            </w:pPr>
            <w:r w:rsidRPr="006354ED">
              <w:rPr>
                <w:rFonts w:ascii="Arial" w:hAnsi="Arial" w:cs="Arial"/>
                <w:sz w:val="24"/>
                <w:szCs w:val="24"/>
              </w:rPr>
              <w:t xml:space="preserve">Solvability factors </w:t>
            </w:r>
            <w:r>
              <w:rPr>
                <w:rFonts w:ascii="Arial" w:hAnsi="Arial" w:cs="Arial"/>
                <w:sz w:val="24"/>
                <w:szCs w:val="24"/>
              </w:rPr>
              <w:t xml:space="preserve">refer to those characteristics of a case or matter that indicate how successful the investigation is likely to be. </w:t>
            </w:r>
          </w:p>
          <w:p w:rsidR="001B092E" w:rsidRDefault="001B092E" w:rsidP="001B092E">
            <w:pPr>
              <w:spacing w:line="360" w:lineRule="auto"/>
              <w:ind w:left="2835" w:hanging="1701"/>
              <w:rPr>
                <w:rFonts w:ascii="Arial" w:hAnsi="Arial" w:cs="Arial"/>
                <w:b/>
                <w:sz w:val="24"/>
                <w:szCs w:val="24"/>
              </w:rPr>
            </w:pPr>
            <w:r>
              <w:rPr>
                <w:rFonts w:ascii="Arial" w:hAnsi="Arial" w:cs="Arial"/>
                <w:b/>
                <w:sz w:val="24"/>
                <w:szCs w:val="24"/>
              </w:rPr>
              <w:t xml:space="preserve">Weighted solvability factors </w:t>
            </w:r>
          </w:p>
          <w:p w:rsidR="001B092E" w:rsidRDefault="001B092E" w:rsidP="001B092E">
            <w:pPr>
              <w:pStyle w:val="ListParagraph"/>
              <w:numPr>
                <w:ilvl w:val="0"/>
                <w:numId w:val="3"/>
              </w:numPr>
              <w:spacing w:line="360" w:lineRule="auto"/>
              <w:rPr>
                <w:rFonts w:ascii="Arial" w:hAnsi="Arial" w:cs="Arial"/>
                <w:sz w:val="24"/>
                <w:szCs w:val="24"/>
              </w:rPr>
            </w:pPr>
            <w:r w:rsidRPr="00F51F7A">
              <w:rPr>
                <w:rFonts w:ascii="Arial" w:hAnsi="Arial" w:cs="Arial"/>
                <w:sz w:val="24"/>
                <w:szCs w:val="24"/>
              </w:rPr>
              <w:t xml:space="preserve">The </w:t>
            </w:r>
            <w:r w:rsidRPr="00EF4E15">
              <w:rPr>
                <w:rFonts w:ascii="Arial" w:hAnsi="Arial" w:cs="Arial"/>
                <w:sz w:val="24"/>
                <w:szCs w:val="24"/>
              </w:rPr>
              <w:t>weighted</w:t>
            </w:r>
            <w:r w:rsidRPr="00F51F7A">
              <w:rPr>
                <w:rFonts w:ascii="Arial" w:hAnsi="Arial" w:cs="Arial"/>
                <w:sz w:val="24"/>
                <w:szCs w:val="24"/>
              </w:rPr>
              <w:t xml:space="preserve"> process separates the </w:t>
            </w:r>
            <w:r w:rsidRPr="00F51F7A">
              <w:rPr>
                <w:rFonts w:ascii="Arial" w:hAnsi="Arial" w:cs="Arial"/>
                <w:sz w:val="24"/>
                <w:szCs w:val="24"/>
                <w:u w:val="single"/>
              </w:rPr>
              <w:t>more</w:t>
            </w:r>
            <w:r w:rsidRPr="00F51F7A">
              <w:rPr>
                <w:rFonts w:ascii="Arial" w:hAnsi="Arial" w:cs="Arial"/>
                <w:sz w:val="24"/>
                <w:szCs w:val="24"/>
              </w:rPr>
              <w:t xml:space="preserve"> solvable factors from the </w:t>
            </w:r>
            <w:r w:rsidRPr="00F51F7A">
              <w:rPr>
                <w:rFonts w:ascii="Arial" w:hAnsi="Arial" w:cs="Arial"/>
                <w:sz w:val="24"/>
                <w:szCs w:val="24"/>
                <w:u w:val="single"/>
              </w:rPr>
              <w:t xml:space="preserve">less </w:t>
            </w:r>
            <w:r w:rsidRPr="00F51F7A">
              <w:rPr>
                <w:rFonts w:ascii="Arial" w:hAnsi="Arial" w:cs="Arial"/>
                <w:sz w:val="24"/>
                <w:szCs w:val="24"/>
              </w:rPr>
              <w:t xml:space="preserve">solvable factors </w:t>
            </w:r>
          </w:p>
          <w:p w:rsidR="001B092E" w:rsidRPr="00F51F7A" w:rsidRDefault="001B092E" w:rsidP="001B092E">
            <w:pPr>
              <w:pStyle w:val="ListParagraph"/>
              <w:numPr>
                <w:ilvl w:val="0"/>
                <w:numId w:val="3"/>
              </w:numPr>
              <w:spacing w:line="360" w:lineRule="auto"/>
              <w:rPr>
                <w:rFonts w:ascii="Arial" w:hAnsi="Arial" w:cs="Arial"/>
                <w:sz w:val="24"/>
                <w:szCs w:val="24"/>
              </w:rPr>
            </w:pPr>
            <w:proofErr w:type="spellStart"/>
            <w:proofErr w:type="gramStart"/>
            <w:r w:rsidRPr="00F51F7A">
              <w:rPr>
                <w:rFonts w:ascii="Arial" w:hAnsi="Arial" w:cs="Arial"/>
                <w:sz w:val="24"/>
                <w:szCs w:val="24"/>
              </w:rPr>
              <w:t>recognise</w:t>
            </w:r>
            <w:r>
              <w:rPr>
                <w:rFonts w:ascii="Arial" w:hAnsi="Arial" w:cs="Arial"/>
                <w:sz w:val="24"/>
                <w:szCs w:val="24"/>
              </w:rPr>
              <w:t>s</w:t>
            </w:r>
            <w:proofErr w:type="spellEnd"/>
            <w:proofErr w:type="gramEnd"/>
            <w:r w:rsidRPr="00F51F7A">
              <w:rPr>
                <w:rFonts w:ascii="Arial" w:hAnsi="Arial" w:cs="Arial"/>
                <w:sz w:val="24"/>
                <w:szCs w:val="24"/>
              </w:rPr>
              <w:t xml:space="preserve"> that not all factors are equal or of equal importance.</w:t>
            </w:r>
          </w:p>
          <w:p w:rsidR="001B092E" w:rsidRDefault="001B092E" w:rsidP="001B092E">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Statistical research and anecdotal experience determines the “weight’ in advance </w:t>
            </w:r>
          </w:p>
          <w:p w:rsidR="001B092E" w:rsidRDefault="001B092E" w:rsidP="001B092E">
            <w:pPr>
              <w:pStyle w:val="ListParagraph"/>
              <w:numPr>
                <w:ilvl w:val="0"/>
                <w:numId w:val="3"/>
              </w:numPr>
              <w:spacing w:line="360" w:lineRule="auto"/>
              <w:rPr>
                <w:rFonts w:ascii="Arial" w:hAnsi="Arial" w:cs="Arial"/>
                <w:sz w:val="24"/>
                <w:szCs w:val="24"/>
              </w:rPr>
            </w:pPr>
            <w:r>
              <w:rPr>
                <w:rFonts w:ascii="Arial" w:hAnsi="Arial" w:cs="Arial"/>
                <w:sz w:val="24"/>
                <w:szCs w:val="24"/>
              </w:rPr>
              <w:t>Looks to specific indisputable facts like finger prints or DNA evidence rather say disputable facts like a witness statement</w:t>
            </w:r>
          </w:p>
          <w:p w:rsidR="00377292" w:rsidRDefault="001B092E" w:rsidP="001B092E">
            <w:pPr>
              <w:pStyle w:val="ListParagraph"/>
              <w:numPr>
                <w:ilvl w:val="0"/>
                <w:numId w:val="3"/>
              </w:numPr>
              <w:spacing w:line="480" w:lineRule="auto"/>
              <w:rPr>
                <w:rFonts w:ascii="Arial" w:hAnsi="Arial" w:cs="Arial"/>
                <w:i/>
                <w:sz w:val="24"/>
                <w:szCs w:val="24"/>
              </w:rPr>
            </w:pPr>
            <w:r>
              <w:rPr>
                <w:rFonts w:ascii="Arial" w:hAnsi="Arial" w:cs="Arial"/>
                <w:sz w:val="24"/>
                <w:szCs w:val="24"/>
              </w:rPr>
              <w:t xml:space="preserve"> A classic interpretation of a weighted factor is “</w:t>
            </w:r>
            <w:r w:rsidRPr="00C910E1">
              <w:rPr>
                <w:rFonts w:ascii="Arial" w:hAnsi="Arial" w:cs="Arial"/>
                <w:i/>
                <w:sz w:val="24"/>
                <w:szCs w:val="24"/>
                <w:u w:val="single"/>
              </w:rPr>
              <w:t>the documents</w:t>
            </w:r>
            <w:r>
              <w:rPr>
                <w:rFonts w:ascii="Arial" w:hAnsi="Arial" w:cs="Arial"/>
                <w:sz w:val="24"/>
                <w:szCs w:val="24"/>
              </w:rPr>
              <w:t xml:space="preserve"> (if indisputable verified evidence) </w:t>
            </w:r>
            <w:r w:rsidRPr="00C910E1">
              <w:rPr>
                <w:rFonts w:ascii="Arial" w:hAnsi="Arial" w:cs="Arial"/>
                <w:i/>
                <w:sz w:val="24"/>
                <w:szCs w:val="24"/>
                <w:u w:val="single"/>
              </w:rPr>
              <w:t>speak for themselves to prove a crime</w:t>
            </w:r>
            <w:r>
              <w:rPr>
                <w:rFonts w:ascii="Arial" w:hAnsi="Arial" w:cs="Arial"/>
                <w:i/>
                <w:sz w:val="24"/>
                <w:szCs w:val="24"/>
              </w:rPr>
              <w:t xml:space="preserve"> or wrongdoing </w:t>
            </w:r>
            <w:r w:rsidRPr="00D27410">
              <w:rPr>
                <w:rFonts w:ascii="Arial" w:hAnsi="Arial" w:cs="Arial"/>
                <w:i/>
                <w:sz w:val="24"/>
                <w:szCs w:val="24"/>
              </w:rPr>
              <w:t xml:space="preserve">rather than a </w:t>
            </w:r>
            <w:r>
              <w:rPr>
                <w:rFonts w:ascii="Arial" w:hAnsi="Arial" w:cs="Arial"/>
                <w:i/>
                <w:sz w:val="24"/>
                <w:szCs w:val="24"/>
              </w:rPr>
              <w:t>fraudster’s</w:t>
            </w:r>
            <w:r w:rsidRPr="00D27410">
              <w:rPr>
                <w:rFonts w:ascii="Arial" w:hAnsi="Arial" w:cs="Arial"/>
                <w:i/>
                <w:sz w:val="24"/>
                <w:szCs w:val="24"/>
              </w:rPr>
              <w:t xml:space="preserve"> </w:t>
            </w:r>
            <w:r>
              <w:rPr>
                <w:rFonts w:ascii="Arial" w:hAnsi="Arial" w:cs="Arial"/>
                <w:i/>
                <w:sz w:val="24"/>
                <w:szCs w:val="24"/>
              </w:rPr>
              <w:t xml:space="preserve">statements or the statements of a witness as the statements may be tainted or </w:t>
            </w:r>
          </w:p>
          <w:p w:rsidR="00377292" w:rsidRDefault="00377292" w:rsidP="00377292">
            <w:pPr>
              <w:pStyle w:val="Header"/>
              <w:jc w:val="right"/>
              <w:rPr>
                <w:rFonts w:ascii="Arial" w:hAnsi="Arial" w:cs="Arial"/>
                <w:sz w:val="24"/>
                <w:szCs w:val="24"/>
              </w:rPr>
            </w:pPr>
          </w:p>
          <w:p w:rsidR="00377292" w:rsidRPr="00804E39" w:rsidRDefault="00377292" w:rsidP="00377292">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377292" w:rsidRDefault="00377292" w:rsidP="00377292">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377292" w:rsidRDefault="00377292" w:rsidP="00377292">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3 of 12</w:t>
            </w:r>
          </w:p>
          <w:p w:rsidR="00377292" w:rsidRDefault="00377292" w:rsidP="00377292">
            <w:pPr>
              <w:pStyle w:val="ListParagraph"/>
              <w:spacing w:line="480" w:lineRule="auto"/>
              <w:ind w:left="1854"/>
              <w:rPr>
                <w:rFonts w:ascii="Arial" w:hAnsi="Arial" w:cs="Arial"/>
                <w:i/>
                <w:sz w:val="24"/>
                <w:szCs w:val="24"/>
              </w:rPr>
            </w:pPr>
          </w:p>
          <w:p w:rsidR="001B092E" w:rsidRDefault="001B092E" w:rsidP="00377292">
            <w:pPr>
              <w:pStyle w:val="ListParagraph"/>
              <w:spacing w:line="480" w:lineRule="auto"/>
              <w:ind w:left="1854"/>
              <w:rPr>
                <w:rFonts w:ascii="Arial" w:hAnsi="Arial" w:cs="Arial"/>
                <w:i/>
                <w:sz w:val="24"/>
                <w:szCs w:val="24"/>
              </w:rPr>
            </w:pPr>
            <w:proofErr w:type="gramStart"/>
            <w:r>
              <w:rPr>
                <w:rFonts w:ascii="Arial" w:hAnsi="Arial" w:cs="Arial"/>
                <w:i/>
                <w:sz w:val="24"/>
                <w:szCs w:val="24"/>
              </w:rPr>
              <w:t>disproved</w:t>
            </w:r>
            <w:proofErr w:type="gramEnd"/>
            <w:r>
              <w:rPr>
                <w:rFonts w:ascii="Arial" w:hAnsi="Arial" w:cs="Arial"/>
                <w:i/>
                <w:sz w:val="24"/>
                <w:szCs w:val="24"/>
              </w:rPr>
              <w:t>.</w:t>
            </w:r>
            <w:r w:rsidRPr="00D27410">
              <w:rPr>
                <w:rFonts w:ascii="Arial" w:hAnsi="Arial" w:cs="Arial"/>
                <w:i/>
                <w:sz w:val="24"/>
                <w:szCs w:val="24"/>
              </w:rPr>
              <w:t xml:space="preserve"> </w:t>
            </w:r>
            <w:r>
              <w:rPr>
                <w:rFonts w:ascii="Arial" w:hAnsi="Arial" w:cs="Arial"/>
                <w:i/>
                <w:sz w:val="24"/>
                <w:szCs w:val="24"/>
              </w:rPr>
              <w:t xml:space="preserve">Hence a greater weight is given to the indisputable </w:t>
            </w:r>
          </w:p>
          <w:p w:rsidR="001B092E" w:rsidRDefault="001B092E" w:rsidP="001B092E">
            <w:pPr>
              <w:pStyle w:val="ListParagraph"/>
              <w:spacing w:line="480" w:lineRule="auto"/>
              <w:ind w:left="1854"/>
              <w:rPr>
                <w:rFonts w:ascii="Arial" w:hAnsi="Arial" w:cs="Arial"/>
                <w:i/>
                <w:sz w:val="24"/>
                <w:szCs w:val="24"/>
              </w:rPr>
            </w:pPr>
            <w:proofErr w:type="gramStart"/>
            <w:r>
              <w:rPr>
                <w:rFonts w:ascii="Arial" w:hAnsi="Arial" w:cs="Arial"/>
                <w:i/>
                <w:sz w:val="24"/>
                <w:szCs w:val="24"/>
              </w:rPr>
              <w:t>documents</w:t>
            </w:r>
            <w:proofErr w:type="gramEnd"/>
            <w:r>
              <w:rPr>
                <w:rFonts w:ascii="Arial" w:hAnsi="Arial" w:cs="Arial"/>
                <w:i/>
                <w:sz w:val="24"/>
                <w:szCs w:val="24"/>
              </w:rPr>
              <w:t xml:space="preserve"> and less to the Witness statement(s) to confirm the crime.</w:t>
            </w:r>
          </w:p>
          <w:p w:rsidR="001B092E" w:rsidRDefault="001B092E" w:rsidP="001B092E">
            <w:pPr>
              <w:spacing w:line="360" w:lineRule="auto"/>
              <w:ind w:left="2835" w:hanging="1701"/>
              <w:rPr>
                <w:rFonts w:ascii="Arial" w:hAnsi="Arial" w:cs="Arial"/>
                <w:b/>
                <w:sz w:val="24"/>
                <w:szCs w:val="24"/>
              </w:rPr>
            </w:pPr>
            <w:r>
              <w:rPr>
                <w:rFonts w:ascii="Arial" w:hAnsi="Arial" w:cs="Arial"/>
                <w:b/>
                <w:sz w:val="24"/>
                <w:szCs w:val="24"/>
              </w:rPr>
              <w:t>Unweighted solvability factors are</w:t>
            </w:r>
          </w:p>
          <w:p w:rsidR="001B092E" w:rsidRDefault="001B092E" w:rsidP="001B092E">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 are usually based upon anecdotal (subjective or undependable) data and are specific to each matter</w:t>
            </w:r>
          </w:p>
          <w:p w:rsidR="001B092E" w:rsidRDefault="001B092E" w:rsidP="001B092E">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All factors are of equal importance as there is no assignment of a weight to factors </w:t>
            </w:r>
          </w:p>
          <w:p w:rsidR="001B092E" w:rsidRPr="006354ED" w:rsidRDefault="001B092E" w:rsidP="001B092E">
            <w:pPr>
              <w:pStyle w:val="ListParagraph"/>
              <w:numPr>
                <w:ilvl w:val="0"/>
                <w:numId w:val="3"/>
              </w:numPr>
              <w:spacing w:line="360" w:lineRule="auto"/>
              <w:rPr>
                <w:rFonts w:ascii="Arial" w:hAnsi="Arial" w:cs="Arial"/>
                <w:sz w:val="24"/>
                <w:szCs w:val="24"/>
              </w:rPr>
            </w:pPr>
            <w:r>
              <w:rPr>
                <w:rFonts w:ascii="Arial" w:hAnsi="Arial" w:cs="Arial"/>
                <w:sz w:val="24"/>
                <w:szCs w:val="24"/>
              </w:rPr>
              <w:t>The presence or existence of factors determines whether the case will be investigated or not.</w:t>
            </w:r>
          </w:p>
          <w:p w:rsidR="001B092E" w:rsidRDefault="001B092E" w:rsidP="001B092E">
            <w:pPr>
              <w:ind w:left="851"/>
              <w:rPr>
                <w:rFonts w:ascii="Arial" w:hAnsi="Arial" w:cs="Arial"/>
                <w:b/>
                <w:sz w:val="24"/>
                <w:szCs w:val="24"/>
              </w:rPr>
            </w:pPr>
          </w:p>
          <w:p w:rsidR="001B092E" w:rsidRDefault="001B092E" w:rsidP="001B092E">
            <w:pPr>
              <w:ind w:left="851"/>
              <w:rPr>
                <w:rFonts w:ascii="Arial" w:hAnsi="Arial" w:cs="Arial"/>
                <w:b/>
                <w:sz w:val="24"/>
                <w:szCs w:val="24"/>
              </w:rPr>
            </w:pPr>
            <w:r>
              <w:rPr>
                <w:rFonts w:ascii="Arial" w:hAnsi="Arial" w:cs="Arial"/>
                <w:b/>
                <w:sz w:val="24"/>
                <w:szCs w:val="24"/>
              </w:rPr>
              <w:t>Question iii.</w:t>
            </w:r>
            <w:r>
              <w:rPr>
                <w:rFonts w:ascii="Arial" w:hAnsi="Arial" w:cs="Arial"/>
                <w:b/>
                <w:sz w:val="24"/>
                <w:szCs w:val="24"/>
              </w:rPr>
              <w:tab/>
              <w:t xml:space="preserve">Goal – setting and planning is very important for soundness </w:t>
            </w:r>
            <w:r>
              <w:rPr>
                <w:rFonts w:ascii="Arial" w:hAnsi="Arial" w:cs="Arial"/>
                <w:b/>
                <w:sz w:val="24"/>
                <w:szCs w:val="24"/>
              </w:rPr>
              <w:tab/>
            </w:r>
            <w:r>
              <w:rPr>
                <w:rFonts w:ascii="Arial" w:hAnsi="Arial" w:cs="Arial"/>
                <w:b/>
                <w:sz w:val="24"/>
                <w:szCs w:val="24"/>
              </w:rPr>
              <w:tab/>
            </w:r>
            <w:r>
              <w:rPr>
                <w:rFonts w:ascii="Arial" w:hAnsi="Arial" w:cs="Arial"/>
                <w:b/>
                <w:sz w:val="24"/>
                <w:szCs w:val="24"/>
              </w:rPr>
              <w:tab/>
              <w:t>of an investigation. Why?</w:t>
            </w:r>
          </w:p>
          <w:p w:rsidR="001B092E" w:rsidRDefault="001B092E" w:rsidP="001B092E">
            <w:pPr>
              <w:spacing w:line="360" w:lineRule="auto"/>
              <w:ind w:left="1134"/>
              <w:rPr>
                <w:rFonts w:ascii="Arial" w:hAnsi="Arial" w:cs="Arial"/>
                <w:sz w:val="24"/>
                <w:szCs w:val="24"/>
              </w:rPr>
            </w:pPr>
            <w:r w:rsidRPr="0082417F">
              <w:rPr>
                <w:rFonts w:ascii="Arial" w:hAnsi="Arial" w:cs="Arial"/>
                <w:i/>
                <w:sz w:val="24"/>
                <w:szCs w:val="24"/>
              </w:rPr>
              <w:t>Goal  - setting and planning</w:t>
            </w:r>
            <w:r>
              <w:rPr>
                <w:rFonts w:ascii="Arial" w:hAnsi="Arial" w:cs="Arial"/>
                <w:sz w:val="24"/>
                <w:szCs w:val="24"/>
              </w:rPr>
              <w:t xml:space="preserve"> is critical to the success of an investigation as it gives rise to the ability of the fraud investigator to </w:t>
            </w:r>
          </w:p>
          <w:p w:rsidR="001B092E" w:rsidRDefault="001B092E" w:rsidP="00377292">
            <w:pPr>
              <w:pStyle w:val="ListParagraph"/>
              <w:numPr>
                <w:ilvl w:val="0"/>
                <w:numId w:val="9"/>
              </w:numPr>
              <w:spacing w:line="360" w:lineRule="auto"/>
              <w:ind w:left="2127" w:hanging="567"/>
              <w:rPr>
                <w:rFonts w:ascii="Arial" w:hAnsi="Arial" w:cs="Arial"/>
                <w:sz w:val="24"/>
                <w:szCs w:val="24"/>
              </w:rPr>
            </w:pPr>
            <w:r>
              <w:rPr>
                <w:rFonts w:ascii="Arial" w:hAnsi="Arial" w:cs="Arial"/>
                <w:sz w:val="24"/>
                <w:szCs w:val="24"/>
              </w:rPr>
              <w:t xml:space="preserve">efficiently </w:t>
            </w:r>
          </w:p>
          <w:p w:rsidR="001B092E" w:rsidRPr="0082417F" w:rsidRDefault="001B092E" w:rsidP="00377292">
            <w:pPr>
              <w:pStyle w:val="ListParagraph"/>
              <w:numPr>
                <w:ilvl w:val="0"/>
                <w:numId w:val="9"/>
              </w:numPr>
              <w:spacing w:line="360" w:lineRule="auto"/>
              <w:ind w:left="2127" w:hanging="567"/>
              <w:rPr>
                <w:rFonts w:ascii="Arial" w:hAnsi="Arial" w:cs="Arial"/>
                <w:sz w:val="24"/>
                <w:szCs w:val="24"/>
              </w:rPr>
            </w:pPr>
            <w:r>
              <w:rPr>
                <w:rFonts w:ascii="Arial" w:hAnsi="Arial" w:cs="Arial"/>
                <w:sz w:val="24"/>
                <w:szCs w:val="24"/>
              </w:rPr>
              <w:t xml:space="preserve">effectively </w:t>
            </w:r>
          </w:p>
          <w:p w:rsidR="001B092E" w:rsidRDefault="001B092E" w:rsidP="001B092E">
            <w:pPr>
              <w:pStyle w:val="ListParagraph"/>
              <w:spacing w:line="360" w:lineRule="auto"/>
              <w:ind w:left="1134"/>
              <w:rPr>
                <w:rFonts w:ascii="Arial" w:hAnsi="Arial" w:cs="Arial"/>
                <w:sz w:val="24"/>
                <w:szCs w:val="24"/>
              </w:rPr>
            </w:pPr>
            <w:proofErr w:type="gramStart"/>
            <w:r w:rsidRPr="0082417F">
              <w:rPr>
                <w:rFonts w:ascii="Arial" w:hAnsi="Arial" w:cs="Arial"/>
                <w:sz w:val="24"/>
                <w:szCs w:val="24"/>
              </w:rPr>
              <w:t>p</w:t>
            </w:r>
            <w:r>
              <w:rPr>
                <w:rFonts w:ascii="Arial" w:hAnsi="Arial" w:cs="Arial"/>
                <w:sz w:val="24"/>
                <w:szCs w:val="24"/>
              </w:rPr>
              <w:t>u</w:t>
            </w:r>
            <w:r w:rsidRPr="0082417F">
              <w:rPr>
                <w:rFonts w:ascii="Arial" w:hAnsi="Arial" w:cs="Arial"/>
                <w:sz w:val="24"/>
                <w:szCs w:val="24"/>
              </w:rPr>
              <w:t>rsue</w:t>
            </w:r>
            <w:proofErr w:type="gramEnd"/>
            <w:r w:rsidRPr="0082417F">
              <w:rPr>
                <w:rFonts w:ascii="Arial" w:hAnsi="Arial" w:cs="Arial"/>
                <w:sz w:val="24"/>
                <w:szCs w:val="24"/>
              </w:rPr>
              <w:t xml:space="preserve"> the</w:t>
            </w:r>
            <w:r>
              <w:rPr>
                <w:rFonts w:ascii="Arial" w:hAnsi="Arial" w:cs="Arial"/>
                <w:sz w:val="24"/>
                <w:szCs w:val="24"/>
              </w:rPr>
              <w:t xml:space="preserve"> </w:t>
            </w:r>
            <w:r w:rsidRPr="0082417F">
              <w:rPr>
                <w:rFonts w:ascii="Arial" w:hAnsi="Arial" w:cs="Arial"/>
                <w:sz w:val="24"/>
                <w:szCs w:val="24"/>
              </w:rPr>
              <w:t>investigation and reach a substantiated and substantive co</w:t>
            </w:r>
            <w:r>
              <w:rPr>
                <w:rFonts w:ascii="Arial" w:hAnsi="Arial" w:cs="Arial"/>
                <w:sz w:val="24"/>
                <w:szCs w:val="24"/>
              </w:rPr>
              <w:t>n</w:t>
            </w:r>
            <w:r w:rsidRPr="0082417F">
              <w:rPr>
                <w:rFonts w:ascii="Arial" w:hAnsi="Arial" w:cs="Arial"/>
                <w:sz w:val="24"/>
                <w:szCs w:val="24"/>
              </w:rPr>
              <w:t>clusion</w:t>
            </w:r>
            <w:r>
              <w:rPr>
                <w:rFonts w:ascii="Arial" w:hAnsi="Arial" w:cs="Arial"/>
                <w:sz w:val="24"/>
                <w:szCs w:val="24"/>
              </w:rPr>
              <w:t>.</w:t>
            </w:r>
          </w:p>
          <w:p w:rsidR="001B092E" w:rsidRDefault="001B092E" w:rsidP="001B092E">
            <w:pPr>
              <w:pStyle w:val="ListParagraph"/>
              <w:spacing w:line="360" w:lineRule="auto"/>
              <w:ind w:left="1134"/>
              <w:rPr>
                <w:rFonts w:ascii="Arial" w:hAnsi="Arial" w:cs="Arial"/>
                <w:i/>
                <w:sz w:val="24"/>
                <w:szCs w:val="24"/>
              </w:rPr>
            </w:pPr>
            <w:r>
              <w:rPr>
                <w:rFonts w:ascii="Arial" w:hAnsi="Arial" w:cs="Arial"/>
                <w:sz w:val="24"/>
                <w:szCs w:val="24"/>
              </w:rPr>
              <w:t xml:space="preserve">The Investigator is the person responsible for setting the </w:t>
            </w:r>
            <w:proofErr w:type="gramStart"/>
            <w:r w:rsidRPr="0082417F">
              <w:rPr>
                <w:rFonts w:ascii="Arial" w:hAnsi="Arial" w:cs="Arial"/>
                <w:i/>
                <w:sz w:val="24"/>
                <w:szCs w:val="24"/>
              </w:rPr>
              <w:t>Goal  -</w:t>
            </w:r>
            <w:proofErr w:type="gramEnd"/>
            <w:r w:rsidRPr="0082417F">
              <w:rPr>
                <w:rFonts w:ascii="Arial" w:hAnsi="Arial" w:cs="Arial"/>
                <w:i/>
                <w:sz w:val="24"/>
                <w:szCs w:val="24"/>
              </w:rPr>
              <w:t xml:space="preserve"> setting and planning</w:t>
            </w:r>
            <w:r>
              <w:rPr>
                <w:rFonts w:ascii="Arial" w:hAnsi="Arial" w:cs="Arial"/>
                <w:i/>
                <w:sz w:val="24"/>
                <w:szCs w:val="24"/>
              </w:rPr>
              <w:t>.</w:t>
            </w:r>
          </w:p>
          <w:p w:rsidR="001B092E" w:rsidRDefault="001B092E" w:rsidP="001B092E">
            <w:pPr>
              <w:pStyle w:val="ListParagraph"/>
              <w:spacing w:line="360" w:lineRule="auto"/>
              <w:ind w:left="1134"/>
              <w:rPr>
                <w:rFonts w:ascii="Arial" w:hAnsi="Arial" w:cs="Arial"/>
                <w:i/>
                <w:sz w:val="24"/>
                <w:szCs w:val="24"/>
              </w:rPr>
            </w:pPr>
            <w:r>
              <w:rPr>
                <w:rFonts w:ascii="Arial" w:hAnsi="Arial" w:cs="Arial"/>
                <w:sz w:val="24"/>
                <w:szCs w:val="24"/>
              </w:rPr>
              <w:t xml:space="preserve">That is to proceed with the investigation without adequate </w:t>
            </w:r>
            <w:proofErr w:type="gramStart"/>
            <w:r w:rsidRPr="0082417F">
              <w:rPr>
                <w:rFonts w:ascii="Arial" w:hAnsi="Arial" w:cs="Arial"/>
                <w:i/>
                <w:sz w:val="24"/>
                <w:szCs w:val="24"/>
              </w:rPr>
              <w:t>Goal  -</w:t>
            </w:r>
            <w:proofErr w:type="gramEnd"/>
            <w:r w:rsidRPr="0082417F">
              <w:rPr>
                <w:rFonts w:ascii="Arial" w:hAnsi="Arial" w:cs="Arial"/>
                <w:i/>
                <w:sz w:val="24"/>
                <w:szCs w:val="24"/>
              </w:rPr>
              <w:t xml:space="preserve"> setting and planning</w:t>
            </w:r>
            <w:r>
              <w:rPr>
                <w:rFonts w:ascii="Arial" w:hAnsi="Arial" w:cs="Arial"/>
                <w:sz w:val="24"/>
                <w:szCs w:val="24"/>
              </w:rPr>
              <w:t xml:space="preserve"> is to </w:t>
            </w:r>
            <w:r w:rsidRPr="0082417F">
              <w:rPr>
                <w:rFonts w:ascii="Arial" w:hAnsi="Arial" w:cs="Arial"/>
                <w:i/>
                <w:sz w:val="24"/>
                <w:szCs w:val="24"/>
              </w:rPr>
              <w:t>“plan to fail”</w:t>
            </w:r>
            <w:r>
              <w:rPr>
                <w:rFonts w:ascii="Arial" w:hAnsi="Arial" w:cs="Arial"/>
                <w:i/>
                <w:sz w:val="24"/>
                <w:szCs w:val="24"/>
              </w:rPr>
              <w:t>.</w:t>
            </w:r>
          </w:p>
          <w:p w:rsidR="001B092E" w:rsidRPr="00082D94" w:rsidRDefault="001B092E" w:rsidP="001B092E">
            <w:pPr>
              <w:pStyle w:val="ListParagraph"/>
              <w:spacing w:line="360" w:lineRule="auto"/>
              <w:ind w:left="1134"/>
              <w:rPr>
                <w:rFonts w:ascii="Arial" w:hAnsi="Arial" w:cs="Arial"/>
                <w:sz w:val="24"/>
                <w:szCs w:val="24"/>
                <w:u w:val="single"/>
              </w:rPr>
            </w:pPr>
            <w:r w:rsidRPr="001B092E">
              <w:rPr>
                <w:rFonts w:ascii="Arial" w:hAnsi="Arial" w:cs="Arial"/>
                <w:b/>
                <w:i/>
                <w:sz w:val="24"/>
                <w:szCs w:val="24"/>
              </w:rPr>
              <w:t>Goals – setting</w:t>
            </w:r>
            <w:r>
              <w:rPr>
                <w:rFonts w:ascii="Arial" w:hAnsi="Arial" w:cs="Arial"/>
                <w:i/>
                <w:sz w:val="24"/>
                <w:szCs w:val="24"/>
              </w:rPr>
              <w:t xml:space="preserve"> </w:t>
            </w:r>
            <w:r w:rsidRPr="00BD4197">
              <w:rPr>
                <w:rFonts w:ascii="Arial" w:hAnsi="Arial" w:cs="Arial"/>
                <w:sz w:val="24"/>
                <w:szCs w:val="24"/>
              </w:rPr>
              <w:t>provide</w:t>
            </w:r>
            <w:r>
              <w:rPr>
                <w:rFonts w:ascii="Arial" w:hAnsi="Arial" w:cs="Arial"/>
                <w:sz w:val="24"/>
                <w:szCs w:val="24"/>
              </w:rPr>
              <w:t>s</w:t>
            </w:r>
            <w:r w:rsidRPr="00BD4197">
              <w:rPr>
                <w:rFonts w:ascii="Arial" w:hAnsi="Arial" w:cs="Arial"/>
                <w:sz w:val="24"/>
                <w:szCs w:val="24"/>
              </w:rPr>
              <w:t xml:space="preserve"> a solid foundation on which the investigation progresse</w:t>
            </w:r>
            <w:r w:rsidRPr="00082D94">
              <w:rPr>
                <w:rFonts w:ascii="Arial" w:hAnsi="Arial" w:cs="Arial"/>
                <w:sz w:val="24"/>
                <w:szCs w:val="24"/>
              </w:rPr>
              <w:t>s,</w:t>
            </w:r>
            <w:r>
              <w:rPr>
                <w:rFonts w:ascii="Arial" w:hAnsi="Arial" w:cs="Arial"/>
                <w:sz w:val="24"/>
                <w:szCs w:val="24"/>
              </w:rPr>
              <w:t xml:space="preserve"> </w:t>
            </w:r>
            <w:r w:rsidRPr="00082D94">
              <w:rPr>
                <w:rFonts w:ascii="Arial" w:hAnsi="Arial" w:cs="Arial"/>
                <w:sz w:val="24"/>
                <w:szCs w:val="24"/>
              </w:rPr>
              <w:t>it is the</w:t>
            </w:r>
            <w:r w:rsidRPr="00082D94">
              <w:rPr>
                <w:rFonts w:ascii="Arial" w:hAnsi="Arial" w:cs="Arial"/>
                <w:sz w:val="24"/>
                <w:szCs w:val="24"/>
                <w:u w:val="single"/>
              </w:rPr>
              <w:t xml:space="preserve"> </w:t>
            </w:r>
          </w:p>
          <w:p w:rsidR="001B092E" w:rsidRPr="00082D94" w:rsidRDefault="001B092E" w:rsidP="001B092E">
            <w:pPr>
              <w:pStyle w:val="ListParagraph"/>
              <w:numPr>
                <w:ilvl w:val="0"/>
                <w:numId w:val="11"/>
              </w:numPr>
              <w:spacing w:line="360" w:lineRule="auto"/>
              <w:ind w:left="1560" w:firstLine="0"/>
              <w:rPr>
                <w:rFonts w:ascii="Arial" w:hAnsi="Arial" w:cs="Arial"/>
                <w:sz w:val="24"/>
                <w:szCs w:val="24"/>
              </w:rPr>
            </w:pPr>
            <w:r w:rsidRPr="00082D94">
              <w:rPr>
                <w:rFonts w:ascii="Arial" w:hAnsi="Arial" w:cs="Arial"/>
                <w:sz w:val="24"/>
                <w:szCs w:val="24"/>
              </w:rPr>
              <w:t xml:space="preserve">desired </w:t>
            </w:r>
          </w:p>
          <w:p w:rsidR="001B092E" w:rsidRPr="00082D94" w:rsidRDefault="001B092E" w:rsidP="001B092E">
            <w:pPr>
              <w:pStyle w:val="ListParagraph"/>
              <w:numPr>
                <w:ilvl w:val="0"/>
                <w:numId w:val="11"/>
              </w:numPr>
              <w:spacing w:line="360" w:lineRule="auto"/>
              <w:ind w:left="1560" w:firstLine="0"/>
              <w:rPr>
                <w:rFonts w:ascii="Arial" w:hAnsi="Arial" w:cs="Arial"/>
                <w:sz w:val="24"/>
                <w:szCs w:val="24"/>
              </w:rPr>
            </w:pPr>
            <w:r w:rsidRPr="00082D94">
              <w:rPr>
                <w:rFonts w:ascii="Arial" w:hAnsi="Arial" w:cs="Arial"/>
                <w:sz w:val="24"/>
                <w:szCs w:val="24"/>
              </w:rPr>
              <w:t xml:space="preserve">achievable </w:t>
            </w:r>
          </w:p>
          <w:p w:rsidR="001B092E" w:rsidRDefault="001B092E" w:rsidP="001B092E">
            <w:pPr>
              <w:pStyle w:val="ListParagraph"/>
              <w:numPr>
                <w:ilvl w:val="0"/>
                <w:numId w:val="11"/>
              </w:numPr>
              <w:spacing w:line="360" w:lineRule="auto"/>
              <w:ind w:left="1560" w:firstLine="0"/>
              <w:rPr>
                <w:rFonts w:ascii="Arial" w:hAnsi="Arial" w:cs="Arial"/>
                <w:sz w:val="24"/>
                <w:szCs w:val="24"/>
              </w:rPr>
            </w:pPr>
            <w:r w:rsidRPr="00082D94">
              <w:rPr>
                <w:rFonts w:ascii="Arial" w:hAnsi="Arial" w:cs="Arial"/>
                <w:sz w:val="24"/>
                <w:szCs w:val="24"/>
              </w:rPr>
              <w:t xml:space="preserve">confirmed </w:t>
            </w:r>
          </w:p>
          <w:p w:rsidR="001B092E" w:rsidRPr="009E07DD" w:rsidRDefault="001B092E" w:rsidP="001B092E">
            <w:pPr>
              <w:pStyle w:val="ListParagraph"/>
              <w:numPr>
                <w:ilvl w:val="0"/>
                <w:numId w:val="11"/>
              </w:numPr>
              <w:spacing w:line="360" w:lineRule="auto"/>
              <w:ind w:left="1560" w:firstLine="0"/>
              <w:rPr>
                <w:rFonts w:ascii="Arial" w:hAnsi="Arial" w:cs="Arial"/>
                <w:sz w:val="24"/>
                <w:szCs w:val="24"/>
              </w:rPr>
            </w:pPr>
            <w:r w:rsidRPr="009E07DD">
              <w:rPr>
                <w:rFonts w:ascii="Arial" w:hAnsi="Arial" w:cs="Arial"/>
                <w:sz w:val="24"/>
                <w:szCs w:val="24"/>
              </w:rPr>
              <w:t>and agreed</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377292" w:rsidRDefault="00377292" w:rsidP="00377292">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377292" w:rsidRDefault="00377292" w:rsidP="00377292">
            <w:pPr>
              <w:pStyle w:val="ListParagraph"/>
              <w:spacing w:line="360" w:lineRule="auto"/>
              <w:ind w:left="1560"/>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4 of 12</w:t>
            </w:r>
          </w:p>
          <w:p w:rsidR="001B092E" w:rsidRDefault="001B092E" w:rsidP="001B092E">
            <w:pPr>
              <w:pStyle w:val="ListParagraph"/>
              <w:spacing w:line="360" w:lineRule="auto"/>
              <w:ind w:left="1560"/>
              <w:rPr>
                <w:rFonts w:ascii="Arial" w:hAnsi="Arial" w:cs="Arial"/>
                <w:sz w:val="24"/>
                <w:szCs w:val="24"/>
              </w:rPr>
            </w:pPr>
            <w:proofErr w:type="gramStart"/>
            <w:r w:rsidRPr="00082D94">
              <w:rPr>
                <w:rFonts w:ascii="Arial" w:hAnsi="Arial" w:cs="Arial"/>
                <w:sz w:val="24"/>
                <w:szCs w:val="24"/>
              </w:rPr>
              <w:t>successful</w:t>
            </w:r>
            <w:proofErr w:type="gramEnd"/>
            <w:r w:rsidRPr="00082D94">
              <w:rPr>
                <w:rFonts w:ascii="Arial" w:hAnsi="Arial" w:cs="Arial"/>
                <w:sz w:val="24"/>
                <w:szCs w:val="24"/>
              </w:rPr>
              <w:t xml:space="preserve"> outcome or conclusion of the investigation.</w:t>
            </w:r>
          </w:p>
          <w:p w:rsidR="001B092E" w:rsidRPr="00082D94" w:rsidRDefault="001B092E" w:rsidP="001B092E">
            <w:pPr>
              <w:pStyle w:val="ListParagraph"/>
              <w:spacing w:line="360" w:lineRule="auto"/>
              <w:ind w:left="1560"/>
              <w:rPr>
                <w:rFonts w:ascii="Arial" w:hAnsi="Arial" w:cs="Arial"/>
                <w:sz w:val="24"/>
                <w:szCs w:val="24"/>
              </w:rPr>
            </w:pPr>
            <w:r>
              <w:rPr>
                <w:rFonts w:ascii="Arial" w:hAnsi="Arial" w:cs="Arial"/>
                <w:sz w:val="24"/>
                <w:szCs w:val="24"/>
              </w:rPr>
              <w:t>That is it not only includes the identification of the legal outcome (goals) but also involves the identification of the Complainant’s goals</w:t>
            </w:r>
          </w:p>
          <w:p w:rsidR="001B092E" w:rsidRDefault="001B092E" w:rsidP="001B092E">
            <w:pPr>
              <w:pStyle w:val="ListParagraph"/>
              <w:spacing w:line="360" w:lineRule="auto"/>
              <w:ind w:left="1134"/>
              <w:rPr>
                <w:rFonts w:ascii="Arial" w:hAnsi="Arial" w:cs="Arial"/>
                <w:i/>
                <w:sz w:val="24"/>
                <w:szCs w:val="24"/>
                <w:u w:val="single"/>
              </w:rPr>
            </w:pPr>
          </w:p>
          <w:p w:rsidR="001B092E" w:rsidRPr="00032C5D" w:rsidRDefault="001B092E" w:rsidP="001B092E">
            <w:pPr>
              <w:pStyle w:val="ListParagraph"/>
              <w:spacing w:line="360" w:lineRule="auto"/>
              <w:ind w:left="1134"/>
              <w:rPr>
                <w:rFonts w:ascii="Arial" w:hAnsi="Arial" w:cs="Arial"/>
                <w:i/>
                <w:sz w:val="24"/>
                <w:szCs w:val="24"/>
              </w:rPr>
            </w:pPr>
            <w:r w:rsidRPr="001B092E">
              <w:rPr>
                <w:rFonts w:ascii="Arial" w:hAnsi="Arial" w:cs="Arial"/>
                <w:b/>
                <w:i/>
                <w:sz w:val="24"/>
                <w:szCs w:val="24"/>
              </w:rPr>
              <w:t>Planning</w:t>
            </w:r>
            <w:r w:rsidRPr="001B092E">
              <w:rPr>
                <w:rFonts w:ascii="Arial" w:hAnsi="Arial" w:cs="Arial"/>
                <w:i/>
                <w:sz w:val="24"/>
                <w:szCs w:val="24"/>
              </w:rPr>
              <w:t xml:space="preserve"> </w:t>
            </w:r>
            <w:r>
              <w:rPr>
                <w:rFonts w:ascii="Arial" w:hAnsi="Arial" w:cs="Arial"/>
                <w:i/>
                <w:sz w:val="24"/>
                <w:szCs w:val="24"/>
              </w:rPr>
              <w:t xml:space="preserve"> -follows the establishment of the Goal – setting  </w:t>
            </w:r>
            <w:r w:rsidRPr="00BD4197">
              <w:rPr>
                <w:rFonts w:ascii="Arial" w:hAnsi="Arial" w:cs="Arial"/>
                <w:sz w:val="24"/>
                <w:szCs w:val="24"/>
              </w:rPr>
              <w:t>the Plan</w:t>
            </w:r>
            <w:r>
              <w:rPr>
                <w:rFonts w:ascii="Arial" w:hAnsi="Arial" w:cs="Arial"/>
                <w:sz w:val="24"/>
                <w:szCs w:val="24"/>
              </w:rPr>
              <w:t>ning</w:t>
            </w:r>
            <w:r w:rsidRPr="00BD4197">
              <w:rPr>
                <w:rFonts w:ascii="Arial" w:hAnsi="Arial" w:cs="Arial"/>
                <w:sz w:val="24"/>
                <w:szCs w:val="24"/>
              </w:rPr>
              <w:t xml:space="preserve"> consists of the </w:t>
            </w:r>
          </w:p>
          <w:p w:rsidR="001B092E" w:rsidRPr="00BD4197" w:rsidRDefault="001B092E" w:rsidP="001B092E">
            <w:pPr>
              <w:pStyle w:val="ListParagraph"/>
              <w:numPr>
                <w:ilvl w:val="0"/>
                <w:numId w:val="10"/>
              </w:numPr>
              <w:spacing w:line="360" w:lineRule="auto"/>
              <w:rPr>
                <w:rFonts w:ascii="Arial" w:hAnsi="Arial" w:cs="Arial"/>
                <w:sz w:val="24"/>
                <w:szCs w:val="24"/>
              </w:rPr>
            </w:pPr>
            <w:r w:rsidRPr="00BD4197">
              <w:rPr>
                <w:rFonts w:ascii="Arial" w:hAnsi="Arial" w:cs="Arial"/>
                <w:sz w:val="24"/>
                <w:szCs w:val="24"/>
              </w:rPr>
              <w:t xml:space="preserve">desired </w:t>
            </w:r>
            <w:r w:rsidRPr="00032C5D">
              <w:rPr>
                <w:rFonts w:ascii="Arial" w:hAnsi="Arial" w:cs="Arial"/>
                <w:sz w:val="24"/>
                <w:szCs w:val="24"/>
                <w:u w:val="single"/>
              </w:rPr>
              <w:t>focus</w:t>
            </w:r>
            <w:r w:rsidRPr="00BD4197">
              <w:rPr>
                <w:rFonts w:ascii="Arial" w:hAnsi="Arial" w:cs="Arial"/>
                <w:sz w:val="24"/>
                <w:szCs w:val="24"/>
              </w:rPr>
              <w:t xml:space="preserve"> </w:t>
            </w:r>
          </w:p>
          <w:p w:rsidR="001B092E" w:rsidRPr="00BD4197" w:rsidRDefault="001B092E" w:rsidP="001B092E">
            <w:pPr>
              <w:pStyle w:val="ListParagraph"/>
              <w:numPr>
                <w:ilvl w:val="0"/>
                <w:numId w:val="10"/>
              </w:numPr>
              <w:spacing w:line="360" w:lineRule="auto"/>
              <w:rPr>
                <w:rFonts w:ascii="Arial" w:hAnsi="Arial" w:cs="Arial"/>
                <w:sz w:val="24"/>
                <w:szCs w:val="24"/>
              </w:rPr>
            </w:pPr>
            <w:r w:rsidRPr="00BD4197">
              <w:rPr>
                <w:rFonts w:ascii="Arial" w:hAnsi="Arial" w:cs="Arial"/>
                <w:sz w:val="24"/>
                <w:szCs w:val="24"/>
              </w:rPr>
              <w:t xml:space="preserve">desired </w:t>
            </w:r>
            <w:r w:rsidRPr="00032C5D">
              <w:rPr>
                <w:rFonts w:ascii="Arial" w:hAnsi="Arial" w:cs="Arial"/>
                <w:sz w:val="24"/>
                <w:szCs w:val="24"/>
                <w:u w:val="single"/>
              </w:rPr>
              <w:t xml:space="preserve">control </w:t>
            </w:r>
            <w:r w:rsidRPr="00BD4197">
              <w:rPr>
                <w:rFonts w:ascii="Arial" w:hAnsi="Arial" w:cs="Arial"/>
                <w:sz w:val="24"/>
                <w:szCs w:val="24"/>
              </w:rPr>
              <w:t>and</w:t>
            </w:r>
          </w:p>
          <w:p w:rsidR="001B092E" w:rsidRPr="00BD4197" w:rsidRDefault="001B092E" w:rsidP="001B092E">
            <w:pPr>
              <w:pStyle w:val="ListParagraph"/>
              <w:numPr>
                <w:ilvl w:val="0"/>
                <w:numId w:val="10"/>
              </w:numPr>
              <w:spacing w:line="360" w:lineRule="auto"/>
              <w:rPr>
                <w:rFonts w:ascii="Arial" w:hAnsi="Arial" w:cs="Arial"/>
                <w:sz w:val="24"/>
                <w:szCs w:val="24"/>
              </w:rPr>
            </w:pPr>
            <w:r w:rsidRPr="00BD4197">
              <w:rPr>
                <w:rFonts w:ascii="Arial" w:hAnsi="Arial" w:cs="Arial"/>
                <w:sz w:val="24"/>
                <w:szCs w:val="24"/>
              </w:rPr>
              <w:t xml:space="preserve">desired  flexibility or </w:t>
            </w:r>
            <w:r w:rsidRPr="00032C5D">
              <w:rPr>
                <w:rFonts w:ascii="Arial" w:hAnsi="Arial" w:cs="Arial"/>
                <w:sz w:val="24"/>
                <w:szCs w:val="24"/>
                <w:u w:val="single"/>
              </w:rPr>
              <w:t>adaptability</w:t>
            </w:r>
            <w:r w:rsidRPr="00BD4197">
              <w:rPr>
                <w:rFonts w:ascii="Arial" w:hAnsi="Arial" w:cs="Arial"/>
                <w:sz w:val="24"/>
                <w:szCs w:val="24"/>
              </w:rPr>
              <w:t xml:space="preserve"> </w:t>
            </w:r>
          </w:p>
          <w:p w:rsidR="001B092E" w:rsidRDefault="001B092E" w:rsidP="001B092E">
            <w:pPr>
              <w:pStyle w:val="ListParagraph"/>
              <w:spacing w:line="360" w:lineRule="auto"/>
              <w:ind w:left="1418"/>
              <w:rPr>
                <w:rFonts w:ascii="Arial" w:hAnsi="Arial" w:cs="Arial"/>
                <w:sz w:val="24"/>
                <w:szCs w:val="24"/>
              </w:rPr>
            </w:pPr>
            <w:r w:rsidRPr="00BD4197">
              <w:rPr>
                <w:rFonts w:ascii="Arial" w:hAnsi="Arial" w:cs="Arial"/>
                <w:sz w:val="24"/>
                <w:szCs w:val="24"/>
              </w:rPr>
              <w:t xml:space="preserve">by which the investigation proceeds </w:t>
            </w:r>
          </w:p>
          <w:p w:rsidR="001B092E" w:rsidRPr="00BD4197" w:rsidRDefault="001B092E" w:rsidP="001B092E">
            <w:pPr>
              <w:pStyle w:val="ListParagraph"/>
              <w:spacing w:line="360" w:lineRule="auto"/>
              <w:ind w:left="1418"/>
              <w:rPr>
                <w:rFonts w:ascii="Arial" w:hAnsi="Arial" w:cs="Arial"/>
                <w:sz w:val="24"/>
                <w:szCs w:val="24"/>
              </w:rPr>
            </w:pPr>
            <w:r>
              <w:rPr>
                <w:rFonts w:ascii="Arial" w:hAnsi="Arial" w:cs="Arial"/>
                <w:sz w:val="24"/>
                <w:szCs w:val="24"/>
              </w:rPr>
              <w:t>It is the overall scope and direction by which the investigation proceeds.</w:t>
            </w:r>
          </w:p>
          <w:p w:rsidR="001B092E" w:rsidRPr="00C51504" w:rsidRDefault="001B092E" w:rsidP="001B092E">
            <w:pPr>
              <w:ind w:left="2835" w:hanging="1984"/>
              <w:rPr>
                <w:rFonts w:ascii="Arial" w:hAnsi="Arial" w:cs="Arial"/>
                <w:b/>
                <w:i/>
                <w:sz w:val="24"/>
                <w:szCs w:val="24"/>
              </w:rPr>
            </w:pPr>
            <w:r>
              <w:rPr>
                <w:rFonts w:ascii="Arial" w:hAnsi="Arial" w:cs="Arial"/>
                <w:b/>
                <w:sz w:val="24"/>
                <w:szCs w:val="24"/>
              </w:rPr>
              <w:t xml:space="preserve">Question iv. </w:t>
            </w:r>
            <w:r>
              <w:rPr>
                <w:rFonts w:ascii="Arial" w:hAnsi="Arial" w:cs="Arial"/>
                <w:b/>
                <w:sz w:val="24"/>
                <w:szCs w:val="24"/>
              </w:rPr>
              <w:tab/>
              <w:t>Outline the major goals of an investigative plan.</w:t>
            </w:r>
          </w:p>
          <w:p w:rsidR="001B092E" w:rsidRDefault="001B092E" w:rsidP="001B092E">
            <w:pPr>
              <w:pStyle w:val="ListParagraph"/>
              <w:spacing w:line="360" w:lineRule="auto"/>
              <w:ind w:left="1134"/>
              <w:rPr>
                <w:rFonts w:ascii="Arial" w:hAnsi="Arial" w:cs="Arial"/>
                <w:sz w:val="24"/>
                <w:szCs w:val="24"/>
              </w:rPr>
            </w:pPr>
            <w:r>
              <w:rPr>
                <w:rFonts w:ascii="Arial" w:hAnsi="Arial" w:cs="Arial"/>
                <w:sz w:val="24"/>
                <w:szCs w:val="24"/>
              </w:rPr>
              <w:t>The ultimate goal of an investigation (“goal of an investigation”) is to establish a case with a legal basis for investigation and a successful outcome. Other goals include</w:t>
            </w:r>
          </w:p>
          <w:p w:rsidR="001B092E" w:rsidRDefault="001B092E" w:rsidP="001B092E">
            <w:pPr>
              <w:pStyle w:val="ListParagraph"/>
              <w:numPr>
                <w:ilvl w:val="0"/>
                <w:numId w:val="4"/>
              </w:numPr>
              <w:spacing w:line="360" w:lineRule="auto"/>
              <w:rPr>
                <w:rFonts w:ascii="Arial" w:hAnsi="Arial" w:cs="Arial"/>
                <w:sz w:val="24"/>
                <w:szCs w:val="24"/>
              </w:rPr>
            </w:pPr>
            <w:r>
              <w:rPr>
                <w:rFonts w:ascii="Arial" w:hAnsi="Arial" w:cs="Arial"/>
                <w:sz w:val="24"/>
                <w:szCs w:val="24"/>
              </w:rPr>
              <w:t>Identify the Victim/aggrieved party complaint and desired outcome or desired result  (if rational, realistic and achievable)</w:t>
            </w:r>
          </w:p>
          <w:p w:rsidR="001B092E" w:rsidRDefault="001B092E" w:rsidP="001B092E">
            <w:pPr>
              <w:pStyle w:val="ListParagraph"/>
              <w:numPr>
                <w:ilvl w:val="0"/>
                <w:numId w:val="4"/>
              </w:numPr>
              <w:spacing w:line="360" w:lineRule="auto"/>
              <w:rPr>
                <w:rFonts w:ascii="Arial" w:hAnsi="Arial" w:cs="Arial"/>
                <w:sz w:val="24"/>
                <w:szCs w:val="24"/>
              </w:rPr>
            </w:pPr>
            <w:r>
              <w:rPr>
                <w:rFonts w:ascii="Arial" w:hAnsi="Arial" w:cs="Arial"/>
                <w:sz w:val="24"/>
                <w:szCs w:val="24"/>
              </w:rPr>
              <w:t>Work to ensure that the Victim/aggrieved party is compensated for their loss</w:t>
            </w:r>
          </w:p>
          <w:p w:rsidR="001B092E" w:rsidRDefault="001B092E" w:rsidP="001B092E">
            <w:pPr>
              <w:pStyle w:val="ListParagraph"/>
              <w:numPr>
                <w:ilvl w:val="0"/>
                <w:numId w:val="4"/>
              </w:numPr>
              <w:spacing w:line="360" w:lineRule="auto"/>
              <w:rPr>
                <w:rFonts w:ascii="Arial" w:hAnsi="Arial" w:cs="Arial"/>
                <w:sz w:val="24"/>
                <w:szCs w:val="24"/>
              </w:rPr>
            </w:pPr>
            <w:proofErr w:type="gramStart"/>
            <w:r>
              <w:rPr>
                <w:rFonts w:ascii="Arial" w:hAnsi="Arial" w:cs="Arial"/>
                <w:sz w:val="24"/>
                <w:szCs w:val="24"/>
              </w:rPr>
              <w:t>and</w:t>
            </w:r>
            <w:proofErr w:type="gramEnd"/>
            <w:r>
              <w:rPr>
                <w:rFonts w:ascii="Arial" w:hAnsi="Arial" w:cs="Arial"/>
                <w:sz w:val="24"/>
                <w:szCs w:val="24"/>
              </w:rPr>
              <w:t xml:space="preserve"> if possible the offending party being prosecuted by the appropriate authority, potentially resulting in a custodial sentence.</w:t>
            </w:r>
          </w:p>
          <w:p w:rsidR="001B092E" w:rsidRDefault="001B092E" w:rsidP="001B092E">
            <w:pPr>
              <w:pStyle w:val="ListParagraph"/>
              <w:spacing w:line="360" w:lineRule="auto"/>
              <w:ind w:left="1134"/>
              <w:rPr>
                <w:rFonts w:ascii="Arial" w:hAnsi="Arial" w:cs="Arial"/>
                <w:sz w:val="24"/>
                <w:szCs w:val="24"/>
              </w:rPr>
            </w:pPr>
            <w:r>
              <w:rPr>
                <w:rFonts w:ascii="Arial" w:hAnsi="Arial" w:cs="Arial"/>
                <w:sz w:val="24"/>
                <w:szCs w:val="24"/>
              </w:rPr>
              <w:t xml:space="preserve">The </w:t>
            </w:r>
            <w:r w:rsidRPr="00DF4DAA">
              <w:rPr>
                <w:rFonts w:ascii="Arial" w:hAnsi="Arial" w:cs="Arial"/>
                <w:sz w:val="24"/>
                <w:szCs w:val="24"/>
                <w:u w:val="single"/>
              </w:rPr>
              <w:t>goals of the investigation plan</w:t>
            </w:r>
            <w:r>
              <w:rPr>
                <w:rFonts w:ascii="Arial" w:hAnsi="Arial" w:cs="Arial"/>
                <w:sz w:val="24"/>
                <w:szCs w:val="24"/>
              </w:rPr>
              <w:t xml:space="preserve"> are </w:t>
            </w:r>
          </w:p>
          <w:p w:rsidR="001B092E" w:rsidRPr="00DF4DAA" w:rsidRDefault="001B092E" w:rsidP="001B092E">
            <w:pPr>
              <w:pStyle w:val="ListParagraph"/>
              <w:numPr>
                <w:ilvl w:val="0"/>
                <w:numId w:val="5"/>
              </w:numPr>
              <w:spacing w:line="360" w:lineRule="auto"/>
              <w:rPr>
                <w:rFonts w:ascii="Arial" w:hAnsi="Arial" w:cs="Arial"/>
                <w:b/>
                <w:sz w:val="24"/>
                <w:szCs w:val="24"/>
              </w:rPr>
            </w:pPr>
            <w:r>
              <w:rPr>
                <w:rFonts w:ascii="Arial" w:hAnsi="Arial" w:cs="Arial"/>
                <w:b/>
                <w:sz w:val="24"/>
                <w:szCs w:val="24"/>
              </w:rPr>
              <w:t>to maintain f</w:t>
            </w:r>
            <w:r w:rsidRPr="00DF4DAA">
              <w:rPr>
                <w:rFonts w:ascii="Arial" w:hAnsi="Arial" w:cs="Arial"/>
                <w:b/>
                <w:sz w:val="24"/>
                <w:szCs w:val="24"/>
              </w:rPr>
              <w:t>ocus</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There needs to be focus and consistency as a goal from the outset of the investigation, as detailed above.</w:t>
            </w:r>
          </w:p>
          <w:p w:rsidR="001B092E" w:rsidRPr="00DF4DAA" w:rsidRDefault="001B092E" w:rsidP="001B092E">
            <w:pPr>
              <w:pStyle w:val="ListParagraph"/>
              <w:numPr>
                <w:ilvl w:val="0"/>
                <w:numId w:val="5"/>
              </w:numPr>
              <w:spacing w:line="360" w:lineRule="auto"/>
              <w:rPr>
                <w:rFonts w:ascii="Arial" w:hAnsi="Arial" w:cs="Arial"/>
                <w:b/>
                <w:sz w:val="24"/>
                <w:szCs w:val="24"/>
              </w:rPr>
            </w:pPr>
            <w:r>
              <w:rPr>
                <w:rFonts w:ascii="Arial" w:hAnsi="Arial" w:cs="Arial"/>
                <w:b/>
                <w:sz w:val="24"/>
                <w:szCs w:val="24"/>
              </w:rPr>
              <w:t>to maintain c</w:t>
            </w:r>
            <w:r w:rsidRPr="00DF4DAA">
              <w:rPr>
                <w:rFonts w:ascii="Arial" w:hAnsi="Arial" w:cs="Arial"/>
                <w:b/>
                <w:sz w:val="24"/>
                <w:szCs w:val="24"/>
              </w:rPr>
              <w:t>ontrol</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That is to maintain control over the progress and direction of the investigation</w:t>
            </w:r>
            <w:r>
              <w:rPr>
                <w:rFonts w:ascii="Arial" w:hAnsi="Arial" w:cs="Arial"/>
                <w:sz w:val="24"/>
                <w:szCs w:val="24"/>
              </w:rPr>
              <w:tab/>
            </w:r>
            <w:r>
              <w:rPr>
                <w:rFonts w:ascii="Arial" w:hAnsi="Arial" w:cs="Arial"/>
                <w:sz w:val="24"/>
                <w:szCs w:val="24"/>
              </w:rPr>
              <w:tab/>
            </w:r>
          </w:p>
          <w:p w:rsidR="00377292" w:rsidRDefault="00377292" w:rsidP="001B092E">
            <w:pPr>
              <w:pStyle w:val="ListParagraph"/>
              <w:spacing w:line="360" w:lineRule="auto"/>
              <w:ind w:left="1854"/>
              <w:rPr>
                <w:rFonts w:ascii="Arial" w:hAnsi="Arial" w:cs="Arial"/>
                <w:sz w:val="24"/>
                <w:szCs w:val="24"/>
              </w:rPr>
            </w:pPr>
          </w:p>
          <w:p w:rsidR="00377292" w:rsidRDefault="00377292" w:rsidP="001B092E">
            <w:pPr>
              <w:pStyle w:val="ListParagraph"/>
              <w:spacing w:line="360" w:lineRule="auto"/>
              <w:ind w:left="1854"/>
              <w:rPr>
                <w:rFonts w:ascii="Arial" w:hAnsi="Arial" w:cs="Arial"/>
                <w:sz w:val="24"/>
                <w:szCs w:val="24"/>
              </w:rPr>
            </w:pPr>
          </w:p>
          <w:p w:rsidR="00377292" w:rsidRPr="00804E39" w:rsidRDefault="00377292" w:rsidP="00377292">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377292" w:rsidRDefault="00377292" w:rsidP="00377292">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377292" w:rsidRPr="00804E39" w:rsidRDefault="00377292" w:rsidP="00377292">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5 of 12</w:t>
            </w:r>
          </w:p>
          <w:p w:rsidR="00377292" w:rsidRPr="00377292" w:rsidRDefault="00377292" w:rsidP="00377292">
            <w:pPr>
              <w:pStyle w:val="ListParagraph"/>
              <w:numPr>
                <w:ilvl w:val="0"/>
                <w:numId w:val="5"/>
              </w:numPr>
              <w:spacing w:line="360" w:lineRule="auto"/>
              <w:rPr>
                <w:rFonts w:ascii="Arial" w:hAnsi="Arial" w:cs="Arial"/>
                <w:b/>
                <w:sz w:val="24"/>
                <w:szCs w:val="24"/>
              </w:rPr>
            </w:pPr>
            <w:r w:rsidRPr="00377292">
              <w:rPr>
                <w:rFonts w:ascii="Arial" w:hAnsi="Arial" w:cs="Arial"/>
                <w:b/>
                <w:sz w:val="24"/>
                <w:szCs w:val="24"/>
              </w:rPr>
              <w:t>to maintain adaptability or flexibility</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 xml:space="preserve">The plan must be accommodating, adaptable and flexible to take into account the changing circumstance and facts as they arise during the investigation process. </w:t>
            </w:r>
          </w:p>
          <w:p w:rsidR="001B092E" w:rsidRDefault="001B092E" w:rsidP="001B092E">
            <w:pPr>
              <w:pStyle w:val="ListParagraph"/>
              <w:ind w:left="1134"/>
              <w:rPr>
                <w:rFonts w:ascii="Arial" w:hAnsi="Arial" w:cs="Arial"/>
                <w:sz w:val="24"/>
                <w:szCs w:val="24"/>
              </w:rPr>
            </w:pPr>
          </w:p>
          <w:p w:rsidR="001B092E" w:rsidRDefault="001B092E" w:rsidP="001B092E">
            <w:pPr>
              <w:pStyle w:val="ListParagraph"/>
              <w:ind w:left="2835" w:hanging="1984"/>
              <w:rPr>
                <w:rFonts w:ascii="Arial" w:hAnsi="Arial" w:cs="Arial"/>
                <w:b/>
                <w:sz w:val="24"/>
                <w:szCs w:val="24"/>
              </w:rPr>
            </w:pPr>
            <w:r w:rsidRPr="00C87C73">
              <w:rPr>
                <w:rFonts w:ascii="Arial" w:hAnsi="Arial" w:cs="Arial"/>
                <w:b/>
                <w:sz w:val="24"/>
                <w:szCs w:val="24"/>
              </w:rPr>
              <w:t xml:space="preserve">Question v. </w:t>
            </w:r>
            <w:r w:rsidRPr="00C87C73">
              <w:rPr>
                <w:rFonts w:ascii="Arial" w:hAnsi="Arial" w:cs="Arial"/>
                <w:b/>
                <w:sz w:val="24"/>
                <w:szCs w:val="24"/>
              </w:rPr>
              <w:tab/>
            </w:r>
            <w:r>
              <w:rPr>
                <w:rFonts w:ascii="Arial" w:hAnsi="Arial" w:cs="Arial"/>
                <w:b/>
                <w:sz w:val="24"/>
                <w:szCs w:val="24"/>
              </w:rPr>
              <w:t>Briefly describe the stages involved in planning an investigative plan.</w:t>
            </w:r>
          </w:p>
          <w:p w:rsidR="001B092E" w:rsidRDefault="001B092E" w:rsidP="001B092E">
            <w:pPr>
              <w:pStyle w:val="ListParagraph"/>
              <w:ind w:left="1134"/>
              <w:rPr>
                <w:rFonts w:ascii="Arial" w:hAnsi="Arial" w:cs="Arial"/>
                <w:sz w:val="24"/>
                <w:szCs w:val="24"/>
              </w:rPr>
            </w:pPr>
            <w:r>
              <w:rPr>
                <w:rFonts w:ascii="Arial" w:hAnsi="Arial" w:cs="Arial"/>
                <w:sz w:val="24"/>
                <w:szCs w:val="24"/>
              </w:rPr>
              <w:t>The stages involved in planning of the Investigative plan are:</w:t>
            </w:r>
          </w:p>
          <w:p w:rsidR="001B092E" w:rsidRDefault="001B092E" w:rsidP="001B092E">
            <w:pPr>
              <w:pStyle w:val="ListParagraph"/>
              <w:ind w:left="1134"/>
              <w:rPr>
                <w:rFonts w:ascii="Arial" w:hAnsi="Arial" w:cs="Arial"/>
                <w:sz w:val="24"/>
                <w:szCs w:val="24"/>
              </w:rPr>
            </w:pPr>
            <w:r>
              <w:rPr>
                <w:rFonts w:ascii="Arial" w:hAnsi="Arial" w:cs="Arial"/>
                <w:sz w:val="24"/>
                <w:szCs w:val="24"/>
              </w:rPr>
              <w:t xml:space="preserve"> </w:t>
            </w:r>
          </w:p>
          <w:p w:rsidR="001B092E" w:rsidRPr="00DF4DAA" w:rsidRDefault="001B092E" w:rsidP="001B092E">
            <w:pPr>
              <w:pStyle w:val="ListParagraph"/>
              <w:numPr>
                <w:ilvl w:val="0"/>
                <w:numId w:val="6"/>
              </w:numPr>
              <w:rPr>
                <w:rFonts w:ascii="Arial" w:hAnsi="Arial" w:cs="Arial"/>
                <w:b/>
                <w:sz w:val="24"/>
                <w:szCs w:val="24"/>
              </w:rPr>
            </w:pPr>
            <w:r w:rsidRPr="00DF4DAA">
              <w:rPr>
                <w:rFonts w:ascii="Arial" w:hAnsi="Arial" w:cs="Arial"/>
                <w:b/>
                <w:sz w:val="24"/>
                <w:szCs w:val="24"/>
              </w:rPr>
              <w:t xml:space="preserve">Financial Planning  </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 xml:space="preserve"> Determine the financial needs (funds and funding) to undertake the investigation and achieve the desired result. </w:t>
            </w:r>
          </w:p>
          <w:p w:rsidR="001B092E" w:rsidRPr="00DF4DAA" w:rsidRDefault="001B092E" w:rsidP="001B092E">
            <w:pPr>
              <w:pStyle w:val="ListParagraph"/>
              <w:numPr>
                <w:ilvl w:val="0"/>
                <w:numId w:val="6"/>
              </w:numPr>
              <w:spacing w:line="360" w:lineRule="auto"/>
              <w:rPr>
                <w:rFonts w:ascii="Arial" w:hAnsi="Arial" w:cs="Arial"/>
                <w:b/>
                <w:sz w:val="24"/>
                <w:szCs w:val="24"/>
              </w:rPr>
            </w:pPr>
            <w:r w:rsidRPr="00DF4DAA">
              <w:rPr>
                <w:rFonts w:ascii="Arial" w:hAnsi="Arial" w:cs="Arial"/>
                <w:b/>
                <w:sz w:val="24"/>
                <w:szCs w:val="24"/>
              </w:rPr>
              <w:t>Personnel Planning</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Determine the personnel required to undertake the investigation and achieve the desired result.</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Determine if additional personnel is required</w:t>
            </w:r>
            <w:r w:rsidRPr="00790830">
              <w:rPr>
                <w:rFonts w:ascii="Arial" w:hAnsi="Arial" w:cs="Arial"/>
                <w:sz w:val="24"/>
                <w:szCs w:val="24"/>
              </w:rPr>
              <w:t xml:space="preserve"> </w:t>
            </w:r>
            <w:r>
              <w:rPr>
                <w:rFonts w:ascii="Arial" w:hAnsi="Arial" w:cs="Arial"/>
                <w:sz w:val="24"/>
                <w:szCs w:val="24"/>
              </w:rPr>
              <w:t>to undertake the investigation and achieve the desired result.</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Determine if a higher level of expert or consultant with appropriate level of skills is/are required to undertake the investigation and achieve the desired result.</w:t>
            </w:r>
          </w:p>
          <w:p w:rsidR="001B092E" w:rsidRPr="00DF4DAA" w:rsidRDefault="001B092E" w:rsidP="001B092E">
            <w:pPr>
              <w:pStyle w:val="ListParagraph"/>
              <w:numPr>
                <w:ilvl w:val="0"/>
                <w:numId w:val="6"/>
              </w:numPr>
              <w:spacing w:line="360" w:lineRule="auto"/>
              <w:rPr>
                <w:rFonts w:ascii="Arial" w:hAnsi="Arial" w:cs="Arial"/>
                <w:b/>
                <w:sz w:val="24"/>
                <w:szCs w:val="24"/>
              </w:rPr>
            </w:pPr>
            <w:r w:rsidRPr="00DF4DAA">
              <w:rPr>
                <w:rFonts w:ascii="Arial" w:hAnsi="Arial" w:cs="Arial"/>
                <w:b/>
                <w:sz w:val="24"/>
                <w:szCs w:val="24"/>
              </w:rPr>
              <w:t>Technology Planning</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 xml:space="preserve">Determine the </w:t>
            </w:r>
          </w:p>
          <w:p w:rsidR="001B092E" w:rsidRDefault="001B092E" w:rsidP="001B092E">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nature of, </w:t>
            </w:r>
          </w:p>
          <w:p w:rsidR="001B092E" w:rsidRDefault="001B092E" w:rsidP="001B092E">
            <w:pPr>
              <w:pStyle w:val="ListParagraph"/>
              <w:numPr>
                <w:ilvl w:val="0"/>
                <w:numId w:val="7"/>
              </w:numPr>
              <w:spacing w:line="360" w:lineRule="auto"/>
              <w:rPr>
                <w:rFonts w:ascii="Arial" w:hAnsi="Arial" w:cs="Arial"/>
                <w:sz w:val="24"/>
                <w:szCs w:val="24"/>
              </w:rPr>
            </w:pPr>
            <w:r>
              <w:rPr>
                <w:rFonts w:ascii="Arial" w:hAnsi="Arial" w:cs="Arial"/>
                <w:sz w:val="24"/>
                <w:szCs w:val="24"/>
              </w:rPr>
              <w:t>quantum of and</w:t>
            </w:r>
          </w:p>
          <w:p w:rsidR="001B092E" w:rsidRDefault="001B092E" w:rsidP="001B092E">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cost and funding </w:t>
            </w:r>
          </w:p>
          <w:p w:rsidR="001B092E" w:rsidRDefault="001B092E" w:rsidP="001B092E">
            <w:pPr>
              <w:pStyle w:val="ListParagraph"/>
              <w:spacing w:line="360" w:lineRule="auto"/>
              <w:ind w:left="1843"/>
              <w:rPr>
                <w:rFonts w:ascii="Arial" w:hAnsi="Arial" w:cs="Arial"/>
                <w:sz w:val="24"/>
                <w:szCs w:val="24"/>
              </w:rPr>
            </w:pPr>
            <w:proofErr w:type="gramStart"/>
            <w:r>
              <w:rPr>
                <w:rFonts w:ascii="Arial" w:hAnsi="Arial" w:cs="Arial"/>
                <w:sz w:val="24"/>
                <w:szCs w:val="24"/>
              </w:rPr>
              <w:t>of</w:t>
            </w:r>
            <w:proofErr w:type="gramEnd"/>
            <w:r>
              <w:rPr>
                <w:rFonts w:ascii="Arial" w:hAnsi="Arial" w:cs="Arial"/>
                <w:sz w:val="24"/>
                <w:szCs w:val="24"/>
              </w:rPr>
              <w:t xml:space="preserve"> the appropriate technology required to undertake the investigation and achieve the desired result.</w:t>
            </w:r>
          </w:p>
          <w:p w:rsidR="001B092E" w:rsidRPr="00E756E2" w:rsidRDefault="001B092E" w:rsidP="001B092E">
            <w:pPr>
              <w:pStyle w:val="ListParagraph"/>
              <w:spacing w:line="360" w:lineRule="auto"/>
              <w:ind w:left="2835"/>
              <w:rPr>
                <w:rFonts w:ascii="Arial" w:hAnsi="Arial" w:cs="Arial"/>
                <w:sz w:val="24"/>
                <w:szCs w:val="24"/>
              </w:rPr>
            </w:pPr>
          </w:p>
          <w:p w:rsidR="001B092E" w:rsidRDefault="001B092E" w:rsidP="001B092E">
            <w:pPr>
              <w:pStyle w:val="ListParagraph"/>
              <w:spacing w:line="360" w:lineRule="auto"/>
              <w:ind w:left="2835" w:hanging="1984"/>
              <w:rPr>
                <w:rFonts w:ascii="Arial" w:hAnsi="Arial" w:cs="Arial"/>
                <w:b/>
                <w:sz w:val="24"/>
                <w:szCs w:val="24"/>
              </w:rPr>
            </w:pPr>
            <w:r w:rsidRPr="00C87C73">
              <w:rPr>
                <w:rFonts w:ascii="Arial" w:hAnsi="Arial" w:cs="Arial"/>
                <w:b/>
                <w:sz w:val="24"/>
                <w:szCs w:val="24"/>
              </w:rPr>
              <w:t>Question v</w:t>
            </w:r>
            <w:r>
              <w:rPr>
                <w:rFonts w:ascii="Arial" w:hAnsi="Arial" w:cs="Arial"/>
                <w:b/>
                <w:sz w:val="24"/>
                <w:szCs w:val="24"/>
              </w:rPr>
              <w:t>i</w:t>
            </w:r>
            <w:r w:rsidRPr="00C87C73">
              <w:rPr>
                <w:rFonts w:ascii="Arial" w:hAnsi="Arial" w:cs="Arial"/>
                <w:b/>
                <w:sz w:val="24"/>
                <w:szCs w:val="24"/>
              </w:rPr>
              <w:t xml:space="preserve">. </w:t>
            </w:r>
            <w:r w:rsidRPr="00C87C73">
              <w:rPr>
                <w:rFonts w:ascii="Arial" w:hAnsi="Arial" w:cs="Arial"/>
                <w:b/>
                <w:sz w:val="24"/>
                <w:szCs w:val="24"/>
              </w:rPr>
              <w:tab/>
            </w:r>
            <w:r>
              <w:rPr>
                <w:rFonts w:ascii="Arial" w:hAnsi="Arial" w:cs="Arial"/>
                <w:b/>
                <w:sz w:val="24"/>
                <w:szCs w:val="24"/>
              </w:rPr>
              <w:t>Describe the three main areas of intelligence gathering process.</w:t>
            </w:r>
          </w:p>
          <w:p w:rsidR="001B092E" w:rsidRDefault="001B092E" w:rsidP="001B092E">
            <w:pPr>
              <w:pStyle w:val="ListParagraph"/>
              <w:spacing w:line="360" w:lineRule="auto"/>
              <w:ind w:left="1134"/>
              <w:rPr>
                <w:rFonts w:ascii="Arial" w:hAnsi="Arial" w:cs="Arial"/>
                <w:sz w:val="24"/>
                <w:szCs w:val="24"/>
              </w:rPr>
            </w:pPr>
            <w:r>
              <w:rPr>
                <w:rFonts w:ascii="Arial" w:hAnsi="Arial" w:cs="Arial"/>
                <w:sz w:val="24"/>
                <w:szCs w:val="24"/>
              </w:rPr>
              <w:t>The three main areas are:-</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377292" w:rsidRDefault="00377292" w:rsidP="00377292">
            <w:pPr>
              <w:pStyle w:val="Header"/>
              <w:jc w:val="right"/>
              <w:rPr>
                <w:rFonts w:ascii="Arial" w:hAnsi="Arial" w:cs="Arial"/>
                <w:sz w:val="24"/>
                <w:szCs w:val="24"/>
              </w:rPr>
            </w:pPr>
            <w:r>
              <w:rPr>
                <w:rFonts w:ascii="Arial" w:hAnsi="Arial" w:cs="Arial"/>
                <w:sz w:val="24"/>
                <w:szCs w:val="24"/>
              </w:rPr>
              <w:lastRenderedPageBreak/>
              <w:t xml:space="preserve">Student No </w:t>
            </w:r>
            <w:r w:rsidRPr="00804E39">
              <w:rPr>
                <w:rFonts w:ascii="Arial" w:hAnsi="Arial" w:cs="Arial"/>
                <w:b/>
                <w:sz w:val="24"/>
                <w:szCs w:val="24"/>
              </w:rPr>
              <w:t>2174</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377292" w:rsidRPr="00804E39" w:rsidRDefault="00377292" w:rsidP="00377292">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6 of 12</w:t>
            </w:r>
          </w:p>
          <w:p w:rsidR="00377292" w:rsidRDefault="00377292" w:rsidP="001B092E">
            <w:pPr>
              <w:pStyle w:val="ListParagraph"/>
              <w:spacing w:line="360" w:lineRule="auto"/>
              <w:ind w:left="1134"/>
              <w:rPr>
                <w:rFonts w:ascii="Arial" w:hAnsi="Arial" w:cs="Arial"/>
                <w:sz w:val="24"/>
                <w:szCs w:val="24"/>
              </w:rPr>
            </w:pPr>
          </w:p>
          <w:p w:rsidR="001B092E" w:rsidRPr="00790830" w:rsidRDefault="001B092E" w:rsidP="001B092E">
            <w:pPr>
              <w:pStyle w:val="ListParagraph"/>
              <w:spacing w:line="360" w:lineRule="auto"/>
              <w:ind w:left="1134"/>
              <w:rPr>
                <w:rFonts w:ascii="Arial" w:hAnsi="Arial" w:cs="Arial"/>
                <w:b/>
                <w:sz w:val="24"/>
                <w:szCs w:val="24"/>
              </w:rPr>
            </w:pPr>
            <w:r>
              <w:rPr>
                <w:rFonts w:ascii="Arial" w:hAnsi="Arial" w:cs="Arial"/>
                <w:sz w:val="24"/>
                <w:szCs w:val="24"/>
              </w:rPr>
              <w:t>1</w:t>
            </w:r>
            <w:r>
              <w:rPr>
                <w:rFonts w:ascii="Arial" w:hAnsi="Arial" w:cs="Arial"/>
                <w:sz w:val="24"/>
                <w:szCs w:val="24"/>
              </w:rPr>
              <w:tab/>
            </w:r>
            <w:r w:rsidRPr="00790830">
              <w:rPr>
                <w:rFonts w:ascii="Arial" w:hAnsi="Arial" w:cs="Arial"/>
                <w:b/>
                <w:sz w:val="24"/>
                <w:szCs w:val="24"/>
              </w:rPr>
              <w:t>Surveillance</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Is the covert and continuous gathering of information about a person or persons, places or things to determine the</w:t>
            </w:r>
          </w:p>
          <w:p w:rsidR="001B092E" w:rsidRDefault="001B092E" w:rsidP="001B092E">
            <w:pPr>
              <w:pStyle w:val="ListParagraph"/>
              <w:numPr>
                <w:ilvl w:val="0"/>
                <w:numId w:val="12"/>
              </w:numPr>
              <w:spacing w:line="360" w:lineRule="auto"/>
              <w:rPr>
                <w:rFonts w:ascii="Arial" w:hAnsi="Arial" w:cs="Arial"/>
                <w:sz w:val="24"/>
                <w:szCs w:val="24"/>
              </w:rPr>
            </w:pPr>
            <w:r>
              <w:rPr>
                <w:rFonts w:ascii="Arial" w:hAnsi="Arial" w:cs="Arial"/>
                <w:sz w:val="24"/>
                <w:szCs w:val="24"/>
              </w:rPr>
              <w:t>identity of the person or persons complained of</w:t>
            </w:r>
          </w:p>
          <w:p w:rsidR="001B092E" w:rsidRDefault="001B092E" w:rsidP="001B092E">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the actions, </w:t>
            </w:r>
            <w:proofErr w:type="spellStart"/>
            <w:r>
              <w:rPr>
                <w:rFonts w:ascii="Arial" w:hAnsi="Arial" w:cs="Arial"/>
                <w:sz w:val="24"/>
                <w:szCs w:val="24"/>
              </w:rPr>
              <w:t>behaviou</w:t>
            </w:r>
            <w:r>
              <w:rPr>
                <w:rFonts w:ascii="Arial" w:hAnsi="Arial" w:cs="Arial"/>
                <w:sz w:val="24"/>
                <w:szCs w:val="24"/>
              </w:rPr>
              <w:t>r</w:t>
            </w:r>
            <w:proofErr w:type="spellEnd"/>
            <w:r>
              <w:rPr>
                <w:rFonts w:ascii="Arial" w:hAnsi="Arial" w:cs="Arial"/>
                <w:sz w:val="24"/>
                <w:szCs w:val="24"/>
              </w:rPr>
              <w:t xml:space="preserve"> or the conduct of the person or persons complained of </w:t>
            </w:r>
          </w:p>
          <w:p w:rsidR="001B092E" w:rsidRPr="001B092E" w:rsidRDefault="001B092E" w:rsidP="001B092E">
            <w:pPr>
              <w:spacing w:line="360" w:lineRule="auto"/>
              <w:rPr>
                <w:rFonts w:ascii="Arial" w:hAnsi="Arial" w:cs="Arial"/>
                <w:sz w:val="24"/>
                <w:szCs w:val="24"/>
              </w:rPr>
            </w:pPr>
          </w:p>
          <w:p w:rsidR="001B092E" w:rsidRPr="001B092E" w:rsidRDefault="001B092E" w:rsidP="001B092E">
            <w:pPr>
              <w:pStyle w:val="ListParagraph"/>
              <w:numPr>
                <w:ilvl w:val="0"/>
                <w:numId w:val="12"/>
              </w:numPr>
              <w:spacing w:line="360" w:lineRule="auto"/>
              <w:rPr>
                <w:rFonts w:ascii="Arial" w:hAnsi="Arial" w:cs="Arial"/>
                <w:sz w:val="24"/>
                <w:szCs w:val="24"/>
              </w:rPr>
            </w:pPr>
            <w:r w:rsidRPr="001B092E">
              <w:rPr>
                <w:rFonts w:ascii="Arial" w:hAnsi="Arial" w:cs="Arial"/>
                <w:sz w:val="24"/>
                <w:szCs w:val="24"/>
              </w:rPr>
              <w:t xml:space="preserve">and gather evidence to confirm the conduct complained of </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It is used to gather information that is not readily available by other means</w:t>
            </w:r>
            <w:r>
              <w:rPr>
                <w:rFonts w:ascii="Arial" w:hAnsi="Arial" w:cs="Arial"/>
                <w:sz w:val="24"/>
                <w:szCs w:val="24"/>
              </w:rPr>
              <w:t xml:space="preserve">. </w:t>
            </w:r>
            <w:r>
              <w:rPr>
                <w:rFonts w:ascii="Arial" w:hAnsi="Arial" w:cs="Arial"/>
                <w:sz w:val="24"/>
                <w:szCs w:val="24"/>
              </w:rPr>
              <w:t xml:space="preserve">And is also used to identify other acquaintances </w:t>
            </w:r>
            <w:proofErr w:type="gramStart"/>
            <w:r>
              <w:rPr>
                <w:rFonts w:ascii="Arial" w:hAnsi="Arial" w:cs="Arial"/>
                <w:sz w:val="24"/>
                <w:szCs w:val="24"/>
              </w:rPr>
              <w:t>who</w:t>
            </w:r>
            <w:proofErr w:type="gramEnd"/>
            <w:r>
              <w:rPr>
                <w:rFonts w:ascii="Arial" w:hAnsi="Arial" w:cs="Arial"/>
                <w:sz w:val="24"/>
                <w:szCs w:val="24"/>
              </w:rPr>
              <w:t xml:space="preserve"> might be involved and warrant further investigation or summoned for interviews, questioning or to provide evidence in one form or another, that is surveillance may give rise to important clues or pieces of relevant evidence to support the conclusion of a crime by a person or give rise to further investigation.</w:t>
            </w:r>
          </w:p>
          <w:p w:rsidR="001B092E" w:rsidRDefault="001B092E" w:rsidP="001B092E">
            <w:pPr>
              <w:pStyle w:val="ListParagraph"/>
              <w:spacing w:line="360" w:lineRule="auto"/>
              <w:ind w:left="1854"/>
              <w:rPr>
                <w:rFonts w:ascii="Arial" w:hAnsi="Arial" w:cs="Arial"/>
                <w:sz w:val="24"/>
                <w:szCs w:val="24"/>
              </w:rPr>
            </w:pPr>
            <w:r>
              <w:rPr>
                <w:rFonts w:ascii="Arial" w:hAnsi="Arial" w:cs="Arial"/>
                <w:sz w:val="24"/>
                <w:szCs w:val="24"/>
              </w:rPr>
              <w:t>Surveillance can be stationary, active or electronic.</w:t>
            </w:r>
          </w:p>
          <w:p w:rsidR="001B092E" w:rsidRDefault="001B092E" w:rsidP="001B092E">
            <w:pPr>
              <w:pStyle w:val="ListParagraph"/>
              <w:spacing w:line="360" w:lineRule="auto"/>
              <w:ind w:left="1854"/>
              <w:rPr>
                <w:rFonts w:ascii="Arial" w:hAnsi="Arial" w:cs="Arial"/>
                <w:sz w:val="24"/>
                <w:szCs w:val="24"/>
              </w:rPr>
            </w:pPr>
          </w:p>
          <w:p w:rsidR="001B092E" w:rsidRDefault="001B092E" w:rsidP="001B092E">
            <w:pPr>
              <w:pStyle w:val="ListParagraph"/>
              <w:spacing w:line="360" w:lineRule="auto"/>
              <w:ind w:left="1134"/>
              <w:rPr>
                <w:rFonts w:ascii="Arial" w:hAnsi="Arial" w:cs="Arial"/>
                <w:b/>
                <w:sz w:val="24"/>
                <w:szCs w:val="24"/>
              </w:rPr>
            </w:pPr>
            <w:r>
              <w:rPr>
                <w:rFonts w:ascii="Arial" w:hAnsi="Arial" w:cs="Arial"/>
                <w:b/>
                <w:sz w:val="24"/>
                <w:szCs w:val="24"/>
              </w:rPr>
              <w:t>2</w:t>
            </w:r>
            <w:r>
              <w:rPr>
                <w:rFonts w:ascii="Arial" w:hAnsi="Arial" w:cs="Arial"/>
                <w:b/>
                <w:sz w:val="24"/>
                <w:szCs w:val="24"/>
              </w:rPr>
              <w:tab/>
            </w:r>
            <w:r w:rsidRPr="00790830">
              <w:rPr>
                <w:rFonts w:ascii="Arial" w:hAnsi="Arial" w:cs="Arial"/>
                <w:b/>
                <w:sz w:val="24"/>
                <w:szCs w:val="24"/>
              </w:rPr>
              <w:t>Database searches</w:t>
            </w:r>
          </w:p>
          <w:p w:rsidR="001B092E" w:rsidRDefault="001B092E" w:rsidP="001B092E">
            <w:pPr>
              <w:pStyle w:val="ListParagraph"/>
              <w:spacing w:line="360" w:lineRule="auto"/>
              <w:ind w:left="1134"/>
              <w:rPr>
                <w:rFonts w:ascii="Arial" w:hAnsi="Arial" w:cs="Arial"/>
                <w:sz w:val="24"/>
                <w:szCs w:val="24"/>
              </w:rPr>
            </w:pPr>
            <w:r w:rsidRPr="006731C8">
              <w:rPr>
                <w:rFonts w:ascii="Arial" w:hAnsi="Arial" w:cs="Arial"/>
                <w:sz w:val="24"/>
                <w:szCs w:val="24"/>
              </w:rPr>
              <w:t>D</w:t>
            </w:r>
            <w:r>
              <w:rPr>
                <w:rFonts w:ascii="Arial" w:hAnsi="Arial" w:cs="Arial"/>
                <w:sz w:val="24"/>
                <w:szCs w:val="24"/>
              </w:rPr>
              <w:t>atabases searches have a number of uses:-</w:t>
            </w:r>
          </w:p>
          <w:p w:rsidR="001B092E" w:rsidRDefault="001B092E" w:rsidP="001B092E">
            <w:pPr>
              <w:pStyle w:val="ListParagraph"/>
              <w:numPr>
                <w:ilvl w:val="0"/>
                <w:numId w:val="13"/>
              </w:numPr>
              <w:spacing w:line="360" w:lineRule="auto"/>
              <w:rPr>
                <w:rFonts w:ascii="Arial" w:hAnsi="Arial" w:cs="Arial"/>
                <w:sz w:val="24"/>
                <w:szCs w:val="24"/>
              </w:rPr>
            </w:pPr>
            <w:r w:rsidRPr="00C078E3">
              <w:rPr>
                <w:rFonts w:ascii="Arial" w:hAnsi="Arial" w:cs="Arial"/>
                <w:sz w:val="24"/>
                <w:szCs w:val="24"/>
                <w:u w:val="single"/>
              </w:rPr>
              <w:t>tracking past or historical</w:t>
            </w:r>
            <w:r>
              <w:rPr>
                <w:rFonts w:ascii="Arial" w:hAnsi="Arial" w:cs="Arial"/>
                <w:sz w:val="24"/>
                <w:szCs w:val="24"/>
              </w:rPr>
              <w:t xml:space="preserve"> transactions or conduct </w:t>
            </w:r>
          </w:p>
          <w:p w:rsidR="001B092E" w:rsidRDefault="001B092E" w:rsidP="001B092E">
            <w:pPr>
              <w:pStyle w:val="ListParagraph"/>
              <w:numPr>
                <w:ilvl w:val="0"/>
                <w:numId w:val="13"/>
              </w:numPr>
              <w:spacing w:line="360" w:lineRule="auto"/>
              <w:rPr>
                <w:rFonts w:ascii="Arial" w:hAnsi="Arial" w:cs="Arial"/>
                <w:sz w:val="24"/>
                <w:szCs w:val="24"/>
              </w:rPr>
            </w:pPr>
            <w:r w:rsidRPr="00C078E3">
              <w:rPr>
                <w:rFonts w:ascii="Arial" w:hAnsi="Arial" w:cs="Arial"/>
                <w:sz w:val="24"/>
                <w:szCs w:val="24"/>
                <w:u w:val="single"/>
              </w:rPr>
              <w:t xml:space="preserve">predicting future </w:t>
            </w:r>
            <w:r>
              <w:rPr>
                <w:rFonts w:ascii="Arial" w:hAnsi="Arial" w:cs="Arial"/>
                <w:sz w:val="24"/>
                <w:szCs w:val="24"/>
              </w:rPr>
              <w:t>activity or preferences</w:t>
            </w:r>
          </w:p>
          <w:p w:rsidR="001B092E" w:rsidRDefault="001B092E" w:rsidP="001B092E">
            <w:pPr>
              <w:pStyle w:val="ListParagraph"/>
              <w:spacing w:line="360" w:lineRule="auto"/>
              <w:ind w:left="1134"/>
              <w:rPr>
                <w:rFonts w:ascii="Arial" w:hAnsi="Arial" w:cs="Arial"/>
                <w:sz w:val="24"/>
                <w:szCs w:val="24"/>
              </w:rPr>
            </w:pPr>
            <w:r>
              <w:rPr>
                <w:rFonts w:ascii="Arial" w:hAnsi="Arial" w:cs="Arial"/>
                <w:sz w:val="24"/>
                <w:szCs w:val="24"/>
              </w:rPr>
              <w:t>The search of the relevant database may give rise to important clues or pieces of relevant evidence to support the conclusion of a crime by a person or give rise to further investigation.</w:t>
            </w:r>
          </w:p>
          <w:p w:rsidR="001B092E" w:rsidRDefault="001B092E" w:rsidP="001B092E">
            <w:pPr>
              <w:pStyle w:val="ListParagraph"/>
              <w:spacing w:line="360" w:lineRule="auto"/>
              <w:ind w:left="1134"/>
              <w:rPr>
                <w:rFonts w:ascii="Arial" w:hAnsi="Arial" w:cs="Arial"/>
                <w:sz w:val="24"/>
                <w:szCs w:val="24"/>
              </w:rPr>
            </w:pPr>
            <w:r>
              <w:rPr>
                <w:rFonts w:ascii="Arial" w:hAnsi="Arial" w:cs="Arial"/>
                <w:sz w:val="24"/>
                <w:szCs w:val="24"/>
              </w:rPr>
              <w:t>T</w:t>
            </w:r>
            <w:r w:rsidRPr="00D54FEE">
              <w:rPr>
                <w:rFonts w:ascii="Arial" w:hAnsi="Arial" w:cs="Arial"/>
                <w:sz w:val="24"/>
                <w:szCs w:val="24"/>
              </w:rPr>
              <w:t xml:space="preserve">o search a </w:t>
            </w:r>
            <w:r>
              <w:rPr>
                <w:rFonts w:ascii="Arial" w:hAnsi="Arial" w:cs="Arial"/>
                <w:sz w:val="24"/>
                <w:szCs w:val="24"/>
              </w:rPr>
              <w:t>d</w:t>
            </w:r>
            <w:r w:rsidRPr="00D54FEE">
              <w:rPr>
                <w:rFonts w:ascii="Arial" w:hAnsi="Arial" w:cs="Arial"/>
                <w:sz w:val="24"/>
                <w:szCs w:val="24"/>
              </w:rPr>
              <w:t>ata</w:t>
            </w:r>
            <w:r>
              <w:rPr>
                <w:rFonts w:ascii="Arial" w:hAnsi="Arial" w:cs="Arial"/>
                <w:sz w:val="24"/>
                <w:szCs w:val="24"/>
              </w:rPr>
              <w:t>b</w:t>
            </w:r>
            <w:r w:rsidRPr="00D54FEE">
              <w:rPr>
                <w:rFonts w:ascii="Arial" w:hAnsi="Arial" w:cs="Arial"/>
                <w:sz w:val="24"/>
                <w:szCs w:val="24"/>
              </w:rPr>
              <w:t xml:space="preserve">ase the investigation needs </w:t>
            </w:r>
            <w:r>
              <w:rPr>
                <w:rFonts w:ascii="Arial" w:hAnsi="Arial" w:cs="Arial"/>
                <w:sz w:val="24"/>
                <w:szCs w:val="24"/>
              </w:rPr>
              <w:t>to have some limited information relating to the person or persons being investigated</w:t>
            </w:r>
            <w:r w:rsidRPr="00D54FEE">
              <w:rPr>
                <w:rFonts w:ascii="Arial" w:hAnsi="Arial" w:cs="Arial"/>
                <w:sz w:val="24"/>
                <w:szCs w:val="24"/>
              </w:rPr>
              <w:t xml:space="preserve"> </w:t>
            </w:r>
            <w:r>
              <w:rPr>
                <w:rFonts w:ascii="Arial" w:hAnsi="Arial" w:cs="Arial"/>
                <w:sz w:val="24"/>
                <w:szCs w:val="24"/>
              </w:rPr>
              <w:t xml:space="preserve">eg </w:t>
            </w:r>
          </w:p>
          <w:p w:rsidR="001B092E" w:rsidRDefault="001B092E" w:rsidP="001B092E">
            <w:pPr>
              <w:pStyle w:val="ListParagraph"/>
              <w:numPr>
                <w:ilvl w:val="0"/>
                <w:numId w:val="16"/>
              </w:numPr>
              <w:spacing w:line="360" w:lineRule="auto"/>
              <w:ind w:firstLine="414"/>
              <w:rPr>
                <w:rFonts w:ascii="Arial" w:hAnsi="Arial" w:cs="Arial"/>
                <w:sz w:val="24"/>
                <w:szCs w:val="24"/>
              </w:rPr>
            </w:pPr>
            <w:r>
              <w:rPr>
                <w:rFonts w:ascii="Arial" w:hAnsi="Arial" w:cs="Arial"/>
                <w:sz w:val="24"/>
                <w:szCs w:val="24"/>
              </w:rPr>
              <w:t xml:space="preserve">full name </w:t>
            </w:r>
          </w:p>
          <w:p w:rsidR="001B092E" w:rsidRDefault="001B092E" w:rsidP="001B092E">
            <w:pPr>
              <w:pStyle w:val="ListParagraph"/>
              <w:numPr>
                <w:ilvl w:val="0"/>
                <w:numId w:val="16"/>
              </w:numPr>
              <w:spacing w:line="360" w:lineRule="auto"/>
              <w:ind w:firstLine="414"/>
              <w:rPr>
                <w:rFonts w:ascii="Arial" w:hAnsi="Arial" w:cs="Arial"/>
                <w:sz w:val="24"/>
                <w:szCs w:val="24"/>
              </w:rPr>
            </w:pPr>
            <w:r>
              <w:rPr>
                <w:rFonts w:ascii="Arial" w:hAnsi="Arial" w:cs="Arial"/>
                <w:sz w:val="24"/>
                <w:szCs w:val="24"/>
              </w:rPr>
              <w:t>address</w:t>
            </w:r>
          </w:p>
          <w:p w:rsidR="001B092E" w:rsidRDefault="001B092E" w:rsidP="001B092E">
            <w:pPr>
              <w:pStyle w:val="ListParagraph"/>
              <w:numPr>
                <w:ilvl w:val="0"/>
                <w:numId w:val="16"/>
              </w:numPr>
              <w:spacing w:line="360" w:lineRule="auto"/>
              <w:ind w:firstLine="414"/>
              <w:rPr>
                <w:rFonts w:ascii="Arial" w:hAnsi="Arial" w:cs="Arial"/>
                <w:sz w:val="24"/>
                <w:szCs w:val="24"/>
              </w:rPr>
            </w:pPr>
            <w:r>
              <w:rPr>
                <w:rFonts w:ascii="Arial" w:hAnsi="Arial" w:cs="Arial"/>
                <w:sz w:val="24"/>
                <w:szCs w:val="24"/>
              </w:rPr>
              <w:t>date of birth</w:t>
            </w:r>
          </w:p>
          <w:p w:rsidR="001B092E" w:rsidRPr="009B0AB9" w:rsidRDefault="001B092E" w:rsidP="001B092E">
            <w:pPr>
              <w:pStyle w:val="ListParagraph"/>
              <w:numPr>
                <w:ilvl w:val="0"/>
                <w:numId w:val="16"/>
              </w:numPr>
              <w:spacing w:line="360" w:lineRule="auto"/>
              <w:ind w:firstLine="414"/>
              <w:rPr>
                <w:rFonts w:ascii="Arial" w:hAnsi="Arial" w:cs="Arial"/>
                <w:sz w:val="24"/>
                <w:szCs w:val="24"/>
              </w:rPr>
            </w:pPr>
            <w:r w:rsidRPr="009B0AB9">
              <w:rPr>
                <w:rFonts w:ascii="Arial" w:hAnsi="Arial" w:cs="Arial"/>
                <w:sz w:val="24"/>
                <w:szCs w:val="24"/>
              </w:rPr>
              <w:t xml:space="preserve">property address </w:t>
            </w:r>
          </w:p>
          <w:p w:rsidR="00377292" w:rsidRDefault="00377292" w:rsidP="00377292">
            <w:pPr>
              <w:pStyle w:val="Header"/>
              <w:jc w:val="right"/>
              <w:rPr>
                <w:rFonts w:ascii="Arial" w:hAnsi="Arial" w:cs="Arial"/>
                <w:sz w:val="24"/>
                <w:szCs w:val="24"/>
              </w:rPr>
            </w:pPr>
          </w:p>
          <w:p w:rsidR="00377292" w:rsidRPr="00804E39" w:rsidRDefault="00377292" w:rsidP="00377292">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377292" w:rsidRDefault="00377292" w:rsidP="00377292">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377292" w:rsidRPr="00804E39" w:rsidRDefault="00377292" w:rsidP="00377292">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7 of 12</w:t>
            </w:r>
          </w:p>
          <w:p w:rsidR="001B092E" w:rsidRDefault="001B092E" w:rsidP="001B092E">
            <w:pPr>
              <w:pStyle w:val="ListParagraph"/>
              <w:tabs>
                <w:tab w:val="left" w:pos="1276"/>
              </w:tabs>
              <w:spacing w:line="360" w:lineRule="auto"/>
              <w:ind w:left="1276"/>
              <w:rPr>
                <w:rFonts w:ascii="Arial" w:hAnsi="Arial" w:cs="Arial"/>
                <w:sz w:val="24"/>
                <w:szCs w:val="24"/>
              </w:rPr>
            </w:pPr>
            <w:r>
              <w:rPr>
                <w:rFonts w:ascii="Arial" w:hAnsi="Arial" w:cs="Arial"/>
                <w:sz w:val="24"/>
                <w:szCs w:val="24"/>
              </w:rPr>
              <w:t>Information discovered in databases can lead the investigator to other more important and relevant information</w:t>
            </w:r>
          </w:p>
          <w:p w:rsidR="001B092E" w:rsidRPr="009B0AB9" w:rsidRDefault="001B092E" w:rsidP="001B092E">
            <w:pPr>
              <w:pStyle w:val="ListParagraph"/>
              <w:tabs>
                <w:tab w:val="left" w:pos="1418"/>
              </w:tabs>
              <w:spacing w:line="360" w:lineRule="auto"/>
              <w:ind w:left="1985" w:hanging="709"/>
              <w:rPr>
                <w:rFonts w:ascii="Arial" w:hAnsi="Arial" w:cs="Arial"/>
                <w:sz w:val="24"/>
                <w:szCs w:val="24"/>
              </w:rPr>
            </w:pPr>
            <w:r w:rsidRPr="009B0AB9">
              <w:rPr>
                <w:rFonts w:ascii="Arial" w:hAnsi="Arial" w:cs="Arial"/>
                <w:sz w:val="24"/>
                <w:szCs w:val="24"/>
              </w:rPr>
              <w:t>Databases consist of two areas</w:t>
            </w:r>
          </w:p>
          <w:p w:rsidR="001B092E" w:rsidRPr="009B0AB9" w:rsidRDefault="001B092E" w:rsidP="001B092E">
            <w:pPr>
              <w:pStyle w:val="ListParagraph"/>
              <w:numPr>
                <w:ilvl w:val="0"/>
                <w:numId w:val="17"/>
              </w:numPr>
              <w:tabs>
                <w:tab w:val="left" w:pos="1418"/>
              </w:tabs>
              <w:spacing w:line="360" w:lineRule="auto"/>
              <w:rPr>
                <w:rFonts w:ascii="Arial" w:hAnsi="Arial" w:cs="Arial"/>
                <w:sz w:val="24"/>
                <w:szCs w:val="24"/>
              </w:rPr>
            </w:pPr>
            <w:r w:rsidRPr="009B0AB9">
              <w:rPr>
                <w:rFonts w:ascii="Arial" w:hAnsi="Arial" w:cs="Arial"/>
                <w:sz w:val="24"/>
                <w:szCs w:val="24"/>
              </w:rPr>
              <w:t xml:space="preserve">Private database </w:t>
            </w:r>
          </w:p>
          <w:p w:rsidR="001B092E" w:rsidRPr="009B0AB9" w:rsidRDefault="001B092E" w:rsidP="001B092E">
            <w:pPr>
              <w:pStyle w:val="ListParagraph"/>
              <w:numPr>
                <w:ilvl w:val="0"/>
                <w:numId w:val="17"/>
              </w:numPr>
              <w:tabs>
                <w:tab w:val="left" w:pos="1418"/>
              </w:tabs>
              <w:spacing w:line="360" w:lineRule="auto"/>
              <w:rPr>
                <w:rFonts w:ascii="Arial" w:hAnsi="Arial" w:cs="Arial"/>
                <w:sz w:val="24"/>
                <w:szCs w:val="24"/>
              </w:rPr>
            </w:pPr>
            <w:r w:rsidRPr="009B0AB9">
              <w:rPr>
                <w:rFonts w:ascii="Arial" w:hAnsi="Arial" w:cs="Arial"/>
                <w:sz w:val="24"/>
                <w:szCs w:val="24"/>
              </w:rPr>
              <w:t xml:space="preserve">Public database </w:t>
            </w:r>
          </w:p>
          <w:p w:rsidR="001B092E" w:rsidRDefault="001B092E" w:rsidP="001B092E">
            <w:pPr>
              <w:pStyle w:val="ListParagraph"/>
              <w:spacing w:line="360" w:lineRule="auto"/>
              <w:ind w:left="1276"/>
              <w:rPr>
                <w:rFonts w:ascii="Arial" w:hAnsi="Arial" w:cs="Arial"/>
                <w:sz w:val="24"/>
                <w:szCs w:val="24"/>
              </w:rPr>
            </w:pPr>
            <w:r>
              <w:rPr>
                <w:rFonts w:ascii="Arial" w:hAnsi="Arial" w:cs="Arial"/>
                <w:sz w:val="24"/>
                <w:szCs w:val="24"/>
              </w:rPr>
              <w:t>As detailed below in Question 2.</w:t>
            </w:r>
          </w:p>
          <w:p w:rsidR="001B092E" w:rsidRDefault="001B092E" w:rsidP="001B092E">
            <w:pPr>
              <w:pStyle w:val="ListParagraph"/>
              <w:spacing w:line="360" w:lineRule="auto"/>
              <w:ind w:left="1418" w:hanging="284"/>
              <w:rPr>
                <w:rFonts w:ascii="Arial" w:hAnsi="Arial" w:cs="Arial"/>
                <w:b/>
                <w:sz w:val="24"/>
                <w:szCs w:val="24"/>
              </w:rPr>
            </w:pPr>
          </w:p>
          <w:p w:rsidR="001B092E" w:rsidRDefault="001B092E" w:rsidP="001B092E">
            <w:pPr>
              <w:pStyle w:val="ListParagraph"/>
              <w:spacing w:line="360" w:lineRule="auto"/>
              <w:ind w:left="1418" w:hanging="284"/>
              <w:rPr>
                <w:rFonts w:ascii="Arial" w:hAnsi="Arial" w:cs="Arial"/>
                <w:b/>
                <w:sz w:val="24"/>
                <w:szCs w:val="24"/>
              </w:rPr>
            </w:pPr>
            <w:r>
              <w:rPr>
                <w:rFonts w:ascii="Arial" w:hAnsi="Arial" w:cs="Arial"/>
                <w:b/>
                <w:sz w:val="24"/>
                <w:szCs w:val="24"/>
              </w:rPr>
              <w:t>3</w:t>
            </w:r>
            <w:r>
              <w:rPr>
                <w:rFonts w:ascii="Arial" w:hAnsi="Arial" w:cs="Arial"/>
                <w:b/>
                <w:sz w:val="24"/>
                <w:szCs w:val="24"/>
              </w:rPr>
              <w:tab/>
            </w:r>
            <w:r w:rsidRPr="00790830">
              <w:rPr>
                <w:rFonts w:ascii="Arial" w:hAnsi="Arial" w:cs="Arial"/>
                <w:b/>
                <w:sz w:val="24"/>
                <w:szCs w:val="24"/>
              </w:rPr>
              <w:t>Trash Collection</w:t>
            </w:r>
          </w:p>
          <w:p w:rsidR="001B092E" w:rsidRDefault="001B092E" w:rsidP="001B092E">
            <w:pPr>
              <w:pStyle w:val="ListParagraph"/>
              <w:spacing w:line="360" w:lineRule="auto"/>
              <w:ind w:left="1418"/>
              <w:rPr>
                <w:rFonts w:ascii="Arial" w:hAnsi="Arial" w:cs="Arial"/>
                <w:sz w:val="24"/>
                <w:szCs w:val="24"/>
              </w:rPr>
            </w:pPr>
            <w:r>
              <w:rPr>
                <w:rFonts w:ascii="Arial" w:hAnsi="Arial" w:cs="Arial"/>
                <w:sz w:val="24"/>
                <w:szCs w:val="24"/>
              </w:rPr>
              <w:t xml:space="preserve">Is the searching through a person or person’s trash (garbage), often an unpleasant </w:t>
            </w:r>
            <w:proofErr w:type="gramStart"/>
            <w:r>
              <w:rPr>
                <w:rFonts w:ascii="Arial" w:hAnsi="Arial" w:cs="Arial"/>
                <w:sz w:val="24"/>
                <w:szCs w:val="24"/>
              </w:rPr>
              <w:t>task.</w:t>
            </w:r>
            <w:proofErr w:type="gramEnd"/>
          </w:p>
          <w:p w:rsidR="001B092E" w:rsidRPr="006731C8" w:rsidRDefault="001B092E" w:rsidP="001B092E">
            <w:pPr>
              <w:pStyle w:val="ListParagraph"/>
              <w:spacing w:line="360" w:lineRule="auto"/>
              <w:ind w:left="1418"/>
              <w:rPr>
                <w:rFonts w:ascii="Arial" w:hAnsi="Arial" w:cs="Arial"/>
                <w:sz w:val="24"/>
                <w:szCs w:val="24"/>
              </w:rPr>
            </w:pPr>
            <w:r>
              <w:rPr>
                <w:rFonts w:ascii="Arial" w:hAnsi="Arial" w:cs="Arial"/>
                <w:sz w:val="24"/>
                <w:szCs w:val="24"/>
              </w:rPr>
              <w:t>The trash may contain important clues or pieces of relevant evidence to support the conclusion of a crime by a person or give rise to further investigation. Care needs to be taken in the collection process to a avoid conflict with the relevant Statute Law e.g. trespass.</w:t>
            </w:r>
          </w:p>
          <w:p w:rsidR="001B092E" w:rsidRDefault="001B092E" w:rsidP="001B092E">
            <w:pPr>
              <w:pStyle w:val="ListParagraph"/>
              <w:spacing w:line="360" w:lineRule="auto"/>
              <w:ind w:left="1854"/>
              <w:rPr>
                <w:rFonts w:ascii="Arial" w:hAnsi="Arial" w:cs="Arial"/>
                <w:sz w:val="24"/>
                <w:szCs w:val="24"/>
              </w:rPr>
            </w:pPr>
          </w:p>
          <w:p w:rsidR="001B092E" w:rsidRDefault="001B092E" w:rsidP="001B092E">
            <w:pPr>
              <w:spacing w:line="360" w:lineRule="auto"/>
              <w:ind w:left="2127" w:hanging="2127"/>
              <w:rPr>
                <w:rFonts w:ascii="Arial" w:hAnsi="Arial" w:cs="Arial"/>
                <w:b/>
                <w:sz w:val="24"/>
                <w:szCs w:val="24"/>
              </w:rPr>
            </w:pPr>
            <w:proofErr w:type="gramStart"/>
            <w:r>
              <w:rPr>
                <w:rFonts w:ascii="Arial" w:hAnsi="Arial" w:cs="Arial"/>
                <w:b/>
                <w:sz w:val="24"/>
                <w:szCs w:val="24"/>
              </w:rPr>
              <w:t>Question  2</w:t>
            </w:r>
            <w:proofErr w:type="gramEnd"/>
            <w:r>
              <w:rPr>
                <w:rFonts w:ascii="Arial" w:hAnsi="Arial" w:cs="Arial"/>
                <w:b/>
                <w:sz w:val="24"/>
                <w:szCs w:val="24"/>
              </w:rPr>
              <w:t>.</w:t>
            </w:r>
            <w:r>
              <w:rPr>
                <w:rFonts w:ascii="Arial" w:hAnsi="Arial" w:cs="Arial"/>
                <w:b/>
                <w:sz w:val="24"/>
                <w:szCs w:val="24"/>
              </w:rPr>
              <w:tab/>
              <w:t>Write short notes on:-</w:t>
            </w:r>
          </w:p>
          <w:p w:rsidR="001B092E" w:rsidRPr="00883EFC" w:rsidRDefault="001B092E" w:rsidP="001B092E">
            <w:pPr>
              <w:pStyle w:val="ListParagraph"/>
              <w:numPr>
                <w:ilvl w:val="0"/>
                <w:numId w:val="8"/>
              </w:numPr>
              <w:spacing w:line="360" w:lineRule="auto"/>
              <w:ind w:left="1985" w:hanging="567"/>
              <w:rPr>
                <w:rFonts w:ascii="Arial" w:hAnsi="Arial" w:cs="Arial"/>
                <w:b/>
                <w:sz w:val="24"/>
                <w:szCs w:val="24"/>
              </w:rPr>
            </w:pPr>
            <w:r w:rsidRPr="00883EFC">
              <w:rPr>
                <w:rFonts w:ascii="Arial" w:hAnsi="Arial" w:cs="Arial"/>
                <w:b/>
                <w:sz w:val="24"/>
                <w:szCs w:val="24"/>
              </w:rPr>
              <w:t xml:space="preserve">Private database </w:t>
            </w:r>
          </w:p>
          <w:p w:rsidR="001B092E" w:rsidRDefault="001B092E" w:rsidP="001B092E">
            <w:pPr>
              <w:pStyle w:val="ListParagraph"/>
              <w:spacing w:line="360" w:lineRule="auto"/>
              <w:ind w:left="1843"/>
              <w:rPr>
                <w:rFonts w:ascii="Arial" w:hAnsi="Arial" w:cs="Arial"/>
                <w:sz w:val="24"/>
                <w:szCs w:val="24"/>
              </w:rPr>
            </w:pPr>
            <w:r w:rsidRPr="00C078E3">
              <w:rPr>
                <w:rFonts w:ascii="Arial" w:hAnsi="Arial" w:cs="Arial"/>
                <w:sz w:val="24"/>
                <w:szCs w:val="24"/>
              </w:rPr>
              <w:t>Are those to which access is restricted</w:t>
            </w:r>
            <w:r>
              <w:rPr>
                <w:rFonts w:ascii="Arial" w:hAnsi="Arial" w:cs="Arial"/>
                <w:sz w:val="24"/>
                <w:szCs w:val="24"/>
              </w:rPr>
              <w:t xml:space="preserve"> and can store a variety or crucial information that relate to</w:t>
            </w:r>
            <w:r w:rsidRPr="00C078E3">
              <w:rPr>
                <w:rFonts w:ascii="Arial" w:hAnsi="Arial" w:cs="Arial"/>
                <w:sz w:val="24"/>
                <w:szCs w:val="24"/>
              </w:rPr>
              <w:t xml:space="preserve"> </w:t>
            </w:r>
            <w:r>
              <w:rPr>
                <w:rFonts w:ascii="Arial" w:hAnsi="Arial" w:cs="Arial"/>
                <w:sz w:val="24"/>
                <w:szCs w:val="24"/>
              </w:rPr>
              <w:t xml:space="preserve">such things as </w:t>
            </w:r>
          </w:p>
          <w:p w:rsidR="001B092E" w:rsidRDefault="001B092E" w:rsidP="001B092E">
            <w:pPr>
              <w:pStyle w:val="ListParagraph"/>
              <w:numPr>
                <w:ilvl w:val="0"/>
                <w:numId w:val="14"/>
              </w:numPr>
              <w:spacing w:line="360" w:lineRule="auto"/>
              <w:ind w:hanging="436"/>
              <w:rPr>
                <w:rFonts w:ascii="Arial" w:hAnsi="Arial" w:cs="Arial"/>
                <w:sz w:val="24"/>
                <w:szCs w:val="24"/>
              </w:rPr>
            </w:pPr>
            <w:r>
              <w:rPr>
                <w:rFonts w:ascii="Arial" w:hAnsi="Arial" w:cs="Arial"/>
                <w:sz w:val="24"/>
                <w:szCs w:val="24"/>
              </w:rPr>
              <w:t>Real estate holdings or transactions</w:t>
            </w:r>
          </w:p>
          <w:p w:rsidR="001B092E" w:rsidRDefault="001B092E" w:rsidP="001B092E">
            <w:pPr>
              <w:pStyle w:val="ListParagraph"/>
              <w:numPr>
                <w:ilvl w:val="0"/>
                <w:numId w:val="14"/>
              </w:numPr>
              <w:spacing w:line="360" w:lineRule="auto"/>
              <w:ind w:hanging="436"/>
              <w:rPr>
                <w:rFonts w:ascii="Arial" w:hAnsi="Arial" w:cs="Arial"/>
                <w:sz w:val="24"/>
                <w:szCs w:val="24"/>
              </w:rPr>
            </w:pPr>
            <w:r>
              <w:rPr>
                <w:rFonts w:ascii="Arial" w:hAnsi="Arial" w:cs="Arial"/>
                <w:sz w:val="24"/>
                <w:szCs w:val="24"/>
              </w:rPr>
              <w:t xml:space="preserve">Telephone listings </w:t>
            </w:r>
          </w:p>
          <w:p w:rsidR="001B092E" w:rsidRDefault="001B092E" w:rsidP="001B092E">
            <w:pPr>
              <w:pStyle w:val="ListParagraph"/>
              <w:numPr>
                <w:ilvl w:val="0"/>
                <w:numId w:val="14"/>
              </w:numPr>
              <w:spacing w:line="360" w:lineRule="auto"/>
              <w:ind w:hanging="436"/>
              <w:rPr>
                <w:rFonts w:ascii="Arial" w:hAnsi="Arial" w:cs="Arial"/>
                <w:sz w:val="24"/>
                <w:szCs w:val="24"/>
              </w:rPr>
            </w:pPr>
            <w:r w:rsidRPr="00C078E3">
              <w:rPr>
                <w:rFonts w:ascii="Arial" w:hAnsi="Arial" w:cs="Arial"/>
                <w:sz w:val="24"/>
                <w:szCs w:val="24"/>
              </w:rPr>
              <w:t>Electoral rolls, detai</w:t>
            </w:r>
            <w:r>
              <w:rPr>
                <w:rFonts w:ascii="Arial" w:hAnsi="Arial" w:cs="Arial"/>
                <w:sz w:val="24"/>
                <w:szCs w:val="24"/>
              </w:rPr>
              <w:t>li</w:t>
            </w:r>
            <w:r w:rsidRPr="00C078E3">
              <w:rPr>
                <w:rFonts w:ascii="Arial" w:hAnsi="Arial" w:cs="Arial"/>
                <w:sz w:val="24"/>
                <w:szCs w:val="24"/>
              </w:rPr>
              <w:t>n</w:t>
            </w:r>
            <w:r>
              <w:rPr>
                <w:rFonts w:ascii="Arial" w:hAnsi="Arial" w:cs="Arial"/>
                <w:sz w:val="24"/>
                <w:szCs w:val="24"/>
              </w:rPr>
              <w:t>g</w:t>
            </w:r>
            <w:r w:rsidRPr="00C078E3">
              <w:rPr>
                <w:rFonts w:ascii="Arial" w:hAnsi="Arial" w:cs="Arial"/>
                <w:sz w:val="24"/>
                <w:szCs w:val="24"/>
              </w:rPr>
              <w:t xml:space="preserve"> the </w:t>
            </w:r>
            <w:r>
              <w:rPr>
                <w:rFonts w:ascii="Arial" w:hAnsi="Arial" w:cs="Arial"/>
                <w:sz w:val="24"/>
                <w:szCs w:val="24"/>
              </w:rPr>
              <w:t xml:space="preserve">residential address </w:t>
            </w:r>
            <w:r w:rsidRPr="00C078E3">
              <w:rPr>
                <w:rFonts w:ascii="Arial" w:hAnsi="Arial" w:cs="Arial"/>
                <w:sz w:val="24"/>
                <w:szCs w:val="24"/>
              </w:rPr>
              <w:t>of “</w:t>
            </w:r>
            <w:r>
              <w:rPr>
                <w:rFonts w:ascii="Arial" w:hAnsi="Arial" w:cs="Arial"/>
                <w:sz w:val="24"/>
                <w:szCs w:val="24"/>
              </w:rPr>
              <w:t>v</w:t>
            </w:r>
            <w:r w:rsidRPr="00C078E3">
              <w:rPr>
                <w:rFonts w:ascii="Arial" w:hAnsi="Arial" w:cs="Arial"/>
                <w:sz w:val="24"/>
                <w:szCs w:val="24"/>
              </w:rPr>
              <w:t>oters”</w:t>
            </w:r>
          </w:p>
          <w:p w:rsidR="001B092E" w:rsidRPr="00C078E3" w:rsidRDefault="001B092E" w:rsidP="001B092E">
            <w:pPr>
              <w:pStyle w:val="ListParagraph"/>
              <w:numPr>
                <w:ilvl w:val="0"/>
                <w:numId w:val="14"/>
              </w:numPr>
              <w:spacing w:line="360" w:lineRule="auto"/>
              <w:ind w:hanging="436"/>
              <w:rPr>
                <w:rFonts w:ascii="Arial" w:hAnsi="Arial" w:cs="Arial"/>
                <w:sz w:val="24"/>
                <w:szCs w:val="24"/>
              </w:rPr>
            </w:pPr>
            <w:r>
              <w:rPr>
                <w:rFonts w:ascii="Arial" w:hAnsi="Arial" w:cs="Arial"/>
                <w:sz w:val="24"/>
                <w:szCs w:val="24"/>
              </w:rPr>
              <w:t>Corporate affairs like the Australian Investment and Securities commission (ASIC).</w:t>
            </w:r>
          </w:p>
          <w:p w:rsidR="001B092E" w:rsidRDefault="001B092E" w:rsidP="001B092E">
            <w:pPr>
              <w:pStyle w:val="ListParagraph"/>
              <w:spacing w:line="360" w:lineRule="auto"/>
              <w:ind w:left="1985"/>
              <w:rPr>
                <w:rFonts w:ascii="Arial" w:hAnsi="Arial" w:cs="Arial"/>
                <w:sz w:val="24"/>
                <w:szCs w:val="24"/>
              </w:rPr>
            </w:pPr>
            <w:r>
              <w:rPr>
                <w:rFonts w:ascii="Arial" w:hAnsi="Arial" w:cs="Arial"/>
                <w:sz w:val="24"/>
                <w:szCs w:val="24"/>
              </w:rPr>
              <w:t>They may include such bodies as Government and/or Commercial institutions. Access to the information may be limited and is usually accessible in whole or in part by the payment of a prescribed fee.</w:t>
            </w:r>
          </w:p>
          <w:p w:rsidR="001B092E" w:rsidRDefault="001B092E" w:rsidP="001B092E">
            <w:pPr>
              <w:pStyle w:val="ListParagraph"/>
              <w:spacing w:line="360" w:lineRule="auto"/>
              <w:ind w:left="1985"/>
              <w:rPr>
                <w:rFonts w:ascii="Arial" w:hAnsi="Arial" w:cs="Arial"/>
                <w:sz w:val="24"/>
                <w:szCs w:val="24"/>
              </w:rPr>
            </w:pPr>
            <w:r>
              <w:rPr>
                <w:rFonts w:ascii="Arial" w:hAnsi="Arial" w:cs="Arial"/>
                <w:sz w:val="24"/>
                <w:szCs w:val="24"/>
              </w:rPr>
              <w:t>The search of the relevant database may give rise to important clues or pieces of relevant evidence to support the conclusion of a crime by a person or give rise to further investigation.</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377292" w:rsidRDefault="00377292" w:rsidP="00377292">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377292" w:rsidRPr="00804E39" w:rsidRDefault="00377292" w:rsidP="00377292">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8 of 12</w:t>
            </w:r>
          </w:p>
          <w:p w:rsidR="001B092E" w:rsidRPr="00883EFC" w:rsidRDefault="001B092E" w:rsidP="001B092E">
            <w:pPr>
              <w:pStyle w:val="ListParagraph"/>
              <w:numPr>
                <w:ilvl w:val="0"/>
                <w:numId w:val="8"/>
              </w:numPr>
              <w:spacing w:line="360" w:lineRule="auto"/>
              <w:ind w:left="1985" w:hanging="567"/>
              <w:rPr>
                <w:rFonts w:ascii="Arial" w:hAnsi="Arial" w:cs="Arial"/>
                <w:b/>
                <w:sz w:val="24"/>
                <w:szCs w:val="24"/>
              </w:rPr>
            </w:pPr>
            <w:r w:rsidRPr="00883EFC">
              <w:rPr>
                <w:rFonts w:ascii="Arial" w:hAnsi="Arial" w:cs="Arial"/>
                <w:b/>
                <w:sz w:val="24"/>
                <w:szCs w:val="24"/>
              </w:rPr>
              <w:t>P</w:t>
            </w:r>
            <w:r>
              <w:rPr>
                <w:rFonts w:ascii="Arial" w:hAnsi="Arial" w:cs="Arial"/>
                <w:b/>
                <w:sz w:val="24"/>
                <w:szCs w:val="24"/>
              </w:rPr>
              <w:t xml:space="preserve">ublic </w:t>
            </w:r>
            <w:r w:rsidRPr="00883EFC">
              <w:rPr>
                <w:rFonts w:ascii="Arial" w:hAnsi="Arial" w:cs="Arial"/>
                <w:b/>
                <w:sz w:val="24"/>
                <w:szCs w:val="24"/>
              </w:rPr>
              <w:t xml:space="preserve">database </w:t>
            </w:r>
          </w:p>
          <w:p w:rsidR="001B092E" w:rsidRDefault="001B092E" w:rsidP="001B092E">
            <w:pPr>
              <w:pStyle w:val="ListParagraph"/>
              <w:spacing w:line="360" w:lineRule="auto"/>
              <w:ind w:left="1843"/>
              <w:rPr>
                <w:rFonts w:ascii="Arial" w:hAnsi="Arial" w:cs="Arial"/>
                <w:sz w:val="24"/>
                <w:szCs w:val="24"/>
              </w:rPr>
            </w:pPr>
            <w:r>
              <w:rPr>
                <w:rFonts w:ascii="Arial" w:hAnsi="Arial" w:cs="Arial"/>
                <w:sz w:val="24"/>
                <w:szCs w:val="24"/>
              </w:rPr>
              <w:t xml:space="preserve">Public Data bases </w:t>
            </w:r>
            <w:r w:rsidRPr="00CE3879">
              <w:rPr>
                <w:rFonts w:ascii="Arial" w:hAnsi="Arial" w:cs="Arial"/>
                <w:sz w:val="24"/>
                <w:szCs w:val="24"/>
              </w:rPr>
              <w:t>are usually more complex</w:t>
            </w:r>
            <w:r>
              <w:rPr>
                <w:rFonts w:ascii="Arial" w:hAnsi="Arial" w:cs="Arial"/>
                <w:sz w:val="24"/>
                <w:szCs w:val="24"/>
              </w:rPr>
              <w:t xml:space="preserve"> data bases than </w:t>
            </w:r>
            <w:r w:rsidRPr="00CE3879">
              <w:rPr>
                <w:rFonts w:ascii="Arial" w:hAnsi="Arial" w:cs="Arial"/>
                <w:sz w:val="24"/>
                <w:szCs w:val="24"/>
              </w:rPr>
              <w:t>Private Data bases</w:t>
            </w:r>
            <w:r>
              <w:rPr>
                <w:rFonts w:ascii="Arial" w:hAnsi="Arial" w:cs="Arial"/>
                <w:sz w:val="24"/>
                <w:szCs w:val="24"/>
              </w:rPr>
              <w:t xml:space="preserve">. </w:t>
            </w:r>
          </w:p>
          <w:p w:rsidR="001B092E" w:rsidRDefault="001B092E" w:rsidP="001B092E">
            <w:pPr>
              <w:pStyle w:val="ListParagraph"/>
              <w:spacing w:line="360" w:lineRule="auto"/>
              <w:ind w:left="1843"/>
              <w:rPr>
                <w:rFonts w:ascii="Arial" w:hAnsi="Arial" w:cs="Arial"/>
                <w:sz w:val="24"/>
                <w:szCs w:val="24"/>
              </w:rPr>
            </w:pPr>
            <w:r>
              <w:rPr>
                <w:rFonts w:ascii="Arial" w:hAnsi="Arial" w:cs="Arial"/>
                <w:sz w:val="24"/>
                <w:szCs w:val="24"/>
              </w:rPr>
              <w:t>Usually accessible for a fee</w:t>
            </w:r>
            <w:r>
              <w:rPr>
                <w:rFonts w:ascii="Arial" w:hAnsi="Arial" w:cs="Arial"/>
                <w:sz w:val="24"/>
                <w:szCs w:val="24"/>
              </w:rPr>
              <w:t xml:space="preserve">, </w:t>
            </w:r>
            <w:r>
              <w:rPr>
                <w:rFonts w:ascii="Arial" w:hAnsi="Arial" w:cs="Arial"/>
                <w:sz w:val="24"/>
                <w:szCs w:val="24"/>
              </w:rPr>
              <w:t>e.g.</w:t>
            </w:r>
          </w:p>
          <w:p w:rsidR="001B092E" w:rsidRDefault="001B092E" w:rsidP="001B092E">
            <w:pPr>
              <w:pStyle w:val="ListParagraph"/>
              <w:numPr>
                <w:ilvl w:val="0"/>
                <w:numId w:val="15"/>
              </w:numPr>
              <w:spacing w:line="360" w:lineRule="auto"/>
              <w:rPr>
                <w:rFonts w:ascii="Arial" w:hAnsi="Arial" w:cs="Arial"/>
                <w:sz w:val="24"/>
                <w:szCs w:val="24"/>
              </w:rPr>
            </w:pPr>
            <w:r>
              <w:rPr>
                <w:rFonts w:ascii="Arial" w:hAnsi="Arial" w:cs="Arial"/>
                <w:sz w:val="24"/>
                <w:szCs w:val="24"/>
              </w:rPr>
              <w:t>Worldwide wed</w:t>
            </w:r>
          </w:p>
          <w:p w:rsidR="001B092E" w:rsidRDefault="001B092E" w:rsidP="001B092E">
            <w:pPr>
              <w:pStyle w:val="ListParagraph"/>
              <w:numPr>
                <w:ilvl w:val="0"/>
                <w:numId w:val="15"/>
              </w:numPr>
              <w:spacing w:line="360" w:lineRule="auto"/>
              <w:rPr>
                <w:rFonts w:ascii="Arial" w:hAnsi="Arial" w:cs="Arial"/>
                <w:sz w:val="24"/>
                <w:szCs w:val="24"/>
              </w:rPr>
            </w:pPr>
            <w:r>
              <w:rPr>
                <w:rFonts w:ascii="Arial" w:hAnsi="Arial" w:cs="Arial"/>
                <w:sz w:val="24"/>
                <w:szCs w:val="24"/>
              </w:rPr>
              <w:t>Facebook</w:t>
            </w:r>
          </w:p>
          <w:p w:rsidR="001B092E" w:rsidRDefault="001B092E" w:rsidP="001B092E">
            <w:pPr>
              <w:pStyle w:val="ListParagraph"/>
              <w:numPr>
                <w:ilvl w:val="0"/>
                <w:numId w:val="15"/>
              </w:numPr>
              <w:spacing w:line="360" w:lineRule="auto"/>
              <w:rPr>
                <w:rFonts w:ascii="Arial" w:hAnsi="Arial" w:cs="Arial"/>
                <w:sz w:val="24"/>
                <w:szCs w:val="24"/>
              </w:rPr>
            </w:pPr>
            <w:r>
              <w:rPr>
                <w:rFonts w:ascii="Arial" w:hAnsi="Arial" w:cs="Arial"/>
                <w:sz w:val="24"/>
                <w:szCs w:val="24"/>
              </w:rPr>
              <w:t>LinkedIn</w:t>
            </w:r>
          </w:p>
          <w:p w:rsidR="001B092E" w:rsidRDefault="001B092E" w:rsidP="001B092E">
            <w:pPr>
              <w:pStyle w:val="ListParagraph"/>
              <w:numPr>
                <w:ilvl w:val="0"/>
                <w:numId w:val="15"/>
              </w:numPr>
              <w:spacing w:line="360" w:lineRule="auto"/>
              <w:rPr>
                <w:rFonts w:ascii="Arial" w:hAnsi="Arial" w:cs="Arial"/>
                <w:sz w:val="24"/>
                <w:szCs w:val="24"/>
              </w:rPr>
            </w:pPr>
            <w:r>
              <w:rPr>
                <w:rFonts w:ascii="Arial" w:hAnsi="Arial" w:cs="Arial"/>
                <w:sz w:val="24"/>
                <w:szCs w:val="24"/>
              </w:rPr>
              <w:t>Result of Court hearing and findings</w:t>
            </w:r>
          </w:p>
          <w:p w:rsidR="001B092E" w:rsidRDefault="001B092E" w:rsidP="001B092E">
            <w:pPr>
              <w:pStyle w:val="ListParagraph"/>
              <w:numPr>
                <w:ilvl w:val="0"/>
                <w:numId w:val="15"/>
              </w:numPr>
              <w:spacing w:line="360" w:lineRule="auto"/>
              <w:rPr>
                <w:rFonts w:ascii="Arial" w:hAnsi="Arial" w:cs="Arial"/>
                <w:sz w:val="24"/>
                <w:szCs w:val="24"/>
              </w:rPr>
            </w:pPr>
            <w:r>
              <w:rPr>
                <w:rFonts w:ascii="Arial" w:hAnsi="Arial" w:cs="Arial"/>
                <w:sz w:val="24"/>
                <w:szCs w:val="24"/>
              </w:rPr>
              <w:t>Record of individual’s prior history egg criminal conduct</w:t>
            </w:r>
          </w:p>
          <w:p w:rsidR="001B092E" w:rsidRDefault="001B092E" w:rsidP="001B092E">
            <w:pPr>
              <w:pStyle w:val="ListParagraph"/>
              <w:numPr>
                <w:ilvl w:val="0"/>
                <w:numId w:val="15"/>
              </w:numPr>
              <w:spacing w:line="360" w:lineRule="auto"/>
              <w:rPr>
                <w:rFonts w:ascii="Arial" w:hAnsi="Arial" w:cs="Arial"/>
                <w:sz w:val="24"/>
                <w:szCs w:val="24"/>
              </w:rPr>
            </w:pPr>
            <w:r>
              <w:rPr>
                <w:rFonts w:ascii="Arial" w:hAnsi="Arial" w:cs="Arial"/>
                <w:sz w:val="24"/>
                <w:szCs w:val="24"/>
              </w:rPr>
              <w:t>Property rates and taxes</w:t>
            </w:r>
          </w:p>
          <w:p w:rsidR="001B092E" w:rsidRDefault="001B092E" w:rsidP="001B092E">
            <w:pPr>
              <w:pStyle w:val="ListParagraph"/>
              <w:numPr>
                <w:ilvl w:val="0"/>
                <w:numId w:val="15"/>
              </w:numPr>
              <w:spacing w:line="360" w:lineRule="auto"/>
              <w:rPr>
                <w:rFonts w:ascii="Arial" w:hAnsi="Arial" w:cs="Arial"/>
                <w:sz w:val="24"/>
                <w:szCs w:val="24"/>
              </w:rPr>
            </w:pPr>
            <w:r>
              <w:rPr>
                <w:rFonts w:ascii="Arial" w:hAnsi="Arial" w:cs="Arial"/>
                <w:sz w:val="24"/>
                <w:szCs w:val="24"/>
              </w:rPr>
              <w:t>Corporate affairs - the Australian Investment and Securities Commission (ASIC)</w:t>
            </w:r>
          </w:p>
          <w:p w:rsidR="001B092E" w:rsidRDefault="001B092E" w:rsidP="001B092E">
            <w:pPr>
              <w:pStyle w:val="ListParagraph"/>
              <w:spacing w:line="360" w:lineRule="auto"/>
              <w:ind w:left="1843"/>
              <w:rPr>
                <w:rFonts w:ascii="Arial" w:hAnsi="Arial" w:cs="Arial"/>
                <w:sz w:val="24"/>
                <w:szCs w:val="24"/>
              </w:rPr>
            </w:pPr>
            <w:r>
              <w:rPr>
                <w:rFonts w:ascii="Arial" w:hAnsi="Arial" w:cs="Arial"/>
                <w:sz w:val="24"/>
                <w:szCs w:val="24"/>
              </w:rPr>
              <w:t>The search of the relevant database may give rise to important clues or pieces of relevant evidence to support the conclusion of a crime by a person or give rise to further investigation.</w:t>
            </w:r>
          </w:p>
          <w:p w:rsidR="001B092E" w:rsidRDefault="001B092E" w:rsidP="001B092E">
            <w:pPr>
              <w:spacing w:line="360" w:lineRule="auto"/>
              <w:ind w:left="1985"/>
              <w:rPr>
                <w:rFonts w:ascii="Arial" w:hAnsi="Arial" w:cs="Arial"/>
                <w:b/>
                <w:sz w:val="24"/>
                <w:szCs w:val="24"/>
              </w:rPr>
            </w:pPr>
          </w:p>
          <w:p w:rsidR="001B092E" w:rsidRDefault="001B092E" w:rsidP="001B092E">
            <w:pPr>
              <w:spacing w:line="360" w:lineRule="auto"/>
              <w:ind w:left="2127" w:hanging="2127"/>
              <w:rPr>
                <w:rFonts w:ascii="Arial" w:hAnsi="Arial" w:cs="Arial"/>
                <w:b/>
                <w:sz w:val="24"/>
                <w:szCs w:val="24"/>
              </w:rPr>
            </w:pPr>
            <w:r>
              <w:rPr>
                <w:rFonts w:ascii="Arial" w:hAnsi="Arial" w:cs="Arial"/>
                <w:b/>
                <w:sz w:val="24"/>
                <w:szCs w:val="24"/>
              </w:rPr>
              <w:t>Question 3.</w:t>
            </w:r>
            <w:r>
              <w:rPr>
                <w:rFonts w:ascii="Arial" w:hAnsi="Arial" w:cs="Arial"/>
                <w:b/>
                <w:sz w:val="24"/>
                <w:szCs w:val="24"/>
              </w:rPr>
              <w:tab/>
              <w:t>“Financial crime investigations generally result in higher volumes of evidence and more complicated theories of evidence than non-financial crime”. Discuss this.</w:t>
            </w:r>
          </w:p>
          <w:p w:rsidR="001B092E" w:rsidRDefault="001B092E" w:rsidP="001B092E">
            <w:pPr>
              <w:pStyle w:val="ListParagraph"/>
              <w:spacing w:line="360" w:lineRule="auto"/>
              <w:ind w:left="1134"/>
              <w:rPr>
                <w:rStyle w:val="tgc"/>
                <w:rFonts w:ascii="Arial" w:hAnsi="Arial" w:cs="Arial"/>
                <w:color w:val="222222"/>
                <w:lang w:val="en"/>
              </w:rPr>
            </w:pPr>
            <w:r>
              <w:rPr>
                <w:rStyle w:val="tgc"/>
                <w:rFonts w:ascii="Arial" w:hAnsi="Arial" w:cs="Arial"/>
                <w:b/>
                <w:bCs/>
                <w:color w:val="222222"/>
                <w:lang w:val="en"/>
              </w:rPr>
              <w:t>Financial crimes</w:t>
            </w:r>
            <w:r>
              <w:rPr>
                <w:rStyle w:val="tgc"/>
                <w:rFonts w:ascii="Arial" w:hAnsi="Arial" w:cs="Arial"/>
                <w:color w:val="222222"/>
                <w:lang w:val="en"/>
              </w:rPr>
              <w:t xml:space="preserve"> are </w:t>
            </w:r>
            <w:r w:rsidRPr="00273196">
              <w:rPr>
                <w:rStyle w:val="tgc"/>
                <w:rFonts w:ascii="Arial" w:hAnsi="Arial" w:cs="Arial"/>
                <w:bCs/>
                <w:color w:val="222222"/>
                <w:lang w:val="en"/>
              </w:rPr>
              <w:t>crimes</w:t>
            </w:r>
            <w:r>
              <w:rPr>
                <w:rStyle w:val="tgc"/>
                <w:rFonts w:ascii="Arial" w:hAnsi="Arial" w:cs="Arial"/>
                <w:color w:val="222222"/>
                <w:lang w:val="en"/>
              </w:rPr>
              <w:t xml:space="preserve"> against property, involving the unlawful conversion of the ownership of property (belonging to one person) to one's own personal use and benefit. Most Financial crimes are solved using physical evidence, including </w:t>
            </w:r>
          </w:p>
          <w:p w:rsidR="001B092E" w:rsidRPr="00273196" w:rsidRDefault="001B092E" w:rsidP="001B092E">
            <w:pPr>
              <w:pStyle w:val="ListParagraph"/>
              <w:numPr>
                <w:ilvl w:val="0"/>
                <w:numId w:val="18"/>
              </w:numPr>
              <w:spacing w:line="360" w:lineRule="auto"/>
              <w:rPr>
                <w:rStyle w:val="tgc"/>
                <w:rFonts w:ascii="Arial" w:hAnsi="Arial" w:cs="Arial"/>
                <w:sz w:val="24"/>
                <w:szCs w:val="24"/>
              </w:rPr>
            </w:pPr>
            <w:r>
              <w:rPr>
                <w:rStyle w:val="tgc"/>
                <w:rFonts w:ascii="Arial" w:hAnsi="Arial" w:cs="Arial"/>
                <w:color w:val="222222"/>
                <w:lang w:val="en"/>
              </w:rPr>
              <w:t>computer,</w:t>
            </w:r>
          </w:p>
          <w:p w:rsidR="001B092E" w:rsidRPr="00273196" w:rsidRDefault="001B092E" w:rsidP="001B092E">
            <w:pPr>
              <w:pStyle w:val="ListParagraph"/>
              <w:numPr>
                <w:ilvl w:val="0"/>
                <w:numId w:val="18"/>
              </w:numPr>
              <w:spacing w:line="360" w:lineRule="auto"/>
              <w:rPr>
                <w:rStyle w:val="tgc"/>
                <w:rFonts w:ascii="Arial" w:hAnsi="Arial" w:cs="Arial"/>
                <w:sz w:val="24"/>
                <w:szCs w:val="24"/>
              </w:rPr>
            </w:pPr>
            <w:r>
              <w:rPr>
                <w:rStyle w:val="tgc"/>
                <w:rFonts w:ascii="Arial" w:hAnsi="Arial" w:cs="Arial"/>
                <w:color w:val="222222"/>
                <w:lang w:val="en"/>
              </w:rPr>
              <w:t>bank,</w:t>
            </w:r>
          </w:p>
          <w:p w:rsidR="001B092E" w:rsidRPr="00273196" w:rsidRDefault="001B092E" w:rsidP="001B092E">
            <w:pPr>
              <w:pStyle w:val="ListParagraph"/>
              <w:numPr>
                <w:ilvl w:val="0"/>
                <w:numId w:val="18"/>
              </w:numPr>
              <w:spacing w:line="360" w:lineRule="auto"/>
              <w:rPr>
                <w:rStyle w:val="tgc"/>
                <w:rFonts w:ascii="Arial" w:hAnsi="Arial" w:cs="Arial"/>
                <w:sz w:val="24"/>
                <w:szCs w:val="24"/>
              </w:rPr>
            </w:pPr>
            <w:r>
              <w:rPr>
                <w:rStyle w:val="tgc"/>
                <w:rFonts w:ascii="Arial" w:hAnsi="Arial" w:cs="Arial"/>
                <w:color w:val="222222"/>
                <w:lang w:val="en"/>
              </w:rPr>
              <w:t>financial institution</w:t>
            </w:r>
          </w:p>
          <w:p w:rsidR="001B092E" w:rsidRPr="00273196" w:rsidRDefault="001B092E" w:rsidP="001B092E">
            <w:pPr>
              <w:pStyle w:val="ListParagraph"/>
              <w:numPr>
                <w:ilvl w:val="0"/>
                <w:numId w:val="18"/>
              </w:numPr>
              <w:spacing w:line="360" w:lineRule="auto"/>
              <w:rPr>
                <w:rStyle w:val="tgc"/>
                <w:rFonts w:ascii="Arial" w:hAnsi="Arial" w:cs="Arial"/>
                <w:sz w:val="24"/>
                <w:szCs w:val="24"/>
              </w:rPr>
            </w:pPr>
            <w:r>
              <w:rPr>
                <w:rStyle w:val="tgc"/>
                <w:rFonts w:ascii="Arial" w:hAnsi="Arial" w:cs="Arial"/>
                <w:color w:val="222222"/>
                <w:lang w:val="en"/>
              </w:rPr>
              <w:t xml:space="preserve">victims </w:t>
            </w:r>
          </w:p>
          <w:p w:rsidR="001B092E" w:rsidRDefault="001B092E" w:rsidP="001B092E">
            <w:pPr>
              <w:pStyle w:val="ListParagraph"/>
              <w:spacing w:line="360" w:lineRule="auto"/>
              <w:ind w:left="1276"/>
              <w:rPr>
                <w:rStyle w:val="tgc"/>
                <w:rFonts w:ascii="Arial" w:hAnsi="Arial" w:cs="Arial"/>
                <w:sz w:val="24"/>
                <w:szCs w:val="24"/>
              </w:rPr>
            </w:pPr>
            <w:r>
              <w:rPr>
                <w:rStyle w:val="tgc"/>
                <w:rFonts w:ascii="Arial" w:hAnsi="Arial" w:cs="Arial"/>
                <w:sz w:val="24"/>
                <w:szCs w:val="24"/>
              </w:rPr>
              <w:t xml:space="preserve">financial records and leave </w:t>
            </w:r>
          </w:p>
          <w:p w:rsidR="001B092E" w:rsidRDefault="001B092E" w:rsidP="001B092E">
            <w:pPr>
              <w:pStyle w:val="ListParagraph"/>
              <w:numPr>
                <w:ilvl w:val="0"/>
                <w:numId w:val="19"/>
              </w:numPr>
              <w:spacing w:line="360" w:lineRule="auto"/>
              <w:rPr>
                <w:rStyle w:val="tgc"/>
                <w:rFonts w:ascii="Arial" w:hAnsi="Arial" w:cs="Arial"/>
                <w:sz w:val="24"/>
                <w:szCs w:val="24"/>
              </w:rPr>
            </w:pPr>
            <w:r>
              <w:rPr>
                <w:rStyle w:val="tgc"/>
                <w:rFonts w:ascii="Arial" w:hAnsi="Arial" w:cs="Arial"/>
                <w:sz w:val="24"/>
                <w:szCs w:val="24"/>
              </w:rPr>
              <w:t xml:space="preserve">money trails or </w:t>
            </w:r>
          </w:p>
          <w:p w:rsidR="001B092E" w:rsidRDefault="001B092E" w:rsidP="001B092E">
            <w:pPr>
              <w:pStyle w:val="ListParagraph"/>
              <w:numPr>
                <w:ilvl w:val="0"/>
                <w:numId w:val="19"/>
              </w:numPr>
              <w:spacing w:line="360" w:lineRule="auto"/>
              <w:rPr>
                <w:rStyle w:val="tgc"/>
                <w:rFonts w:ascii="Arial" w:hAnsi="Arial" w:cs="Arial"/>
                <w:sz w:val="24"/>
                <w:szCs w:val="24"/>
              </w:rPr>
            </w:pPr>
            <w:r>
              <w:rPr>
                <w:rStyle w:val="tgc"/>
                <w:rFonts w:ascii="Arial" w:hAnsi="Arial" w:cs="Arial"/>
                <w:sz w:val="24"/>
                <w:szCs w:val="24"/>
              </w:rPr>
              <w:t xml:space="preserve">record trails or </w:t>
            </w:r>
          </w:p>
          <w:p w:rsidR="001B092E" w:rsidRPr="00273196" w:rsidRDefault="001B092E" w:rsidP="001B092E">
            <w:pPr>
              <w:pStyle w:val="ListParagraph"/>
              <w:numPr>
                <w:ilvl w:val="0"/>
                <w:numId w:val="19"/>
              </w:numPr>
              <w:spacing w:line="360" w:lineRule="auto"/>
              <w:rPr>
                <w:rStyle w:val="tgc"/>
                <w:rFonts w:ascii="Arial" w:hAnsi="Arial" w:cs="Arial"/>
                <w:sz w:val="24"/>
                <w:szCs w:val="24"/>
              </w:rPr>
            </w:pPr>
            <w:r>
              <w:rPr>
                <w:rStyle w:val="tgc"/>
                <w:rFonts w:ascii="Arial" w:hAnsi="Arial" w:cs="Arial"/>
                <w:sz w:val="24"/>
                <w:szCs w:val="24"/>
              </w:rPr>
              <w:t xml:space="preserve">both </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377292" w:rsidRDefault="00377292" w:rsidP="00377292">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377292" w:rsidRPr="00804E39" w:rsidRDefault="00377292" w:rsidP="00377292">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9 of 12</w:t>
            </w:r>
          </w:p>
          <w:p w:rsidR="00377292" w:rsidRDefault="00377292" w:rsidP="001B092E">
            <w:pPr>
              <w:spacing w:line="360" w:lineRule="auto"/>
              <w:ind w:left="1134"/>
              <w:rPr>
                <w:rFonts w:ascii="Arial" w:hAnsi="Arial" w:cs="Arial"/>
                <w:sz w:val="24"/>
                <w:szCs w:val="24"/>
              </w:rPr>
            </w:pPr>
          </w:p>
          <w:p w:rsidR="001B092E" w:rsidRPr="00273196" w:rsidRDefault="001B092E" w:rsidP="001B092E">
            <w:pPr>
              <w:spacing w:line="360" w:lineRule="auto"/>
              <w:ind w:left="1134"/>
              <w:rPr>
                <w:rFonts w:ascii="Arial" w:hAnsi="Arial" w:cs="Arial"/>
                <w:sz w:val="24"/>
                <w:szCs w:val="24"/>
              </w:rPr>
            </w:pPr>
            <w:proofErr w:type="spellStart"/>
            <w:proofErr w:type="gramStart"/>
            <w:r w:rsidRPr="00273196">
              <w:rPr>
                <w:rFonts w:ascii="Arial" w:hAnsi="Arial" w:cs="Arial"/>
                <w:sz w:val="24"/>
                <w:szCs w:val="24"/>
              </w:rPr>
              <w:t>its</w:t>
            </w:r>
            <w:proofErr w:type="spellEnd"/>
            <w:proofErr w:type="gramEnd"/>
            <w:r w:rsidRPr="00273196">
              <w:rPr>
                <w:rFonts w:ascii="Arial" w:hAnsi="Arial" w:cs="Arial"/>
                <w:sz w:val="24"/>
                <w:szCs w:val="24"/>
              </w:rPr>
              <w:t xml:space="preserve"> is the </w:t>
            </w:r>
            <w:r>
              <w:rPr>
                <w:rFonts w:ascii="Arial" w:hAnsi="Arial" w:cs="Arial"/>
                <w:sz w:val="24"/>
                <w:szCs w:val="24"/>
              </w:rPr>
              <w:t xml:space="preserve">detailed and potentially complex </w:t>
            </w:r>
            <w:r w:rsidRPr="00273196">
              <w:rPr>
                <w:rFonts w:ascii="Arial" w:hAnsi="Arial" w:cs="Arial"/>
                <w:sz w:val="24"/>
                <w:szCs w:val="24"/>
              </w:rPr>
              <w:t xml:space="preserve">investigation of the above that leads to the </w:t>
            </w:r>
            <w:r>
              <w:rPr>
                <w:rFonts w:ascii="Arial" w:hAnsi="Arial" w:cs="Arial"/>
                <w:sz w:val="24"/>
                <w:szCs w:val="24"/>
              </w:rPr>
              <w:t xml:space="preserve">confirmed </w:t>
            </w:r>
            <w:r w:rsidRPr="00273196">
              <w:rPr>
                <w:rFonts w:ascii="Arial" w:hAnsi="Arial" w:cs="Arial"/>
                <w:sz w:val="24"/>
                <w:szCs w:val="24"/>
              </w:rPr>
              <w:t xml:space="preserve">evidence </w:t>
            </w:r>
            <w:r>
              <w:rPr>
                <w:rFonts w:ascii="Arial" w:hAnsi="Arial" w:cs="Arial"/>
                <w:sz w:val="24"/>
                <w:szCs w:val="24"/>
              </w:rPr>
              <w:t>that confirmation of the crime.</w:t>
            </w:r>
          </w:p>
          <w:p w:rsidR="001B092E" w:rsidRDefault="001B092E" w:rsidP="001B092E">
            <w:pPr>
              <w:spacing w:line="360" w:lineRule="auto"/>
              <w:ind w:left="1134"/>
              <w:rPr>
                <w:rFonts w:ascii="Arial" w:eastAsia="Times New Roman" w:hAnsi="Arial" w:cs="Arial"/>
                <w:color w:val="3C3C3C"/>
                <w:sz w:val="24"/>
                <w:szCs w:val="24"/>
                <w:lang w:eastAsia="en-AU"/>
              </w:rPr>
            </w:pPr>
            <w:proofErr w:type="spellStart"/>
            <w:r w:rsidRPr="003C47D4">
              <w:rPr>
                <w:rFonts w:ascii="Arial" w:eastAsia="Times New Roman" w:hAnsi="Arial" w:cs="Arial"/>
                <w:b/>
                <w:color w:val="3C3C3C"/>
                <w:sz w:val="24"/>
                <w:szCs w:val="24"/>
                <w:lang w:eastAsia="en-AU"/>
              </w:rPr>
              <w:t>Non financial</w:t>
            </w:r>
            <w:proofErr w:type="spellEnd"/>
            <w:r>
              <w:rPr>
                <w:rFonts w:ascii="Arial" w:eastAsia="Times New Roman" w:hAnsi="Arial" w:cs="Arial"/>
                <w:color w:val="3C3C3C"/>
                <w:sz w:val="24"/>
                <w:szCs w:val="24"/>
                <w:lang w:eastAsia="en-AU"/>
              </w:rPr>
              <w:t xml:space="preserve"> crimes include (but are not limited to) </w:t>
            </w:r>
          </w:p>
          <w:p w:rsidR="001B092E" w:rsidRDefault="001B092E" w:rsidP="001B092E">
            <w:pPr>
              <w:pStyle w:val="ListParagraph"/>
              <w:numPr>
                <w:ilvl w:val="0"/>
                <w:numId w:val="6"/>
              </w:numPr>
              <w:spacing w:after="180" w:line="360" w:lineRule="auto"/>
              <w:rPr>
                <w:rFonts w:ascii="Arial" w:eastAsia="Times New Roman" w:hAnsi="Arial" w:cs="Arial"/>
                <w:color w:val="3C3C3C"/>
                <w:sz w:val="24"/>
                <w:szCs w:val="24"/>
                <w:lang w:eastAsia="en-AU"/>
              </w:rPr>
            </w:pPr>
            <w:r>
              <w:rPr>
                <w:rFonts w:ascii="Arial" w:eastAsia="Times New Roman" w:hAnsi="Arial" w:cs="Arial"/>
                <w:color w:val="3C3C3C"/>
                <w:sz w:val="24"/>
                <w:szCs w:val="24"/>
                <w:lang w:eastAsia="en-AU"/>
              </w:rPr>
              <w:t>act(s) of violence against a person or property</w:t>
            </w:r>
          </w:p>
          <w:p w:rsidR="001B092E" w:rsidRDefault="001B092E" w:rsidP="001B092E">
            <w:pPr>
              <w:pStyle w:val="ListParagraph"/>
              <w:numPr>
                <w:ilvl w:val="0"/>
                <w:numId w:val="6"/>
              </w:numPr>
              <w:spacing w:before="100" w:beforeAutospacing="1" w:after="180" w:line="360" w:lineRule="auto"/>
              <w:rPr>
                <w:rFonts w:ascii="Arial" w:eastAsia="Times New Roman" w:hAnsi="Arial" w:cs="Arial"/>
                <w:color w:val="3C3C3C"/>
                <w:sz w:val="24"/>
                <w:szCs w:val="24"/>
                <w:lang w:eastAsia="en-AU"/>
              </w:rPr>
            </w:pPr>
            <w:r>
              <w:rPr>
                <w:rFonts w:ascii="Arial" w:eastAsia="Times New Roman" w:hAnsi="Arial" w:cs="Arial"/>
                <w:color w:val="3C3C3C"/>
                <w:sz w:val="24"/>
                <w:szCs w:val="24"/>
                <w:lang w:eastAsia="en-AU"/>
              </w:rPr>
              <w:t>break and enter</w:t>
            </w:r>
          </w:p>
          <w:p w:rsidR="001B092E" w:rsidRDefault="001B092E" w:rsidP="001B092E">
            <w:pPr>
              <w:pStyle w:val="ListParagraph"/>
              <w:numPr>
                <w:ilvl w:val="0"/>
                <w:numId w:val="6"/>
              </w:numPr>
              <w:spacing w:before="100" w:beforeAutospacing="1" w:after="180" w:line="360" w:lineRule="auto"/>
              <w:rPr>
                <w:rFonts w:ascii="Arial" w:eastAsia="Times New Roman" w:hAnsi="Arial" w:cs="Arial"/>
                <w:color w:val="3C3C3C"/>
                <w:sz w:val="24"/>
                <w:szCs w:val="24"/>
                <w:lang w:eastAsia="en-AU"/>
              </w:rPr>
            </w:pPr>
            <w:r>
              <w:rPr>
                <w:rFonts w:ascii="Arial" w:eastAsia="Times New Roman" w:hAnsi="Arial" w:cs="Arial"/>
                <w:color w:val="3C3C3C"/>
                <w:sz w:val="24"/>
                <w:szCs w:val="24"/>
                <w:lang w:eastAsia="en-AU"/>
              </w:rPr>
              <w:t>armed robbery</w:t>
            </w:r>
          </w:p>
          <w:p w:rsidR="001B092E" w:rsidRPr="003C47D4" w:rsidRDefault="001B092E" w:rsidP="001B092E">
            <w:pPr>
              <w:pStyle w:val="ListParagraph"/>
              <w:numPr>
                <w:ilvl w:val="0"/>
                <w:numId w:val="6"/>
              </w:numPr>
              <w:spacing w:line="360" w:lineRule="auto"/>
              <w:rPr>
                <w:rFonts w:ascii="Arial" w:eastAsia="Times New Roman" w:hAnsi="Arial" w:cs="Arial"/>
                <w:color w:val="3C3C3C"/>
                <w:sz w:val="24"/>
                <w:szCs w:val="24"/>
                <w:lang w:eastAsia="en-AU"/>
              </w:rPr>
            </w:pPr>
            <w:r>
              <w:rPr>
                <w:rFonts w:ascii="Arial" w:eastAsia="Times New Roman" w:hAnsi="Arial" w:cs="Arial"/>
                <w:color w:val="3C3C3C"/>
                <w:sz w:val="24"/>
                <w:szCs w:val="24"/>
                <w:lang w:eastAsia="en-AU"/>
              </w:rPr>
              <w:t>arson</w:t>
            </w:r>
          </w:p>
          <w:p w:rsidR="001B092E" w:rsidRDefault="001B092E" w:rsidP="001B092E">
            <w:pPr>
              <w:spacing w:line="360" w:lineRule="auto"/>
              <w:ind w:left="1134"/>
              <w:rPr>
                <w:rFonts w:ascii="Arial" w:eastAsia="Times New Roman" w:hAnsi="Arial" w:cs="Arial"/>
                <w:color w:val="3C3C3C"/>
                <w:sz w:val="24"/>
                <w:szCs w:val="24"/>
                <w:lang w:eastAsia="en-AU"/>
              </w:rPr>
            </w:pPr>
            <w:r>
              <w:rPr>
                <w:rFonts w:ascii="Arial" w:eastAsia="Times New Roman" w:hAnsi="Arial" w:cs="Arial"/>
                <w:color w:val="3C3C3C"/>
                <w:sz w:val="24"/>
                <w:szCs w:val="24"/>
                <w:lang w:eastAsia="en-AU"/>
              </w:rPr>
              <w:t xml:space="preserve">are usually substantiated by </w:t>
            </w:r>
          </w:p>
          <w:p w:rsidR="001B092E" w:rsidRDefault="001B092E" w:rsidP="001B092E">
            <w:pPr>
              <w:pStyle w:val="ListParagraph"/>
              <w:numPr>
                <w:ilvl w:val="0"/>
                <w:numId w:val="22"/>
              </w:numPr>
              <w:spacing w:after="180" w:line="360" w:lineRule="auto"/>
              <w:rPr>
                <w:rFonts w:ascii="Arial" w:eastAsia="Times New Roman" w:hAnsi="Arial" w:cs="Arial"/>
                <w:color w:val="3C3C3C"/>
                <w:sz w:val="24"/>
                <w:szCs w:val="24"/>
                <w:lang w:eastAsia="en-AU"/>
              </w:rPr>
            </w:pPr>
            <w:proofErr w:type="gramStart"/>
            <w:r w:rsidRPr="00FC5621">
              <w:rPr>
                <w:rFonts w:ascii="Arial" w:eastAsia="Times New Roman" w:hAnsi="Arial" w:cs="Arial"/>
                <w:color w:val="3C3C3C"/>
                <w:sz w:val="24"/>
                <w:szCs w:val="24"/>
                <w:lang w:eastAsia="en-AU"/>
              </w:rPr>
              <w:t>physical</w:t>
            </w:r>
            <w:proofErr w:type="gramEnd"/>
            <w:r w:rsidRPr="00FC5621">
              <w:rPr>
                <w:rFonts w:ascii="Arial" w:eastAsia="Times New Roman" w:hAnsi="Arial" w:cs="Arial"/>
                <w:color w:val="3C3C3C"/>
                <w:sz w:val="24"/>
                <w:szCs w:val="24"/>
                <w:lang w:eastAsia="en-AU"/>
              </w:rPr>
              <w:t xml:space="preserve"> evidence </w:t>
            </w:r>
            <w:r>
              <w:rPr>
                <w:rFonts w:ascii="Arial" w:eastAsia="Times New Roman" w:hAnsi="Arial" w:cs="Arial"/>
                <w:color w:val="3C3C3C"/>
                <w:sz w:val="24"/>
                <w:szCs w:val="24"/>
                <w:lang w:eastAsia="en-AU"/>
              </w:rPr>
              <w:t xml:space="preserve">e.g. </w:t>
            </w:r>
          </w:p>
          <w:p w:rsidR="001B092E" w:rsidRDefault="001B092E" w:rsidP="001B092E">
            <w:pPr>
              <w:pStyle w:val="ListParagraph"/>
              <w:numPr>
                <w:ilvl w:val="0"/>
                <w:numId w:val="23"/>
              </w:numPr>
              <w:spacing w:before="100" w:beforeAutospacing="1" w:after="180" w:line="360" w:lineRule="auto"/>
              <w:rPr>
                <w:rFonts w:ascii="Arial" w:eastAsia="Times New Roman" w:hAnsi="Arial" w:cs="Arial"/>
                <w:color w:val="3C3C3C"/>
                <w:sz w:val="24"/>
                <w:szCs w:val="24"/>
                <w:lang w:eastAsia="en-AU"/>
              </w:rPr>
            </w:pPr>
            <w:r>
              <w:rPr>
                <w:rFonts w:ascii="Arial" w:eastAsia="Times New Roman" w:hAnsi="Arial" w:cs="Arial"/>
                <w:color w:val="3C3C3C"/>
                <w:sz w:val="24"/>
                <w:szCs w:val="24"/>
                <w:lang w:eastAsia="en-AU"/>
              </w:rPr>
              <w:t>a weapon with finger prints of the offender</w:t>
            </w:r>
          </w:p>
          <w:p w:rsidR="001B092E" w:rsidRPr="00FC5621" w:rsidRDefault="001B092E" w:rsidP="001B092E">
            <w:pPr>
              <w:pStyle w:val="ListParagraph"/>
              <w:numPr>
                <w:ilvl w:val="0"/>
                <w:numId w:val="23"/>
              </w:numPr>
              <w:spacing w:before="100" w:beforeAutospacing="1" w:after="180" w:line="360" w:lineRule="auto"/>
              <w:rPr>
                <w:rFonts w:ascii="Arial" w:eastAsia="Times New Roman" w:hAnsi="Arial" w:cs="Arial"/>
                <w:color w:val="3C3C3C"/>
                <w:sz w:val="24"/>
                <w:szCs w:val="24"/>
                <w:lang w:eastAsia="en-AU"/>
              </w:rPr>
            </w:pPr>
            <w:r>
              <w:rPr>
                <w:rFonts w:ascii="Arial" w:eastAsia="Times New Roman" w:hAnsi="Arial" w:cs="Arial"/>
                <w:color w:val="3C3C3C"/>
                <w:sz w:val="24"/>
                <w:szCs w:val="24"/>
                <w:lang w:eastAsia="en-AU"/>
              </w:rPr>
              <w:t>DNA evidence</w:t>
            </w:r>
          </w:p>
          <w:p w:rsidR="001B092E" w:rsidRDefault="001B092E" w:rsidP="001B092E">
            <w:pPr>
              <w:pStyle w:val="ListParagraph"/>
              <w:numPr>
                <w:ilvl w:val="0"/>
                <w:numId w:val="22"/>
              </w:numPr>
              <w:spacing w:before="100" w:beforeAutospacing="1" w:after="180" w:line="360" w:lineRule="auto"/>
              <w:rPr>
                <w:rFonts w:ascii="Arial" w:eastAsia="Times New Roman" w:hAnsi="Arial" w:cs="Arial"/>
                <w:color w:val="3C3C3C"/>
                <w:sz w:val="24"/>
                <w:szCs w:val="24"/>
                <w:lang w:eastAsia="en-AU"/>
              </w:rPr>
            </w:pPr>
            <w:r w:rsidRPr="00FC5621">
              <w:rPr>
                <w:rFonts w:ascii="Arial" w:eastAsia="Times New Roman" w:hAnsi="Arial" w:cs="Arial"/>
                <w:color w:val="3C3C3C"/>
                <w:sz w:val="24"/>
                <w:szCs w:val="24"/>
                <w:lang w:eastAsia="en-AU"/>
              </w:rPr>
              <w:t xml:space="preserve"> </w:t>
            </w:r>
            <w:r>
              <w:rPr>
                <w:rFonts w:ascii="Arial" w:eastAsia="Times New Roman" w:hAnsi="Arial" w:cs="Arial"/>
                <w:color w:val="3C3C3C"/>
                <w:sz w:val="24"/>
                <w:szCs w:val="24"/>
                <w:lang w:eastAsia="en-AU"/>
              </w:rPr>
              <w:t>s</w:t>
            </w:r>
            <w:r w:rsidRPr="00FC5621">
              <w:rPr>
                <w:rFonts w:ascii="Arial" w:eastAsia="Times New Roman" w:hAnsi="Arial" w:cs="Arial"/>
                <w:color w:val="3C3C3C"/>
                <w:sz w:val="24"/>
                <w:szCs w:val="24"/>
                <w:lang w:eastAsia="en-AU"/>
              </w:rPr>
              <w:t xml:space="preserve">tatements </w:t>
            </w:r>
            <w:r>
              <w:rPr>
                <w:rFonts w:ascii="Arial" w:eastAsia="Times New Roman" w:hAnsi="Arial" w:cs="Arial"/>
                <w:color w:val="3C3C3C"/>
                <w:sz w:val="24"/>
                <w:szCs w:val="24"/>
                <w:lang w:eastAsia="en-AU"/>
              </w:rPr>
              <w:t>of witness(s)</w:t>
            </w:r>
          </w:p>
          <w:p w:rsidR="001B092E" w:rsidRDefault="001B092E" w:rsidP="001B092E">
            <w:pPr>
              <w:pStyle w:val="ListParagraph"/>
              <w:numPr>
                <w:ilvl w:val="0"/>
                <w:numId w:val="24"/>
              </w:numPr>
              <w:spacing w:before="100" w:beforeAutospacing="1" w:after="180" w:line="360" w:lineRule="auto"/>
              <w:rPr>
                <w:rFonts w:ascii="Arial" w:eastAsia="Times New Roman" w:hAnsi="Arial" w:cs="Arial"/>
                <w:color w:val="3C3C3C"/>
                <w:sz w:val="24"/>
                <w:szCs w:val="24"/>
                <w:lang w:eastAsia="en-AU"/>
              </w:rPr>
            </w:pPr>
            <w:r>
              <w:rPr>
                <w:rFonts w:ascii="Arial" w:eastAsia="Times New Roman" w:hAnsi="Arial" w:cs="Arial"/>
                <w:color w:val="3C3C3C"/>
                <w:sz w:val="24"/>
                <w:szCs w:val="24"/>
                <w:lang w:eastAsia="en-AU"/>
              </w:rPr>
              <w:t>those that observed the crime unfold</w:t>
            </w:r>
          </w:p>
          <w:p w:rsidR="001B092E" w:rsidRDefault="001B092E" w:rsidP="001B092E">
            <w:pPr>
              <w:pStyle w:val="ListParagraph"/>
              <w:numPr>
                <w:ilvl w:val="0"/>
                <w:numId w:val="22"/>
              </w:numPr>
              <w:spacing w:before="100" w:beforeAutospacing="1" w:after="180" w:line="360" w:lineRule="auto"/>
              <w:rPr>
                <w:rFonts w:ascii="Arial" w:eastAsia="Times New Roman" w:hAnsi="Arial" w:cs="Arial"/>
                <w:color w:val="3C3C3C"/>
                <w:sz w:val="24"/>
                <w:szCs w:val="24"/>
                <w:lang w:eastAsia="en-AU"/>
              </w:rPr>
            </w:pPr>
            <w:r>
              <w:rPr>
                <w:rFonts w:ascii="Arial" w:eastAsia="Times New Roman" w:hAnsi="Arial" w:cs="Arial"/>
                <w:color w:val="3C3C3C"/>
                <w:sz w:val="24"/>
                <w:szCs w:val="24"/>
                <w:lang w:eastAsia="en-AU"/>
              </w:rPr>
              <w:t>statements of the victim(s)</w:t>
            </w:r>
          </w:p>
          <w:p w:rsidR="001B092E" w:rsidRDefault="001B092E" w:rsidP="001B092E">
            <w:pPr>
              <w:pStyle w:val="ListParagraph"/>
              <w:numPr>
                <w:ilvl w:val="0"/>
                <w:numId w:val="24"/>
              </w:numPr>
              <w:spacing w:before="100" w:beforeAutospacing="1" w:line="360" w:lineRule="auto"/>
              <w:rPr>
                <w:rFonts w:ascii="Arial" w:eastAsia="Times New Roman" w:hAnsi="Arial" w:cs="Arial"/>
                <w:color w:val="3C3C3C"/>
                <w:sz w:val="24"/>
                <w:szCs w:val="24"/>
                <w:lang w:eastAsia="en-AU"/>
              </w:rPr>
            </w:pPr>
            <w:r>
              <w:rPr>
                <w:rFonts w:ascii="Arial" w:eastAsia="Times New Roman" w:hAnsi="Arial" w:cs="Arial"/>
                <w:color w:val="3C3C3C"/>
                <w:sz w:val="24"/>
                <w:szCs w:val="24"/>
                <w:lang w:eastAsia="en-AU"/>
              </w:rPr>
              <w:t>Victim states what actually ocurred</w:t>
            </w:r>
          </w:p>
          <w:p w:rsidR="001B092E" w:rsidRPr="00FC5621" w:rsidRDefault="001B092E" w:rsidP="001B092E">
            <w:pPr>
              <w:pStyle w:val="ListParagraph"/>
              <w:spacing w:before="100" w:beforeAutospacing="1" w:line="360" w:lineRule="auto"/>
              <w:ind w:left="1134"/>
              <w:rPr>
                <w:rFonts w:ascii="Arial" w:eastAsia="Times New Roman" w:hAnsi="Arial" w:cs="Arial"/>
                <w:color w:val="3C3C3C"/>
                <w:sz w:val="24"/>
                <w:szCs w:val="24"/>
                <w:lang w:eastAsia="en-AU"/>
              </w:rPr>
            </w:pPr>
            <w:proofErr w:type="gramStart"/>
            <w:r>
              <w:rPr>
                <w:rFonts w:ascii="Arial" w:eastAsia="Times New Roman" w:hAnsi="Arial" w:cs="Arial"/>
                <w:color w:val="3C3C3C"/>
                <w:sz w:val="24"/>
                <w:szCs w:val="24"/>
                <w:lang w:eastAsia="en-AU"/>
              </w:rPr>
              <w:t>and</w:t>
            </w:r>
            <w:proofErr w:type="gramEnd"/>
            <w:r>
              <w:rPr>
                <w:rFonts w:ascii="Arial" w:eastAsia="Times New Roman" w:hAnsi="Arial" w:cs="Arial"/>
                <w:color w:val="3C3C3C"/>
                <w:sz w:val="24"/>
                <w:szCs w:val="24"/>
                <w:lang w:eastAsia="en-AU"/>
              </w:rPr>
              <w:t xml:space="preserve"> are usually far less complex than financial crimes.</w:t>
            </w:r>
          </w:p>
          <w:p w:rsidR="001B092E" w:rsidRPr="00C76423" w:rsidRDefault="001B092E" w:rsidP="001B092E">
            <w:pPr>
              <w:spacing w:before="100" w:beforeAutospacing="1" w:line="360" w:lineRule="auto"/>
              <w:ind w:left="1134"/>
              <w:rPr>
                <w:rFonts w:ascii="Arial" w:eastAsia="Times New Roman" w:hAnsi="Arial" w:cs="Arial"/>
                <w:color w:val="3C3C3C"/>
                <w:sz w:val="24"/>
                <w:szCs w:val="24"/>
                <w:lang w:eastAsia="en-AU"/>
              </w:rPr>
            </w:pPr>
            <w:r w:rsidRPr="00C76423">
              <w:rPr>
                <w:rFonts w:ascii="Arial" w:eastAsia="Times New Roman" w:hAnsi="Arial" w:cs="Arial"/>
                <w:color w:val="3C3C3C"/>
                <w:sz w:val="24"/>
                <w:szCs w:val="24"/>
                <w:lang w:eastAsia="en-AU"/>
              </w:rPr>
              <w:t>The</w:t>
            </w:r>
            <w:r>
              <w:rPr>
                <w:rFonts w:ascii="Arial" w:eastAsia="Times New Roman" w:hAnsi="Arial" w:cs="Arial"/>
                <w:color w:val="3C3C3C"/>
                <w:sz w:val="24"/>
                <w:szCs w:val="24"/>
                <w:lang w:eastAsia="en-AU"/>
              </w:rPr>
              <w:t xml:space="preserve"> </w:t>
            </w:r>
            <w:r w:rsidRPr="003C47D4">
              <w:rPr>
                <w:rFonts w:ascii="Arial" w:eastAsia="Times New Roman" w:hAnsi="Arial" w:cs="Arial"/>
                <w:b/>
                <w:color w:val="3C3C3C"/>
                <w:sz w:val="24"/>
                <w:szCs w:val="24"/>
                <w:lang w:eastAsia="en-AU"/>
              </w:rPr>
              <w:t xml:space="preserve">financial </w:t>
            </w:r>
            <w:r w:rsidRPr="00C76423">
              <w:rPr>
                <w:rFonts w:ascii="Arial" w:eastAsia="Times New Roman" w:hAnsi="Arial" w:cs="Arial"/>
                <w:b/>
                <w:color w:val="3C3C3C"/>
                <w:sz w:val="24"/>
                <w:szCs w:val="24"/>
                <w:lang w:eastAsia="en-AU"/>
              </w:rPr>
              <w:t>crimes</w:t>
            </w:r>
            <w:r w:rsidRPr="00C76423">
              <w:rPr>
                <w:rFonts w:ascii="Arial" w:eastAsia="Times New Roman" w:hAnsi="Arial" w:cs="Arial"/>
                <w:color w:val="3C3C3C"/>
                <w:sz w:val="24"/>
                <w:szCs w:val="24"/>
                <w:lang w:eastAsia="en-AU"/>
              </w:rPr>
              <w:t xml:space="preserve"> typically involve some form of deceit, subterfuge or the abuse of a position of trust, which distinguishes them from common theft or robbery. In today's complex economy, fraud and financial crimes can take many forms. The resources below will introduce you to the more common forms of financial crimes, such as</w:t>
            </w:r>
            <w:r>
              <w:rPr>
                <w:rFonts w:ascii="Arial" w:eastAsia="Times New Roman" w:hAnsi="Arial" w:cs="Arial"/>
                <w:color w:val="3C3C3C"/>
                <w:sz w:val="24"/>
                <w:szCs w:val="24"/>
                <w:lang w:eastAsia="en-AU"/>
              </w:rPr>
              <w:t xml:space="preserve"> (but are not limited to)</w:t>
            </w:r>
            <w:r w:rsidRPr="00C76423">
              <w:rPr>
                <w:rFonts w:ascii="Arial" w:eastAsia="Times New Roman" w:hAnsi="Arial" w:cs="Arial"/>
                <w:color w:val="3C3C3C"/>
                <w:sz w:val="24"/>
                <w:szCs w:val="24"/>
                <w:lang w:eastAsia="en-AU"/>
              </w:rPr>
              <w:t>.</w:t>
            </w:r>
          </w:p>
          <w:p w:rsidR="001B092E" w:rsidRPr="00C76423" w:rsidRDefault="001B092E" w:rsidP="001B092E">
            <w:pPr>
              <w:pStyle w:val="ListParagraph"/>
              <w:numPr>
                <w:ilvl w:val="0"/>
                <w:numId w:val="20"/>
              </w:numPr>
              <w:spacing w:line="360" w:lineRule="auto"/>
              <w:ind w:left="1560" w:firstLine="0"/>
              <w:rPr>
                <w:rFonts w:ascii="Arial" w:eastAsia="Times New Roman" w:hAnsi="Arial" w:cs="Arial"/>
                <w:vanish/>
                <w:sz w:val="24"/>
                <w:szCs w:val="24"/>
                <w:lang w:eastAsia="en-AU"/>
              </w:rPr>
            </w:pPr>
            <w:r w:rsidRPr="00C76423">
              <w:rPr>
                <w:rFonts w:ascii="Arial" w:eastAsia="Times New Roman" w:hAnsi="Arial" w:cs="Arial"/>
                <w:bCs/>
                <w:vanish/>
                <w:sz w:val="24"/>
                <w:szCs w:val="24"/>
                <w:lang w:eastAsia="en-AU"/>
              </w:rPr>
              <w:t>Debit/Credit Card Fraud</w:t>
            </w:r>
          </w:p>
          <w:p w:rsidR="001B092E" w:rsidRPr="00C76423" w:rsidRDefault="001B092E" w:rsidP="001B092E">
            <w:pPr>
              <w:pStyle w:val="ListParagraph"/>
              <w:numPr>
                <w:ilvl w:val="0"/>
                <w:numId w:val="20"/>
              </w:numPr>
              <w:spacing w:before="100" w:beforeAutospacing="1" w:after="180" w:line="360" w:lineRule="auto"/>
              <w:ind w:left="1560" w:firstLine="0"/>
              <w:rPr>
                <w:rFonts w:ascii="Arial" w:eastAsia="Times New Roman" w:hAnsi="Arial" w:cs="Arial"/>
                <w:vanish/>
                <w:sz w:val="24"/>
                <w:szCs w:val="24"/>
                <w:lang w:eastAsia="en-AU"/>
              </w:rPr>
            </w:pPr>
            <w:r w:rsidRPr="00C76423">
              <w:rPr>
                <w:rFonts w:ascii="Arial" w:eastAsia="Times New Roman" w:hAnsi="Arial" w:cs="Arial"/>
                <w:bCs/>
                <w:vanish/>
                <w:sz w:val="24"/>
                <w:szCs w:val="24"/>
                <w:lang w:eastAsia="en-AU"/>
              </w:rPr>
              <w:t>Forgery</w:t>
            </w:r>
          </w:p>
          <w:p w:rsidR="001B092E" w:rsidRPr="00C76423" w:rsidRDefault="001B092E" w:rsidP="001B092E">
            <w:pPr>
              <w:pStyle w:val="ListParagraph"/>
              <w:numPr>
                <w:ilvl w:val="0"/>
                <w:numId w:val="20"/>
              </w:numPr>
              <w:spacing w:before="100" w:beforeAutospacing="1" w:after="180" w:line="360" w:lineRule="auto"/>
              <w:ind w:left="1560" w:firstLine="0"/>
              <w:rPr>
                <w:rFonts w:ascii="Arial" w:eastAsia="Times New Roman" w:hAnsi="Arial" w:cs="Arial"/>
                <w:vanish/>
                <w:sz w:val="24"/>
                <w:szCs w:val="24"/>
                <w:lang w:eastAsia="en-AU"/>
              </w:rPr>
            </w:pPr>
            <w:r w:rsidRPr="00C76423">
              <w:rPr>
                <w:rFonts w:ascii="Arial" w:eastAsia="Times New Roman" w:hAnsi="Arial" w:cs="Arial"/>
                <w:bCs/>
                <w:vanish/>
                <w:sz w:val="24"/>
                <w:szCs w:val="24"/>
                <w:lang w:eastAsia="en-AU"/>
              </w:rPr>
              <w:t>Bribery</w:t>
            </w:r>
          </w:p>
          <w:p w:rsidR="001B092E" w:rsidRPr="00C76423" w:rsidRDefault="001B092E" w:rsidP="001B092E">
            <w:pPr>
              <w:pStyle w:val="ListParagraph"/>
              <w:numPr>
                <w:ilvl w:val="0"/>
                <w:numId w:val="20"/>
              </w:numPr>
              <w:spacing w:before="100" w:beforeAutospacing="1" w:after="180" w:line="360" w:lineRule="auto"/>
              <w:ind w:left="1560" w:firstLine="0"/>
              <w:rPr>
                <w:rFonts w:ascii="Arial" w:eastAsia="Times New Roman" w:hAnsi="Arial" w:cs="Arial"/>
                <w:vanish/>
                <w:sz w:val="24"/>
                <w:szCs w:val="24"/>
                <w:lang w:eastAsia="en-AU"/>
              </w:rPr>
            </w:pPr>
            <w:r w:rsidRPr="00C76423">
              <w:rPr>
                <w:rFonts w:ascii="Arial" w:eastAsia="Times New Roman" w:hAnsi="Arial" w:cs="Arial"/>
                <w:bCs/>
                <w:vanish/>
                <w:sz w:val="24"/>
                <w:szCs w:val="24"/>
                <w:lang w:eastAsia="en-AU"/>
              </w:rPr>
              <w:t>Embezzlement</w:t>
            </w:r>
          </w:p>
          <w:p w:rsidR="001B092E" w:rsidRPr="00C76423" w:rsidRDefault="001B092E" w:rsidP="001B092E">
            <w:pPr>
              <w:pStyle w:val="ListParagraph"/>
              <w:numPr>
                <w:ilvl w:val="0"/>
                <w:numId w:val="20"/>
              </w:numPr>
              <w:spacing w:before="100" w:beforeAutospacing="1" w:after="180" w:line="360" w:lineRule="auto"/>
              <w:ind w:left="1560" w:firstLine="0"/>
              <w:rPr>
                <w:rFonts w:ascii="Arial" w:eastAsia="Times New Roman" w:hAnsi="Arial" w:cs="Arial"/>
                <w:vanish/>
                <w:sz w:val="24"/>
                <w:szCs w:val="24"/>
                <w:lang w:eastAsia="en-AU"/>
              </w:rPr>
            </w:pPr>
            <w:r w:rsidRPr="00C76423">
              <w:rPr>
                <w:rFonts w:ascii="Arial" w:eastAsia="Times New Roman" w:hAnsi="Arial" w:cs="Arial"/>
                <w:bCs/>
                <w:vanish/>
                <w:sz w:val="24"/>
                <w:szCs w:val="24"/>
                <w:lang w:eastAsia="en-AU"/>
              </w:rPr>
              <w:t>Insurance fraud</w:t>
            </w:r>
          </w:p>
          <w:p w:rsidR="001B092E" w:rsidRPr="00C76423" w:rsidRDefault="001B092E" w:rsidP="001B092E">
            <w:pPr>
              <w:pStyle w:val="ListParagraph"/>
              <w:numPr>
                <w:ilvl w:val="0"/>
                <w:numId w:val="20"/>
              </w:numPr>
              <w:spacing w:before="100" w:beforeAutospacing="1" w:after="180" w:line="360" w:lineRule="auto"/>
              <w:ind w:left="1560" w:firstLine="0"/>
              <w:rPr>
                <w:rFonts w:ascii="Arial" w:eastAsia="Times New Roman" w:hAnsi="Arial" w:cs="Arial"/>
                <w:vanish/>
                <w:sz w:val="24"/>
                <w:szCs w:val="24"/>
                <w:lang w:eastAsia="en-AU"/>
              </w:rPr>
            </w:pPr>
            <w:hyperlink r:id="rId10" w:tooltip="Identity Theft" w:history="1">
              <w:r w:rsidRPr="00C76423">
                <w:rPr>
                  <w:rFonts w:ascii="Arial" w:eastAsia="Times New Roman" w:hAnsi="Arial" w:cs="Arial"/>
                  <w:sz w:val="24"/>
                  <w:szCs w:val="24"/>
                  <w:lang w:eastAsia="en-AU"/>
                </w:rPr>
                <w:t>Identity Theft</w:t>
              </w:r>
            </w:hyperlink>
            <w:r w:rsidRPr="00C76423">
              <w:rPr>
                <w:rFonts w:ascii="Arial" w:eastAsia="Times New Roman" w:hAnsi="Arial" w:cs="Arial"/>
                <w:sz w:val="24"/>
                <w:szCs w:val="24"/>
                <w:lang w:eastAsia="en-AU"/>
              </w:rPr>
              <w:t xml:space="preserve"> </w:t>
            </w:r>
          </w:p>
          <w:p w:rsidR="001B092E" w:rsidRPr="00C76423" w:rsidRDefault="001B092E" w:rsidP="001B092E">
            <w:pPr>
              <w:pStyle w:val="ListParagraph"/>
              <w:numPr>
                <w:ilvl w:val="0"/>
                <w:numId w:val="20"/>
              </w:numPr>
              <w:spacing w:before="100" w:beforeAutospacing="1" w:after="180" w:line="360" w:lineRule="auto"/>
              <w:ind w:left="1560" w:firstLine="0"/>
              <w:rPr>
                <w:rFonts w:ascii="Arial" w:eastAsia="Times New Roman" w:hAnsi="Arial" w:cs="Arial"/>
                <w:vanish/>
                <w:sz w:val="24"/>
                <w:szCs w:val="24"/>
                <w:lang w:eastAsia="en-AU"/>
              </w:rPr>
            </w:pPr>
            <w:hyperlink r:id="rId11" w:tooltip="Money Laundering" w:history="1">
              <w:r w:rsidRPr="00C76423">
                <w:rPr>
                  <w:rFonts w:ascii="Arial" w:eastAsia="Times New Roman" w:hAnsi="Arial" w:cs="Arial"/>
                  <w:sz w:val="24"/>
                  <w:szCs w:val="24"/>
                  <w:lang w:eastAsia="en-AU"/>
                </w:rPr>
                <w:t>Money Laundering</w:t>
              </w:r>
            </w:hyperlink>
            <w:r w:rsidRPr="00C76423">
              <w:rPr>
                <w:rFonts w:ascii="Arial" w:eastAsia="Times New Roman" w:hAnsi="Arial" w:cs="Arial"/>
                <w:sz w:val="24"/>
                <w:szCs w:val="24"/>
                <w:lang w:eastAsia="en-AU"/>
              </w:rPr>
              <w:t xml:space="preserve"> </w:t>
            </w:r>
          </w:p>
          <w:p w:rsidR="00377292" w:rsidRDefault="00377292" w:rsidP="00377292">
            <w:pPr>
              <w:pStyle w:val="Header"/>
              <w:jc w:val="right"/>
              <w:rPr>
                <w:rFonts w:ascii="Arial" w:hAnsi="Arial" w:cs="Arial"/>
                <w:sz w:val="24"/>
                <w:szCs w:val="24"/>
              </w:rPr>
            </w:pPr>
          </w:p>
          <w:p w:rsidR="00377292" w:rsidRPr="00804E39" w:rsidRDefault="00377292" w:rsidP="00377292">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377292" w:rsidRDefault="00377292" w:rsidP="00377292">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377292" w:rsidRPr="00804E39" w:rsidRDefault="00377292" w:rsidP="0037729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377292" w:rsidRPr="00804E39" w:rsidRDefault="00377292" w:rsidP="00377292">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10 of 12</w:t>
            </w:r>
          </w:p>
          <w:p w:rsidR="00377292" w:rsidRPr="00C76423" w:rsidRDefault="00377292" w:rsidP="00377292">
            <w:pPr>
              <w:pStyle w:val="ListParagraph"/>
              <w:numPr>
                <w:ilvl w:val="0"/>
                <w:numId w:val="20"/>
              </w:numPr>
              <w:spacing w:before="100" w:beforeAutospacing="1" w:after="180" w:line="360" w:lineRule="auto"/>
              <w:ind w:left="1560" w:firstLine="0"/>
              <w:rPr>
                <w:rFonts w:ascii="Arial" w:eastAsia="Times New Roman" w:hAnsi="Arial" w:cs="Arial"/>
                <w:vanish/>
                <w:sz w:val="24"/>
                <w:szCs w:val="24"/>
                <w:lang w:eastAsia="en-AU"/>
              </w:rPr>
            </w:pPr>
            <w:hyperlink r:id="rId12" w:tooltip="Mortgage Fraud" w:history="1">
              <w:r w:rsidRPr="00C76423">
                <w:rPr>
                  <w:rFonts w:ascii="Arial" w:eastAsia="Times New Roman" w:hAnsi="Arial" w:cs="Arial"/>
                  <w:sz w:val="24"/>
                  <w:szCs w:val="24"/>
                  <w:lang w:eastAsia="en-AU"/>
                </w:rPr>
                <w:t>Mortgage Fraud</w:t>
              </w:r>
            </w:hyperlink>
            <w:r w:rsidRPr="00C76423">
              <w:rPr>
                <w:rFonts w:ascii="Arial" w:eastAsia="Times New Roman" w:hAnsi="Arial" w:cs="Arial"/>
                <w:sz w:val="24"/>
                <w:szCs w:val="24"/>
                <w:lang w:eastAsia="en-AU"/>
              </w:rPr>
              <w:t xml:space="preserve"> </w:t>
            </w:r>
          </w:p>
          <w:p w:rsidR="001B092E" w:rsidRPr="00377292" w:rsidRDefault="001B092E" w:rsidP="00377292">
            <w:pPr>
              <w:pStyle w:val="ListParagraph"/>
              <w:numPr>
                <w:ilvl w:val="0"/>
                <w:numId w:val="20"/>
              </w:numPr>
              <w:spacing w:before="100" w:beforeAutospacing="1" w:after="180" w:line="360" w:lineRule="auto"/>
              <w:ind w:left="1560" w:firstLine="0"/>
              <w:rPr>
                <w:rFonts w:ascii="Arial" w:eastAsia="Times New Roman" w:hAnsi="Arial" w:cs="Arial"/>
                <w:vanish/>
                <w:sz w:val="24"/>
                <w:szCs w:val="24"/>
                <w:lang w:eastAsia="en-AU"/>
              </w:rPr>
            </w:pPr>
            <w:hyperlink r:id="rId13" w:tooltip="Racketeering / RICO" w:history="1">
              <w:r w:rsidRPr="00377292">
                <w:rPr>
                  <w:rFonts w:ascii="Arial" w:eastAsia="Times New Roman" w:hAnsi="Arial" w:cs="Arial"/>
                  <w:sz w:val="24"/>
                  <w:szCs w:val="24"/>
                  <w:lang w:eastAsia="en-AU"/>
                </w:rPr>
                <w:t>Racketeering / RICO</w:t>
              </w:r>
            </w:hyperlink>
            <w:r w:rsidRPr="00377292">
              <w:rPr>
                <w:rFonts w:ascii="Arial" w:eastAsia="Times New Roman" w:hAnsi="Arial" w:cs="Arial"/>
                <w:sz w:val="24"/>
                <w:szCs w:val="24"/>
                <w:lang w:eastAsia="en-AU"/>
              </w:rPr>
              <w:t xml:space="preserve"> </w:t>
            </w:r>
          </w:p>
          <w:p w:rsidR="001B092E" w:rsidRPr="00C76423" w:rsidRDefault="001B092E" w:rsidP="001B092E">
            <w:pPr>
              <w:pStyle w:val="ListParagraph"/>
              <w:numPr>
                <w:ilvl w:val="0"/>
                <w:numId w:val="20"/>
              </w:numPr>
              <w:spacing w:before="100" w:beforeAutospacing="1" w:after="180" w:line="360" w:lineRule="auto"/>
              <w:ind w:left="1560" w:firstLine="0"/>
              <w:rPr>
                <w:rFonts w:ascii="Arial" w:eastAsia="Times New Roman" w:hAnsi="Arial" w:cs="Arial"/>
                <w:vanish/>
                <w:sz w:val="24"/>
                <w:szCs w:val="24"/>
                <w:lang w:eastAsia="en-AU"/>
              </w:rPr>
            </w:pPr>
            <w:hyperlink r:id="rId14" w:tooltip="Securities Fraud" w:history="1">
              <w:r w:rsidRPr="00C76423">
                <w:rPr>
                  <w:rFonts w:ascii="Arial" w:eastAsia="Times New Roman" w:hAnsi="Arial" w:cs="Arial"/>
                  <w:sz w:val="24"/>
                  <w:szCs w:val="24"/>
                  <w:lang w:eastAsia="en-AU"/>
                </w:rPr>
                <w:t>Securities Fraud</w:t>
              </w:r>
            </w:hyperlink>
            <w:r w:rsidRPr="00C76423">
              <w:rPr>
                <w:rFonts w:ascii="Arial" w:eastAsia="Times New Roman" w:hAnsi="Arial" w:cs="Arial"/>
                <w:sz w:val="24"/>
                <w:szCs w:val="24"/>
                <w:lang w:eastAsia="en-AU"/>
              </w:rPr>
              <w:t xml:space="preserve"> </w:t>
            </w:r>
          </w:p>
          <w:p w:rsidR="001B092E" w:rsidRPr="00C76423" w:rsidRDefault="001B092E" w:rsidP="00377292">
            <w:pPr>
              <w:pStyle w:val="ListParagraph"/>
              <w:numPr>
                <w:ilvl w:val="0"/>
                <w:numId w:val="20"/>
              </w:numPr>
              <w:spacing w:before="100" w:beforeAutospacing="1" w:line="360" w:lineRule="auto"/>
              <w:ind w:left="1560" w:firstLine="0"/>
              <w:rPr>
                <w:rFonts w:ascii="Arial" w:eastAsia="Times New Roman" w:hAnsi="Arial" w:cs="Arial"/>
                <w:vanish/>
                <w:sz w:val="24"/>
                <w:szCs w:val="24"/>
                <w:lang w:eastAsia="en-AU"/>
              </w:rPr>
            </w:pPr>
            <w:hyperlink r:id="rId15" w:tooltip="Tax Evasion / Fraud" w:history="1">
              <w:r w:rsidRPr="00C76423">
                <w:rPr>
                  <w:rFonts w:ascii="Arial" w:eastAsia="Times New Roman" w:hAnsi="Arial" w:cs="Arial"/>
                  <w:sz w:val="24"/>
                  <w:szCs w:val="24"/>
                  <w:lang w:eastAsia="en-AU"/>
                </w:rPr>
                <w:t>Tax Evasion / Fraud</w:t>
              </w:r>
            </w:hyperlink>
            <w:r w:rsidRPr="00C76423">
              <w:rPr>
                <w:rFonts w:ascii="Arial" w:eastAsia="Times New Roman" w:hAnsi="Arial" w:cs="Arial"/>
                <w:sz w:val="24"/>
                <w:szCs w:val="24"/>
                <w:lang w:eastAsia="en-AU"/>
              </w:rPr>
              <w:t xml:space="preserve"> </w:t>
            </w:r>
          </w:p>
          <w:p w:rsidR="001B092E" w:rsidRDefault="001B092E" w:rsidP="001B092E">
            <w:pPr>
              <w:spacing w:line="360" w:lineRule="auto"/>
              <w:ind w:left="1134"/>
              <w:rPr>
                <w:rFonts w:ascii="Arial" w:hAnsi="Arial" w:cs="Arial"/>
                <w:sz w:val="24"/>
                <w:szCs w:val="24"/>
              </w:rPr>
            </w:pPr>
          </w:p>
          <w:p w:rsidR="001B092E" w:rsidRDefault="001B092E" w:rsidP="001B092E">
            <w:pPr>
              <w:spacing w:line="360" w:lineRule="auto"/>
              <w:ind w:left="1134"/>
              <w:rPr>
                <w:rFonts w:ascii="Arial" w:hAnsi="Arial" w:cs="Arial"/>
                <w:sz w:val="24"/>
                <w:szCs w:val="24"/>
              </w:rPr>
            </w:pPr>
            <w:r>
              <w:rPr>
                <w:rFonts w:ascii="Arial" w:hAnsi="Arial" w:cs="Arial"/>
                <w:sz w:val="24"/>
                <w:szCs w:val="24"/>
              </w:rPr>
              <w:t xml:space="preserve">The investigator of financial crimes requires </w:t>
            </w:r>
          </w:p>
          <w:p w:rsidR="001B092E" w:rsidRDefault="001B092E" w:rsidP="001B092E">
            <w:pPr>
              <w:pStyle w:val="ListParagraph"/>
              <w:numPr>
                <w:ilvl w:val="0"/>
                <w:numId w:val="21"/>
              </w:numPr>
              <w:spacing w:line="360" w:lineRule="auto"/>
              <w:rPr>
                <w:rFonts w:ascii="Arial" w:hAnsi="Arial" w:cs="Arial"/>
                <w:sz w:val="24"/>
                <w:szCs w:val="24"/>
              </w:rPr>
            </w:pPr>
            <w:r w:rsidRPr="009E7E1C">
              <w:rPr>
                <w:rFonts w:ascii="Arial" w:hAnsi="Arial" w:cs="Arial"/>
                <w:sz w:val="24"/>
                <w:szCs w:val="24"/>
              </w:rPr>
              <w:t>a high level of skill</w:t>
            </w:r>
          </w:p>
          <w:p w:rsidR="001B092E" w:rsidRDefault="001B092E" w:rsidP="001B092E">
            <w:pPr>
              <w:pStyle w:val="ListParagraph"/>
              <w:numPr>
                <w:ilvl w:val="0"/>
                <w:numId w:val="21"/>
              </w:numPr>
              <w:spacing w:line="360" w:lineRule="auto"/>
              <w:rPr>
                <w:rFonts w:ascii="Arial" w:hAnsi="Arial" w:cs="Arial"/>
                <w:sz w:val="24"/>
                <w:szCs w:val="24"/>
              </w:rPr>
            </w:pPr>
            <w:r>
              <w:rPr>
                <w:rFonts w:ascii="Arial" w:hAnsi="Arial" w:cs="Arial"/>
                <w:sz w:val="24"/>
                <w:szCs w:val="24"/>
              </w:rPr>
              <w:t>a thorough knowledge of investigative methods and techniques</w:t>
            </w:r>
          </w:p>
          <w:p w:rsidR="001B092E" w:rsidRDefault="001B092E" w:rsidP="001B092E">
            <w:pPr>
              <w:pStyle w:val="ListParagraph"/>
              <w:numPr>
                <w:ilvl w:val="0"/>
                <w:numId w:val="21"/>
              </w:numPr>
              <w:spacing w:line="360" w:lineRule="auto"/>
              <w:rPr>
                <w:rFonts w:ascii="Arial" w:hAnsi="Arial" w:cs="Arial"/>
                <w:sz w:val="24"/>
                <w:szCs w:val="24"/>
              </w:rPr>
            </w:pPr>
            <w:r w:rsidRPr="009E7E1C">
              <w:rPr>
                <w:rFonts w:ascii="Arial" w:hAnsi="Arial" w:cs="Arial"/>
                <w:sz w:val="24"/>
                <w:szCs w:val="24"/>
              </w:rPr>
              <w:t>a deep understanding of the nature of financial crimes</w:t>
            </w:r>
          </w:p>
          <w:p w:rsidR="001B092E" w:rsidRDefault="001B092E" w:rsidP="001B092E">
            <w:pPr>
              <w:pStyle w:val="ListParagraph"/>
              <w:numPr>
                <w:ilvl w:val="0"/>
                <w:numId w:val="21"/>
              </w:numPr>
              <w:spacing w:line="360" w:lineRule="auto"/>
              <w:rPr>
                <w:rFonts w:ascii="Arial" w:hAnsi="Arial" w:cs="Arial"/>
                <w:sz w:val="24"/>
                <w:szCs w:val="24"/>
              </w:rPr>
            </w:pPr>
            <w:r>
              <w:rPr>
                <w:rFonts w:ascii="Arial" w:hAnsi="Arial" w:cs="Arial"/>
                <w:sz w:val="24"/>
                <w:szCs w:val="24"/>
              </w:rPr>
              <w:t>an enquiring mind</w:t>
            </w:r>
          </w:p>
          <w:p w:rsidR="001B092E" w:rsidRDefault="001B092E" w:rsidP="001B092E">
            <w:pPr>
              <w:pStyle w:val="ListParagraph"/>
              <w:numPr>
                <w:ilvl w:val="0"/>
                <w:numId w:val="21"/>
              </w:numPr>
              <w:spacing w:line="360" w:lineRule="auto"/>
              <w:rPr>
                <w:rFonts w:ascii="Arial" w:hAnsi="Arial" w:cs="Arial"/>
                <w:sz w:val="24"/>
                <w:szCs w:val="24"/>
              </w:rPr>
            </w:pPr>
            <w:r>
              <w:rPr>
                <w:rFonts w:ascii="Arial" w:hAnsi="Arial" w:cs="Arial"/>
                <w:sz w:val="24"/>
                <w:szCs w:val="24"/>
              </w:rPr>
              <w:t>an attention to detail</w:t>
            </w:r>
          </w:p>
          <w:p w:rsidR="001B092E" w:rsidRDefault="001B092E" w:rsidP="001B092E">
            <w:pPr>
              <w:pStyle w:val="ListParagraph"/>
              <w:numPr>
                <w:ilvl w:val="0"/>
                <w:numId w:val="21"/>
              </w:numPr>
              <w:spacing w:line="360" w:lineRule="auto"/>
              <w:rPr>
                <w:rFonts w:ascii="Arial" w:hAnsi="Arial" w:cs="Arial"/>
                <w:sz w:val="24"/>
                <w:szCs w:val="24"/>
              </w:rPr>
            </w:pPr>
            <w:r>
              <w:rPr>
                <w:rFonts w:ascii="Arial" w:hAnsi="Arial" w:cs="Arial"/>
                <w:sz w:val="24"/>
                <w:szCs w:val="24"/>
              </w:rPr>
              <w:t>adequate goal setting and deatiled planning</w:t>
            </w:r>
          </w:p>
          <w:p w:rsidR="001B092E" w:rsidRDefault="001B092E" w:rsidP="001B092E">
            <w:pPr>
              <w:pStyle w:val="ListParagraph"/>
              <w:numPr>
                <w:ilvl w:val="0"/>
                <w:numId w:val="21"/>
              </w:numPr>
              <w:spacing w:line="360" w:lineRule="auto"/>
              <w:rPr>
                <w:rFonts w:ascii="Arial" w:hAnsi="Arial" w:cs="Arial"/>
                <w:sz w:val="24"/>
                <w:szCs w:val="24"/>
              </w:rPr>
            </w:pPr>
            <w:r>
              <w:rPr>
                <w:rFonts w:ascii="Arial" w:hAnsi="Arial" w:cs="Arial"/>
                <w:sz w:val="24"/>
                <w:szCs w:val="24"/>
              </w:rPr>
              <w:t xml:space="preserve">an awareness of the unique nature of the financial crime </w:t>
            </w:r>
          </w:p>
          <w:p w:rsidR="001B092E" w:rsidRDefault="001B092E" w:rsidP="001B092E">
            <w:pPr>
              <w:pStyle w:val="ListParagraph"/>
              <w:numPr>
                <w:ilvl w:val="0"/>
                <w:numId w:val="21"/>
              </w:numPr>
              <w:spacing w:line="360" w:lineRule="auto"/>
              <w:rPr>
                <w:rFonts w:ascii="Arial" w:hAnsi="Arial" w:cs="Arial"/>
                <w:sz w:val="24"/>
                <w:szCs w:val="24"/>
              </w:rPr>
            </w:pPr>
            <w:r>
              <w:rPr>
                <w:rFonts w:ascii="Arial" w:hAnsi="Arial" w:cs="Arial"/>
                <w:sz w:val="24"/>
                <w:szCs w:val="24"/>
              </w:rPr>
              <w:t>an extensive understanding of the rules of obtaining and handling evidence</w:t>
            </w:r>
          </w:p>
          <w:p w:rsidR="001B092E" w:rsidRDefault="001B092E" w:rsidP="001B092E">
            <w:pPr>
              <w:pStyle w:val="ListParagraph"/>
              <w:numPr>
                <w:ilvl w:val="0"/>
                <w:numId w:val="21"/>
              </w:numPr>
              <w:spacing w:line="360" w:lineRule="auto"/>
              <w:rPr>
                <w:rFonts w:ascii="Arial" w:hAnsi="Arial" w:cs="Arial"/>
                <w:sz w:val="24"/>
                <w:szCs w:val="24"/>
              </w:rPr>
            </w:pPr>
            <w:r>
              <w:rPr>
                <w:rFonts w:ascii="Arial" w:hAnsi="Arial" w:cs="Arial"/>
                <w:sz w:val="24"/>
                <w:szCs w:val="24"/>
              </w:rPr>
              <w:t>ensue that the legal requirements as to evidence are fulfilled</w:t>
            </w:r>
          </w:p>
          <w:p w:rsidR="001B092E" w:rsidRPr="00FC5621" w:rsidRDefault="001B092E" w:rsidP="001B092E">
            <w:pPr>
              <w:pStyle w:val="ListParagraph"/>
              <w:spacing w:line="360" w:lineRule="auto"/>
              <w:ind w:left="1134"/>
              <w:rPr>
                <w:rFonts w:ascii="Arial" w:hAnsi="Arial" w:cs="Arial"/>
                <w:sz w:val="24"/>
                <w:szCs w:val="24"/>
              </w:rPr>
            </w:pPr>
          </w:p>
          <w:p w:rsidR="001B092E" w:rsidRDefault="001B092E" w:rsidP="001B092E">
            <w:pPr>
              <w:pStyle w:val="ListParagraph"/>
              <w:spacing w:line="360" w:lineRule="auto"/>
              <w:ind w:left="1134"/>
              <w:rPr>
                <w:rFonts w:ascii="Arial" w:hAnsi="Arial" w:cs="Arial"/>
                <w:sz w:val="24"/>
                <w:szCs w:val="24"/>
              </w:rPr>
            </w:pPr>
            <w:r w:rsidRPr="00FC5621">
              <w:rPr>
                <w:rFonts w:ascii="Arial" w:hAnsi="Arial" w:cs="Arial"/>
                <w:sz w:val="24"/>
                <w:szCs w:val="24"/>
              </w:rPr>
              <w:t xml:space="preserve">The requirements to be an effective Financial Crime Investigator is in many ways similar to that of non-financial crimes, however there are some fundamental differences. </w:t>
            </w:r>
            <w:r>
              <w:rPr>
                <w:rFonts w:ascii="Arial" w:hAnsi="Arial" w:cs="Arial"/>
                <w:sz w:val="24"/>
                <w:szCs w:val="24"/>
              </w:rPr>
              <w:t xml:space="preserve">The </w:t>
            </w:r>
            <w:r w:rsidRPr="00FC5621">
              <w:rPr>
                <w:rFonts w:ascii="Arial" w:hAnsi="Arial" w:cs="Arial"/>
                <w:sz w:val="24"/>
                <w:szCs w:val="24"/>
              </w:rPr>
              <w:t>Financial Crime Investigat</w:t>
            </w:r>
            <w:r>
              <w:rPr>
                <w:rFonts w:ascii="Arial" w:hAnsi="Arial" w:cs="Arial"/>
                <w:sz w:val="24"/>
                <w:szCs w:val="24"/>
              </w:rPr>
              <w:t xml:space="preserve">ion is inherently in as state of flux and constantly evolving. Evidence </w:t>
            </w:r>
            <w:proofErr w:type="gramStart"/>
            <w:r>
              <w:rPr>
                <w:rFonts w:ascii="Arial" w:hAnsi="Arial" w:cs="Arial"/>
                <w:sz w:val="24"/>
                <w:szCs w:val="24"/>
              </w:rPr>
              <w:t>must  be</w:t>
            </w:r>
            <w:proofErr w:type="gramEnd"/>
            <w:r>
              <w:rPr>
                <w:rFonts w:ascii="Arial" w:hAnsi="Arial" w:cs="Arial"/>
                <w:sz w:val="24"/>
                <w:szCs w:val="24"/>
              </w:rPr>
              <w:t xml:space="preserve"> proved, re-evaluated and re-prioritized.</w:t>
            </w:r>
          </w:p>
          <w:p w:rsidR="001B092E" w:rsidRPr="00FC5621" w:rsidRDefault="001B092E" w:rsidP="001B092E">
            <w:pPr>
              <w:pStyle w:val="ListParagraph"/>
              <w:spacing w:line="360" w:lineRule="auto"/>
              <w:ind w:left="1134"/>
              <w:rPr>
                <w:rFonts w:ascii="Arial" w:hAnsi="Arial" w:cs="Arial"/>
                <w:sz w:val="24"/>
                <w:szCs w:val="24"/>
              </w:rPr>
            </w:pPr>
            <w:r>
              <w:rPr>
                <w:rFonts w:ascii="Arial" w:hAnsi="Arial" w:cs="Arial"/>
                <w:sz w:val="24"/>
                <w:szCs w:val="24"/>
              </w:rPr>
              <w:t xml:space="preserve">The process can be long, detailed </w:t>
            </w:r>
            <w:proofErr w:type="gramStart"/>
            <w:r>
              <w:rPr>
                <w:rFonts w:ascii="Arial" w:hAnsi="Arial" w:cs="Arial"/>
                <w:sz w:val="24"/>
                <w:szCs w:val="24"/>
              </w:rPr>
              <w:t>an</w:t>
            </w:r>
            <w:proofErr w:type="gramEnd"/>
            <w:r>
              <w:rPr>
                <w:rFonts w:ascii="Arial" w:hAnsi="Arial" w:cs="Arial"/>
                <w:sz w:val="24"/>
                <w:szCs w:val="24"/>
              </w:rPr>
              <w:t xml:space="preserve"> tedious before the investigator arrives at the correct conclusion and achieves the desired goals.</w:t>
            </w:r>
          </w:p>
          <w:p w:rsidR="001B092E" w:rsidRDefault="001B092E" w:rsidP="001B092E">
            <w:pPr>
              <w:spacing w:line="360" w:lineRule="auto"/>
              <w:ind w:left="993"/>
              <w:rPr>
                <w:rFonts w:ascii="Arial" w:hAnsi="Arial" w:cs="Arial"/>
                <w:b/>
                <w:sz w:val="24"/>
                <w:szCs w:val="24"/>
              </w:rPr>
            </w:pPr>
          </w:p>
          <w:p w:rsidR="001B092E" w:rsidRDefault="001B092E" w:rsidP="001B092E">
            <w:pPr>
              <w:spacing w:line="360" w:lineRule="auto"/>
              <w:ind w:left="993"/>
              <w:rPr>
                <w:rFonts w:ascii="Arial" w:hAnsi="Arial" w:cs="Arial"/>
                <w:b/>
                <w:sz w:val="24"/>
                <w:szCs w:val="24"/>
              </w:rPr>
            </w:pPr>
          </w:p>
          <w:p w:rsidR="001B092E" w:rsidRDefault="001B092E" w:rsidP="001B092E">
            <w:pPr>
              <w:spacing w:line="360" w:lineRule="auto"/>
              <w:ind w:left="993"/>
              <w:rPr>
                <w:rFonts w:ascii="Arial" w:hAnsi="Arial" w:cs="Arial"/>
                <w:b/>
                <w:sz w:val="24"/>
                <w:szCs w:val="24"/>
              </w:rPr>
            </w:pPr>
          </w:p>
          <w:p w:rsidR="001B092E" w:rsidRDefault="001B092E" w:rsidP="001B092E">
            <w:pPr>
              <w:spacing w:line="360" w:lineRule="auto"/>
              <w:ind w:left="993"/>
              <w:rPr>
                <w:rFonts w:ascii="Arial" w:hAnsi="Arial" w:cs="Arial"/>
                <w:b/>
                <w:sz w:val="24"/>
                <w:szCs w:val="24"/>
              </w:rPr>
            </w:pPr>
          </w:p>
          <w:p w:rsidR="001B092E" w:rsidRDefault="001B092E" w:rsidP="001B092E">
            <w:pPr>
              <w:spacing w:line="360" w:lineRule="auto"/>
              <w:ind w:left="993"/>
              <w:rPr>
                <w:rFonts w:ascii="Arial" w:hAnsi="Arial" w:cs="Arial"/>
                <w:b/>
                <w:sz w:val="24"/>
                <w:szCs w:val="24"/>
              </w:rPr>
            </w:pPr>
          </w:p>
          <w:p w:rsidR="001B092E" w:rsidRDefault="001B092E" w:rsidP="001B092E">
            <w:pPr>
              <w:spacing w:line="360" w:lineRule="auto"/>
              <w:ind w:left="993"/>
              <w:rPr>
                <w:rFonts w:ascii="Arial" w:hAnsi="Arial" w:cs="Arial"/>
                <w:b/>
                <w:sz w:val="24"/>
                <w:szCs w:val="24"/>
              </w:rPr>
            </w:pPr>
          </w:p>
          <w:p w:rsidR="001B092E" w:rsidRPr="00804E39" w:rsidRDefault="001B092E" w:rsidP="001B092E">
            <w:pPr>
              <w:pStyle w:val="Header"/>
              <w:jc w:val="right"/>
              <w:rPr>
                <w:rFonts w:ascii="Arial" w:hAnsi="Arial" w:cs="Arial"/>
                <w:b/>
                <w:sz w:val="24"/>
                <w:szCs w:val="24"/>
              </w:rPr>
            </w:pPr>
            <w:bookmarkStart w:id="0" w:name="_GoBack"/>
            <w:bookmarkEnd w:id="0"/>
            <w:r>
              <w:rPr>
                <w:rFonts w:ascii="Arial" w:hAnsi="Arial" w:cs="Arial"/>
                <w:sz w:val="24"/>
                <w:szCs w:val="24"/>
              </w:rPr>
              <w:lastRenderedPageBreak/>
              <w:t xml:space="preserve">Geoffrey </w:t>
            </w:r>
            <w:r w:rsidRPr="00804E39">
              <w:rPr>
                <w:rFonts w:ascii="Arial" w:hAnsi="Arial" w:cs="Arial"/>
                <w:b/>
                <w:sz w:val="24"/>
                <w:szCs w:val="24"/>
              </w:rPr>
              <w:t>PAGE</w:t>
            </w:r>
          </w:p>
          <w:p w:rsidR="001B092E" w:rsidRDefault="001B092E" w:rsidP="001B092E">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1B092E" w:rsidRPr="00804E39" w:rsidRDefault="001B092E" w:rsidP="001B092E">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1B092E" w:rsidRPr="00804E39" w:rsidRDefault="001B092E" w:rsidP="001B092E">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1</w:t>
            </w:r>
            <w:r>
              <w:rPr>
                <w:rFonts w:ascii="Arial" w:hAnsi="Arial" w:cs="Arial"/>
                <w:sz w:val="24"/>
                <w:szCs w:val="24"/>
              </w:rPr>
              <w:t>1</w:t>
            </w:r>
            <w:r>
              <w:rPr>
                <w:rFonts w:ascii="Arial" w:hAnsi="Arial" w:cs="Arial"/>
                <w:sz w:val="24"/>
                <w:szCs w:val="24"/>
              </w:rPr>
              <w:t xml:space="preserve"> of 12</w:t>
            </w:r>
          </w:p>
          <w:p w:rsidR="001B092E" w:rsidRPr="00FF1E50" w:rsidRDefault="001B092E" w:rsidP="001B092E">
            <w:pPr>
              <w:spacing w:line="360" w:lineRule="auto"/>
              <w:rPr>
                <w:rFonts w:ascii="Arial" w:hAnsi="Arial" w:cs="Arial"/>
                <w:b/>
                <w:sz w:val="28"/>
                <w:szCs w:val="28"/>
              </w:rPr>
            </w:pPr>
            <w:r w:rsidRPr="00FF1E50">
              <w:rPr>
                <w:rFonts w:ascii="Arial" w:hAnsi="Arial" w:cs="Arial"/>
                <w:b/>
                <w:sz w:val="28"/>
                <w:szCs w:val="28"/>
              </w:rPr>
              <w:t>CASE STUDY</w:t>
            </w:r>
          </w:p>
          <w:p w:rsidR="001B092E" w:rsidRPr="0065171E" w:rsidRDefault="001B092E" w:rsidP="001B092E">
            <w:pPr>
              <w:pStyle w:val="ListParagraph"/>
              <w:spacing w:line="360" w:lineRule="auto"/>
              <w:ind w:left="567"/>
              <w:rPr>
                <w:rFonts w:ascii="Arial" w:hAnsi="Arial" w:cs="Arial"/>
                <w:sz w:val="24"/>
                <w:szCs w:val="24"/>
              </w:rPr>
            </w:pPr>
            <w:r>
              <w:rPr>
                <w:rFonts w:ascii="Arial" w:hAnsi="Arial" w:cs="Arial"/>
                <w:b/>
                <w:sz w:val="24"/>
                <w:szCs w:val="24"/>
              </w:rPr>
              <w:t xml:space="preserve">In answering the questions in the case study it is assumed that “the system of record keeping and banking” </w:t>
            </w:r>
            <w:r w:rsidRPr="0065171E">
              <w:rPr>
                <w:rFonts w:ascii="Arial" w:hAnsi="Arial" w:cs="Arial"/>
                <w:sz w:val="24"/>
                <w:szCs w:val="24"/>
              </w:rPr>
              <w:t>only relate</w:t>
            </w:r>
            <w:r>
              <w:rPr>
                <w:rFonts w:ascii="Arial" w:hAnsi="Arial" w:cs="Arial"/>
                <w:sz w:val="24"/>
                <w:szCs w:val="24"/>
              </w:rPr>
              <w:t>s</w:t>
            </w:r>
            <w:r w:rsidRPr="0065171E">
              <w:rPr>
                <w:rFonts w:ascii="Arial" w:hAnsi="Arial" w:cs="Arial"/>
                <w:sz w:val="24"/>
                <w:szCs w:val="24"/>
              </w:rPr>
              <w:t xml:space="preserve"> to </w:t>
            </w:r>
          </w:p>
          <w:p w:rsidR="001B092E" w:rsidRPr="0065171E" w:rsidRDefault="001B092E" w:rsidP="001B092E">
            <w:pPr>
              <w:pStyle w:val="ListParagraph"/>
              <w:numPr>
                <w:ilvl w:val="0"/>
                <w:numId w:val="25"/>
              </w:numPr>
              <w:spacing w:line="360" w:lineRule="auto"/>
              <w:rPr>
                <w:rFonts w:ascii="Arial" w:hAnsi="Arial" w:cs="Arial"/>
                <w:sz w:val="24"/>
                <w:szCs w:val="24"/>
              </w:rPr>
            </w:pPr>
            <w:r w:rsidRPr="0065171E">
              <w:rPr>
                <w:rFonts w:ascii="Arial" w:hAnsi="Arial" w:cs="Arial"/>
                <w:sz w:val="24"/>
                <w:szCs w:val="24"/>
              </w:rPr>
              <w:t xml:space="preserve">cash or </w:t>
            </w:r>
          </w:p>
          <w:p w:rsidR="001B092E" w:rsidRPr="0065171E" w:rsidRDefault="001B092E" w:rsidP="001B092E">
            <w:pPr>
              <w:pStyle w:val="ListParagraph"/>
              <w:numPr>
                <w:ilvl w:val="0"/>
                <w:numId w:val="25"/>
              </w:numPr>
              <w:spacing w:line="360" w:lineRule="auto"/>
              <w:rPr>
                <w:rFonts w:ascii="Arial" w:hAnsi="Arial" w:cs="Arial"/>
                <w:sz w:val="24"/>
                <w:szCs w:val="24"/>
              </w:rPr>
            </w:pPr>
            <w:r w:rsidRPr="0065171E">
              <w:rPr>
                <w:rFonts w:ascii="Arial" w:hAnsi="Arial" w:cs="Arial"/>
                <w:sz w:val="24"/>
                <w:szCs w:val="24"/>
              </w:rPr>
              <w:t>eftpos,</w:t>
            </w:r>
          </w:p>
          <w:p w:rsidR="001B092E" w:rsidRPr="0065171E" w:rsidRDefault="001B092E" w:rsidP="001B092E">
            <w:pPr>
              <w:pStyle w:val="ListParagraph"/>
              <w:numPr>
                <w:ilvl w:val="0"/>
                <w:numId w:val="25"/>
              </w:numPr>
              <w:spacing w:line="360" w:lineRule="auto"/>
              <w:rPr>
                <w:rFonts w:ascii="Arial" w:hAnsi="Arial" w:cs="Arial"/>
                <w:sz w:val="24"/>
                <w:szCs w:val="24"/>
              </w:rPr>
            </w:pPr>
            <w:r w:rsidRPr="0065171E">
              <w:rPr>
                <w:rFonts w:ascii="Arial" w:hAnsi="Arial" w:cs="Arial"/>
                <w:sz w:val="24"/>
                <w:szCs w:val="24"/>
              </w:rPr>
              <w:t xml:space="preserve"> credit card </w:t>
            </w:r>
          </w:p>
          <w:p w:rsidR="001B092E" w:rsidRPr="0065171E" w:rsidRDefault="001B092E" w:rsidP="001B092E">
            <w:pPr>
              <w:pStyle w:val="ListParagraph"/>
              <w:spacing w:line="360" w:lineRule="auto"/>
              <w:ind w:left="567"/>
              <w:rPr>
                <w:rFonts w:ascii="Arial" w:hAnsi="Arial" w:cs="Arial"/>
                <w:sz w:val="24"/>
                <w:szCs w:val="24"/>
              </w:rPr>
            </w:pPr>
            <w:proofErr w:type="gramStart"/>
            <w:r w:rsidRPr="0065171E">
              <w:rPr>
                <w:rFonts w:ascii="Arial" w:hAnsi="Arial" w:cs="Arial"/>
                <w:sz w:val="24"/>
                <w:szCs w:val="24"/>
              </w:rPr>
              <w:t>transactions</w:t>
            </w:r>
            <w:proofErr w:type="gramEnd"/>
            <w:r w:rsidRPr="0065171E">
              <w:rPr>
                <w:rFonts w:ascii="Arial" w:hAnsi="Arial" w:cs="Arial"/>
                <w:sz w:val="24"/>
                <w:szCs w:val="24"/>
              </w:rPr>
              <w:t xml:space="preserve"> and </w:t>
            </w:r>
            <w:r w:rsidRPr="00620AAC">
              <w:rPr>
                <w:rFonts w:ascii="Arial" w:hAnsi="Arial" w:cs="Arial"/>
                <w:b/>
                <w:sz w:val="24"/>
                <w:szCs w:val="24"/>
              </w:rPr>
              <w:t>that an answer is not required in relation to stock</w:t>
            </w:r>
            <w:r>
              <w:rPr>
                <w:rFonts w:ascii="Arial" w:hAnsi="Arial" w:cs="Arial"/>
                <w:b/>
                <w:sz w:val="24"/>
                <w:szCs w:val="24"/>
              </w:rPr>
              <w:t>/inventory</w:t>
            </w:r>
            <w:r w:rsidRPr="00620AAC">
              <w:rPr>
                <w:rFonts w:ascii="Arial" w:hAnsi="Arial" w:cs="Arial"/>
                <w:b/>
                <w:sz w:val="24"/>
                <w:szCs w:val="24"/>
              </w:rPr>
              <w:t xml:space="preserve"> fluctuations or variations </w:t>
            </w:r>
            <w:r>
              <w:rPr>
                <w:rFonts w:ascii="Arial" w:hAnsi="Arial" w:cs="Arial"/>
                <w:sz w:val="24"/>
                <w:szCs w:val="24"/>
              </w:rPr>
              <w:t>as the facts have not been disclosed i</w:t>
            </w:r>
            <w:r w:rsidRPr="0065171E">
              <w:rPr>
                <w:rFonts w:ascii="Arial" w:hAnsi="Arial" w:cs="Arial"/>
                <w:sz w:val="24"/>
                <w:szCs w:val="24"/>
              </w:rPr>
              <w:t>n the informa</w:t>
            </w:r>
            <w:r>
              <w:rPr>
                <w:rFonts w:ascii="Arial" w:hAnsi="Arial" w:cs="Arial"/>
                <w:sz w:val="24"/>
                <w:szCs w:val="24"/>
              </w:rPr>
              <w:t>tion relating to the case study that forms part of the Assessment</w:t>
            </w:r>
            <w:r w:rsidRPr="0065171E">
              <w:rPr>
                <w:rFonts w:ascii="Arial" w:hAnsi="Arial" w:cs="Arial"/>
                <w:sz w:val="24"/>
                <w:szCs w:val="24"/>
              </w:rPr>
              <w:t xml:space="preserve">. </w:t>
            </w:r>
            <w:r>
              <w:rPr>
                <w:rFonts w:ascii="Arial" w:hAnsi="Arial" w:cs="Arial"/>
                <w:sz w:val="24"/>
                <w:szCs w:val="24"/>
              </w:rPr>
              <w:t>Stock/inventory related loss can relate to shrinkage/theft, spoilage, accidents, pricing errors etc.</w:t>
            </w:r>
          </w:p>
          <w:p w:rsidR="001B092E" w:rsidRDefault="001B092E" w:rsidP="001B092E">
            <w:pPr>
              <w:pStyle w:val="ListParagraph"/>
              <w:spacing w:line="360" w:lineRule="auto"/>
              <w:ind w:left="567"/>
              <w:rPr>
                <w:rFonts w:ascii="Arial" w:hAnsi="Arial" w:cs="Arial"/>
                <w:b/>
                <w:sz w:val="24"/>
                <w:szCs w:val="24"/>
              </w:rPr>
            </w:pPr>
          </w:p>
          <w:p w:rsidR="001B092E" w:rsidRDefault="001B092E" w:rsidP="001B092E">
            <w:pPr>
              <w:pStyle w:val="ListParagraph"/>
              <w:spacing w:line="360" w:lineRule="auto"/>
              <w:ind w:left="567"/>
              <w:rPr>
                <w:rFonts w:ascii="Arial" w:hAnsi="Arial" w:cs="Arial"/>
                <w:b/>
                <w:sz w:val="24"/>
                <w:szCs w:val="24"/>
              </w:rPr>
            </w:pPr>
            <w:r w:rsidRPr="004D52CC">
              <w:rPr>
                <w:rFonts w:ascii="Arial" w:hAnsi="Arial" w:cs="Arial"/>
                <w:b/>
                <w:sz w:val="24"/>
                <w:szCs w:val="24"/>
              </w:rPr>
              <w:t xml:space="preserve">Question </w:t>
            </w:r>
            <w:r>
              <w:rPr>
                <w:rFonts w:ascii="Arial" w:hAnsi="Arial" w:cs="Arial"/>
                <w:b/>
                <w:sz w:val="24"/>
                <w:szCs w:val="24"/>
              </w:rPr>
              <w:t>I</w:t>
            </w:r>
            <w:r>
              <w:rPr>
                <w:rFonts w:ascii="Arial" w:hAnsi="Arial" w:cs="Arial"/>
                <w:b/>
                <w:sz w:val="24"/>
                <w:szCs w:val="24"/>
              </w:rPr>
              <w:tab/>
              <w:t xml:space="preserve">What do you think could be lacking in Byron’s self-devised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accounting system?</w:t>
            </w:r>
          </w:p>
          <w:p w:rsidR="001B092E" w:rsidRDefault="001B092E" w:rsidP="001B092E">
            <w:pPr>
              <w:pStyle w:val="ListParagraph"/>
              <w:spacing w:line="360" w:lineRule="auto"/>
              <w:ind w:left="1134" w:hanging="283"/>
              <w:rPr>
                <w:rFonts w:ascii="Arial" w:hAnsi="Arial" w:cs="Arial"/>
                <w:sz w:val="24"/>
                <w:szCs w:val="24"/>
              </w:rPr>
            </w:pPr>
            <w:r>
              <w:rPr>
                <w:rFonts w:ascii="Arial" w:hAnsi="Arial" w:cs="Arial"/>
                <w:sz w:val="24"/>
                <w:szCs w:val="24"/>
              </w:rPr>
              <w:t>The following could be lacking in the self-devised accounting system:-</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a double entry book keep system, to reduce the risk of error</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Adequate Point of Sale system (POS), meaning electronic tills and intelligent cash drawer.</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 xml:space="preserve">Separation/segregation of duties of employees, </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A system of accountability, authorisation, reconciliation, monitoring and approval</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A system of matching daily cash register tapes to the daily cash deposit</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A system to detect errors and fraud</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Adequate internal controls for cash management and procedures</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An adequate system of regular balancing, cross checking and reconciliation</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Lack of receipts system for accommodation receipts</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Keeping funds secured</w:t>
            </w:r>
          </w:p>
          <w:p w:rsidR="001B092E" w:rsidRDefault="001B092E" w:rsidP="001B092E">
            <w:pPr>
              <w:pStyle w:val="ListParagraph"/>
              <w:spacing w:line="360" w:lineRule="auto"/>
              <w:ind w:left="1843"/>
              <w:rPr>
                <w:rFonts w:ascii="Arial" w:hAnsi="Arial" w:cs="Arial"/>
                <w:sz w:val="24"/>
                <w:szCs w:val="24"/>
              </w:rPr>
            </w:pPr>
          </w:p>
          <w:p w:rsidR="00416B8D" w:rsidRDefault="00416B8D" w:rsidP="001B092E">
            <w:pPr>
              <w:pStyle w:val="Header"/>
              <w:jc w:val="right"/>
              <w:rPr>
                <w:rFonts w:ascii="Arial" w:hAnsi="Arial" w:cs="Arial"/>
                <w:sz w:val="24"/>
                <w:szCs w:val="24"/>
              </w:rPr>
            </w:pPr>
          </w:p>
          <w:p w:rsidR="001B092E" w:rsidRPr="00804E39" w:rsidRDefault="001B092E" w:rsidP="001B092E">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1B092E" w:rsidRDefault="001B092E" w:rsidP="001B092E">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1B092E" w:rsidRPr="00804E39" w:rsidRDefault="001B092E" w:rsidP="001B092E">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5</w:t>
            </w:r>
          </w:p>
          <w:p w:rsidR="001B092E" w:rsidRPr="00804E39" w:rsidRDefault="001B092E" w:rsidP="001B092E">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1</w:t>
            </w:r>
            <w:r>
              <w:rPr>
                <w:rFonts w:ascii="Arial" w:hAnsi="Arial" w:cs="Arial"/>
                <w:sz w:val="24"/>
                <w:szCs w:val="24"/>
              </w:rPr>
              <w:t>2</w:t>
            </w:r>
            <w:r>
              <w:rPr>
                <w:rFonts w:ascii="Arial" w:hAnsi="Arial" w:cs="Arial"/>
                <w:sz w:val="24"/>
                <w:szCs w:val="24"/>
              </w:rPr>
              <w:t xml:space="preserve"> of 12</w:t>
            </w:r>
          </w:p>
          <w:p w:rsidR="001B092E" w:rsidRDefault="001B092E" w:rsidP="001B092E">
            <w:pPr>
              <w:pStyle w:val="ListParagraph"/>
              <w:spacing w:line="360" w:lineRule="auto"/>
              <w:ind w:left="1843"/>
              <w:rPr>
                <w:rFonts w:ascii="Arial" w:hAnsi="Arial" w:cs="Arial"/>
                <w:sz w:val="24"/>
                <w:szCs w:val="24"/>
              </w:rPr>
            </w:pP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Lack of ability to acknowledge, reconcile  and determine</w:t>
            </w:r>
          </w:p>
          <w:p w:rsidR="001B092E" w:rsidRDefault="001B092E" w:rsidP="001B092E">
            <w:pPr>
              <w:pStyle w:val="ListParagraph"/>
              <w:numPr>
                <w:ilvl w:val="0"/>
                <w:numId w:val="27"/>
              </w:numPr>
              <w:spacing w:line="360" w:lineRule="auto"/>
              <w:ind w:left="2552" w:hanging="567"/>
              <w:rPr>
                <w:rFonts w:ascii="Arial" w:hAnsi="Arial" w:cs="Arial"/>
                <w:sz w:val="24"/>
                <w:szCs w:val="24"/>
              </w:rPr>
            </w:pPr>
            <w:r>
              <w:rPr>
                <w:rFonts w:ascii="Arial" w:hAnsi="Arial" w:cs="Arial"/>
                <w:sz w:val="24"/>
                <w:szCs w:val="24"/>
              </w:rPr>
              <w:t>Cash theft</w:t>
            </w:r>
          </w:p>
          <w:p w:rsidR="001B092E" w:rsidRDefault="001B092E" w:rsidP="001B092E">
            <w:pPr>
              <w:pStyle w:val="ListParagraph"/>
              <w:numPr>
                <w:ilvl w:val="0"/>
                <w:numId w:val="27"/>
              </w:numPr>
              <w:spacing w:line="360" w:lineRule="auto"/>
              <w:ind w:left="2552" w:hanging="567"/>
              <w:rPr>
                <w:rFonts w:ascii="Arial" w:hAnsi="Arial" w:cs="Arial"/>
                <w:sz w:val="24"/>
                <w:szCs w:val="24"/>
              </w:rPr>
            </w:pPr>
            <w:r>
              <w:rPr>
                <w:rFonts w:ascii="Arial" w:hAnsi="Arial" w:cs="Arial"/>
                <w:sz w:val="24"/>
                <w:szCs w:val="24"/>
              </w:rPr>
              <w:t>Human error ( intentional or unintentional</w:t>
            </w:r>
            <w:r>
              <w:rPr>
                <w:rFonts w:ascii="Arial" w:hAnsi="Arial" w:cs="Arial"/>
                <w:sz w:val="24"/>
                <w:szCs w:val="24"/>
              </w:rPr>
              <w:t>)</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 xml:space="preserve">Proper recording and reconciliation of non-cash transactions like credit card, debit and </w:t>
            </w:r>
            <w:proofErr w:type="spellStart"/>
            <w:r>
              <w:rPr>
                <w:rFonts w:ascii="Arial" w:hAnsi="Arial" w:cs="Arial"/>
                <w:sz w:val="24"/>
                <w:szCs w:val="24"/>
              </w:rPr>
              <w:t>efptos</w:t>
            </w:r>
            <w:proofErr w:type="spellEnd"/>
            <w:r>
              <w:rPr>
                <w:rFonts w:ascii="Arial" w:hAnsi="Arial" w:cs="Arial"/>
                <w:sz w:val="24"/>
                <w:szCs w:val="24"/>
              </w:rPr>
              <w:t xml:space="preserve"> transactions </w:t>
            </w:r>
          </w:p>
          <w:p w:rsidR="001B092E" w:rsidRDefault="001B092E" w:rsidP="001B092E">
            <w:pPr>
              <w:pStyle w:val="ListParagraph"/>
              <w:numPr>
                <w:ilvl w:val="0"/>
                <w:numId w:val="26"/>
              </w:numPr>
              <w:spacing w:line="360" w:lineRule="auto"/>
              <w:ind w:left="1843" w:hanging="567"/>
              <w:rPr>
                <w:rFonts w:ascii="Arial" w:hAnsi="Arial" w:cs="Arial"/>
                <w:sz w:val="24"/>
                <w:szCs w:val="24"/>
              </w:rPr>
            </w:pPr>
            <w:r>
              <w:rPr>
                <w:rFonts w:ascii="Arial" w:hAnsi="Arial" w:cs="Arial"/>
                <w:sz w:val="24"/>
                <w:szCs w:val="24"/>
              </w:rPr>
              <w:t>A failure to take into account and reconciliation of the payment of expenses or reimbursement of expenses from the till or cash register(s)without inclusion or reconciliation</w:t>
            </w:r>
          </w:p>
          <w:p w:rsidR="001B092E" w:rsidRDefault="001B092E" w:rsidP="001B092E">
            <w:pPr>
              <w:pStyle w:val="ListParagraph"/>
              <w:spacing w:line="360" w:lineRule="auto"/>
              <w:ind w:left="567"/>
              <w:rPr>
                <w:rFonts w:ascii="Arial" w:hAnsi="Arial" w:cs="Arial"/>
                <w:sz w:val="24"/>
                <w:szCs w:val="24"/>
              </w:rPr>
            </w:pPr>
          </w:p>
          <w:p w:rsidR="001B092E" w:rsidRDefault="001B092E" w:rsidP="001B092E">
            <w:pPr>
              <w:pStyle w:val="ListParagraph"/>
              <w:spacing w:line="360" w:lineRule="auto"/>
              <w:ind w:left="567"/>
              <w:rPr>
                <w:rFonts w:ascii="Arial" w:hAnsi="Arial" w:cs="Arial"/>
                <w:b/>
                <w:sz w:val="24"/>
                <w:szCs w:val="24"/>
              </w:rPr>
            </w:pPr>
            <w:r w:rsidRPr="004D52CC">
              <w:rPr>
                <w:rFonts w:ascii="Arial" w:hAnsi="Arial" w:cs="Arial"/>
                <w:b/>
                <w:sz w:val="24"/>
                <w:szCs w:val="24"/>
              </w:rPr>
              <w:t xml:space="preserve">Question ii </w:t>
            </w:r>
            <w:r>
              <w:rPr>
                <w:rFonts w:ascii="Arial" w:hAnsi="Arial" w:cs="Arial"/>
                <w:b/>
                <w:sz w:val="24"/>
                <w:szCs w:val="24"/>
              </w:rPr>
              <w:tab/>
              <w:t>Give some possible causes of shortfall other than theft by Byron.</w:t>
            </w:r>
          </w:p>
          <w:p w:rsidR="001B092E" w:rsidRDefault="001B092E" w:rsidP="001B092E">
            <w:pPr>
              <w:pStyle w:val="ListParagraph"/>
              <w:spacing w:line="360" w:lineRule="auto"/>
              <w:ind w:left="851"/>
              <w:rPr>
                <w:rFonts w:ascii="Arial" w:hAnsi="Arial" w:cs="Arial"/>
                <w:sz w:val="24"/>
                <w:szCs w:val="24"/>
              </w:rPr>
            </w:pPr>
            <w:r>
              <w:rPr>
                <w:rFonts w:ascii="Arial" w:hAnsi="Arial" w:cs="Arial"/>
                <w:sz w:val="24"/>
                <w:szCs w:val="24"/>
              </w:rPr>
              <w:t>The other cause of the shortfall could be</w:t>
            </w:r>
          </w:p>
          <w:p w:rsidR="001B092E" w:rsidRDefault="001B092E" w:rsidP="001B092E">
            <w:pPr>
              <w:pStyle w:val="ListParagraph"/>
              <w:numPr>
                <w:ilvl w:val="0"/>
                <w:numId w:val="28"/>
              </w:numPr>
              <w:spacing w:line="360" w:lineRule="auto"/>
              <w:rPr>
                <w:rFonts w:ascii="Arial" w:hAnsi="Arial" w:cs="Arial"/>
                <w:sz w:val="24"/>
                <w:szCs w:val="24"/>
              </w:rPr>
            </w:pPr>
            <w:r>
              <w:rPr>
                <w:rFonts w:ascii="Arial" w:hAnsi="Arial" w:cs="Arial"/>
                <w:sz w:val="24"/>
                <w:szCs w:val="24"/>
              </w:rPr>
              <w:t>Human error like</w:t>
            </w:r>
          </w:p>
          <w:p w:rsidR="001B092E" w:rsidRDefault="001B092E" w:rsidP="001B092E">
            <w:pPr>
              <w:pStyle w:val="ListParagraph"/>
              <w:numPr>
                <w:ilvl w:val="0"/>
                <w:numId w:val="29"/>
              </w:numPr>
              <w:spacing w:line="360" w:lineRule="auto"/>
              <w:rPr>
                <w:rFonts w:ascii="Arial" w:hAnsi="Arial" w:cs="Arial"/>
                <w:sz w:val="24"/>
                <w:szCs w:val="24"/>
              </w:rPr>
            </w:pPr>
            <w:r>
              <w:rPr>
                <w:rFonts w:ascii="Arial" w:hAnsi="Arial" w:cs="Arial"/>
                <w:sz w:val="24"/>
                <w:szCs w:val="24"/>
              </w:rPr>
              <w:t>transposition,</w:t>
            </w:r>
          </w:p>
          <w:p w:rsidR="001B092E" w:rsidRDefault="001B092E" w:rsidP="001B092E">
            <w:pPr>
              <w:pStyle w:val="ListParagraph"/>
              <w:numPr>
                <w:ilvl w:val="0"/>
                <w:numId w:val="29"/>
              </w:numPr>
              <w:spacing w:line="360" w:lineRule="auto"/>
              <w:rPr>
                <w:rFonts w:ascii="Arial" w:hAnsi="Arial" w:cs="Arial"/>
                <w:sz w:val="24"/>
                <w:szCs w:val="24"/>
              </w:rPr>
            </w:pPr>
            <w:r>
              <w:rPr>
                <w:rFonts w:ascii="Arial" w:hAnsi="Arial" w:cs="Arial"/>
                <w:sz w:val="24"/>
                <w:szCs w:val="24"/>
              </w:rPr>
              <w:t>cash handling errors like giving the wrong change to customers</w:t>
            </w:r>
          </w:p>
          <w:p w:rsidR="00CC2FB3" w:rsidRDefault="00CC2FB3" w:rsidP="001B092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6B8D" w:rsidP="00A851DA">
            <w:pPr>
              <w:rPr>
                <w:rFonts w:cs="Bliss-Regular"/>
                <w:color w:val="000000"/>
              </w:rPr>
            </w:pPr>
            <w:r>
              <w:rPr>
                <w:rFonts w:cs="Bliss-Regular"/>
                <w:color w:val="000000"/>
              </w:rPr>
              <w:t>G Page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6B8D" w:rsidP="00416B8D">
            <w:pPr>
              <w:rPr>
                <w:rFonts w:cs="Bliss-Regular"/>
                <w:color w:val="000000"/>
              </w:rPr>
            </w:pPr>
            <w:r>
              <w:rPr>
                <w:rFonts w:cs="Bliss-Regular"/>
                <w:color w:val="000000"/>
              </w:rPr>
              <w:t>14 July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16B8D">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755" w:rsidRDefault="003D2755" w:rsidP="00CB4D0A">
      <w:pPr>
        <w:spacing w:after="0" w:line="240" w:lineRule="auto"/>
      </w:pPr>
      <w:r>
        <w:separator/>
      </w:r>
    </w:p>
  </w:endnote>
  <w:endnote w:type="continuationSeparator" w:id="0">
    <w:p w:rsidR="003D2755" w:rsidRDefault="003D275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755" w:rsidRDefault="003D2755" w:rsidP="00CB4D0A">
      <w:pPr>
        <w:spacing w:after="0" w:line="240" w:lineRule="auto"/>
      </w:pPr>
      <w:r>
        <w:separator/>
      </w:r>
    </w:p>
  </w:footnote>
  <w:footnote w:type="continuationSeparator" w:id="0">
    <w:p w:rsidR="003D2755" w:rsidRDefault="003D275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04B2"/>
    <w:multiLevelType w:val="hybridMultilevel"/>
    <w:tmpl w:val="8BC81E26"/>
    <w:lvl w:ilvl="0" w:tplc="0C090009">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
    <w:nsid w:val="040A1436"/>
    <w:multiLevelType w:val="hybridMultilevel"/>
    <w:tmpl w:val="B9381CDE"/>
    <w:lvl w:ilvl="0" w:tplc="0C09000F">
      <w:start w:val="1"/>
      <w:numFmt w:val="decimal"/>
      <w:lvlText w:val="%1."/>
      <w:lvlJc w:val="lef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
    <w:nsid w:val="0B950C1F"/>
    <w:multiLevelType w:val="hybridMultilevel"/>
    <w:tmpl w:val="960E00F8"/>
    <w:lvl w:ilvl="0" w:tplc="0C090009">
      <w:start w:val="1"/>
      <w:numFmt w:val="bullet"/>
      <w:lvlText w:val=""/>
      <w:lvlJc w:val="left"/>
      <w:pPr>
        <w:ind w:left="1854" w:hanging="360"/>
      </w:pPr>
      <w:rPr>
        <w:rFonts w:ascii="Wingdings" w:hAnsi="Wingdings" w:hint="default"/>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3">
    <w:nsid w:val="0F974B47"/>
    <w:multiLevelType w:val="hybridMultilevel"/>
    <w:tmpl w:val="9C641054"/>
    <w:lvl w:ilvl="0" w:tplc="F6EA2A44">
      <w:start w:val="1"/>
      <w:numFmt w:val="lowerLetter"/>
      <w:lvlText w:val="%1)"/>
      <w:lvlJc w:val="left"/>
      <w:pPr>
        <w:ind w:left="2574" w:hanging="360"/>
      </w:pPr>
      <w:rPr>
        <w:rFonts w:hint="default"/>
        <w:b w:val="0"/>
        <w:i w:val="0"/>
        <w:sz w:val="22"/>
      </w:rPr>
    </w:lvl>
    <w:lvl w:ilvl="1" w:tplc="0C090003" w:tentative="1">
      <w:start w:val="1"/>
      <w:numFmt w:val="bullet"/>
      <w:lvlText w:val="o"/>
      <w:lvlJc w:val="left"/>
      <w:pPr>
        <w:ind w:left="3294" w:hanging="360"/>
      </w:pPr>
      <w:rPr>
        <w:rFonts w:ascii="Courier New" w:hAnsi="Courier New" w:cs="Courier New" w:hint="default"/>
      </w:rPr>
    </w:lvl>
    <w:lvl w:ilvl="2" w:tplc="0C090005" w:tentative="1">
      <w:start w:val="1"/>
      <w:numFmt w:val="bullet"/>
      <w:lvlText w:val=""/>
      <w:lvlJc w:val="left"/>
      <w:pPr>
        <w:ind w:left="4014" w:hanging="360"/>
      </w:pPr>
      <w:rPr>
        <w:rFonts w:ascii="Wingdings" w:hAnsi="Wingdings"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4">
    <w:nsid w:val="10872EF6"/>
    <w:multiLevelType w:val="hybridMultilevel"/>
    <w:tmpl w:val="3B42A494"/>
    <w:lvl w:ilvl="0" w:tplc="0C090009">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
    <w:nsid w:val="12656F17"/>
    <w:multiLevelType w:val="hybridMultilevel"/>
    <w:tmpl w:val="4D2CF760"/>
    <w:lvl w:ilvl="0" w:tplc="0C09000D">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6">
    <w:nsid w:val="155051A6"/>
    <w:multiLevelType w:val="hybridMultilevel"/>
    <w:tmpl w:val="2E26BD4E"/>
    <w:lvl w:ilvl="0" w:tplc="BBFC5016">
      <w:start w:val="1"/>
      <w:numFmt w:val="upperRoman"/>
      <w:lvlText w:val="%1."/>
      <w:lvlJc w:val="left"/>
      <w:pPr>
        <w:ind w:left="3294" w:hanging="360"/>
      </w:pPr>
      <w:rPr>
        <w:rFonts w:ascii="Arial" w:hAnsi="Arial" w:hint="default"/>
        <w:b w:val="0"/>
        <w:i w:val="0"/>
        <w:sz w:val="24"/>
      </w:rPr>
    </w:lvl>
    <w:lvl w:ilvl="1" w:tplc="0C090019" w:tentative="1">
      <w:start w:val="1"/>
      <w:numFmt w:val="lowerLetter"/>
      <w:lvlText w:val="%2."/>
      <w:lvlJc w:val="left"/>
      <w:pPr>
        <w:ind w:left="4014" w:hanging="360"/>
      </w:pPr>
    </w:lvl>
    <w:lvl w:ilvl="2" w:tplc="0C09001B" w:tentative="1">
      <w:start w:val="1"/>
      <w:numFmt w:val="lowerRoman"/>
      <w:lvlText w:val="%3."/>
      <w:lvlJc w:val="right"/>
      <w:pPr>
        <w:ind w:left="4734" w:hanging="180"/>
      </w:pPr>
    </w:lvl>
    <w:lvl w:ilvl="3" w:tplc="0C09000F" w:tentative="1">
      <w:start w:val="1"/>
      <w:numFmt w:val="decimal"/>
      <w:lvlText w:val="%4."/>
      <w:lvlJc w:val="left"/>
      <w:pPr>
        <w:ind w:left="5454" w:hanging="360"/>
      </w:pPr>
    </w:lvl>
    <w:lvl w:ilvl="4" w:tplc="0C090019" w:tentative="1">
      <w:start w:val="1"/>
      <w:numFmt w:val="lowerLetter"/>
      <w:lvlText w:val="%5."/>
      <w:lvlJc w:val="left"/>
      <w:pPr>
        <w:ind w:left="6174" w:hanging="360"/>
      </w:pPr>
    </w:lvl>
    <w:lvl w:ilvl="5" w:tplc="0C09001B" w:tentative="1">
      <w:start w:val="1"/>
      <w:numFmt w:val="lowerRoman"/>
      <w:lvlText w:val="%6."/>
      <w:lvlJc w:val="right"/>
      <w:pPr>
        <w:ind w:left="6894" w:hanging="180"/>
      </w:pPr>
    </w:lvl>
    <w:lvl w:ilvl="6" w:tplc="0C09000F" w:tentative="1">
      <w:start w:val="1"/>
      <w:numFmt w:val="decimal"/>
      <w:lvlText w:val="%7."/>
      <w:lvlJc w:val="left"/>
      <w:pPr>
        <w:ind w:left="7614" w:hanging="360"/>
      </w:pPr>
    </w:lvl>
    <w:lvl w:ilvl="7" w:tplc="0C090019" w:tentative="1">
      <w:start w:val="1"/>
      <w:numFmt w:val="lowerLetter"/>
      <w:lvlText w:val="%8."/>
      <w:lvlJc w:val="left"/>
      <w:pPr>
        <w:ind w:left="8334" w:hanging="360"/>
      </w:pPr>
    </w:lvl>
    <w:lvl w:ilvl="8" w:tplc="0C09001B" w:tentative="1">
      <w:start w:val="1"/>
      <w:numFmt w:val="lowerRoman"/>
      <w:lvlText w:val="%9."/>
      <w:lvlJc w:val="right"/>
      <w:pPr>
        <w:ind w:left="9054" w:hanging="180"/>
      </w:pPr>
    </w:lvl>
  </w:abstractNum>
  <w:abstractNum w:abstractNumId="7">
    <w:nsid w:val="194357F0"/>
    <w:multiLevelType w:val="hybridMultilevel"/>
    <w:tmpl w:val="C6A2D7F8"/>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8">
    <w:nsid w:val="1A277D93"/>
    <w:multiLevelType w:val="hybridMultilevel"/>
    <w:tmpl w:val="9D9CCFDA"/>
    <w:lvl w:ilvl="0" w:tplc="0C09000B">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nsid w:val="21AD1878"/>
    <w:multiLevelType w:val="hybridMultilevel"/>
    <w:tmpl w:val="B94894E2"/>
    <w:lvl w:ilvl="0" w:tplc="0C090001">
      <w:start w:val="1"/>
      <w:numFmt w:val="bullet"/>
      <w:lvlText w:val=""/>
      <w:lvlJc w:val="left"/>
      <w:pPr>
        <w:ind w:left="2361" w:hanging="360"/>
      </w:pPr>
      <w:rPr>
        <w:rFonts w:ascii="Symbol" w:hAnsi="Symbol" w:hint="default"/>
      </w:rPr>
    </w:lvl>
    <w:lvl w:ilvl="1" w:tplc="0C090003" w:tentative="1">
      <w:start w:val="1"/>
      <w:numFmt w:val="bullet"/>
      <w:lvlText w:val="o"/>
      <w:lvlJc w:val="left"/>
      <w:pPr>
        <w:ind w:left="3081" w:hanging="360"/>
      </w:pPr>
      <w:rPr>
        <w:rFonts w:ascii="Courier New" w:hAnsi="Courier New" w:cs="Courier New" w:hint="default"/>
      </w:rPr>
    </w:lvl>
    <w:lvl w:ilvl="2" w:tplc="0C090005" w:tentative="1">
      <w:start w:val="1"/>
      <w:numFmt w:val="bullet"/>
      <w:lvlText w:val=""/>
      <w:lvlJc w:val="left"/>
      <w:pPr>
        <w:ind w:left="3801" w:hanging="360"/>
      </w:pPr>
      <w:rPr>
        <w:rFonts w:ascii="Wingdings" w:hAnsi="Wingdings" w:hint="default"/>
      </w:rPr>
    </w:lvl>
    <w:lvl w:ilvl="3" w:tplc="0C090001" w:tentative="1">
      <w:start w:val="1"/>
      <w:numFmt w:val="bullet"/>
      <w:lvlText w:val=""/>
      <w:lvlJc w:val="left"/>
      <w:pPr>
        <w:ind w:left="4521" w:hanging="360"/>
      </w:pPr>
      <w:rPr>
        <w:rFonts w:ascii="Symbol" w:hAnsi="Symbol" w:hint="default"/>
      </w:rPr>
    </w:lvl>
    <w:lvl w:ilvl="4" w:tplc="0C090003" w:tentative="1">
      <w:start w:val="1"/>
      <w:numFmt w:val="bullet"/>
      <w:lvlText w:val="o"/>
      <w:lvlJc w:val="left"/>
      <w:pPr>
        <w:ind w:left="5241" w:hanging="360"/>
      </w:pPr>
      <w:rPr>
        <w:rFonts w:ascii="Courier New" w:hAnsi="Courier New" w:cs="Courier New" w:hint="default"/>
      </w:rPr>
    </w:lvl>
    <w:lvl w:ilvl="5" w:tplc="0C090005" w:tentative="1">
      <w:start w:val="1"/>
      <w:numFmt w:val="bullet"/>
      <w:lvlText w:val=""/>
      <w:lvlJc w:val="left"/>
      <w:pPr>
        <w:ind w:left="5961" w:hanging="360"/>
      </w:pPr>
      <w:rPr>
        <w:rFonts w:ascii="Wingdings" w:hAnsi="Wingdings" w:hint="default"/>
      </w:rPr>
    </w:lvl>
    <w:lvl w:ilvl="6" w:tplc="0C090001" w:tentative="1">
      <w:start w:val="1"/>
      <w:numFmt w:val="bullet"/>
      <w:lvlText w:val=""/>
      <w:lvlJc w:val="left"/>
      <w:pPr>
        <w:ind w:left="6681" w:hanging="360"/>
      </w:pPr>
      <w:rPr>
        <w:rFonts w:ascii="Symbol" w:hAnsi="Symbol" w:hint="default"/>
      </w:rPr>
    </w:lvl>
    <w:lvl w:ilvl="7" w:tplc="0C090003" w:tentative="1">
      <w:start w:val="1"/>
      <w:numFmt w:val="bullet"/>
      <w:lvlText w:val="o"/>
      <w:lvlJc w:val="left"/>
      <w:pPr>
        <w:ind w:left="7401" w:hanging="360"/>
      </w:pPr>
      <w:rPr>
        <w:rFonts w:ascii="Courier New" w:hAnsi="Courier New" w:cs="Courier New" w:hint="default"/>
      </w:rPr>
    </w:lvl>
    <w:lvl w:ilvl="8" w:tplc="0C090005" w:tentative="1">
      <w:start w:val="1"/>
      <w:numFmt w:val="bullet"/>
      <w:lvlText w:val=""/>
      <w:lvlJc w:val="left"/>
      <w:pPr>
        <w:ind w:left="8121" w:hanging="360"/>
      </w:pPr>
      <w:rPr>
        <w:rFonts w:ascii="Wingdings" w:hAnsi="Wingdings" w:hint="default"/>
      </w:rPr>
    </w:lvl>
  </w:abstractNum>
  <w:abstractNum w:abstractNumId="10">
    <w:nsid w:val="24050048"/>
    <w:multiLevelType w:val="hybridMultilevel"/>
    <w:tmpl w:val="0FA6D1C2"/>
    <w:lvl w:ilvl="0" w:tplc="0C090001">
      <w:start w:val="1"/>
      <w:numFmt w:val="bullet"/>
      <w:lvlText w:val=""/>
      <w:lvlJc w:val="left"/>
      <w:pPr>
        <w:ind w:left="2574" w:hanging="360"/>
      </w:pPr>
      <w:rPr>
        <w:rFonts w:ascii="Symbol" w:hAnsi="Symbol" w:hint="default"/>
      </w:rPr>
    </w:lvl>
    <w:lvl w:ilvl="1" w:tplc="0C090003" w:tentative="1">
      <w:start w:val="1"/>
      <w:numFmt w:val="bullet"/>
      <w:lvlText w:val="o"/>
      <w:lvlJc w:val="left"/>
      <w:pPr>
        <w:ind w:left="3294" w:hanging="360"/>
      </w:pPr>
      <w:rPr>
        <w:rFonts w:ascii="Courier New" w:hAnsi="Courier New" w:cs="Courier New" w:hint="default"/>
      </w:rPr>
    </w:lvl>
    <w:lvl w:ilvl="2" w:tplc="0C090005" w:tentative="1">
      <w:start w:val="1"/>
      <w:numFmt w:val="bullet"/>
      <w:lvlText w:val=""/>
      <w:lvlJc w:val="left"/>
      <w:pPr>
        <w:ind w:left="4014" w:hanging="360"/>
      </w:pPr>
      <w:rPr>
        <w:rFonts w:ascii="Wingdings" w:hAnsi="Wingdings"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11">
    <w:nsid w:val="26164BA8"/>
    <w:multiLevelType w:val="hybridMultilevel"/>
    <w:tmpl w:val="55203778"/>
    <w:lvl w:ilvl="0" w:tplc="F6EA2A44">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2">
    <w:nsid w:val="2FD660F4"/>
    <w:multiLevelType w:val="hybridMultilevel"/>
    <w:tmpl w:val="5E986942"/>
    <w:lvl w:ilvl="0" w:tplc="856E5232">
      <w:start w:val="1"/>
      <w:numFmt w:val="upperRoman"/>
      <w:lvlText w:val="%1."/>
      <w:lvlJc w:val="left"/>
      <w:pPr>
        <w:ind w:left="1996" w:hanging="360"/>
      </w:pPr>
      <w:rPr>
        <w:rFonts w:ascii="Calibri" w:hAnsi="Calibri" w:hint="default"/>
        <w:b w:val="0"/>
        <w:i w:val="0"/>
        <w:sz w:val="22"/>
      </w:rPr>
    </w:lvl>
    <w:lvl w:ilvl="1" w:tplc="0C090019" w:tentative="1">
      <w:start w:val="1"/>
      <w:numFmt w:val="lowerLetter"/>
      <w:lvlText w:val="%2."/>
      <w:lvlJc w:val="left"/>
      <w:pPr>
        <w:ind w:left="2716" w:hanging="360"/>
      </w:pPr>
    </w:lvl>
    <w:lvl w:ilvl="2" w:tplc="0C09001B" w:tentative="1">
      <w:start w:val="1"/>
      <w:numFmt w:val="lowerRoman"/>
      <w:lvlText w:val="%3."/>
      <w:lvlJc w:val="right"/>
      <w:pPr>
        <w:ind w:left="3436" w:hanging="180"/>
      </w:pPr>
    </w:lvl>
    <w:lvl w:ilvl="3" w:tplc="0C09000F" w:tentative="1">
      <w:start w:val="1"/>
      <w:numFmt w:val="decimal"/>
      <w:lvlText w:val="%4."/>
      <w:lvlJc w:val="left"/>
      <w:pPr>
        <w:ind w:left="4156" w:hanging="360"/>
      </w:pPr>
    </w:lvl>
    <w:lvl w:ilvl="4" w:tplc="0C090019" w:tentative="1">
      <w:start w:val="1"/>
      <w:numFmt w:val="lowerLetter"/>
      <w:lvlText w:val="%5."/>
      <w:lvlJc w:val="left"/>
      <w:pPr>
        <w:ind w:left="4876" w:hanging="360"/>
      </w:pPr>
    </w:lvl>
    <w:lvl w:ilvl="5" w:tplc="0C09001B" w:tentative="1">
      <w:start w:val="1"/>
      <w:numFmt w:val="lowerRoman"/>
      <w:lvlText w:val="%6."/>
      <w:lvlJc w:val="right"/>
      <w:pPr>
        <w:ind w:left="5596" w:hanging="180"/>
      </w:pPr>
    </w:lvl>
    <w:lvl w:ilvl="6" w:tplc="0C09000F" w:tentative="1">
      <w:start w:val="1"/>
      <w:numFmt w:val="decimal"/>
      <w:lvlText w:val="%7."/>
      <w:lvlJc w:val="left"/>
      <w:pPr>
        <w:ind w:left="6316" w:hanging="360"/>
      </w:pPr>
    </w:lvl>
    <w:lvl w:ilvl="7" w:tplc="0C090019" w:tentative="1">
      <w:start w:val="1"/>
      <w:numFmt w:val="lowerLetter"/>
      <w:lvlText w:val="%8."/>
      <w:lvlJc w:val="left"/>
      <w:pPr>
        <w:ind w:left="7036" w:hanging="360"/>
      </w:pPr>
    </w:lvl>
    <w:lvl w:ilvl="8" w:tplc="0C09001B" w:tentative="1">
      <w:start w:val="1"/>
      <w:numFmt w:val="lowerRoman"/>
      <w:lvlText w:val="%9."/>
      <w:lvlJc w:val="right"/>
      <w:pPr>
        <w:ind w:left="7756" w:hanging="180"/>
      </w:pPr>
    </w:lvl>
  </w:abstractNum>
  <w:abstractNum w:abstractNumId="13">
    <w:nsid w:val="30376EA1"/>
    <w:multiLevelType w:val="hybridMultilevel"/>
    <w:tmpl w:val="C6C89C7C"/>
    <w:lvl w:ilvl="0" w:tplc="0C090009">
      <w:start w:val="1"/>
      <w:numFmt w:val="bullet"/>
      <w:lvlText w:val=""/>
      <w:lvlJc w:val="left"/>
      <w:pPr>
        <w:ind w:left="2563" w:hanging="360"/>
      </w:pPr>
      <w:rPr>
        <w:rFonts w:ascii="Wingdings" w:hAnsi="Wingdings" w:hint="default"/>
      </w:rPr>
    </w:lvl>
    <w:lvl w:ilvl="1" w:tplc="0C090003" w:tentative="1">
      <w:start w:val="1"/>
      <w:numFmt w:val="bullet"/>
      <w:lvlText w:val="o"/>
      <w:lvlJc w:val="left"/>
      <w:pPr>
        <w:ind w:left="3283" w:hanging="360"/>
      </w:pPr>
      <w:rPr>
        <w:rFonts w:ascii="Courier New" w:hAnsi="Courier New" w:cs="Courier New" w:hint="default"/>
      </w:rPr>
    </w:lvl>
    <w:lvl w:ilvl="2" w:tplc="0C090005" w:tentative="1">
      <w:start w:val="1"/>
      <w:numFmt w:val="bullet"/>
      <w:lvlText w:val=""/>
      <w:lvlJc w:val="left"/>
      <w:pPr>
        <w:ind w:left="4003" w:hanging="360"/>
      </w:pPr>
      <w:rPr>
        <w:rFonts w:ascii="Wingdings" w:hAnsi="Wingdings" w:hint="default"/>
      </w:rPr>
    </w:lvl>
    <w:lvl w:ilvl="3" w:tplc="0C090001" w:tentative="1">
      <w:start w:val="1"/>
      <w:numFmt w:val="bullet"/>
      <w:lvlText w:val=""/>
      <w:lvlJc w:val="left"/>
      <w:pPr>
        <w:ind w:left="4723" w:hanging="360"/>
      </w:pPr>
      <w:rPr>
        <w:rFonts w:ascii="Symbol" w:hAnsi="Symbol" w:hint="default"/>
      </w:rPr>
    </w:lvl>
    <w:lvl w:ilvl="4" w:tplc="0C090003" w:tentative="1">
      <w:start w:val="1"/>
      <w:numFmt w:val="bullet"/>
      <w:lvlText w:val="o"/>
      <w:lvlJc w:val="left"/>
      <w:pPr>
        <w:ind w:left="5443" w:hanging="360"/>
      </w:pPr>
      <w:rPr>
        <w:rFonts w:ascii="Courier New" w:hAnsi="Courier New" w:cs="Courier New" w:hint="default"/>
      </w:rPr>
    </w:lvl>
    <w:lvl w:ilvl="5" w:tplc="0C090005" w:tentative="1">
      <w:start w:val="1"/>
      <w:numFmt w:val="bullet"/>
      <w:lvlText w:val=""/>
      <w:lvlJc w:val="left"/>
      <w:pPr>
        <w:ind w:left="6163" w:hanging="360"/>
      </w:pPr>
      <w:rPr>
        <w:rFonts w:ascii="Wingdings" w:hAnsi="Wingdings" w:hint="default"/>
      </w:rPr>
    </w:lvl>
    <w:lvl w:ilvl="6" w:tplc="0C090001" w:tentative="1">
      <w:start w:val="1"/>
      <w:numFmt w:val="bullet"/>
      <w:lvlText w:val=""/>
      <w:lvlJc w:val="left"/>
      <w:pPr>
        <w:ind w:left="6883" w:hanging="360"/>
      </w:pPr>
      <w:rPr>
        <w:rFonts w:ascii="Symbol" w:hAnsi="Symbol" w:hint="default"/>
      </w:rPr>
    </w:lvl>
    <w:lvl w:ilvl="7" w:tplc="0C090003" w:tentative="1">
      <w:start w:val="1"/>
      <w:numFmt w:val="bullet"/>
      <w:lvlText w:val="o"/>
      <w:lvlJc w:val="left"/>
      <w:pPr>
        <w:ind w:left="7603" w:hanging="360"/>
      </w:pPr>
      <w:rPr>
        <w:rFonts w:ascii="Courier New" w:hAnsi="Courier New" w:cs="Courier New" w:hint="default"/>
      </w:rPr>
    </w:lvl>
    <w:lvl w:ilvl="8" w:tplc="0C090005" w:tentative="1">
      <w:start w:val="1"/>
      <w:numFmt w:val="bullet"/>
      <w:lvlText w:val=""/>
      <w:lvlJc w:val="left"/>
      <w:pPr>
        <w:ind w:left="8323" w:hanging="360"/>
      </w:pPr>
      <w:rPr>
        <w:rFonts w:ascii="Wingdings" w:hAnsi="Wingdings" w:hint="default"/>
      </w:rPr>
    </w:lvl>
  </w:abstractNum>
  <w:abstractNum w:abstractNumId="14">
    <w:nsid w:val="36C26F56"/>
    <w:multiLevelType w:val="hybridMultilevel"/>
    <w:tmpl w:val="30E06494"/>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5">
    <w:nsid w:val="40844028"/>
    <w:multiLevelType w:val="hybridMultilevel"/>
    <w:tmpl w:val="1520BA34"/>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nsid w:val="4CBE697E"/>
    <w:multiLevelType w:val="hybridMultilevel"/>
    <w:tmpl w:val="8E6893D2"/>
    <w:lvl w:ilvl="0" w:tplc="0C090009">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7">
    <w:nsid w:val="4E794D66"/>
    <w:multiLevelType w:val="hybridMultilevel"/>
    <w:tmpl w:val="EE46774A"/>
    <w:lvl w:ilvl="0" w:tplc="0C09000B">
      <w:start w:val="1"/>
      <w:numFmt w:val="bullet"/>
      <w:lvlText w:val=""/>
      <w:lvlJc w:val="left"/>
      <w:pPr>
        <w:ind w:left="1996" w:hanging="360"/>
      </w:pPr>
      <w:rPr>
        <w:rFonts w:ascii="Wingdings" w:hAnsi="Wingdings"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18">
    <w:nsid w:val="4ECE6D11"/>
    <w:multiLevelType w:val="hybridMultilevel"/>
    <w:tmpl w:val="EE6A07C2"/>
    <w:lvl w:ilvl="0" w:tplc="0C090009">
      <w:start w:val="1"/>
      <w:numFmt w:val="bullet"/>
      <w:lvlText w:val=""/>
      <w:lvlJc w:val="left"/>
      <w:pPr>
        <w:ind w:left="2646" w:hanging="360"/>
      </w:pPr>
      <w:rPr>
        <w:rFonts w:ascii="Wingdings" w:hAnsi="Wingdings" w:hint="default"/>
      </w:rPr>
    </w:lvl>
    <w:lvl w:ilvl="1" w:tplc="0C090003" w:tentative="1">
      <w:start w:val="1"/>
      <w:numFmt w:val="bullet"/>
      <w:lvlText w:val="o"/>
      <w:lvlJc w:val="left"/>
      <w:pPr>
        <w:ind w:left="3366" w:hanging="360"/>
      </w:pPr>
      <w:rPr>
        <w:rFonts w:ascii="Courier New" w:hAnsi="Courier New" w:cs="Courier New" w:hint="default"/>
      </w:rPr>
    </w:lvl>
    <w:lvl w:ilvl="2" w:tplc="0C090005" w:tentative="1">
      <w:start w:val="1"/>
      <w:numFmt w:val="bullet"/>
      <w:lvlText w:val=""/>
      <w:lvlJc w:val="left"/>
      <w:pPr>
        <w:ind w:left="4086" w:hanging="360"/>
      </w:pPr>
      <w:rPr>
        <w:rFonts w:ascii="Wingdings" w:hAnsi="Wingdings" w:hint="default"/>
      </w:rPr>
    </w:lvl>
    <w:lvl w:ilvl="3" w:tplc="0C090001" w:tentative="1">
      <w:start w:val="1"/>
      <w:numFmt w:val="bullet"/>
      <w:lvlText w:val=""/>
      <w:lvlJc w:val="left"/>
      <w:pPr>
        <w:ind w:left="4806" w:hanging="360"/>
      </w:pPr>
      <w:rPr>
        <w:rFonts w:ascii="Symbol" w:hAnsi="Symbol" w:hint="default"/>
      </w:rPr>
    </w:lvl>
    <w:lvl w:ilvl="4" w:tplc="0C090003" w:tentative="1">
      <w:start w:val="1"/>
      <w:numFmt w:val="bullet"/>
      <w:lvlText w:val="o"/>
      <w:lvlJc w:val="left"/>
      <w:pPr>
        <w:ind w:left="5526" w:hanging="360"/>
      </w:pPr>
      <w:rPr>
        <w:rFonts w:ascii="Courier New" w:hAnsi="Courier New" w:cs="Courier New" w:hint="default"/>
      </w:rPr>
    </w:lvl>
    <w:lvl w:ilvl="5" w:tplc="0C090005" w:tentative="1">
      <w:start w:val="1"/>
      <w:numFmt w:val="bullet"/>
      <w:lvlText w:val=""/>
      <w:lvlJc w:val="left"/>
      <w:pPr>
        <w:ind w:left="6246" w:hanging="360"/>
      </w:pPr>
      <w:rPr>
        <w:rFonts w:ascii="Wingdings" w:hAnsi="Wingdings" w:hint="default"/>
      </w:rPr>
    </w:lvl>
    <w:lvl w:ilvl="6" w:tplc="0C090001" w:tentative="1">
      <w:start w:val="1"/>
      <w:numFmt w:val="bullet"/>
      <w:lvlText w:val=""/>
      <w:lvlJc w:val="left"/>
      <w:pPr>
        <w:ind w:left="6966" w:hanging="360"/>
      </w:pPr>
      <w:rPr>
        <w:rFonts w:ascii="Symbol" w:hAnsi="Symbol" w:hint="default"/>
      </w:rPr>
    </w:lvl>
    <w:lvl w:ilvl="7" w:tplc="0C090003" w:tentative="1">
      <w:start w:val="1"/>
      <w:numFmt w:val="bullet"/>
      <w:lvlText w:val="o"/>
      <w:lvlJc w:val="left"/>
      <w:pPr>
        <w:ind w:left="7686" w:hanging="360"/>
      </w:pPr>
      <w:rPr>
        <w:rFonts w:ascii="Courier New" w:hAnsi="Courier New" w:cs="Courier New" w:hint="default"/>
      </w:rPr>
    </w:lvl>
    <w:lvl w:ilvl="8" w:tplc="0C090005" w:tentative="1">
      <w:start w:val="1"/>
      <w:numFmt w:val="bullet"/>
      <w:lvlText w:val=""/>
      <w:lvlJc w:val="left"/>
      <w:pPr>
        <w:ind w:left="8406"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470B8E"/>
    <w:multiLevelType w:val="hybridMultilevel"/>
    <w:tmpl w:val="16D08E42"/>
    <w:lvl w:ilvl="0" w:tplc="0C09000B">
      <w:start w:val="1"/>
      <w:numFmt w:val="bullet"/>
      <w:lvlText w:val=""/>
      <w:lvlJc w:val="left"/>
      <w:pPr>
        <w:ind w:left="2574" w:hanging="360"/>
      </w:pPr>
      <w:rPr>
        <w:rFonts w:ascii="Wingdings" w:hAnsi="Wingdings" w:hint="default"/>
      </w:rPr>
    </w:lvl>
    <w:lvl w:ilvl="1" w:tplc="0C090003" w:tentative="1">
      <w:start w:val="1"/>
      <w:numFmt w:val="bullet"/>
      <w:lvlText w:val="o"/>
      <w:lvlJc w:val="left"/>
      <w:pPr>
        <w:ind w:left="3294" w:hanging="360"/>
      </w:pPr>
      <w:rPr>
        <w:rFonts w:ascii="Courier New" w:hAnsi="Courier New" w:cs="Courier New" w:hint="default"/>
      </w:rPr>
    </w:lvl>
    <w:lvl w:ilvl="2" w:tplc="0C090005" w:tentative="1">
      <w:start w:val="1"/>
      <w:numFmt w:val="bullet"/>
      <w:lvlText w:val=""/>
      <w:lvlJc w:val="left"/>
      <w:pPr>
        <w:ind w:left="4014" w:hanging="360"/>
      </w:pPr>
      <w:rPr>
        <w:rFonts w:ascii="Wingdings" w:hAnsi="Wingdings"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21">
    <w:nsid w:val="55CE0103"/>
    <w:multiLevelType w:val="hybridMultilevel"/>
    <w:tmpl w:val="2C4CC7E6"/>
    <w:lvl w:ilvl="0" w:tplc="0C09000B">
      <w:start w:val="1"/>
      <w:numFmt w:val="bullet"/>
      <w:lvlText w:val=""/>
      <w:lvlJc w:val="left"/>
      <w:pPr>
        <w:ind w:left="770" w:hanging="360"/>
      </w:pPr>
      <w:rPr>
        <w:rFonts w:ascii="Wingdings" w:hAnsi="Wingdings"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2">
    <w:nsid w:val="61AD0069"/>
    <w:multiLevelType w:val="hybridMultilevel"/>
    <w:tmpl w:val="AE8CB63C"/>
    <w:lvl w:ilvl="0" w:tplc="0C09000F">
      <w:start w:val="1"/>
      <w:numFmt w:val="decimal"/>
      <w:lvlText w:val="%1."/>
      <w:lvlJc w:val="lef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3">
    <w:nsid w:val="65B517B2"/>
    <w:multiLevelType w:val="hybridMultilevel"/>
    <w:tmpl w:val="8842CB0A"/>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4">
    <w:nsid w:val="670E4634"/>
    <w:multiLevelType w:val="hybridMultilevel"/>
    <w:tmpl w:val="01321F16"/>
    <w:lvl w:ilvl="0" w:tplc="0C09000B">
      <w:start w:val="1"/>
      <w:numFmt w:val="bullet"/>
      <w:lvlText w:val=""/>
      <w:lvlJc w:val="left"/>
      <w:pPr>
        <w:ind w:left="2574" w:hanging="360"/>
      </w:pPr>
      <w:rPr>
        <w:rFonts w:ascii="Wingdings" w:hAnsi="Wingdings" w:hint="default"/>
      </w:rPr>
    </w:lvl>
    <w:lvl w:ilvl="1" w:tplc="0C090003" w:tentative="1">
      <w:start w:val="1"/>
      <w:numFmt w:val="bullet"/>
      <w:lvlText w:val="o"/>
      <w:lvlJc w:val="left"/>
      <w:pPr>
        <w:ind w:left="3294" w:hanging="360"/>
      </w:pPr>
      <w:rPr>
        <w:rFonts w:ascii="Courier New" w:hAnsi="Courier New" w:cs="Courier New" w:hint="default"/>
      </w:rPr>
    </w:lvl>
    <w:lvl w:ilvl="2" w:tplc="0C090005" w:tentative="1">
      <w:start w:val="1"/>
      <w:numFmt w:val="bullet"/>
      <w:lvlText w:val=""/>
      <w:lvlJc w:val="left"/>
      <w:pPr>
        <w:ind w:left="4014" w:hanging="360"/>
      </w:pPr>
      <w:rPr>
        <w:rFonts w:ascii="Wingdings" w:hAnsi="Wingdings"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25">
    <w:nsid w:val="6D094C6D"/>
    <w:multiLevelType w:val="hybridMultilevel"/>
    <w:tmpl w:val="529A56C4"/>
    <w:lvl w:ilvl="0" w:tplc="0C090009">
      <w:start w:val="1"/>
      <w:numFmt w:val="bullet"/>
      <w:lvlText w:val=""/>
      <w:lvlJc w:val="left"/>
      <w:pPr>
        <w:ind w:left="1713" w:hanging="360"/>
      </w:pPr>
      <w:rPr>
        <w:rFonts w:ascii="Wingdings" w:hAnsi="Wingdings"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26">
    <w:nsid w:val="72673859"/>
    <w:multiLevelType w:val="hybridMultilevel"/>
    <w:tmpl w:val="9C641054"/>
    <w:lvl w:ilvl="0" w:tplc="F6EA2A44">
      <w:start w:val="1"/>
      <w:numFmt w:val="lowerLetter"/>
      <w:lvlText w:val="%1)"/>
      <w:lvlJc w:val="left"/>
      <w:pPr>
        <w:ind w:left="2574" w:hanging="360"/>
      </w:pPr>
      <w:rPr>
        <w:rFonts w:hint="default"/>
        <w:b w:val="0"/>
        <w:i w:val="0"/>
        <w:sz w:val="22"/>
      </w:rPr>
    </w:lvl>
    <w:lvl w:ilvl="1" w:tplc="0C090003" w:tentative="1">
      <w:start w:val="1"/>
      <w:numFmt w:val="bullet"/>
      <w:lvlText w:val="o"/>
      <w:lvlJc w:val="left"/>
      <w:pPr>
        <w:ind w:left="3294" w:hanging="360"/>
      </w:pPr>
      <w:rPr>
        <w:rFonts w:ascii="Courier New" w:hAnsi="Courier New" w:cs="Courier New" w:hint="default"/>
      </w:rPr>
    </w:lvl>
    <w:lvl w:ilvl="2" w:tplc="0C090005" w:tentative="1">
      <w:start w:val="1"/>
      <w:numFmt w:val="bullet"/>
      <w:lvlText w:val=""/>
      <w:lvlJc w:val="left"/>
      <w:pPr>
        <w:ind w:left="4014" w:hanging="360"/>
      </w:pPr>
      <w:rPr>
        <w:rFonts w:ascii="Wingdings" w:hAnsi="Wingdings"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27">
    <w:nsid w:val="7978492D"/>
    <w:multiLevelType w:val="hybridMultilevel"/>
    <w:tmpl w:val="EE4EBC0E"/>
    <w:lvl w:ilvl="0" w:tplc="BBFC5016">
      <w:start w:val="1"/>
      <w:numFmt w:val="upperRoman"/>
      <w:lvlText w:val="%1."/>
      <w:lvlJc w:val="left"/>
      <w:pPr>
        <w:ind w:left="2563" w:hanging="360"/>
      </w:pPr>
      <w:rPr>
        <w:rFonts w:ascii="Arial" w:hAnsi="Arial" w:hint="default"/>
        <w:b w:val="0"/>
        <w:i w:val="0"/>
        <w:sz w:val="24"/>
      </w:r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28">
    <w:nsid w:val="7C6D2751"/>
    <w:multiLevelType w:val="hybridMultilevel"/>
    <w:tmpl w:val="2A266B7A"/>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9">
    <w:nsid w:val="7E717702"/>
    <w:multiLevelType w:val="hybridMultilevel"/>
    <w:tmpl w:val="C008809A"/>
    <w:lvl w:ilvl="0" w:tplc="0C09000D">
      <w:start w:val="1"/>
      <w:numFmt w:val="bullet"/>
      <w:lvlText w:val=""/>
      <w:lvlJc w:val="left"/>
      <w:pPr>
        <w:ind w:left="2705" w:hanging="360"/>
      </w:pPr>
      <w:rPr>
        <w:rFonts w:ascii="Wingdings" w:hAnsi="Wingdings" w:hint="default"/>
      </w:rPr>
    </w:lvl>
    <w:lvl w:ilvl="1" w:tplc="0C090003" w:tentative="1">
      <w:start w:val="1"/>
      <w:numFmt w:val="bullet"/>
      <w:lvlText w:val="o"/>
      <w:lvlJc w:val="left"/>
      <w:pPr>
        <w:ind w:left="3425" w:hanging="360"/>
      </w:pPr>
      <w:rPr>
        <w:rFonts w:ascii="Courier New" w:hAnsi="Courier New" w:cs="Courier New" w:hint="default"/>
      </w:rPr>
    </w:lvl>
    <w:lvl w:ilvl="2" w:tplc="0C090005" w:tentative="1">
      <w:start w:val="1"/>
      <w:numFmt w:val="bullet"/>
      <w:lvlText w:val=""/>
      <w:lvlJc w:val="left"/>
      <w:pPr>
        <w:ind w:left="4145" w:hanging="360"/>
      </w:pPr>
      <w:rPr>
        <w:rFonts w:ascii="Wingdings" w:hAnsi="Wingdings" w:hint="default"/>
      </w:rPr>
    </w:lvl>
    <w:lvl w:ilvl="3" w:tplc="0C090001" w:tentative="1">
      <w:start w:val="1"/>
      <w:numFmt w:val="bullet"/>
      <w:lvlText w:val=""/>
      <w:lvlJc w:val="left"/>
      <w:pPr>
        <w:ind w:left="4865" w:hanging="360"/>
      </w:pPr>
      <w:rPr>
        <w:rFonts w:ascii="Symbol" w:hAnsi="Symbol" w:hint="default"/>
      </w:rPr>
    </w:lvl>
    <w:lvl w:ilvl="4" w:tplc="0C090003" w:tentative="1">
      <w:start w:val="1"/>
      <w:numFmt w:val="bullet"/>
      <w:lvlText w:val="o"/>
      <w:lvlJc w:val="left"/>
      <w:pPr>
        <w:ind w:left="5585" w:hanging="360"/>
      </w:pPr>
      <w:rPr>
        <w:rFonts w:ascii="Courier New" w:hAnsi="Courier New" w:cs="Courier New" w:hint="default"/>
      </w:rPr>
    </w:lvl>
    <w:lvl w:ilvl="5" w:tplc="0C090005" w:tentative="1">
      <w:start w:val="1"/>
      <w:numFmt w:val="bullet"/>
      <w:lvlText w:val=""/>
      <w:lvlJc w:val="left"/>
      <w:pPr>
        <w:ind w:left="6305" w:hanging="360"/>
      </w:pPr>
      <w:rPr>
        <w:rFonts w:ascii="Wingdings" w:hAnsi="Wingdings" w:hint="default"/>
      </w:rPr>
    </w:lvl>
    <w:lvl w:ilvl="6" w:tplc="0C090001" w:tentative="1">
      <w:start w:val="1"/>
      <w:numFmt w:val="bullet"/>
      <w:lvlText w:val=""/>
      <w:lvlJc w:val="left"/>
      <w:pPr>
        <w:ind w:left="7025" w:hanging="360"/>
      </w:pPr>
      <w:rPr>
        <w:rFonts w:ascii="Symbol" w:hAnsi="Symbol" w:hint="default"/>
      </w:rPr>
    </w:lvl>
    <w:lvl w:ilvl="7" w:tplc="0C090003" w:tentative="1">
      <w:start w:val="1"/>
      <w:numFmt w:val="bullet"/>
      <w:lvlText w:val="o"/>
      <w:lvlJc w:val="left"/>
      <w:pPr>
        <w:ind w:left="7745" w:hanging="360"/>
      </w:pPr>
      <w:rPr>
        <w:rFonts w:ascii="Courier New" w:hAnsi="Courier New" w:cs="Courier New" w:hint="default"/>
      </w:rPr>
    </w:lvl>
    <w:lvl w:ilvl="8" w:tplc="0C090005" w:tentative="1">
      <w:start w:val="1"/>
      <w:numFmt w:val="bullet"/>
      <w:lvlText w:val=""/>
      <w:lvlJc w:val="left"/>
      <w:pPr>
        <w:ind w:left="8465" w:hanging="360"/>
      </w:pPr>
      <w:rPr>
        <w:rFonts w:ascii="Wingdings" w:hAnsi="Wingdings" w:hint="default"/>
      </w:rPr>
    </w:lvl>
  </w:abstractNum>
  <w:num w:numId="1">
    <w:abstractNumId w:val="19"/>
  </w:num>
  <w:num w:numId="2">
    <w:abstractNumId w:val="7"/>
  </w:num>
  <w:num w:numId="3">
    <w:abstractNumId w:val="23"/>
  </w:num>
  <w:num w:numId="4">
    <w:abstractNumId w:val="28"/>
  </w:num>
  <w:num w:numId="5">
    <w:abstractNumId w:val="1"/>
  </w:num>
  <w:num w:numId="6">
    <w:abstractNumId w:val="2"/>
  </w:num>
  <w:num w:numId="7">
    <w:abstractNumId w:val="10"/>
  </w:num>
  <w:num w:numId="8">
    <w:abstractNumId w:val="3"/>
  </w:num>
  <w:num w:numId="9">
    <w:abstractNumId w:val="15"/>
  </w:num>
  <w:num w:numId="10">
    <w:abstractNumId w:val="0"/>
  </w:num>
  <w:num w:numId="11">
    <w:abstractNumId w:val="29"/>
  </w:num>
  <w:num w:numId="12">
    <w:abstractNumId w:val="18"/>
  </w:num>
  <w:num w:numId="13">
    <w:abstractNumId w:val="16"/>
  </w:num>
  <w:num w:numId="14">
    <w:abstractNumId w:val="27"/>
  </w:num>
  <w:num w:numId="15">
    <w:abstractNumId w:val="13"/>
  </w:num>
  <w:num w:numId="16">
    <w:abstractNumId w:val="5"/>
  </w:num>
  <w:num w:numId="17">
    <w:abstractNumId w:val="12"/>
  </w:num>
  <w:num w:numId="18">
    <w:abstractNumId w:val="14"/>
  </w:num>
  <w:num w:numId="19">
    <w:abstractNumId w:val="17"/>
  </w:num>
  <w:num w:numId="20">
    <w:abstractNumId w:val="21"/>
  </w:num>
  <w:num w:numId="21">
    <w:abstractNumId w:val="25"/>
  </w:num>
  <w:num w:numId="22">
    <w:abstractNumId w:val="4"/>
  </w:num>
  <w:num w:numId="23">
    <w:abstractNumId w:val="20"/>
  </w:num>
  <w:num w:numId="24">
    <w:abstractNumId w:val="24"/>
  </w:num>
  <w:num w:numId="25">
    <w:abstractNumId w:val="8"/>
  </w:num>
  <w:num w:numId="26">
    <w:abstractNumId w:val="26"/>
  </w:num>
  <w:num w:numId="27">
    <w:abstractNumId w:val="6"/>
  </w:num>
  <w:num w:numId="28">
    <w:abstractNumId w:val="11"/>
  </w:num>
  <w:num w:numId="29">
    <w:abstractNumId w:val="9"/>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4ED8"/>
    <w:rsid w:val="000158F9"/>
    <w:rsid w:val="00035CDD"/>
    <w:rsid w:val="00040083"/>
    <w:rsid w:val="00047537"/>
    <w:rsid w:val="00055992"/>
    <w:rsid w:val="00071037"/>
    <w:rsid w:val="000820E8"/>
    <w:rsid w:val="001175EE"/>
    <w:rsid w:val="00157CF6"/>
    <w:rsid w:val="00182416"/>
    <w:rsid w:val="00187EB4"/>
    <w:rsid w:val="001B092E"/>
    <w:rsid w:val="001F0481"/>
    <w:rsid w:val="00200C92"/>
    <w:rsid w:val="0020451E"/>
    <w:rsid w:val="00206B9D"/>
    <w:rsid w:val="0023259C"/>
    <w:rsid w:val="00237CBA"/>
    <w:rsid w:val="002B0BD7"/>
    <w:rsid w:val="002B573D"/>
    <w:rsid w:val="002C5CB2"/>
    <w:rsid w:val="002F779F"/>
    <w:rsid w:val="00371885"/>
    <w:rsid w:val="00377292"/>
    <w:rsid w:val="003D2755"/>
    <w:rsid w:val="003E2B87"/>
    <w:rsid w:val="003E488F"/>
    <w:rsid w:val="00402786"/>
    <w:rsid w:val="00405895"/>
    <w:rsid w:val="004058DF"/>
    <w:rsid w:val="00416B8D"/>
    <w:rsid w:val="00443E6F"/>
    <w:rsid w:val="00486F1A"/>
    <w:rsid w:val="00490CB9"/>
    <w:rsid w:val="004A2CE2"/>
    <w:rsid w:val="004E3CDA"/>
    <w:rsid w:val="004F4B4D"/>
    <w:rsid w:val="0050216D"/>
    <w:rsid w:val="00503D7E"/>
    <w:rsid w:val="0050778F"/>
    <w:rsid w:val="00527C11"/>
    <w:rsid w:val="00535F31"/>
    <w:rsid w:val="00556843"/>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0110"/>
    <w:rsid w:val="00CB4D0A"/>
    <w:rsid w:val="00CC2FB3"/>
    <w:rsid w:val="00CC575A"/>
    <w:rsid w:val="00CF123B"/>
    <w:rsid w:val="00D039AC"/>
    <w:rsid w:val="00D05C70"/>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4F0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1B09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iminal.findlaw.com/criminal-charges/racketeering-rico.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criminal.findlaw.com/criminal-charges/mortgage-fraud.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iminal.findlaw.com/criminal-charges/money-laundering.html" TargetMode="External"/><Relationship Id="rId5" Type="http://schemas.openxmlformats.org/officeDocument/2006/relationships/settings" Target="settings.xml"/><Relationship Id="rId15" Type="http://schemas.openxmlformats.org/officeDocument/2006/relationships/hyperlink" Target="http://criminal.findlaw.com/criminal-charges/tax-evasion.html" TargetMode="External"/><Relationship Id="rId10" Type="http://schemas.openxmlformats.org/officeDocument/2006/relationships/hyperlink" Target="http://criminal.findlaw.com/criminal-charges/identity-theft.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criminal.findlaw.com/criminal-charges/securities-frau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6769C-F9E6-4CC6-9611-E629D87D4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2317</Words>
  <Characters>13208</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Workstation 9</cp:lastModifiedBy>
  <cp:revision>2</cp:revision>
  <dcterms:created xsi:type="dcterms:W3CDTF">2016-07-13T23:39:00Z</dcterms:created>
  <dcterms:modified xsi:type="dcterms:W3CDTF">2016-07-13T23:39:00Z</dcterms:modified>
</cp:coreProperties>
</file>