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359A95C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824B49C" wp14:editId="4331979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66FA59E" w14:textId="77777777" w:rsidR="00607874" w:rsidRDefault="00572A1B" w:rsidP="00A851DA">
      <w:pPr>
        <w:rPr>
          <w:lang w:val="en-US"/>
        </w:rPr>
      </w:pPr>
      <w:r>
        <w:rPr>
          <w:noProof/>
          <w:lang w:val="en-US" w:eastAsia="zh-TW"/>
        </w:rPr>
        <w:pict w14:anchorId="60926528">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A98E377" w14:textId="77777777" w:rsidR="007C2756" w:rsidRDefault="007C2756" w:rsidP="00405895">
                  <w:pPr>
                    <w:jc w:val="center"/>
                    <w:rPr>
                      <w:b/>
                      <w:bCs/>
                      <w:color w:val="002060"/>
                      <w:sz w:val="44"/>
                      <w:szCs w:val="40"/>
                    </w:rPr>
                  </w:pPr>
                  <w:r>
                    <w:rPr>
                      <w:sz w:val="24"/>
                    </w:rPr>
                    <w:t xml:space="preserve">   </w:t>
                  </w:r>
                  <w:r>
                    <w:rPr>
                      <w:b/>
                      <w:bCs/>
                      <w:color w:val="002060"/>
                      <w:sz w:val="44"/>
                      <w:szCs w:val="40"/>
                    </w:rPr>
                    <w:t>Assignment Cover Sheet</w:t>
                  </w:r>
                </w:p>
                <w:p w14:paraId="365B2373" w14:textId="77777777" w:rsidR="007C2756" w:rsidRDefault="007C2756"/>
              </w:txbxContent>
            </v:textbox>
          </v:shape>
        </w:pict>
      </w:r>
    </w:p>
    <w:p w14:paraId="04316117" w14:textId="77777777" w:rsidR="00607874" w:rsidRDefault="00607874" w:rsidP="00A851DA">
      <w:pPr>
        <w:rPr>
          <w:lang w:val="en-US"/>
        </w:rPr>
      </w:pPr>
    </w:p>
    <w:p w14:paraId="756655CA" w14:textId="77777777" w:rsidR="00607874" w:rsidRDefault="00607874" w:rsidP="00A851DA">
      <w:pPr>
        <w:rPr>
          <w:lang w:val="en-US"/>
        </w:rPr>
      </w:pPr>
    </w:p>
    <w:p w14:paraId="71F62D8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67F2F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3E6E2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2140E8E" w14:textId="77777777" w:rsidR="00A851DA" w:rsidRPr="00B0415E" w:rsidRDefault="003A6AEA">
            <w:pPr>
              <w:pStyle w:val="Default"/>
              <w:rPr>
                <w:rFonts w:asciiTheme="minorHAnsi" w:hAnsiTheme="minorHAnsi"/>
              </w:rPr>
            </w:pPr>
            <w:r>
              <w:rPr>
                <w:rFonts w:asciiTheme="minorHAnsi" w:hAnsiTheme="minorHAnsi"/>
              </w:rPr>
              <w:t>Raluca Pavaloi</w:t>
            </w:r>
          </w:p>
        </w:tc>
      </w:tr>
      <w:tr w:rsidR="00A851DA" w:rsidRPr="00B0415E" w14:paraId="1D4F52A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44D05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2FA7460" w14:textId="77777777" w:rsidR="00A851DA" w:rsidRPr="00B0415E" w:rsidRDefault="003A6AEA">
            <w:pPr>
              <w:pStyle w:val="Default"/>
              <w:rPr>
                <w:rFonts w:asciiTheme="minorHAnsi" w:hAnsiTheme="minorHAnsi"/>
              </w:rPr>
            </w:pPr>
            <w:r>
              <w:rPr>
                <w:rFonts w:asciiTheme="minorHAnsi" w:hAnsiTheme="minorHAnsi"/>
              </w:rPr>
              <w:t>1480</w:t>
            </w:r>
          </w:p>
        </w:tc>
      </w:tr>
      <w:tr w:rsidR="00A851DA" w:rsidRPr="00B0415E" w14:paraId="4B13310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21B67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361D41D" w14:textId="77777777" w:rsidR="003A6AEA" w:rsidRPr="00B0415E" w:rsidRDefault="003A6AEA">
            <w:pPr>
              <w:pStyle w:val="Default"/>
              <w:rPr>
                <w:rFonts w:asciiTheme="minorHAnsi" w:hAnsiTheme="minorHAnsi"/>
              </w:rPr>
            </w:pPr>
            <w:proofErr w:type="spellStart"/>
            <w:r>
              <w:rPr>
                <w:rFonts w:asciiTheme="minorHAnsi" w:hAnsiTheme="minorHAnsi"/>
              </w:rPr>
              <w:t>Diet&amp;Nutrition</w:t>
            </w:r>
            <w:proofErr w:type="spellEnd"/>
          </w:p>
        </w:tc>
      </w:tr>
      <w:tr w:rsidR="00A851DA" w:rsidRPr="00B0415E" w14:paraId="36FE0D1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4DBBB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327C003" w14:textId="7A2E16FF" w:rsidR="00A851DA" w:rsidRPr="00B0415E" w:rsidRDefault="00C85437">
            <w:r>
              <w:t>3</w:t>
            </w:r>
          </w:p>
        </w:tc>
      </w:tr>
    </w:tbl>
    <w:p w14:paraId="4B4897E0" w14:textId="77777777" w:rsidR="00CC2FB3" w:rsidRDefault="00CC2FB3" w:rsidP="00A851DA">
      <w:pPr>
        <w:rPr>
          <w:b/>
          <w:lang w:val="en-US"/>
        </w:rPr>
      </w:pPr>
    </w:p>
    <w:p w14:paraId="3AF73D86" w14:textId="77777777" w:rsidR="00443E6F" w:rsidRDefault="00527C11" w:rsidP="00A851DA">
      <w:pPr>
        <w:rPr>
          <w:b/>
          <w:sz w:val="28"/>
          <w:lang w:val="en-US"/>
        </w:rPr>
      </w:pPr>
      <w:r w:rsidRPr="00443E6F">
        <w:rPr>
          <w:b/>
          <w:sz w:val="28"/>
          <w:lang w:val="en-US"/>
        </w:rPr>
        <w:t>Marking Criteria:</w:t>
      </w:r>
    </w:p>
    <w:p w14:paraId="3A000CA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EF24DB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6352A5" w14:paraId="2E477896" w14:textId="77777777" w:rsidTr="00CC2FB3">
        <w:tc>
          <w:tcPr>
            <w:tcW w:w="9242" w:type="dxa"/>
          </w:tcPr>
          <w:p w14:paraId="2090D95A" w14:textId="0806D896" w:rsidR="00C85437" w:rsidRDefault="00CC6246"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Q1.</w:t>
            </w:r>
          </w:p>
          <w:p w14:paraId="42EF3AF4" w14:textId="702ED605" w:rsidR="00CC6246" w:rsidRPr="00CC6246" w:rsidRDefault="00CC6246" w:rsidP="00CC6246">
            <w:pPr>
              <w:pStyle w:val="ListParagraph"/>
              <w:widowControl w:val="0"/>
              <w:numPr>
                <w:ilvl w:val="0"/>
                <w:numId w:val="3"/>
              </w:numPr>
              <w:autoSpaceDE w:val="0"/>
              <w:autoSpaceDN w:val="0"/>
              <w:adjustRightInd w:val="0"/>
              <w:spacing w:after="240"/>
              <w:rPr>
                <w:rFonts w:ascii="Arial" w:hAnsi="Arial" w:cs="Arial"/>
                <w:sz w:val="24"/>
                <w:szCs w:val="24"/>
              </w:rPr>
            </w:pPr>
            <w:proofErr w:type="gramStart"/>
            <w:r w:rsidRPr="00CC6246">
              <w:rPr>
                <w:rFonts w:ascii="Arial" w:hAnsi="Arial" w:cs="Arial"/>
                <w:sz w:val="24"/>
                <w:szCs w:val="24"/>
              </w:rPr>
              <w:t>a</w:t>
            </w:r>
            <w:proofErr w:type="gramEnd"/>
          </w:p>
          <w:p w14:paraId="4494BF6C" w14:textId="77777777" w:rsidR="00CC6246" w:rsidRDefault="00CC6246" w:rsidP="00CC6246">
            <w:pPr>
              <w:pStyle w:val="ListParagraph"/>
              <w:widowControl w:val="0"/>
              <w:numPr>
                <w:ilvl w:val="0"/>
                <w:numId w:val="3"/>
              </w:numPr>
              <w:autoSpaceDE w:val="0"/>
              <w:autoSpaceDN w:val="0"/>
              <w:adjustRightInd w:val="0"/>
              <w:spacing w:after="240"/>
              <w:rPr>
                <w:rFonts w:ascii="Arial" w:hAnsi="Arial" w:cs="Arial"/>
                <w:sz w:val="24"/>
                <w:szCs w:val="24"/>
              </w:rPr>
            </w:pPr>
            <w:proofErr w:type="gramStart"/>
            <w:r>
              <w:rPr>
                <w:rFonts w:ascii="Arial" w:hAnsi="Arial" w:cs="Arial"/>
                <w:sz w:val="24"/>
                <w:szCs w:val="24"/>
              </w:rPr>
              <w:t>b</w:t>
            </w:r>
            <w:proofErr w:type="gramEnd"/>
          </w:p>
          <w:p w14:paraId="25D8D0B3" w14:textId="70B1DB4B" w:rsidR="00CC6246" w:rsidRDefault="00CC6246" w:rsidP="00CC6246">
            <w:pPr>
              <w:pStyle w:val="ListParagraph"/>
              <w:widowControl w:val="0"/>
              <w:numPr>
                <w:ilvl w:val="0"/>
                <w:numId w:val="3"/>
              </w:numPr>
              <w:autoSpaceDE w:val="0"/>
              <w:autoSpaceDN w:val="0"/>
              <w:adjustRightInd w:val="0"/>
              <w:spacing w:after="240"/>
              <w:rPr>
                <w:rFonts w:ascii="Arial" w:hAnsi="Arial" w:cs="Arial"/>
                <w:sz w:val="24"/>
                <w:szCs w:val="24"/>
              </w:rPr>
            </w:pPr>
            <w:proofErr w:type="gramStart"/>
            <w:r>
              <w:rPr>
                <w:rFonts w:ascii="Arial" w:hAnsi="Arial" w:cs="Arial"/>
                <w:sz w:val="24"/>
                <w:szCs w:val="24"/>
              </w:rPr>
              <w:t>c</w:t>
            </w:r>
            <w:proofErr w:type="gramEnd"/>
          </w:p>
          <w:p w14:paraId="529D9CD5" w14:textId="77777777" w:rsidR="00CC6246" w:rsidRDefault="00CC6246" w:rsidP="00CC6246">
            <w:pPr>
              <w:pStyle w:val="ListParagraph"/>
              <w:widowControl w:val="0"/>
              <w:numPr>
                <w:ilvl w:val="0"/>
                <w:numId w:val="3"/>
              </w:numPr>
              <w:autoSpaceDE w:val="0"/>
              <w:autoSpaceDN w:val="0"/>
              <w:adjustRightInd w:val="0"/>
              <w:spacing w:after="240"/>
              <w:rPr>
                <w:rFonts w:ascii="Arial" w:hAnsi="Arial" w:cs="Arial"/>
                <w:sz w:val="24"/>
                <w:szCs w:val="24"/>
              </w:rPr>
            </w:pPr>
            <w:proofErr w:type="gramStart"/>
            <w:r>
              <w:rPr>
                <w:rFonts w:ascii="Arial" w:hAnsi="Arial" w:cs="Arial"/>
                <w:sz w:val="24"/>
                <w:szCs w:val="24"/>
              </w:rPr>
              <w:t>b</w:t>
            </w:r>
            <w:proofErr w:type="gramEnd"/>
          </w:p>
          <w:p w14:paraId="7236C2B4" w14:textId="77777777" w:rsidR="00CC6246" w:rsidRDefault="00CC6246" w:rsidP="00CC6246">
            <w:pPr>
              <w:pStyle w:val="ListParagraph"/>
              <w:widowControl w:val="0"/>
              <w:numPr>
                <w:ilvl w:val="0"/>
                <w:numId w:val="3"/>
              </w:numPr>
              <w:autoSpaceDE w:val="0"/>
              <w:autoSpaceDN w:val="0"/>
              <w:adjustRightInd w:val="0"/>
              <w:spacing w:after="240"/>
              <w:rPr>
                <w:rFonts w:ascii="Arial" w:hAnsi="Arial" w:cs="Arial"/>
                <w:sz w:val="24"/>
                <w:szCs w:val="24"/>
              </w:rPr>
            </w:pPr>
            <w:proofErr w:type="gramStart"/>
            <w:r>
              <w:rPr>
                <w:rFonts w:ascii="Arial" w:hAnsi="Arial" w:cs="Arial"/>
                <w:sz w:val="24"/>
                <w:szCs w:val="24"/>
              </w:rPr>
              <w:t>c</w:t>
            </w:r>
            <w:proofErr w:type="gramEnd"/>
          </w:p>
          <w:p w14:paraId="40DA1454" w14:textId="77777777" w:rsidR="00CC6246" w:rsidRDefault="00CC6246" w:rsidP="00CC6246">
            <w:pPr>
              <w:pStyle w:val="ListParagraph"/>
              <w:widowControl w:val="0"/>
              <w:numPr>
                <w:ilvl w:val="0"/>
                <w:numId w:val="3"/>
              </w:numPr>
              <w:autoSpaceDE w:val="0"/>
              <w:autoSpaceDN w:val="0"/>
              <w:adjustRightInd w:val="0"/>
              <w:spacing w:after="240"/>
              <w:rPr>
                <w:rFonts w:ascii="Arial" w:hAnsi="Arial" w:cs="Arial"/>
                <w:sz w:val="24"/>
                <w:szCs w:val="24"/>
              </w:rPr>
            </w:pPr>
            <w:proofErr w:type="gramStart"/>
            <w:r>
              <w:rPr>
                <w:rFonts w:ascii="Arial" w:hAnsi="Arial" w:cs="Arial"/>
                <w:sz w:val="24"/>
                <w:szCs w:val="24"/>
              </w:rPr>
              <w:t>a</w:t>
            </w:r>
            <w:proofErr w:type="gramEnd"/>
          </w:p>
          <w:p w14:paraId="0F18D9B6" w14:textId="77777777" w:rsidR="00CC6246" w:rsidRDefault="00CC6246" w:rsidP="00CC6246">
            <w:pPr>
              <w:pStyle w:val="ListParagraph"/>
              <w:widowControl w:val="0"/>
              <w:numPr>
                <w:ilvl w:val="0"/>
                <w:numId w:val="3"/>
              </w:numPr>
              <w:autoSpaceDE w:val="0"/>
              <w:autoSpaceDN w:val="0"/>
              <w:adjustRightInd w:val="0"/>
              <w:spacing w:after="240"/>
              <w:rPr>
                <w:rFonts w:ascii="Arial" w:hAnsi="Arial" w:cs="Arial"/>
                <w:sz w:val="24"/>
                <w:szCs w:val="24"/>
              </w:rPr>
            </w:pPr>
            <w:proofErr w:type="gramStart"/>
            <w:r>
              <w:rPr>
                <w:rFonts w:ascii="Arial" w:hAnsi="Arial" w:cs="Arial"/>
                <w:sz w:val="24"/>
                <w:szCs w:val="24"/>
              </w:rPr>
              <w:t>c</w:t>
            </w:r>
            <w:proofErr w:type="gramEnd"/>
          </w:p>
          <w:p w14:paraId="0386F5AD" w14:textId="77777777" w:rsidR="00CC6246" w:rsidRDefault="00CC6246" w:rsidP="00CC6246">
            <w:pPr>
              <w:pStyle w:val="ListParagraph"/>
              <w:widowControl w:val="0"/>
              <w:numPr>
                <w:ilvl w:val="0"/>
                <w:numId w:val="3"/>
              </w:numPr>
              <w:autoSpaceDE w:val="0"/>
              <w:autoSpaceDN w:val="0"/>
              <w:adjustRightInd w:val="0"/>
              <w:spacing w:after="240"/>
              <w:rPr>
                <w:rFonts w:ascii="Arial" w:hAnsi="Arial" w:cs="Arial"/>
                <w:sz w:val="24"/>
                <w:szCs w:val="24"/>
              </w:rPr>
            </w:pPr>
            <w:proofErr w:type="gramStart"/>
            <w:r>
              <w:rPr>
                <w:rFonts w:ascii="Arial" w:hAnsi="Arial" w:cs="Arial"/>
                <w:sz w:val="24"/>
                <w:szCs w:val="24"/>
              </w:rPr>
              <w:t>b</w:t>
            </w:r>
            <w:proofErr w:type="gramEnd"/>
          </w:p>
          <w:p w14:paraId="66F51C1B" w14:textId="77777777" w:rsidR="00CC6246" w:rsidRDefault="00CC6246" w:rsidP="00CC6246">
            <w:pPr>
              <w:pStyle w:val="ListParagraph"/>
              <w:widowControl w:val="0"/>
              <w:numPr>
                <w:ilvl w:val="0"/>
                <w:numId w:val="3"/>
              </w:numPr>
              <w:autoSpaceDE w:val="0"/>
              <w:autoSpaceDN w:val="0"/>
              <w:adjustRightInd w:val="0"/>
              <w:spacing w:after="240"/>
              <w:rPr>
                <w:rFonts w:ascii="Arial" w:hAnsi="Arial" w:cs="Arial"/>
                <w:sz w:val="24"/>
                <w:szCs w:val="24"/>
              </w:rPr>
            </w:pPr>
            <w:proofErr w:type="gramStart"/>
            <w:r>
              <w:rPr>
                <w:rFonts w:ascii="Arial" w:hAnsi="Arial" w:cs="Arial"/>
                <w:sz w:val="24"/>
                <w:szCs w:val="24"/>
              </w:rPr>
              <w:t>a</w:t>
            </w:r>
            <w:proofErr w:type="gramEnd"/>
          </w:p>
          <w:p w14:paraId="269EAE5A" w14:textId="77777777" w:rsidR="00CC6246" w:rsidRDefault="00CC6246" w:rsidP="00CC6246">
            <w:pPr>
              <w:pStyle w:val="ListParagraph"/>
              <w:widowControl w:val="0"/>
              <w:numPr>
                <w:ilvl w:val="0"/>
                <w:numId w:val="3"/>
              </w:numPr>
              <w:autoSpaceDE w:val="0"/>
              <w:autoSpaceDN w:val="0"/>
              <w:adjustRightInd w:val="0"/>
              <w:spacing w:after="240"/>
              <w:rPr>
                <w:rFonts w:ascii="Arial" w:hAnsi="Arial" w:cs="Arial"/>
                <w:sz w:val="24"/>
                <w:szCs w:val="24"/>
              </w:rPr>
            </w:pPr>
            <w:proofErr w:type="gramStart"/>
            <w:r>
              <w:rPr>
                <w:rFonts w:ascii="Arial" w:hAnsi="Arial" w:cs="Arial"/>
                <w:sz w:val="24"/>
                <w:szCs w:val="24"/>
              </w:rPr>
              <w:t>a</w:t>
            </w:r>
            <w:proofErr w:type="gramEnd"/>
          </w:p>
          <w:p w14:paraId="25331016" w14:textId="77777777" w:rsidR="00CC6246" w:rsidRDefault="00CC6246" w:rsidP="00CC6246">
            <w:pPr>
              <w:widowControl w:val="0"/>
              <w:autoSpaceDE w:val="0"/>
              <w:autoSpaceDN w:val="0"/>
              <w:adjustRightInd w:val="0"/>
              <w:spacing w:after="240"/>
              <w:rPr>
                <w:rFonts w:ascii="Arial" w:hAnsi="Arial" w:cs="Arial"/>
                <w:sz w:val="24"/>
                <w:szCs w:val="24"/>
              </w:rPr>
            </w:pPr>
            <w:r>
              <w:rPr>
                <w:rFonts w:ascii="Arial" w:hAnsi="Arial" w:cs="Arial"/>
                <w:sz w:val="24"/>
                <w:szCs w:val="24"/>
              </w:rPr>
              <w:t>Q2.</w:t>
            </w:r>
          </w:p>
          <w:p w14:paraId="6F261D01" w14:textId="392D5040" w:rsidR="00572A1B" w:rsidRDefault="00CC6246" w:rsidP="00572A1B">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I. </w:t>
            </w:r>
            <w:r w:rsidR="00572A1B" w:rsidRPr="00572A1B">
              <w:rPr>
                <w:rFonts w:ascii="Arial" w:hAnsi="Arial" w:cs="Arial"/>
                <w:sz w:val="24"/>
                <w:szCs w:val="24"/>
              </w:rPr>
              <w:t xml:space="preserve">Vitamin D </w:t>
            </w:r>
            <w:r w:rsidR="00572A1B">
              <w:rPr>
                <w:rFonts w:ascii="Arial" w:hAnsi="Arial" w:cs="Arial"/>
                <w:sz w:val="24"/>
                <w:szCs w:val="24"/>
              </w:rPr>
              <w:t>r</w:t>
            </w:r>
            <w:r w:rsidR="00572A1B" w:rsidRPr="00572A1B">
              <w:rPr>
                <w:rFonts w:ascii="Arial" w:hAnsi="Arial" w:cs="Arial"/>
                <w:sz w:val="24"/>
                <w:szCs w:val="24"/>
              </w:rPr>
              <w:t>egulates absorption of calcium and phosp</w:t>
            </w:r>
            <w:r w:rsidR="00572A1B">
              <w:rPr>
                <w:rFonts w:ascii="Arial" w:hAnsi="Arial" w:cs="Arial"/>
                <w:sz w:val="24"/>
                <w:szCs w:val="24"/>
              </w:rPr>
              <w:t>horus from the intestinal tract.</w:t>
            </w:r>
          </w:p>
          <w:p w14:paraId="0C8CEF82" w14:textId="77777777" w:rsidR="000952C2" w:rsidRDefault="000952C2" w:rsidP="000952C2">
            <w:pPr>
              <w:widowControl w:val="0"/>
              <w:autoSpaceDE w:val="0"/>
              <w:autoSpaceDN w:val="0"/>
              <w:adjustRightInd w:val="0"/>
              <w:spacing w:after="240"/>
              <w:rPr>
                <w:rFonts w:ascii="Arial" w:hAnsi="Arial" w:cs="Arial"/>
                <w:sz w:val="24"/>
                <w:szCs w:val="24"/>
              </w:rPr>
            </w:pPr>
            <w:r>
              <w:rPr>
                <w:rFonts w:ascii="Arial" w:hAnsi="Arial" w:cs="Arial"/>
                <w:sz w:val="24"/>
                <w:szCs w:val="24"/>
              </w:rPr>
              <w:t>Good Sources: Natural</w:t>
            </w:r>
            <w:r w:rsidRPr="000952C2">
              <w:rPr>
                <w:rFonts w:ascii="Arial" w:hAnsi="Arial" w:cs="Arial"/>
                <w:sz w:val="24"/>
                <w:szCs w:val="24"/>
              </w:rPr>
              <w:t> </w:t>
            </w:r>
            <w:r>
              <w:rPr>
                <w:rFonts w:ascii="Arial" w:hAnsi="Arial" w:cs="Arial"/>
                <w:sz w:val="24"/>
                <w:szCs w:val="24"/>
              </w:rPr>
              <w:t>B</w:t>
            </w:r>
            <w:r w:rsidRPr="000952C2">
              <w:rPr>
                <w:rFonts w:ascii="Arial" w:hAnsi="Arial" w:cs="Arial"/>
                <w:sz w:val="24"/>
                <w:szCs w:val="24"/>
              </w:rPr>
              <w:t xml:space="preserve">utter;  egg yolks;  oily fish;  salmon, tuna fish, herring, sardines, mackerel, bluefish, and catfish;   oysters;   liver;  exposure to sunlight; and </w:t>
            </w:r>
            <w:r>
              <w:rPr>
                <w:rFonts w:ascii="Arial" w:hAnsi="Arial" w:cs="Arial"/>
                <w:sz w:val="24"/>
                <w:szCs w:val="24"/>
              </w:rPr>
              <w:t>formed in the skin.</w:t>
            </w:r>
          </w:p>
          <w:p w14:paraId="2799D856" w14:textId="77777777" w:rsidR="00F054AF" w:rsidRPr="00F054AF" w:rsidRDefault="000952C2" w:rsidP="00F054AF">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II. </w:t>
            </w:r>
            <w:r w:rsidRPr="000952C2">
              <w:rPr>
                <w:rFonts w:ascii="Arial" w:hAnsi="Arial" w:cs="Arial"/>
                <w:sz w:val="24"/>
                <w:szCs w:val="24"/>
              </w:rPr>
              <w:t> </w:t>
            </w:r>
            <w:r w:rsidR="00F054AF" w:rsidRPr="00F054AF">
              <w:rPr>
                <w:rFonts w:ascii="Arial" w:hAnsi="Arial" w:cs="Arial"/>
                <w:sz w:val="24"/>
                <w:szCs w:val="24"/>
              </w:rPr>
              <w:t xml:space="preserve">Vitamin K </w:t>
            </w:r>
          </w:p>
          <w:p w14:paraId="73153BB6" w14:textId="77777777" w:rsidR="00F054AF" w:rsidRDefault="00F054AF" w:rsidP="00F054AF">
            <w:pPr>
              <w:widowControl w:val="0"/>
              <w:autoSpaceDE w:val="0"/>
              <w:autoSpaceDN w:val="0"/>
              <w:adjustRightInd w:val="0"/>
              <w:spacing w:after="240"/>
              <w:rPr>
                <w:rFonts w:ascii="Arial" w:hAnsi="Arial" w:cs="Arial"/>
                <w:sz w:val="24"/>
                <w:szCs w:val="24"/>
              </w:rPr>
            </w:pPr>
            <w:r>
              <w:rPr>
                <w:rFonts w:ascii="Arial" w:hAnsi="Arial" w:cs="Arial"/>
                <w:sz w:val="24"/>
                <w:szCs w:val="24"/>
              </w:rPr>
              <w:t>Functions:</w:t>
            </w:r>
            <w:r w:rsidRPr="00F054AF">
              <w:rPr>
                <w:rFonts w:ascii="Arial" w:hAnsi="Arial" w:cs="Arial"/>
                <w:sz w:val="24"/>
                <w:szCs w:val="24"/>
              </w:rPr>
              <w:t> coenzyme in synthesis of fatty acids and glycogen;  important in blood clotting; and  aids in bone formation  </w:t>
            </w:r>
          </w:p>
          <w:p w14:paraId="70BFFB17" w14:textId="1EE26089" w:rsidR="00F054AF" w:rsidRDefault="00F054AF" w:rsidP="00F054AF">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Deficiency: </w:t>
            </w:r>
            <w:r w:rsidRPr="00F054AF">
              <w:rPr>
                <w:rFonts w:ascii="Arial" w:hAnsi="Arial" w:cs="Arial"/>
                <w:sz w:val="24"/>
                <w:szCs w:val="24"/>
              </w:rPr>
              <w:t> </w:t>
            </w:r>
            <w:proofErr w:type="spellStart"/>
            <w:r w:rsidRPr="00F054AF">
              <w:rPr>
                <w:rFonts w:ascii="Arial" w:hAnsi="Arial" w:cs="Arial"/>
                <w:sz w:val="24"/>
                <w:szCs w:val="24"/>
              </w:rPr>
              <w:t>haemorrhagic</w:t>
            </w:r>
            <w:proofErr w:type="spellEnd"/>
            <w:r w:rsidRPr="00F054AF">
              <w:rPr>
                <w:rFonts w:ascii="Arial" w:hAnsi="Arial" w:cs="Arial"/>
                <w:sz w:val="24"/>
                <w:szCs w:val="24"/>
              </w:rPr>
              <w:t xml:space="preserve"> </w:t>
            </w:r>
            <w:proofErr w:type="gramStart"/>
            <w:r w:rsidRPr="00F054AF">
              <w:rPr>
                <w:rFonts w:ascii="Arial" w:hAnsi="Arial" w:cs="Arial"/>
                <w:sz w:val="24"/>
                <w:szCs w:val="24"/>
              </w:rPr>
              <w:t xml:space="preserve">problems </w:t>
            </w:r>
            <w:r>
              <w:rPr>
                <w:rFonts w:ascii="Arial" w:hAnsi="Arial" w:cs="Arial"/>
                <w:sz w:val="24"/>
                <w:szCs w:val="24"/>
              </w:rPr>
              <w:t>;</w:t>
            </w:r>
            <w:r w:rsidRPr="00F054AF">
              <w:rPr>
                <w:rFonts w:ascii="Arial" w:hAnsi="Arial" w:cs="Arial"/>
                <w:sz w:val="24"/>
                <w:szCs w:val="24"/>
              </w:rPr>
              <w:t>30</w:t>
            </w:r>
            <w:proofErr w:type="gramEnd"/>
            <w:r w:rsidRPr="00F054AF">
              <w:rPr>
                <w:rFonts w:ascii="Arial" w:hAnsi="Arial" w:cs="Arial"/>
                <w:sz w:val="24"/>
                <w:szCs w:val="24"/>
              </w:rPr>
              <w:t xml:space="preserve"> percent higher risk of hip fractures </w:t>
            </w:r>
            <w:r>
              <w:rPr>
                <w:rFonts w:ascii="Arial" w:hAnsi="Arial" w:cs="Arial"/>
                <w:sz w:val="24"/>
                <w:szCs w:val="24"/>
              </w:rPr>
              <w:lastRenderedPageBreak/>
              <w:t xml:space="preserve">Characteristics: </w:t>
            </w:r>
            <w:r w:rsidRPr="00F054AF">
              <w:rPr>
                <w:rFonts w:ascii="Arial" w:hAnsi="Arial" w:cs="Arial"/>
                <w:sz w:val="24"/>
                <w:szCs w:val="24"/>
              </w:rPr>
              <w:t xml:space="preserve">fat soluble </w:t>
            </w:r>
            <w:r>
              <w:rPr>
                <w:rFonts w:ascii="Arial" w:hAnsi="Arial" w:cs="Arial"/>
                <w:sz w:val="24"/>
                <w:szCs w:val="24"/>
              </w:rPr>
              <w:t>.</w:t>
            </w:r>
          </w:p>
          <w:p w14:paraId="58677A65" w14:textId="07775A9D" w:rsidR="00281C88" w:rsidRPr="00B36FD8" w:rsidRDefault="00281C88" w:rsidP="00281C88">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III. </w:t>
            </w:r>
            <w:r w:rsidR="00B36FD8">
              <w:rPr>
                <w:rFonts w:ascii="Arial" w:hAnsi="Arial" w:cs="Arial"/>
                <w:sz w:val="24"/>
                <w:szCs w:val="24"/>
              </w:rPr>
              <w:t xml:space="preserve"> </w:t>
            </w:r>
            <w:r w:rsidRPr="00B36FD8">
              <w:rPr>
                <w:rFonts w:ascii="Arial" w:hAnsi="Arial" w:cs="Arial"/>
                <w:sz w:val="24"/>
                <w:szCs w:val="24"/>
              </w:rPr>
              <w:t xml:space="preserve">Vitamin B-1, which is otherwise known as thiamine, is necessary for most every cellular reaction in the body as a participant in an enzyme system known as thiamine pyrophosphate. It is vital to normal functioning of the nervous system and metabolism. It can be found in meat, whole grains, fish, and nuts. </w:t>
            </w:r>
          </w:p>
          <w:p w14:paraId="14CF68C2" w14:textId="77777777" w:rsidR="00281C88" w:rsidRPr="00B36FD8" w:rsidRDefault="00281C88" w:rsidP="00281C88">
            <w:pPr>
              <w:widowControl w:val="0"/>
              <w:autoSpaceDE w:val="0"/>
              <w:autoSpaceDN w:val="0"/>
              <w:adjustRightInd w:val="0"/>
              <w:spacing w:after="240"/>
              <w:rPr>
                <w:rFonts w:ascii="Arial" w:hAnsi="Arial" w:cs="Arial"/>
                <w:sz w:val="24"/>
                <w:szCs w:val="24"/>
              </w:rPr>
            </w:pPr>
            <w:r w:rsidRPr="00B36FD8">
              <w:rPr>
                <w:rFonts w:ascii="Arial" w:hAnsi="Arial" w:cs="Arial"/>
                <w:sz w:val="24"/>
                <w:szCs w:val="24"/>
              </w:rPr>
              <w:t xml:space="preserve">How This Vitamin Works in the Body: </w:t>
            </w:r>
          </w:p>
          <w:p w14:paraId="73F29BD0" w14:textId="77777777" w:rsidR="00281C88" w:rsidRPr="00B36FD8" w:rsidRDefault="00281C88" w:rsidP="00281C88">
            <w:pPr>
              <w:widowControl w:val="0"/>
              <w:numPr>
                <w:ilvl w:val="0"/>
                <w:numId w:val="2"/>
              </w:numPr>
              <w:tabs>
                <w:tab w:val="left" w:pos="220"/>
                <w:tab w:val="left" w:pos="720"/>
              </w:tabs>
              <w:autoSpaceDE w:val="0"/>
              <w:autoSpaceDN w:val="0"/>
              <w:adjustRightInd w:val="0"/>
              <w:spacing w:after="240"/>
              <w:ind w:hanging="720"/>
              <w:rPr>
                <w:rFonts w:ascii="Arial" w:hAnsi="Arial" w:cs="Arial"/>
                <w:sz w:val="24"/>
                <w:szCs w:val="24"/>
              </w:rPr>
            </w:pPr>
            <w:r w:rsidRPr="00B36FD8">
              <w:rPr>
                <w:rFonts w:ascii="Arial" w:hAnsi="Arial" w:cs="Arial"/>
                <w:kern w:val="1"/>
                <w:sz w:val="24"/>
                <w:szCs w:val="24"/>
              </w:rPr>
              <w:tab/>
            </w:r>
            <w:r w:rsidRPr="00B36FD8">
              <w:rPr>
                <w:rFonts w:ascii="Arial" w:hAnsi="Arial" w:cs="Arial"/>
                <w:kern w:val="1"/>
                <w:sz w:val="24"/>
                <w:szCs w:val="24"/>
              </w:rPr>
              <w:tab/>
            </w:r>
            <w:r w:rsidRPr="00B36FD8">
              <w:rPr>
                <w:rFonts w:ascii="Arial" w:hAnsi="Arial" w:cs="Arial"/>
                <w:sz w:val="24"/>
                <w:szCs w:val="24"/>
              </w:rPr>
              <w:t></w:t>
            </w:r>
            <w:r w:rsidRPr="00B36FD8">
              <w:rPr>
                <w:rFonts w:ascii="Arial" w:hAnsi="Arial" w:cs="Arial"/>
                <w:sz w:val="24"/>
                <w:szCs w:val="24"/>
              </w:rPr>
              <w:t></w:t>
            </w:r>
            <w:r w:rsidRPr="00B36FD8">
              <w:rPr>
                <w:rFonts w:ascii="Arial" w:hAnsi="Arial" w:cs="Arial"/>
                <w:sz w:val="24"/>
                <w:szCs w:val="24"/>
              </w:rPr>
              <w:t>Maintains health of mucous membranes;  </w:t>
            </w:r>
          </w:p>
          <w:p w14:paraId="3D506363" w14:textId="77777777" w:rsidR="00281C88" w:rsidRPr="00B36FD8" w:rsidRDefault="00281C88" w:rsidP="00281C88">
            <w:pPr>
              <w:widowControl w:val="0"/>
              <w:numPr>
                <w:ilvl w:val="0"/>
                <w:numId w:val="2"/>
              </w:numPr>
              <w:tabs>
                <w:tab w:val="left" w:pos="220"/>
                <w:tab w:val="left" w:pos="720"/>
              </w:tabs>
              <w:autoSpaceDE w:val="0"/>
              <w:autoSpaceDN w:val="0"/>
              <w:adjustRightInd w:val="0"/>
              <w:spacing w:after="240"/>
              <w:ind w:hanging="720"/>
              <w:rPr>
                <w:rFonts w:ascii="Arial" w:hAnsi="Arial" w:cs="Arial"/>
                <w:sz w:val="24"/>
                <w:szCs w:val="24"/>
              </w:rPr>
            </w:pPr>
            <w:r w:rsidRPr="00B36FD8">
              <w:rPr>
                <w:rFonts w:ascii="Arial" w:hAnsi="Arial" w:cs="Arial"/>
                <w:kern w:val="1"/>
                <w:sz w:val="24"/>
                <w:szCs w:val="24"/>
              </w:rPr>
              <w:tab/>
            </w:r>
            <w:r w:rsidRPr="00B36FD8">
              <w:rPr>
                <w:rFonts w:ascii="Arial" w:hAnsi="Arial" w:cs="Arial"/>
                <w:kern w:val="1"/>
                <w:sz w:val="24"/>
                <w:szCs w:val="24"/>
              </w:rPr>
              <w:tab/>
            </w:r>
            <w:r w:rsidRPr="00B36FD8">
              <w:rPr>
                <w:rFonts w:ascii="Arial" w:hAnsi="Arial" w:cs="Arial"/>
                <w:sz w:val="24"/>
                <w:szCs w:val="24"/>
              </w:rPr>
              <w:t></w:t>
            </w:r>
            <w:r w:rsidRPr="00B36FD8">
              <w:rPr>
                <w:rFonts w:ascii="Arial" w:hAnsi="Arial" w:cs="Arial"/>
                <w:sz w:val="24"/>
                <w:szCs w:val="24"/>
              </w:rPr>
              <w:t></w:t>
            </w:r>
            <w:r w:rsidRPr="00B36FD8">
              <w:rPr>
                <w:rFonts w:ascii="Arial" w:hAnsi="Arial" w:cs="Arial"/>
                <w:sz w:val="24"/>
                <w:szCs w:val="24"/>
              </w:rPr>
              <w:t>Keeps normal workings of nervous system, heart, and muscles;  </w:t>
            </w:r>
          </w:p>
          <w:p w14:paraId="5001AB4D" w14:textId="77777777" w:rsidR="00281C88" w:rsidRPr="00B36FD8" w:rsidRDefault="00281C88" w:rsidP="00281C88">
            <w:pPr>
              <w:widowControl w:val="0"/>
              <w:numPr>
                <w:ilvl w:val="0"/>
                <w:numId w:val="2"/>
              </w:numPr>
              <w:tabs>
                <w:tab w:val="left" w:pos="220"/>
                <w:tab w:val="left" w:pos="720"/>
              </w:tabs>
              <w:autoSpaceDE w:val="0"/>
              <w:autoSpaceDN w:val="0"/>
              <w:adjustRightInd w:val="0"/>
              <w:spacing w:after="240"/>
              <w:ind w:hanging="720"/>
              <w:rPr>
                <w:rFonts w:ascii="Arial" w:hAnsi="Arial" w:cs="Arial"/>
                <w:sz w:val="24"/>
                <w:szCs w:val="24"/>
              </w:rPr>
            </w:pPr>
            <w:r w:rsidRPr="00B36FD8">
              <w:rPr>
                <w:rFonts w:ascii="Arial" w:hAnsi="Arial" w:cs="Arial"/>
                <w:kern w:val="1"/>
                <w:sz w:val="24"/>
                <w:szCs w:val="24"/>
              </w:rPr>
              <w:tab/>
            </w:r>
            <w:r w:rsidRPr="00B36FD8">
              <w:rPr>
                <w:rFonts w:ascii="Arial" w:hAnsi="Arial" w:cs="Arial"/>
                <w:kern w:val="1"/>
                <w:sz w:val="24"/>
                <w:szCs w:val="24"/>
              </w:rPr>
              <w:tab/>
            </w:r>
            <w:r w:rsidRPr="00B36FD8">
              <w:rPr>
                <w:rFonts w:ascii="Arial" w:hAnsi="Arial" w:cs="Arial"/>
                <w:sz w:val="24"/>
                <w:szCs w:val="24"/>
              </w:rPr>
              <w:t></w:t>
            </w:r>
            <w:r w:rsidRPr="00B36FD8">
              <w:rPr>
                <w:rFonts w:ascii="Arial" w:hAnsi="Arial" w:cs="Arial"/>
                <w:sz w:val="24"/>
                <w:szCs w:val="24"/>
              </w:rPr>
              <w:t></w:t>
            </w:r>
            <w:r w:rsidRPr="00B36FD8">
              <w:rPr>
                <w:rFonts w:ascii="Arial" w:hAnsi="Arial" w:cs="Arial"/>
                <w:sz w:val="24"/>
                <w:szCs w:val="24"/>
              </w:rPr>
              <w:t>Helps treat herpes zoster and beriberi;  </w:t>
            </w:r>
          </w:p>
          <w:p w14:paraId="6B1576BF" w14:textId="77777777" w:rsidR="00281C88" w:rsidRPr="00B36FD8" w:rsidRDefault="00281C88" w:rsidP="00281C88">
            <w:pPr>
              <w:widowControl w:val="0"/>
              <w:numPr>
                <w:ilvl w:val="0"/>
                <w:numId w:val="2"/>
              </w:numPr>
              <w:tabs>
                <w:tab w:val="left" w:pos="220"/>
                <w:tab w:val="left" w:pos="720"/>
              </w:tabs>
              <w:autoSpaceDE w:val="0"/>
              <w:autoSpaceDN w:val="0"/>
              <w:adjustRightInd w:val="0"/>
              <w:spacing w:after="240"/>
              <w:ind w:hanging="720"/>
              <w:rPr>
                <w:rFonts w:ascii="Arial" w:hAnsi="Arial" w:cs="Arial"/>
                <w:sz w:val="24"/>
                <w:szCs w:val="24"/>
              </w:rPr>
            </w:pPr>
            <w:r w:rsidRPr="00B36FD8">
              <w:rPr>
                <w:rFonts w:ascii="Arial" w:hAnsi="Arial" w:cs="Arial"/>
                <w:kern w:val="1"/>
                <w:sz w:val="24"/>
                <w:szCs w:val="24"/>
              </w:rPr>
              <w:tab/>
            </w:r>
            <w:r w:rsidRPr="00B36FD8">
              <w:rPr>
                <w:rFonts w:ascii="Arial" w:hAnsi="Arial" w:cs="Arial"/>
                <w:kern w:val="1"/>
                <w:sz w:val="24"/>
                <w:szCs w:val="24"/>
              </w:rPr>
              <w:tab/>
            </w:r>
            <w:r w:rsidRPr="00B36FD8">
              <w:rPr>
                <w:rFonts w:ascii="Arial" w:hAnsi="Arial" w:cs="Arial"/>
                <w:sz w:val="24"/>
                <w:szCs w:val="24"/>
              </w:rPr>
              <w:t></w:t>
            </w:r>
            <w:r w:rsidRPr="00B36FD8">
              <w:rPr>
                <w:rFonts w:ascii="Arial" w:hAnsi="Arial" w:cs="Arial"/>
                <w:sz w:val="24"/>
                <w:szCs w:val="24"/>
              </w:rPr>
              <w:t></w:t>
            </w:r>
            <w:r w:rsidRPr="00B36FD8">
              <w:rPr>
                <w:rFonts w:ascii="Arial" w:hAnsi="Arial" w:cs="Arial"/>
                <w:sz w:val="24"/>
                <w:szCs w:val="24"/>
              </w:rPr>
              <w:t>Supports normal growth and development;  </w:t>
            </w:r>
          </w:p>
          <w:p w14:paraId="31796C0F" w14:textId="77777777" w:rsidR="00281C88" w:rsidRPr="00B36FD8" w:rsidRDefault="00281C88" w:rsidP="00281C88">
            <w:pPr>
              <w:widowControl w:val="0"/>
              <w:numPr>
                <w:ilvl w:val="0"/>
                <w:numId w:val="2"/>
              </w:numPr>
              <w:tabs>
                <w:tab w:val="left" w:pos="220"/>
                <w:tab w:val="left" w:pos="720"/>
              </w:tabs>
              <w:autoSpaceDE w:val="0"/>
              <w:autoSpaceDN w:val="0"/>
              <w:adjustRightInd w:val="0"/>
              <w:spacing w:after="240"/>
              <w:ind w:hanging="720"/>
              <w:rPr>
                <w:rFonts w:ascii="Arial" w:hAnsi="Arial" w:cs="Arial"/>
                <w:sz w:val="24"/>
                <w:szCs w:val="24"/>
              </w:rPr>
            </w:pPr>
            <w:r w:rsidRPr="00B36FD8">
              <w:rPr>
                <w:rFonts w:ascii="Arial" w:hAnsi="Arial" w:cs="Arial"/>
                <w:kern w:val="1"/>
                <w:sz w:val="24"/>
                <w:szCs w:val="24"/>
              </w:rPr>
              <w:tab/>
            </w:r>
            <w:r w:rsidRPr="00B36FD8">
              <w:rPr>
                <w:rFonts w:ascii="Arial" w:hAnsi="Arial" w:cs="Arial"/>
                <w:kern w:val="1"/>
                <w:sz w:val="24"/>
                <w:szCs w:val="24"/>
              </w:rPr>
              <w:tab/>
            </w:r>
            <w:r w:rsidRPr="00B36FD8">
              <w:rPr>
                <w:rFonts w:ascii="Arial" w:hAnsi="Arial" w:cs="Arial"/>
                <w:sz w:val="24"/>
                <w:szCs w:val="24"/>
              </w:rPr>
              <w:t></w:t>
            </w:r>
            <w:r w:rsidRPr="00B36FD8">
              <w:rPr>
                <w:rFonts w:ascii="Arial" w:hAnsi="Arial" w:cs="Arial"/>
                <w:sz w:val="24"/>
                <w:szCs w:val="24"/>
              </w:rPr>
              <w:t></w:t>
            </w:r>
            <w:r w:rsidRPr="00B36FD8">
              <w:rPr>
                <w:rFonts w:ascii="Arial" w:hAnsi="Arial" w:cs="Arial"/>
                <w:sz w:val="24"/>
                <w:szCs w:val="24"/>
              </w:rPr>
              <w:t>Restores deficiencies caused by alcoholism, cirrhosis, overactive thyroid, infection,  breastfeeding,  </w:t>
            </w:r>
          </w:p>
          <w:p w14:paraId="1A3339DE" w14:textId="3FE9CF7B" w:rsidR="00281C88" w:rsidRPr="00B36FD8" w:rsidRDefault="00281C88" w:rsidP="00281C88">
            <w:pPr>
              <w:widowControl w:val="0"/>
              <w:numPr>
                <w:ilvl w:val="0"/>
                <w:numId w:val="2"/>
              </w:numPr>
              <w:tabs>
                <w:tab w:val="left" w:pos="220"/>
                <w:tab w:val="left" w:pos="720"/>
              </w:tabs>
              <w:autoSpaceDE w:val="0"/>
              <w:autoSpaceDN w:val="0"/>
              <w:adjustRightInd w:val="0"/>
              <w:spacing w:after="240"/>
              <w:ind w:hanging="720"/>
              <w:rPr>
                <w:rFonts w:ascii="Arial" w:hAnsi="Arial" w:cs="Arial"/>
                <w:sz w:val="24"/>
                <w:szCs w:val="24"/>
              </w:rPr>
            </w:pPr>
            <w:r w:rsidRPr="00B36FD8">
              <w:rPr>
                <w:rFonts w:ascii="Arial" w:hAnsi="Arial" w:cs="Arial"/>
                <w:kern w:val="1"/>
                <w:sz w:val="24"/>
                <w:szCs w:val="24"/>
              </w:rPr>
              <w:tab/>
            </w:r>
            <w:r w:rsidRPr="00B36FD8">
              <w:rPr>
                <w:rFonts w:ascii="Arial" w:hAnsi="Arial" w:cs="Arial"/>
                <w:kern w:val="1"/>
                <w:sz w:val="24"/>
                <w:szCs w:val="24"/>
              </w:rPr>
              <w:tab/>
            </w:r>
            <w:r w:rsidRPr="00B36FD8">
              <w:rPr>
                <w:rFonts w:ascii="Arial" w:hAnsi="Arial" w:cs="Arial"/>
                <w:sz w:val="24"/>
                <w:szCs w:val="24"/>
              </w:rPr>
              <w:t></w:t>
            </w:r>
            <w:r w:rsidRPr="00B36FD8">
              <w:rPr>
                <w:rFonts w:ascii="Arial" w:hAnsi="Arial" w:cs="Arial"/>
                <w:sz w:val="24"/>
                <w:szCs w:val="24"/>
              </w:rPr>
              <w:t></w:t>
            </w:r>
            <w:r w:rsidRPr="00B36FD8">
              <w:rPr>
                <w:rFonts w:ascii="Arial" w:hAnsi="Arial" w:cs="Arial"/>
                <w:sz w:val="24"/>
                <w:szCs w:val="24"/>
              </w:rPr>
              <w:t xml:space="preserve">absorption diseases, pregnancy, prolonged </w:t>
            </w:r>
            <w:r w:rsidR="00B36FD8" w:rsidRPr="00B36FD8">
              <w:rPr>
                <w:rFonts w:ascii="Arial" w:hAnsi="Arial" w:cs="Arial"/>
                <w:sz w:val="24"/>
                <w:szCs w:val="24"/>
              </w:rPr>
              <w:t>diarrhea</w:t>
            </w:r>
            <w:r w:rsidRPr="00B36FD8">
              <w:rPr>
                <w:rFonts w:ascii="Arial" w:hAnsi="Arial" w:cs="Arial"/>
                <w:sz w:val="24"/>
                <w:szCs w:val="24"/>
              </w:rPr>
              <w:t>, and burns;  </w:t>
            </w:r>
          </w:p>
          <w:p w14:paraId="3A3FB8E3" w14:textId="77777777" w:rsidR="00281C88" w:rsidRPr="00B36FD8" w:rsidRDefault="00281C88" w:rsidP="00281C88">
            <w:pPr>
              <w:widowControl w:val="0"/>
              <w:numPr>
                <w:ilvl w:val="0"/>
                <w:numId w:val="2"/>
              </w:numPr>
              <w:tabs>
                <w:tab w:val="left" w:pos="220"/>
                <w:tab w:val="left" w:pos="720"/>
              </w:tabs>
              <w:autoSpaceDE w:val="0"/>
              <w:autoSpaceDN w:val="0"/>
              <w:adjustRightInd w:val="0"/>
              <w:spacing w:after="240"/>
              <w:ind w:hanging="720"/>
              <w:rPr>
                <w:rFonts w:ascii="Arial" w:hAnsi="Arial" w:cs="Arial"/>
                <w:sz w:val="24"/>
                <w:szCs w:val="24"/>
              </w:rPr>
            </w:pPr>
            <w:r w:rsidRPr="00B36FD8">
              <w:rPr>
                <w:rFonts w:ascii="Arial" w:hAnsi="Arial" w:cs="Arial"/>
                <w:kern w:val="1"/>
                <w:sz w:val="24"/>
                <w:szCs w:val="24"/>
              </w:rPr>
              <w:tab/>
            </w:r>
            <w:r w:rsidRPr="00B36FD8">
              <w:rPr>
                <w:rFonts w:ascii="Arial" w:hAnsi="Arial" w:cs="Arial"/>
                <w:kern w:val="1"/>
                <w:sz w:val="24"/>
                <w:szCs w:val="24"/>
              </w:rPr>
              <w:tab/>
            </w:r>
            <w:r w:rsidRPr="00B36FD8">
              <w:rPr>
                <w:rFonts w:ascii="Arial" w:hAnsi="Arial" w:cs="Arial"/>
                <w:sz w:val="24"/>
                <w:szCs w:val="24"/>
              </w:rPr>
              <w:t></w:t>
            </w:r>
            <w:r w:rsidRPr="00B36FD8">
              <w:rPr>
                <w:rFonts w:ascii="Arial" w:hAnsi="Arial" w:cs="Arial"/>
                <w:sz w:val="24"/>
                <w:szCs w:val="24"/>
              </w:rPr>
              <w:t></w:t>
            </w:r>
            <w:r w:rsidRPr="00B36FD8">
              <w:rPr>
                <w:rFonts w:ascii="Arial" w:hAnsi="Arial" w:cs="Arial"/>
                <w:sz w:val="24"/>
                <w:szCs w:val="24"/>
              </w:rPr>
              <w:t>Reduction of depression, fatigue, and motion sickness; and  </w:t>
            </w:r>
          </w:p>
          <w:p w14:paraId="39A4C1FE" w14:textId="77777777" w:rsidR="00281C88" w:rsidRDefault="00281C88" w:rsidP="00281C88">
            <w:pPr>
              <w:widowControl w:val="0"/>
              <w:numPr>
                <w:ilvl w:val="0"/>
                <w:numId w:val="2"/>
              </w:numPr>
              <w:tabs>
                <w:tab w:val="left" w:pos="220"/>
                <w:tab w:val="left" w:pos="720"/>
              </w:tabs>
              <w:autoSpaceDE w:val="0"/>
              <w:autoSpaceDN w:val="0"/>
              <w:adjustRightInd w:val="0"/>
              <w:spacing w:after="240"/>
              <w:ind w:hanging="720"/>
              <w:rPr>
                <w:rFonts w:ascii="Arial" w:hAnsi="Arial" w:cs="Arial"/>
                <w:sz w:val="24"/>
                <w:szCs w:val="24"/>
              </w:rPr>
            </w:pPr>
            <w:r w:rsidRPr="00B36FD8">
              <w:rPr>
                <w:rFonts w:ascii="Arial" w:hAnsi="Arial" w:cs="Arial"/>
                <w:kern w:val="1"/>
                <w:sz w:val="24"/>
                <w:szCs w:val="24"/>
              </w:rPr>
              <w:tab/>
            </w:r>
            <w:r w:rsidRPr="00B36FD8">
              <w:rPr>
                <w:rFonts w:ascii="Arial" w:hAnsi="Arial" w:cs="Arial"/>
                <w:kern w:val="1"/>
                <w:sz w:val="24"/>
                <w:szCs w:val="24"/>
              </w:rPr>
              <w:tab/>
            </w:r>
            <w:r w:rsidRPr="00B36FD8">
              <w:rPr>
                <w:rFonts w:ascii="Arial" w:hAnsi="Arial" w:cs="Arial"/>
                <w:sz w:val="24"/>
                <w:szCs w:val="24"/>
              </w:rPr>
              <w:t></w:t>
            </w:r>
            <w:r w:rsidRPr="00B36FD8">
              <w:rPr>
                <w:rFonts w:ascii="Arial" w:hAnsi="Arial" w:cs="Arial"/>
                <w:sz w:val="24"/>
                <w:szCs w:val="24"/>
              </w:rPr>
              <w:t></w:t>
            </w:r>
            <w:r w:rsidRPr="00B36FD8">
              <w:rPr>
                <w:rFonts w:ascii="Arial" w:hAnsi="Arial" w:cs="Arial"/>
                <w:sz w:val="24"/>
                <w:szCs w:val="24"/>
              </w:rPr>
              <w:t>Potential improvement in appetite and mental alertness  </w:t>
            </w:r>
          </w:p>
          <w:p w14:paraId="7C0C3556" w14:textId="6DF952DA" w:rsidR="00530896" w:rsidRDefault="00AA5991" w:rsidP="00530896">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IV. </w:t>
            </w:r>
            <w:r w:rsidR="00530896" w:rsidRPr="00530896">
              <w:rPr>
                <w:rFonts w:ascii="Arial" w:hAnsi="Arial" w:cs="Arial"/>
                <w:sz w:val="24"/>
                <w:szCs w:val="24"/>
              </w:rPr>
              <w:t>Fat soluble vitamins are A, D, E, and K. ‘‘Fat soluble’ means that they are found in the fatty component of vegetable and anima</w:t>
            </w:r>
            <w:r w:rsidR="00530896">
              <w:rPr>
                <w:rFonts w:ascii="Arial" w:hAnsi="Arial" w:cs="Arial"/>
                <w:sz w:val="24"/>
                <w:szCs w:val="24"/>
              </w:rPr>
              <w:t xml:space="preserve">l sources of foods. Fat-soluble </w:t>
            </w:r>
            <w:r w:rsidR="00530896" w:rsidRPr="00530896">
              <w:rPr>
                <w:rFonts w:ascii="Arial" w:hAnsi="Arial" w:cs="Arial"/>
                <w:sz w:val="24"/>
                <w:szCs w:val="24"/>
              </w:rPr>
              <w:t xml:space="preserve">vitamins can be stored in our body tissues and therefore, it is possible to take in toxic amounts of these vitamins as supplements and food, if taken excessively. </w:t>
            </w:r>
          </w:p>
          <w:p w14:paraId="03443501" w14:textId="6FAB7517" w:rsidR="00530896" w:rsidRPr="00530896" w:rsidRDefault="00530896" w:rsidP="00530896">
            <w:pPr>
              <w:widowControl w:val="0"/>
              <w:autoSpaceDE w:val="0"/>
              <w:autoSpaceDN w:val="0"/>
              <w:adjustRightInd w:val="0"/>
              <w:spacing w:after="240"/>
              <w:rPr>
                <w:rFonts w:ascii="Arial" w:hAnsi="Arial" w:cs="Arial"/>
                <w:sz w:val="24"/>
                <w:szCs w:val="24"/>
              </w:rPr>
            </w:pPr>
            <w:r w:rsidRPr="00530896">
              <w:rPr>
                <w:rFonts w:ascii="Arial" w:hAnsi="Arial" w:cs="Arial"/>
                <w:sz w:val="24"/>
                <w:szCs w:val="24"/>
              </w:rPr>
              <w:t>Water Soluble Vitamins are divided into vitamin C and the B complex group of vitamins. The B complex includes B1 (thiamine, B2 (riboflavin)</w:t>
            </w:r>
            <w:r>
              <w:rPr>
                <w:rFonts w:ascii="Arial" w:hAnsi="Arial" w:cs="Arial"/>
                <w:sz w:val="24"/>
                <w:szCs w:val="24"/>
              </w:rPr>
              <w:t>, B3 (niacin), B5 (</w:t>
            </w:r>
            <w:r w:rsidRPr="00530896">
              <w:rPr>
                <w:rFonts w:ascii="Arial" w:hAnsi="Arial" w:cs="Arial"/>
                <w:sz w:val="24"/>
                <w:szCs w:val="24"/>
              </w:rPr>
              <w:t>pantotheni</w:t>
            </w:r>
            <w:r>
              <w:rPr>
                <w:rFonts w:ascii="Arial" w:hAnsi="Arial" w:cs="Arial"/>
                <w:sz w:val="24"/>
                <w:szCs w:val="24"/>
              </w:rPr>
              <w:t>c acid), B6 (pyridoxine), B12 (</w:t>
            </w:r>
            <w:proofErr w:type="spellStart"/>
            <w:r w:rsidRPr="00530896">
              <w:rPr>
                <w:rFonts w:ascii="Arial" w:hAnsi="Arial" w:cs="Arial"/>
                <w:sz w:val="24"/>
                <w:szCs w:val="24"/>
              </w:rPr>
              <w:t>cyanocobalami</w:t>
            </w:r>
            <w:r>
              <w:rPr>
                <w:rFonts w:ascii="Arial" w:hAnsi="Arial" w:cs="Arial"/>
                <w:sz w:val="24"/>
                <w:szCs w:val="24"/>
              </w:rPr>
              <w:t>ne</w:t>
            </w:r>
            <w:proofErr w:type="spellEnd"/>
            <w:r>
              <w:rPr>
                <w:rFonts w:ascii="Arial" w:hAnsi="Arial" w:cs="Arial"/>
                <w:sz w:val="24"/>
                <w:szCs w:val="24"/>
              </w:rPr>
              <w:t>), folic acid and biotin. The body does not store the water-soluble vitamins</w:t>
            </w:r>
            <w:r w:rsidRPr="00530896">
              <w:rPr>
                <w:rFonts w:ascii="Arial" w:hAnsi="Arial" w:cs="Arial"/>
                <w:sz w:val="24"/>
                <w:szCs w:val="24"/>
              </w:rPr>
              <w:t xml:space="preserve"> and therefore excess of these vitamins is generally washed from our body through our urine.</w:t>
            </w:r>
            <w:r>
              <w:rPr>
                <w:rFonts w:ascii="Calibri" w:hAnsi="Calibri" w:cs="Calibri"/>
                <w:sz w:val="32"/>
                <w:szCs w:val="32"/>
              </w:rPr>
              <w:t xml:space="preserve"> </w:t>
            </w:r>
            <w:r>
              <w:rPr>
                <w:rFonts w:ascii="Times" w:hAnsi="Times" w:cs="Times"/>
                <w:sz w:val="24"/>
                <w:szCs w:val="24"/>
              </w:rPr>
              <w:t> </w:t>
            </w:r>
          </w:p>
          <w:p w14:paraId="33D43034" w14:textId="77777777" w:rsidR="001D1CCB" w:rsidRDefault="001D1CCB" w:rsidP="001D1CCB">
            <w:pPr>
              <w:widowControl w:val="0"/>
              <w:autoSpaceDE w:val="0"/>
              <w:autoSpaceDN w:val="0"/>
              <w:adjustRightInd w:val="0"/>
              <w:spacing w:after="240"/>
              <w:rPr>
                <w:rFonts w:ascii="Arial" w:hAnsi="Arial" w:cs="Arial"/>
                <w:sz w:val="24"/>
                <w:szCs w:val="24"/>
              </w:rPr>
            </w:pPr>
            <w:r>
              <w:rPr>
                <w:rFonts w:ascii="Times" w:hAnsi="Times" w:cs="Times"/>
                <w:sz w:val="24"/>
                <w:szCs w:val="24"/>
              </w:rPr>
              <w:t xml:space="preserve">V. </w:t>
            </w:r>
            <w:r w:rsidRPr="001D1CCB">
              <w:rPr>
                <w:rFonts w:ascii="Arial" w:hAnsi="Arial" w:cs="Arial"/>
                <w:sz w:val="24"/>
                <w:szCs w:val="24"/>
              </w:rPr>
              <w:t xml:space="preserve">Vitamin B-9, which is otherwise known as Folic Acid, serves as a coenzyme during the creation of DNA. This vitamin is also very important to the growth and reproduction of all body cells, including red blood cells. Great food sources of vitamin B-9 include liver and dark green leafy vegetables. </w:t>
            </w:r>
          </w:p>
          <w:p w14:paraId="1E756E2D" w14:textId="492D13E9" w:rsidR="001D1CCB" w:rsidRPr="001D1CCB" w:rsidRDefault="001D1CCB" w:rsidP="001D1CCB">
            <w:pPr>
              <w:widowControl w:val="0"/>
              <w:autoSpaceDE w:val="0"/>
              <w:autoSpaceDN w:val="0"/>
              <w:adjustRightInd w:val="0"/>
              <w:spacing w:after="240"/>
              <w:rPr>
                <w:rFonts w:ascii="Arial" w:hAnsi="Arial" w:cs="Arial"/>
                <w:sz w:val="24"/>
                <w:szCs w:val="24"/>
              </w:rPr>
            </w:pPr>
            <w:r w:rsidRPr="001D1CCB">
              <w:rPr>
                <w:rFonts w:ascii="Arial" w:hAnsi="Arial" w:cs="Arial"/>
                <w:sz w:val="24"/>
                <w:szCs w:val="24"/>
              </w:rPr>
              <w:t>How This Vitamin Works in the Body: Aids in the formation of red blood cells</w:t>
            </w:r>
            <w:proofErr w:type="gramStart"/>
            <w:r w:rsidRPr="001D1CCB">
              <w:rPr>
                <w:rFonts w:ascii="Arial" w:hAnsi="Arial" w:cs="Arial"/>
                <w:sz w:val="24"/>
                <w:szCs w:val="24"/>
              </w:rPr>
              <w:t>; </w:t>
            </w:r>
            <w:proofErr w:type="gramEnd"/>
            <w:r w:rsidRPr="001D1CCB">
              <w:rPr>
                <w:rFonts w:ascii="Arial" w:hAnsi="Arial" w:cs="Arial"/>
                <w:sz w:val="24"/>
                <w:szCs w:val="24"/>
              </w:rPr>
              <w:t xml:space="preserve">Creation of genetic material; Promotes a healthy pregnancy by regulating the nervous system development of the fetus; Helps treat anemic patients resulting from folic acid deficiency; Functions to metabolize proteins; and Cervical dysphasia may be reduced </w:t>
            </w:r>
          </w:p>
          <w:p w14:paraId="1A106607" w14:textId="77777777" w:rsidR="001D1CCB" w:rsidRPr="001D1CCB" w:rsidRDefault="001D1CCB" w:rsidP="001D1CCB">
            <w:pPr>
              <w:widowControl w:val="0"/>
              <w:autoSpaceDE w:val="0"/>
              <w:autoSpaceDN w:val="0"/>
              <w:adjustRightInd w:val="0"/>
              <w:spacing w:after="240"/>
              <w:rPr>
                <w:rFonts w:ascii="Arial" w:hAnsi="Arial" w:cs="Arial"/>
                <w:sz w:val="24"/>
                <w:szCs w:val="24"/>
              </w:rPr>
            </w:pPr>
            <w:r w:rsidRPr="001D1CCB">
              <w:rPr>
                <w:rFonts w:ascii="Arial" w:hAnsi="Arial" w:cs="Arial"/>
                <w:sz w:val="24"/>
                <w:szCs w:val="24"/>
              </w:rPr>
              <w:t xml:space="preserve">The Following People May Benefit from the Consumption of This Vitamin: </w:t>
            </w:r>
          </w:p>
          <w:p w14:paraId="0226DE6F" w14:textId="77777777" w:rsidR="001D1CCB" w:rsidRPr="001D1CCB" w:rsidRDefault="001D1CCB" w:rsidP="001D1CCB">
            <w:pPr>
              <w:widowControl w:val="0"/>
              <w:autoSpaceDE w:val="0"/>
              <w:autoSpaceDN w:val="0"/>
              <w:adjustRightInd w:val="0"/>
              <w:spacing w:after="240"/>
              <w:rPr>
                <w:rFonts w:ascii="Arial" w:hAnsi="Arial" w:cs="Arial"/>
                <w:sz w:val="24"/>
                <w:szCs w:val="24"/>
              </w:rPr>
            </w:pPr>
            <w:r w:rsidRPr="001D1CCB">
              <w:rPr>
                <w:rFonts w:ascii="Arial" w:hAnsi="Arial" w:cs="Arial"/>
                <w:sz w:val="24"/>
                <w:szCs w:val="24"/>
              </w:rPr>
              <w:t>Those with increased nutritional needs</w:t>
            </w:r>
            <w:proofErr w:type="gramStart"/>
            <w:r w:rsidRPr="001D1CCB">
              <w:rPr>
                <w:rFonts w:ascii="Arial" w:hAnsi="Arial" w:cs="Arial"/>
                <w:sz w:val="24"/>
                <w:szCs w:val="24"/>
              </w:rPr>
              <w:t>; </w:t>
            </w:r>
            <w:proofErr w:type="gramEnd"/>
            <w:r w:rsidRPr="001D1CCB">
              <w:rPr>
                <w:rFonts w:ascii="Arial" w:hAnsi="Arial" w:cs="Arial"/>
                <w:sz w:val="24"/>
                <w:szCs w:val="24"/>
              </w:rPr>
              <w:t xml:space="preserve">Pregnant or breastfeeding women or those planning to become pregnant; Oral contraceptive users; Substance abusers; </w:t>
            </w:r>
            <w:r w:rsidRPr="001D1CCB">
              <w:rPr>
                <w:rFonts w:ascii="Arial" w:hAnsi="Arial" w:cs="Arial"/>
                <w:sz w:val="24"/>
                <w:szCs w:val="24"/>
              </w:rPr>
              <w:lastRenderedPageBreak/>
              <w:t xml:space="preserve">and Those who have undergone partial removal of the gastrointestinal tract </w:t>
            </w:r>
          </w:p>
          <w:p w14:paraId="61CA2CAF" w14:textId="77777777" w:rsidR="001D1CCB" w:rsidRDefault="001D1CCB" w:rsidP="001D1CCB">
            <w:pPr>
              <w:widowControl w:val="0"/>
              <w:autoSpaceDE w:val="0"/>
              <w:autoSpaceDN w:val="0"/>
              <w:adjustRightInd w:val="0"/>
              <w:spacing w:after="240"/>
              <w:rPr>
                <w:rFonts w:ascii="Arial" w:hAnsi="Arial" w:cs="Arial"/>
                <w:sz w:val="24"/>
                <w:szCs w:val="24"/>
              </w:rPr>
            </w:pPr>
            <w:r w:rsidRPr="001D1CCB">
              <w:rPr>
                <w:rFonts w:ascii="Arial" w:hAnsi="Arial" w:cs="Arial"/>
                <w:sz w:val="24"/>
                <w:szCs w:val="24"/>
              </w:rPr>
              <w:t>Good Sources:  </w:t>
            </w:r>
            <w:r>
              <w:rPr>
                <w:rFonts w:ascii="Arial" w:hAnsi="Arial" w:cs="Arial"/>
                <w:sz w:val="24"/>
                <w:szCs w:val="24"/>
              </w:rPr>
              <w:t>Asparagus;</w:t>
            </w:r>
            <w:r w:rsidRPr="001D1CCB">
              <w:rPr>
                <w:rFonts w:ascii="Arial" w:hAnsi="Arial" w:cs="Arial"/>
                <w:sz w:val="24"/>
                <w:szCs w:val="24"/>
              </w:rPr>
              <w:t xml:space="preserve"> Avocados; </w:t>
            </w:r>
            <w:r>
              <w:rPr>
                <w:rFonts w:ascii="Arial" w:hAnsi="Arial" w:cs="Arial"/>
                <w:sz w:val="24"/>
                <w:szCs w:val="24"/>
              </w:rPr>
              <w:t>Bananas;</w:t>
            </w:r>
            <w:r w:rsidRPr="001D1CCB">
              <w:rPr>
                <w:rFonts w:ascii="Arial" w:hAnsi="Arial" w:cs="Arial"/>
                <w:sz w:val="24"/>
                <w:szCs w:val="24"/>
              </w:rPr>
              <w:t xml:space="preserve"> Beans; Beets; </w:t>
            </w:r>
            <w:r>
              <w:rPr>
                <w:rFonts w:ascii="Arial" w:hAnsi="Arial" w:cs="Arial"/>
                <w:sz w:val="24"/>
                <w:szCs w:val="24"/>
              </w:rPr>
              <w:t>Brewer’s Yeast; Brussels sprouts;</w:t>
            </w:r>
            <w:r w:rsidRPr="001D1CCB">
              <w:rPr>
                <w:rFonts w:ascii="Arial" w:hAnsi="Arial" w:cs="Arial"/>
                <w:sz w:val="24"/>
                <w:szCs w:val="24"/>
              </w:rPr>
              <w:t> Cabbage; Calf liver;  Cantaloupe; Citrus fruits/juices;  </w:t>
            </w:r>
            <w:r>
              <w:rPr>
                <w:rFonts w:ascii="Arial" w:hAnsi="Arial" w:cs="Arial"/>
                <w:sz w:val="24"/>
                <w:szCs w:val="24"/>
              </w:rPr>
              <w:t xml:space="preserve">Endive; </w:t>
            </w:r>
            <w:r w:rsidRPr="001D1CCB">
              <w:rPr>
                <w:rFonts w:ascii="Arial" w:hAnsi="Arial" w:cs="Arial"/>
                <w:sz w:val="24"/>
                <w:szCs w:val="24"/>
              </w:rPr>
              <w:t xml:space="preserve">Fortified grain products; Garbanzo beans (chickpeas); Green, leafy Vegetables, such as, </w:t>
            </w:r>
            <w:r w:rsidRPr="001D1CCB">
              <w:rPr>
                <w:rFonts w:ascii="Arial" w:hAnsi="Arial" w:cs="Arial"/>
                <w:sz w:val="24"/>
                <w:szCs w:val="24"/>
              </w:rPr>
              <w:t> Lentils; Sprouts; and Wheat germ</w:t>
            </w:r>
            <w:r>
              <w:rPr>
                <w:rFonts w:ascii="Arial" w:hAnsi="Arial" w:cs="Arial"/>
                <w:sz w:val="24"/>
                <w:szCs w:val="24"/>
              </w:rPr>
              <w:t>.</w:t>
            </w:r>
          </w:p>
          <w:p w14:paraId="6E7C9E7F" w14:textId="77777777" w:rsidR="000F5FE1" w:rsidRDefault="001D1CCB" w:rsidP="001D1CCB">
            <w:pPr>
              <w:widowControl w:val="0"/>
              <w:autoSpaceDE w:val="0"/>
              <w:autoSpaceDN w:val="0"/>
              <w:adjustRightInd w:val="0"/>
              <w:spacing w:after="240"/>
              <w:rPr>
                <w:rFonts w:ascii="Arial" w:hAnsi="Arial" w:cs="Arial"/>
                <w:sz w:val="24"/>
                <w:szCs w:val="24"/>
              </w:rPr>
            </w:pPr>
            <w:r>
              <w:rPr>
                <w:rFonts w:ascii="Arial" w:hAnsi="Arial" w:cs="Arial"/>
                <w:sz w:val="24"/>
                <w:szCs w:val="24"/>
              </w:rPr>
              <w:t>VI.</w:t>
            </w:r>
            <w:r w:rsidR="007C2756">
              <w:rPr>
                <w:rFonts w:ascii="Arial" w:hAnsi="Arial" w:cs="Arial"/>
                <w:sz w:val="24"/>
                <w:szCs w:val="24"/>
              </w:rPr>
              <w:t xml:space="preserve"> The recommended doses of Folic acid for women before </w:t>
            </w:r>
            <w:r w:rsidR="000F5FE1">
              <w:rPr>
                <w:rFonts w:ascii="Arial" w:hAnsi="Arial" w:cs="Arial"/>
                <w:sz w:val="24"/>
                <w:szCs w:val="24"/>
              </w:rPr>
              <w:t>conception is 400 mg, and after pregnancy is 600 mg.</w:t>
            </w:r>
          </w:p>
          <w:p w14:paraId="2D6B4A1C" w14:textId="77777777" w:rsidR="000F5FE1" w:rsidRPr="00F0377A" w:rsidRDefault="000F5FE1" w:rsidP="001D1CCB">
            <w:pPr>
              <w:widowControl w:val="0"/>
              <w:autoSpaceDE w:val="0"/>
              <w:autoSpaceDN w:val="0"/>
              <w:adjustRightInd w:val="0"/>
              <w:spacing w:after="240"/>
              <w:rPr>
                <w:rFonts w:ascii="Arial" w:hAnsi="Arial" w:cs="Arial"/>
                <w:sz w:val="24"/>
                <w:szCs w:val="24"/>
              </w:rPr>
            </w:pPr>
            <w:r>
              <w:rPr>
                <w:rFonts w:ascii="Arial" w:hAnsi="Arial" w:cs="Arial"/>
                <w:sz w:val="24"/>
                <w:szCs w:val="24"/>
              </w:rPr>
              <w:t>Q3.</w:t>
            </w:r>
          </w:p>
          <w:p w14:paraId="2DD2EA0C" w14:textId="37E84D9C" w:rsidR="00F0377A" w:rsidRPr="00F0377A" w:rsidRDefault="00F0377A" w:rsidP="00F0377A">
            <w:pPr>
              <w:widowControl w:val="0"/>
              <w:autoSpaceDE w:val="0"/>
              <w:autoSpaceDN w:val="0"/>
              <w:adjustRightInd w:val="0"/>
              <w:spacing w:after="240"/>
              <w:rPr>
                <w:rFonts w:ascii="Arial" w:hAnsi="Arial" w:cs="Arial"/>
                <w:sz w:val="24"/>
                <w:szCs w:val="24"/>
              </w:rPr>
            </w:pPr>
            <w:r w:rsidRPr="00F0377A">
              <w:rPr>
                <w:rFonts w:ascii="Arial" w:hAnsi="Arial" w:cs="Arial"/>
                <w:sz w:val="24"/>
                <w:szCs w:val="24"/>
              </w:rPr>
              <w:t xml:space="preserve">Vitamins and minerals are nutrients, which act as coenzymes or cofactors in important metabolic activities, which occur in our body. As a coenzyme, a vitamin helps an enzyme to work. Enzymes are special proteins that change the rate of chemical reactions in our body. Enzymes are their own energy </w:t>
            </w:r>
            <w:r w:rsidRPr="00F0377A">
              <w:rPr>
                <w:rFonts w:ascii="Arial" w:hAnsi="Arial" w:cs="Arial"/>
                <w:sz w:val="24"/>
                <w:szCs w:val="24"/>
              </w:rPr>
              <w:t>source, which</w:t>
            </w:r>
            <w:r w:rsidRPr="00F0377A">
              <w:rPr>
                <w:rFonts w:ascii="Arial" w:hAnsi="Arial" w:cs="Arial"/>
                <w:sz w:val="24"/>
                <w:szCs w:val="24"/>
              </w:rPr>
              <w:t xml:space="preserve"> means they do not need any outside sources of energy to work and they don’t need to change their forms while they are working. Enzymes are very specific. Each enzyme works on only one substance. For example, the digestive enzyme lipase only works on </w:t>
            </w:r>
            <w:r w:rsidRPr="00F0377A">
              <w:rPr>
                <w:rFonts w:ascii="Arial" w:hAnsi="Arial" w:cs="Arial"/>
                <w:sz w:val="24"/>
                <w:szCs w:val="24"/>
              </w:rPr>
              <w:t>metabolizing</w:t>
            </w:r>
            <w:r w:rsidRPr="00F0377A">
              <w:rPr>
                <w:rFonts w:ascii="Arial" w:hAnsi="Arial" w:cs="Arial"/>
                <w:sz w:val="24"/>
                <w:szCs w:val="24"/>
              </w:rPr>
              <w:t xml:space="preserve"> fat: it will not help with </w:t>
            </w:r>
            <w:r w:rsidRPr="00F0377A">
              <w:rPr>
                <w:rFonts w:ascii="Arial" w:hAnsi="Arial" w:cs="Arial"/>
                <w:sz w:val="24"/>
                <w:szCs w:val="24"/>
              </w:rPr>
              <w:t>metabolizing</w:t>
            </w:r>
            <w:r w:rsidRPr="00F0377A">
              <w:rPr>
                <w:rFonts w:ascii="Arial" w:hAnsi="Arial" w:cs="Arial"/>
                <w:sz w:val="24"/>
                <w:szCs w:val="24"/>
              </w:rPr>
              <w:t xml:space="preserve"> carbohydrates or protein. Some enzymes need to have specific vi</w:t>
            </w:r>
            <w:r>
              <w:rPr>
                <w:rFonts w:ascii="Arial" w:hAnsi="Arial" w:cs="Arial"/>
                <w:sz w:val="24"/>
                <w:szCs w:val="24"/>
              </w:rPr>
              <w:t>tamin present to do their work.</w:t>
            </w:r>
          </w:p>
          <w:p w14:paraId="0F699ADD" w14:textId="2DDBA007" w:rsidR="00F0377A" w:rsidRDefault="00F0377A" w:rsidP="00F0377A">
            <w:pPr>
              <w:widowControl w:val="0"/>
              <w:autoSpaceDE w:val="0"/>
              <w:autoSpaceDN w:val="0"/>
              <w:adjustRightInd w:val="0"/>
              <w:spacing w:after="240"/>
              <w:rPr>
                <w:rFonts w:ascii="Arial" w:hAnsi="Arial" w:cs="Arial"/>
                <w:sz w:val="24"/>
                <w:szCs w:val="24"/>
              </w:rPr>
            </w:pPr>
            <w:r w:rsidRPr="00F0377A">
              <w:rPr>
                <w:rFonts w:ascii="Arial" w:hAnsi="Arial" w:cs="Arial"/>
                <w:sz w:val="24"/>
                <w:szCs w:val="24"/>
              </w:rPr>
              <w:t xml:space="preserve">Vitamins are necessary to run many of the body processes properly. Vitamin deficiency may result in different diseases. A </w:t>
            </w:r>
            <w:r w:rsidRPr="00F0377A">
              <w:rPr>
                <w:rFonts w:ascii="Arial" w:hAnsi="Arial" w:cs="Arial"/>
                <w:sz w:val="24"/>
                <w:szCs w:val="24"/>
              </w:rPr>
              <w:t>well-known</w:t>
            </w:r>
            <w:r w:rsidRPr="00F0377A">
              <w:rPr>
                <w:rFonts w:ascii="Arial" w:hAnsi="Arial" w:cs="Arial"/>
                <w:sz w:val="24"/>
                <w:szCs w:val="24"/>
              </w:rPr>
              <w:t xml:space="preserve"> vitamin deficiency disease is scurvy, which is caused by the deficiency of vitamin C. </w:t>
            </w:r>
          </w:p>
          <w:p w14:paraId="64F86363" w14:textId="78427EBF" w:rsidR="00F0377A" w:rsidRPr="00F0377A" w:rsidRDefault="00F0377A" w:rsidP="00F0377A">
            <w:pPr>
              <w:rPr>
                <w:rFonts w:ascii="Times" w:eastAsia="Times New Roman" w:hAnsi="Times" w:cs="Times New Roman"/>
                <w:sz w:val="20"/>
                <w:szCs w:val="20"/>
              </w:rPr>
            </w:pPr>
            <w:r w:rsidRPr="00F0377A">
              <w:rPr>
                <w:rFonts w:ascii="Arial" w:eastAsia="Times New Roman" w:hAnsi="Arial" w:cs="Arial"/>
                <w:sz w:val="24"/>
                <w:szCs w:val="24"/>
                <w:shd w:val="clear" w:color="auto" w:fill="FFFFFF"/>
              </w:rPr>
              <w:t>Just like vitamins, </w:t>
            </w:r>
            <w:r w:rsidRPr="00F0377A">
              <w:rPr>
                <w:rFonts w:ascii="Arial" w:eastAsia="Times New Roman" w:hAnsi="Arial" w:cs="Arial"/>
                <w:bCs/>
                <w:sz w:val="24"/>
                <w:szCs w:val="24"/>
                <w:shd w:val="clear" w:color="auto" w:fill="FFFFFF"/>
              </w:rPr>
              <w:t>minerals</w:t>
            </w:r>
            <w:r w:rsidRPr="00F0377A">
              <w:rPr>
                <w:rFonts w:ascii="Arial" w:eastAsia="Times New Roman" w:hAnsi="Arial" w:cs="Arial"/>
                <w:sz w:val="24"/>
                <w:szCs w:val="24"/>
                <w:shd w:val="clear" w:color="auto" w:fill="FFFFFF"/>
              </w:rPr>
              <w:t> help your </w:t>
            </w:r>
            <w:r w:rsidRPr="00F0377A">
              <w:rPr>
                <w:rFonts w:ascii="Arial" w:eastAsia="Times New Roman" w:hAnsi="Arial" w:cs="Arial"/>
                <w:bCs/>
                <w:sz w:val="24"/>
                <w:szCs w:val="24"/>
                <w:shd w:val="clear" w:color="auto" w:fill="FFFFFF"/>
              </w:rPr>
              <w:t>body</w:t>
            </w:r>
            <w:r w:rsidRPr="00F0377A">
              <w:rPr>
                <w:rFonts w:ascii="Arial" w:eastAsia="Times New Roman" w:hAnsi="Arial" w:cs="Arial"/>
                <w:sz w:val="24"/>
                <w:szCs w:val="24"/>
                <w:shd w:val="clear" w:color="auto" w:fill="FFFFFF"/>
              </w:rPr>
              <w:t> grow, develop, and stay healthy. The </w:t>
            </w:r>
            <w:r w:rsidRPr="00F0377A">
              <w:rPr>
                <w:rFonts w:ascii="Arial" w:eastAsia="Times New Roman" w:hAnsi="Arial" w:cs="Arial"/>
                <w:bCs/>
                <w:sz w:val="24"/>
                <w:szCs w:val="24"/>
                <w:shd w:val="clear" w:color="auto" w:fill="FFFFFF"/>
              </w:rPr>
              <w:t>body</w:t>
            </w:r>
            <w:r w:rsidRPr="00F0377A">
              <w:rPr>
                <w:rFonts w:ascii="Arial" w:eastAsia="Times New Roman" w:hAnsi="Arial" w:cs="Arial"/>
                <w:sz w:val="24"/>
                <w:szCs w:val="24"/>
                <w:shd w:val="clear" w:color="auto" w:fill="FFFFFF"/>
              </w:rPr>
              <w:t> uses </w:t>
            </w:r>
            <w:r w:rsidRPr="00F0377A">
              <w:rPr>
                <w:rFonts w:ascii="Arial" w:eastAsia="Times New Roman" w:hAnsi="Arial" w:cs="Arial"/>
                <w:bCs/>
                <w:sz w:val="24"/>
                <w:szCs w:val="24"/>
                <w:shd w:val="clear" w:color="auto" w:fill="FFFFFF"/>
              </w:rPr>
              <w:t>minerals</w:t>
            </w:r>
            <w:r w:rsidRPr="00F0377A">
              <w:rPr>
                <w:rFonts w:ascii="Arial" w:eastAsia="Times New Roman" w:hAnsi="Arial" w:cs="Arial"/>
                <w:sz w:val="24"/>
                <w:szCs w:val="24"/>
                <w:shd w:val="clear" w:color="auto" w:fill="FFFFFF"/>
              </w:rPr>
              <w:t> to perform many different </w:t>
            </w:r>
            <w:r w:rsidRPr="00F0377A">
              <w:rPr>
                <w:rFonts w:ascii="Arial" w:eastAsia="Times New Roman" w:hAnsi="Arial" w:cs="Arial"/>
                <w:bCs/>
                <w:sz w:val="24"/>
                <w:szCs w:val="24"/>
                <w:shd w:val="clear" w:color="auto" w:fill="FFFFFF"/>
              </w:rPr>
              <w:t>functions</w:t>
            </w:r>
            <w:r w:rsidRPr="00F0377A">
              <w:rPr>
                <w:rFonts w:ascii="Arial" w:eastAsia="Times New Roman" w:hAnsi="Arial" w:cs="Arial"/>
                <w:sz w:val="24"/>
                <w:szCs w:val="24"/>
                <w:shd w:val="clear" w:color="auto" w:fill="FFFFFF"/>
              </w:rPr>
              <w:t>— from building strong bones to transmitting nerve impulses. Some</w:t>
            </w:r>
            <w:r w:rsidRPr="00F0377A">
              <w:rPr>
                <w:rFonts w:ascii="Arial" w:eastAsia="Times New Roman" w:hAnsi="Arial" w:cs="Arial"/>
                <w:bCs/>
                <w:sz w:val="24"/>
                <w:szCs w:val="24"/>
                <w:shd w:val="clear" w:color="auto" w:fill="FFFFFF"/>
              </w:rPr>
              <w:t xml:space="preserve"> minerals</w:t>
            </w:r>
            <w:r w:rsidRPr="00F0377A">
              <w:rPr>
                <w:rFonts w:ascii="Arial" w:eastAsia="Times New Roman" w:hAnsi="Arial" w:cs="Arial"/>
                <w:sz w:val="24"/>
                <w:szCs w:val="24"/>
                <w:shd w:val="clear" w:color="auto" w:fill="FFFFFF"/>
              </w:rPr>
              <w:t> are even used to make hormones or maintain a normal heartbeat.</w:t>
            </w:r>
          </w:p>
          <w:p w14:paraId="12930C31" w14:textId="3EBE5DB9" w:rsidR="00CC2FB3" w:rsidRPr="00DE30AD" w:rsidRDefault="00CC2FB3" w:rsidP="002A5115">
            <w:pPr>
              <w:widowControl w:val="0"/>
              <w:autoSpaceDE w:val="0"/>
              <w:autoSpaceDN w:val="0"/>
              <w:adjustRightInd w:val="0"/>
              <w:spacing w:after="240"/>
              <w:rPr>
                <w:rFonts w:ascii="Arial" w:hAnsi="Arial" w:cs="Arial"/>
                <w:sz w:val="24"/>
                <w:szCs w:val="24"/>
              </w:rPr>
            </w:pPr>
          </w:p>
        </w:tc>
      </w:tr>
    </w:tbl>
    <w:p w14:paraId="06E9E29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5A69B5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3A316D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2AF86E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2D7154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057F19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8DC6C3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500B02B" w14:textId="77777777" w:rsidTr="00405895">
        <w:tc>
          <w:tcPr>
            <w:tcW w:w="2310" w:type="dxa"/>
            <w:shd w:val="clear" w:color="auto" w:fill="D9D9D9" w:themeFill="background1" w:themeFillShade="D9"/>
          </w:tcPr>
          <w:p w14:paraId="4B319BC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932294A" w14:textId="77777777" w:rsidR="00405895" w:rsidRPr="00B0415E" w:rsidRDefault="003A6AEA" w:rsidP="00A851DA">
            <w:pPr>
              <w:rPr>
                <w:rFonts w:cs="Bliss-Regular"/>
                <w:color w:val="000000"/>
              </w:rPr>
            </w:pPr>
            <w:r>
              <w:rPr>
                <w:rFonts w:cs="Bliss-Regular"/>
                <w:color w:val="000000"/>
              </w:rPr>
              <w:t>Raluca p.</w:t>
            </w:r>
          </w:p>
        </w:tc>
        <w:tc>
          <w:tcPr>
            <w:tcW w:w="1276" w:type="dxa"/>
            <w:shd w:val="clear" w:color="auto" w:fill="D9D9D9" w:themeFill="background1" w:themeFillShade="D9"/>
          </w:tcPr>
          <w:p w14:paraId="2466C95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647A138" w14:textId="2DCCC068" w:rsidR="00405895" w:rsidRPr="00B0415E" w:rsidRDefault="002A5115" w:rsidP="00A851DA">
            <w:pPr>
              <w:rPr>
                <w:rFonts w:cs="Bliss-Regular"/>
                <w:color w:val="000000"/>
              </w:rPr>
            </w:pPr>
            <w:r>
              <w:rPr>
                <w:rFonts w:cs="Bliss-Regular"/>
                <w:color w:val="000000"/>
              </w:rPr>
              <w:t>17</w:t>
            </w:r>
            <w:r w:rsidR="00DE30AD">
              <w:rPr>
                <w:rFonts w:cs="Bliss-Regular"/>
                <w:color w:val="000000"/>
              </w:rPr>
              <w:t>/</w:t>
            </w:r>
            <w:r>
              <w:rPr>
                <w:rFonts w:cs="Bliss-Regular"/>
                <w:color w:val="000000"/>
              </w:rPr>
              <w:t>11/</w:t>
            </w:r>
            <w:bookmarkStart w:id="0" w:name="_GoBack"/>
            <w:bookmarkEnd w:id="0"/>
            <w:r w:rsidR="00DE30AD">
              <w:rPr>
                <w:rFonts w:cs="Bliss-Regular"/>
                <w:color w:val="000000"/>
              </w:rPr>
              <w:t>2015</w:t>
            </w:r>
          </w:p>
        </w:tc>
      </w:tr>
    </w:tbl>
    <w:p w14:paraId="16733EC3" w14:textId="77777777" w:rsidR="00A851DA" w:rsidRPr="00B0415E" w:rsidRDefault="00A851DA" w:rsidP="00A851DA">
      <w:pPr>
        <w:rPr>
          <w:rFonts w:cs="Bliss-Regular"/>
          <w:color w:val="000000"/>
          <w:lang w:val="en-US"/>
        </w:rPr>
      </w:pPr>
    </w:p>
    <w:p w14:paraId="5E3B69D9" w14:textId="77777777" w:rsidR="00A851DA" w:rsidRPr="00B0415E" w:rsidRDefault="00A851DA" w:rsidP="00A851DA">
      <w:pPr>
        <w:rPr>
          <w:rFonts w:cs="Bliss-Regular"/>
          <w:color w:val="000000"/>
          <w:lang w:val="en-US"/>
        </w:rPr>
      </w:pPr>
    </w:p>
    <w:p w14:paraId="28588DB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77C2922" w14:textId="77777777" w:rsidTr="00B0415E">
        <w:trPr>
          <w:trHeight w:val="249"/>
        </w:trPr>
        <w:tc>
          <w:tcPr>
            <w:tcW w:w="4621" w:type="dxa"/>
            <w:shd w:val="clear" w:color="auto" w:fill="D9D9D9" w:themeFill="background1" w:themeFillShade="D9"/>
          </w:tcPr>
          <w:p w14:paraId="68415DD3" w14:textId="77777777" w:rsidR="00503D7E" w:rsidRPr="00B0415E" w:rsidRDefault="00503D7E" w:rsidP="00503D7E">
            <w:pPr>
              <w:rPr>
                <w:b/>
                <w:color w:val="002060"/>
              </w:rPr>
            </w:pPr>
            <w:r w:rsidRPr="00B0415E">
              <w:rPr>
                <w:b/>
                <w:color w:val="002060"/>
              </w:rPr>
              <w:t>Total Marks</w:t>
            </w:r>
          </w:p>
        </w:tc>
        <w:tc>
          <w:tcPr>
            <w:tcW w:w="4621" w:type="dxa"/>
          </w:tcPr>
          <w:p w14:paraId="2EB95845" w14:textId="77777777" w:rsidR="00503D7E" w:rsidRPr="00B0415E" w:rsidRDefault="00503D7E" w:rsidP="00503D7E">
            <w:pPr>
              <w:rPr>
                <w:rFonts w:cs="Times New Roman"/>
                <w:szCs w:val="32"/>
              </w:rPr>
            </w:pPr>
          </w:p>
        </w:tc>
      </w:tr>
      <w:tr w:rsidR="00503D7E" w:rsidRPr="00B0415E" w14:paraId="6CAC38BD" w14:textId="77777777" w:rsidTr="00B0415E">
        <w:tc>
          <w:tcPr>
            <w:tcW w:w="4621" w:type="dxa"/>
            <w:shd w:val="clear" w:color="auto" w:fill="D9D9D9" w:themeFill="background1" w:themeFillShade="D9"/>
          </w:tcPr>
          <w:p w14:paraId="1142BD91" w14:textId="77777777" w:rsidR="00503D7E" w:rsidRPr="00B0415E" w:rsidRDefault="00503D7E" w:rsidP="00503D7E">
            <w:pPr>
              <w:rPr>
                <w:b/>
                <w:color w:val="002060"/>
              </w:rPr>
            </w:pPr>
            <w:r w:rsidRPr="00B0415E">
              <w:rPr>
                <w:b/>
                <w:color w:val="002060"/>
              </w:rPr>
              <w:t>Marks Obtained</w:t>
            </w:r>
          </w:p>
        </w:tc>
        <w:tc>
          <w:tcPr>
            <w:tcW w:w="4621" w:type="dxa"/>
          </w:tcPr>
          <w:p w14:paraId="486F30B4" w14:textId="77777777" w:rsidR="00503D7E" w:rsidRPr="00B0415E" w:rsidRDefault="00503D7E" w:rsidP="00503D7E">
            <w:pPr>
              <w:rPr>
                <w:rFonts w:cs="Times New Roman"/>
                <w:szCs w:val="32"/>
              </w:rPr>
            </w:pPr>
          </w:p>
        </w:tc>
      </w:tr>
      <w:tr w:rsidR="00503D7E" w:rsidRPr="00B0415E" w14:paraId="69FB871B" w14:textId="77777777" w:rsidTr="00B0415E">
        <w:tc>
          <w:tcPr>
            <w:tcW w:w="4621" w:type="dxa"/>
            <w:shd w:val="clear" w:color="auto" w:fill="D9D9D9" w:themeFill="background1" w:themeFillShade="D9"/>
          </w:tcPr>
          <w:p w14:paraId="26099237" w14:textId="77777777" w:rsidR="00503D7E" w:rsidRPr="00B0415E" w:rsidRDefault="00B0415E" w:rsidP="00503D7E">
            <w:pPr>
              <w:rPr>
                <w:b/>
                <w:color w:val="002060"/>
              </w:rPr>
            </w:pPr>
            <w:r w:rsidRPr="00B0415E">
              <w:rPr>
                <w:b/>
                <w:color w:val="002060"/>
              </w:rPr>
              <w:t>Percentage / Grade</w:t>
            </w:r>
          </w:p>
        </w:tc>
        <w:tc>
          <w:tcPr>
            <w:tcW w:w="4621" w:type="dxa"/>
          </w:tcPr>
          <w:p w14:paraId="583AFCA7" w14:textId="77777777" w:rsidR="00503D7E" w:rsidRPr="00B0415E" w:rsidRDefault="00503D7E" w:rsidP="00503D7E">
            <w:pPr>
              <w:rPr>
                <w:rFonts w:cs="Times New Roman"/>
                <w:szCs w:val="32"/>
              </w:rPr>
            </w:pPr>
          </w:p>
        </w:tc>
      </w:tr>
    </w:tbl>
    <w:p w14:paraId="717AFAFC" w14:textId="77777777" w:rsidR="00A851DA" w:rsidRDefault="00A851DA" w:rsidP="00503D7E">
      <w:pPr>
        <w:rPr>
          <w:rFonts w:cs="Times New Roman"/>
          <w:sz w:val="24"/>
          <w:szCs w:val="32"/>
        </w:rPr>
      </w:pPr>
    </w:p>
    <w:p w14:paraId="15FB9022" w14:textId="77777777" w:rsidR="00607874" w:rsidRDefault="00607874" w:rsidP="00503D7E">
      <w:pPr>
        <w:rPr>
          <w:rFonts w:cs="Times New Roman"/>
          <w:sz w:val="24"/>
          <w:szCs w:val="32"/>
        </w:rPr>
      </w:pPr>
    </w:p>
    <w:p w14:paraId="6ED5221E" w14:textId="77777777" w:rsidR="00607874" w:rsidRDefault="00607874" w:rsidP="00503D7E">
      <w:pPr>
        <w:rPr>
          <w:rFonts w:cs="Times New Roman"/>
          <w:sz w:val="24"/>
          <w:szCs w:val="32"/>
        </w:rPr>
      </w:pPr>
    </w:p>
    <w:p w14:paraId="018ADAD4" w14:textId="77777777" w:rsidR="00607874" w:rsidRDefault="00607874" w:rsidP="00503D7E">
      <w:pPr>
        <w:rPr>
          <w:rFonts w:cs="Times New Roman"/>
          <w:sz w:val="24"/>
          <w:szCs w:val="32"/>
        </w:rPr>
      </w:pPr>
    </w:p>
    <w:p w14:paraId="46F9A94B" w14:textId="77777777" w:rsidR="00607874" w:rsidRDefault="00607874" w:rsidP="00503D7E">
      <w:pPr>
        <w:rPr>
          <w:rFonts w:cs="Times New Roman"/>
          <w:sz w:val="24"/>
          <w:szCs w:val="32"/>
        </w:rPr>
      </w:pPr>
    </w:p>
    <w:p w14:paraId="72E07783" w14:textId="77777777" w:rsidR="00607874" w:rsidRDefault="00607874" w:rsidP="00503D7E">
      <w:pPr>
        <w:rPr>
          <w:rFonts w:cs="Times New Roman"/>
          <w:sz w:val="24"/>
          <w:szCs w:val="32"/>
        </w:rPr>
      </w:pPr>
    </w:p>
    <w:p w14:paraId="2855DD05" w14:textId="77777777" w:rsidR="00607874" w:rsidRDefault="00607874" w:rsidP="00503D7E">
      <w:pPr>
        <w:rPr>
          <w:rFonts w:cs="Times New Roman"/>
          <w:sz w:val="24"/>
          <w:szCs w:val="32"/>
        </w:rPr>
      </w:pPr>
    </w:p>
    <w:p w14:paraId="010CC92F" w14:textId="77777777" w:rsidR="00607874" w:rsidRDefault="00607874" w:rsidP="00503D7E">
      <w:pPr>
        <w:rPr>
          <w:rFonts w:cs="Times New Roman"/>
          <w:sz w:val="24"/>
          <w:szCs w:val="32"/>
        </w:rPr>
      </w:pPr>
    </w:p>
    <w:p w14:paraId="628EC4AC" w14:textId="77777777" w:rsidR="00EA30AB" w:rsidRDefault="00EA30AB" w:rsidP="00503D7E">
      <w:pPr>
        <w:rPr>
          <w:rFonts w:cs="Times New Roman"/>
          <w:sz w:val="24"/>
          <w:szCs w:val="32"/>
        </w:rPr>
      </w:pPr>
    </w:p>
    <w:p w14:paraId="1A1BE7F5" w14:textId="77777777" w:rsidR="00EA30AB" w:rsidRDefault="00EA30AB" w:rsidP="00503D7E">
      <w:pPr>
        <w:rPr>
          <w:rFonts w:cs="Times New Roman"/>
          <w:sz w:val="24"/>
          <w:szCs w:val="32"/>
        </w:rPr>
      </w:pPr>
    </w:p>
    <w:p w14:paraId="3B9E6F6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F0FE4D5" w14:textId="77777777" w:rsidR="007C2756" w:rsidRDefault="007C2756" w:rsidP="00CB4D0A">
      <w:pPr>
        <w:spacing w:after="0" w:line="240" w:lineRule="auto"/>
      </w:pPr>
      <w:r>
        <w:separator/>
      </w:r>
    </w:p>
  </w:endnote>
  <w:endnote w:type="continuationSeparator" w:id="0">
    <w:p w14:paraId="45294748" w14:textId="77777777" w:rsidR="007C2756" w:rsidRDefault="007C275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6B3FAAC9" w14:textId="77777777" w:rsidR="007C2756" w:rsidRDefault="007C2756" w:rsidP="00CB4D0A">
      <w:pPr>
        <w:spacing w:after="0" w:line="240" w:lineRule="auto"/>
      </w:pPr>
      <w:r>
        <w:separator/>
      </w:r>
    </w:p>
  </w:footnote>
  <w:footnote w:type="continuationSeparator" w:id="0">
    <w:p w14:paraId="6AB006B2" w14:textId="77777777" w:rsidR="007C2756" w:rsidRDefault="007C2756"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D447EE"/>
    <w:multiLevelType w:val="hybridMultilevel"/>
    <w:tmpl w:val="52E47212"/>
    <w:lvl w:ilvl="0" w:tplc="B16E6B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34AC"/>
    <w:rsid w:val="00035CDD"/>
    <w:rsid w:val="00040083"/>
    <w:rsid w:val="00055992"/>
    <w:rsid w:val="00065022"/>
    <w:rsid w:val="000820E8"/>
    <w:rsid w:val="000952C2"/>
    <w:rsid w:val="000F5FE1"/>
    <w:rsid w:val="001175EE"/>
    <w:rsid w:val="00157CF6"/>
    <w:rsid w:val="00182416"/>
    <w:rsid w:val="00187EB4"/>
    <w:rsid w:val="001D1CCB"/>
    <w:rsid w:val="001F0481"/>
    <w:rsid w:val="00200C92"/>
    <w:rsid w:val="0020451E"/>
    <w:rsid w:val="00206B9D"/>
    <w:rsid w:val="0023259C"/>
    <w:rsid w:val="00281C88"/>
    <w:rsid w:val="002A5115"/>
    <w:rsid w:val="002B0BD7"/>
    <w:rsid w:val="002B573D"/>
    <w:rsid w:val="002C5CB2"/>
    <w:rsid w:val="002F779F"/>
    <w:rsid w:val="00371885"/>
    <w:rsid w:val="003A6AEA"/>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0896"/>
    <w:rsid w:val="00535F31"/>
    <w:rsid w:val="00572A1B"/>
    <w:rsid w:val="00574D64"/>
    <w:rsid w:val="00591365"/>
    <w:rsid w:val="005B31E4"/>
    <w:rsid w:val="006034F6"/>
    <w:rsid w:val="00607874"/>
    <w:rsid w:val="00607E77"/>
    <w:rsid w:val="00617BB3"/>
    <w:rsid w:val="006352A5"/>
    <w:rsid w:val="00645CDD"/>
    <w:rsid w:val="006823A7"/>
    <w:rsid w:val="00687EE8"/>
    <w:rsid w:val="0070347F"/>
    <w:rsid w:val="0070678E"/>
    <w:rsid w:val="007C2756"/>
    <w:rsid w:val="00831C11"/>
    <w:rsid w:val="008974D0"/>
    <w:rsid w:val="008A60B4"/>
    <w:rsid w:val="008B3C31"/>
    <w:rsid w:val="008B64FE"/>
    <w:rsid w:val="00935BF7"/>
    <w:rsid w:val="0095442C"/>
    <w:rsid w:val="00983942"/>
    <w:rsid w:val="009C37E0"/>
    <w:rsid w:val="009E41F4"/>
    <w:rsid w:val="00A14B66"/>
    <w:rsid w:val="00A349E5"/>
    <w:rsid w:val="00A47664"/>
    <w:rsid w:val="00A65CF7"/>
    <w:rsid w:val="00A81AB4"/>
    <w:rsid w:val="00A851DA"/>
    <w:rsid w:val="00AA5991"/>
    <w:rsid w:val="00AC6AD9"/>
    <w:rsid w:val="00AC7D5B"/>
    <w:rsid w:val="00AE1481"/>
    <w:rsid w:val="00AF1DE4"/>
    <w:rsid w:val="00B0415E"/>
    <w:rsid w:val="00B04678"/>
    <w:rsid w:val="00B36FD8"/>
    <w:rsid w:val="00BC46DF"/>
    <w:rsid w:val="00C03577"/>
    <w:rsid w:val="00C53029"/>
    <w:rsid w:val="00C65FEA"/>
    <w:rsid w:val="00C85437"/>
    <w:rsid w:val="00CA0AC2"/>
    <w:rsid w:val="00CB4D0A"/>
    <w:rsid w:val="00CC2FB3"/>
    <w:rsid w:val="00CC575A"/>
    <w:rsid w:val="00CC6246"/>
    <w:rsid w:val="00CF123B"/>
    <w:rsid w:val="00D039AC"/>
    <w:rsid w:val="00D36877"/>
    <w:rsid w:val="00D427DE"/>
    <w:rsid w:val="00D5587D"/>
    <w:rsid w:val="00D707CC"/>
    <w:rsid w:val="00D821FE"/>
    <w:rsid w:val="00D87AAC"/>
    <w:rsid w:val="00DB0793"/>
    <w:rsid w:val="00DE30AD"/>
    <w:rsid w:val="00E00821"/>
    <w:rsid w:val="00E04DB4"/>
    <w:rsid w:val="00E30679"/>
    <w:rsid w:val="00E33FF1"/>
    <w:rsid w:val="00E4597D"/>
    <w:rsid w:val="00E54832"/>
    <w:rsid w:val="00E56A90"/>
    <w:rsid w:val="00E641CC"/>
    <w:rsid w:val="00EA30AB"/>
    <w:rsid w:val="00EB3925"/>
    <w:rsid w:val="00F0377A"/>
    <w:rsid w:val="00F054AF"/>
    <w:rsid w:val="00F378F4"/>
    <w:rsid w:val="00F96EB3"/>
    <w:rsid w:val="00FB09D0"/>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0522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25599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803B6-06CA-964B-9A9C-DC810F207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4</Pages>
  <Words>801</Words>
  <Characters>4571</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Raluca Pavaloi</cp:lastModifiedBy>
  <cp:revision>26</cp:revision>
  <dcterms:created xsi:type="dcterms:W3CDTF">2015-01-26T12:24:00Z</dcterms:created>
  <dcterms:modified xsi:type="dcterms:W3CDTF">2015-11-17T10:53:00Z</dcterms:modified>
</cp:coreProperties>
</file>