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051C86" w:rsidRDefault="00607874" w:rsidP="00A851DA">
      <w:pPr>
        <w:pStyle w:val="Default"/>
        <w:rPr>
          <w:rFonts w:asciiTheme="minorHAnsi" w:hAnsiTheme="minorHAnsi" w:cstheme="minorHAnsi"/>
        </w:rPr>
      </w:pPr>
      <w:r w:rsidRPr="00051C86">
        <w:rPr>
          <w:rFonts w:asciiTheme="minorHAnsi" w:hAnsiTheme="minorHAnsi" w:cs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051C86">
        <w:rPr>
          <w:rFonts w:asciiTheme="minorHAnsi" w:hAnsiTheme="minorHAnsi" w:cstheme="minorHAnsi"/>
        </w:rPr>
        <w:t xml:space="preserve">                                                             </w:t>
      </w:r>
      <w:r w:rsidR="00405895" w:rsidRPr="00051C86">
        <w:rPr>
          <w:rFonts w:asciiTheme="minorHAnsi" w:hAnsiTheme="minorHAnsi" w:cstheme="minorHAnsi"/>
        </w:rPr>
        <w:t xml:space="preserve">     </w:t>
      </w:r>
    </w:p>
    <w:p w:rsidR="00607874" w:rsidRPr="00051C86" w:rsidRDefault="00F14FA9" w:rsidP="00A851DA">
      <w:pPr>
        <w:rPr>
          <w:rFonts w:cstheme="minorHAnsi"/>
          <w:sz w:val="24"/>
          <w:szCs w:val="24"/>
          <w:lang w:val="en-US"/>
        </w:rPr>
      </w:pPr>
      <w:r w:rsidRPr="00051C86">
        <w:rPr>
          <w:rFonts w:cstheme="minorHAns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051C86" w:rsidRDefault="00607874" w:rsidP="00A851DA">
      <w:pPr>
        <w:rPr>
          <w:rFonts w:cstheme="minorHAnsi"/>
          <w:sz w:val="24"/>
          <w:szCs w:val="24"/>
          <w:lang w:val="en-US"/>
        </w:rPr>
      </w:pPr>
    </w:p>
    <w:p w:rsidR="00607874" w:rsidRPr="00051C86" w:rsidRDefault="00607874" w:rsidP="00A851DA">
      <w:pPr>
        <w:rPr>
          <w:rFonts w:cstheme="minorHAnsi"/>
          <w:sz w:val="24"/>
          <w:szCs w:val="24"/>
          <w:lang w:val="en-US"/>
        </w:rPr>
      </w:pPr>
    </w:p>
    <w:p w:rsidR="00607874" w:rsidRPr="00051C86" w:rsidRDefault="00607874" w:rsidP="00A851DA">
      <w:pPr>
        <w:rPr>
          <w:rFonts w:cstheme="minorHAnsi"/>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051C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51C86" w:rsidRDefault="00A851DA">
            <w:pPr>
              <w:rPr>
                <w:rFonts w:cstheme="minorHAnsi"/>
                <w:b/>
                <w:color w:val="002060"/>
                <w:sz w:val="24"/>
                <w:szCs w:val="24"/>
              </w:rPr>
            </w:pPr>
            <w:r w:rsidRPr="00051C86">
              <w:rPr>
                <w:rFonts w:cstheme="minorHAns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51C86" w:rsidRDefault="00487420">
            <w:pPr>
              <w:pStyle w:val="Default"/>
              <w:rPr>
                <w:rFonts w:asciiTheme="minorHAnsi" w:hAnsiTheme="minorHAnsi" w:cstheme="minorHAnsi"/>
              </w:rPr>
            </w:pPr>
            <w:r w:rsidRPr="00051C86">
              <w:rPr>
                <w:rFonts w:asciiTheme="minorHAnsi" w:hAnsiTheme="minorHAnsi" w:cstheme="minorHAnsi"/>
              </w:rPr>
              <w:t>Paulina Chyczewska</w:t>
            </w:r>
          </w:p>
        </w:tc>
      </w:tr>
      <w:tr w:rsidR="00A851DA" w:rsidRPr="00051C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51C86" w:rsidRDefault="00A851DA">
            <w:pPr>
              <w:rPr>
                <w:rFonts w:cstheme="minorHAnsi"/>
                <w:b/>
                <w:color w:val="002060"/>
                <w:sz w:val="24"/>
                <w:szCs w:val="24"/>
              </w:rPr>
            </w:pPr>
            <w:r w:rsidRPr="00051C86">
              <w:rPr>
                <w:rFonts w:cstheme="minorHAns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51C86" w:rsidRDefault="00487420">
            <w:pPr>
              <w:pStyle w:val="Default"/>
              <w:rPr>
                <w:rFonts w:asciiTheme="minorHAnsi" w:hAnsiTheme="minorHAnsi" w:cstheme="minorHAnsi"/>
              </w:rPr>
            </w:pPr>
            <w:r w:rsidRPr="00051C86">
              <w:rPr>
                <w:rFonts w:asciiTheme="minorHAnsi" w:hAnsiTheme="minorHAnsi" w:cstheme="minorHAnsi"/>
              </w:rPr>
              <w:t>2688</w:t>
            </w:r>
          </w:p>
        </w:tc>
      </w:tr>
      <w:tr w:rsidR="00A851DA" w:rsidRPr="00051C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51C86" w:rsidRDefault="00A851DA">
            <w:pPr>
              <w:rPr>
                <w:rFonts w:cstheme="minorHAnsi"/>
                <w:b/>
                <w:color w:val="002060"/>
                <w:sz w:val="24"/>
                <w:szCs w:val="24"/>
              </w:rPr>
            </w:pPr>
            <w:r w:rsidRPr="00051C86">
              <w:rPr>
                <w:rFonts w:cstheme="minorHAns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51C86" w:rsidRDefault="00487420">
            <w:pPr>
              <w:pStyle w:val="Default"/>
              <w:rPr>
                <w:rFonts w:asciiTheme="minorHAnsi" w:hAnsiTheme="minorHAnsi" w:cstheme="minorHAnsi"/>
              </w:rPr>
            </w:pPr>
            <w:r w:rsidRPr="00051C86">
              <w:rPr>
                <w:rFonts w:asciiTheme="minorHAnsi" w:hAnsiTheme="minorHAnsi" w:cstheme="minorHAnsi"/>
              </w:rPr>
              <w:t>Certificate in Accounting and Finance (Level 3)</w:t>
            </w:r>
          </w:p>
        </w:tc>
      </w:tr>
      <w:tr w:rsidR="00A851DA" w:rsidRPr="00051C8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051C86" w:rsidRDefault="00A851DA">
            <w:pPr>
              <w:rPr>
                <w:rFonts w:cstheme="minorHAnsi"/>
                <w:b/>
                <w:color w:val="002060"/>
                <w:sz w:val="24"/>
                <w:szCs w:val="24"/>
              </w:rPr>
            </w:pPr>
            <w:r w:rsidRPr="00051C86">
              <w:rPr>
                <w:rFonts w:cstheme="minorHAns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051C86" w:rsidRDefault="00487420">
            <w:pPr>
              <w:rPr>
                <w:rFonts w:cstheme="minorHAnsi"/>
                <w:sz w:val="24"/>
                <w:szCs w:val="24"/>
              </w:rPr>
            </w:pPr>
            <w:r w:rsidRPr="00051C86">
              <w:rPr>
                <w:rFonts w:cstheme="minorHAnsi"/>
                <w:sz w:val="24"/>
                <w:szCs w:val="24"/>
              </w:rPr>
              <w:t>4</w:t>
            </w:r>
          </w:p>
        </w:tc>
      </w:tr>
    </w:tbl>
    <w:p w:rsidR="00CC2FB3" w:rsidRPr="00051C86" w:rsidRDefault="00CC2FB3" w:rsidP="00A851DA">
      <w:pPr>
        <w:rPr>
          <w:rFonts w:cstheme="minorHAnsi"/>
          <w:b/>
          <w:sz w:val="24"/>
          <w:szCs w:val="24"/>
          <w:lang w:val="en-US"/>
        </w:rPr>
      </w:pPr>
    </w:p>
    <w:p w:rsidR="00443E6F" w:rsidRPr="00051C86" w:rsidRDefault="00527C11" w:rsidP="00A851DA">
      <w:pPr>
        <w:rPr>
          <w:rFonts w:cstheme="minorHAnsi"/>
          <w:b/>
          <w:sz w:val="24"/>
          <w:szCs w:val="24"/>
          <w:lang w:val="en-US"/>
        </w:rPr>
      </w:pPr>
      <w:r w:rsidRPr="00051C86">
        <w:rPr>
          <w:rFonts w:cstheme="minorHAnsi"/>
          <w:b/>
          <w:sz w:val="24"/>
          <w:szCs w:val="24"/>
          <w:lang w:val="en-US"/>
        </w:rPr>
        <w:t>Marking Criteria:</w:t>
      </w:r>
    </w:p>
    <w:p w:rsidR="00443E6F" w:rsidRPr="00051C86" w:rsidRDefault="00527C11" w:rsidP="00A851DA">
      <w:pPr>
        <w:rPr>
          <w:rFonts w:cstheme="minorHAnsi"/>
          <w:sz w:val="24"/>
          <w:szCs w:val="24"/>
          <w:lang w:val="en-US"/>
        </w:rPr>
      </w:pPr>
      <w:r w:rsidRPr="00051C86">
        <w:rPr>
          <w:rFonts w:cstheme="minorHAnsi"/>
          <w:b/>
          <w:sz w:val="24"/>
          <w:szCs w:val="24"/>
          <w:lang w:val="en-US"/>
        </w:rPr>
        <w:t xml:space="preserve"> </w:t>
      </w:r>
      <w:r w:rsidRPr="00051C86">
        <w:rPr>
          <w:rFonts w:cstheme="minorHAnsi"/>
          <w:sz w:val="24"/>
          <w:szCs w:val="24"/>
          <w:lang w:val="en-US"/>
        </w:rPr>
        <w:t>We expect the learner</w:t>
      </w:r>
      <w:r w:rsidR="00443E6F" w:rsidRPr="00051C86">
        <w:rPr>
          <w:rFonts w:cstheme="minorHAnsi"/>
          <w:sz w:val="24"/>
          <w:szCs w:val="24"/>
          <w:lang w:val="en-US"/>
        </w:rPr>
        <w:t>s</w:t>
      </w:r>
      <w:r w:rsidRPr="00051C86">
        <w:rPr>
          <w:rFonts w:cstheme="minorHAnsi"/>
          <w:sz w:val="24"/>
          <w:szCs w:val="24"/>
          <w:lang w:val="en-US"/>
        </w:rPr>
        <w:t xml:space="preserve"> to write minimum one well expressed point in</w:t>
      </w:r>
      <w:r w:rsidR="00443E6F" w:rsidRPr="00051C86">
        <w:rPr>
          <w:rFonts w:cstheme="minorHAnsi"/>
          <w:sz w:val="24"/>
          <w:szCs w:val="24"/>
          <w:lang w:val="en-US"/>
        </w:rPr>
        <w:t xml:space="preserve"> </w:t>
      </w:r>
      <w:r w:rsidRPr="00051C86">
        <w:rPr>
          <w:rFonts w:cstheme="minorHAnsi"/>
          <w:sz w:val="24"/>
          <w:szCs w:val="24"/>
          <w:lang w:val="en-US"/>
        </w:rPr>
        <w:t>three lines</w:t>
      </w:r>
      <w:r w:rsidR="00443E6F" w:rsidRPr="00051C86">
        <w:rPr>
          <w:rFonts w:cstheme="minorHAnsi"/>
          <w:sz w:val="24"/>
          <w:szCs w:val="24"/>
          <w:lang w:val="en-US"/>
        </w:rPr>
        <w:t xml:space="preserve"> against each allocated mark. This means one need</w:t>
      </w:r>
      <w:r w:rsidR="009E41F4" w:rsidRPr="00051C86">
        <w:rPr>
          <w:rFonts w:cstheme="minorHAnsi"/>
          <w:sz w:val="24"/>
          <w:szCs w:val="24"/>
          <w:lang w:val="en-US"/>
        </w:rPr>
        <w:t>s</w:t>
      </w:r>
      <w:r w:rsidR="00443E6F" w:rsidRPr="00051C86">
        <w:rPr>
          <w:rFonts w:cstheme="minorHAnsi"/>
          <w:sz w:val="24"/>
          <w:szCs w:val="24"/>
          <w:lang w:val="en-US"/>
        </w:rPr>
        <w:t xml:space="preserve"> to write 15 lines with </w:t>
      </w:r>
      <w:r w:rsidR="00402786" w:rsidRPr="00051C86">
        <w:rPr>
          <w:rFonts w:cstheme="minorHAnsi"/>
          <w:sz w:val="24"/>
          <w:szCs w:val="24"/>
          <w:lang w:val="en-US"/>
        </w:rPr>
        <w:t>5 well expressed</w:t>
      </w:r>
      <w:r w:rsidR="00443E6F" w:rsidRPr="00051C86">
        <w:rPr>
          <w:rFonts w:cstheme="minorHAnsi"/>
          <w:sz w:val="24"/>
          <w:szCs w:val="24"/>
          <w:lang w:val="en-US"/>
        </w:rPr>
        <w:t xml:space="preserve"> points to get high grades for a 5 marks question.</w:t>
      </w:r>
    </w:p>
    <w:p w:rsidR="00527C11" w:rsidRPr="00051C86" w:rsidRDefault="00687EE8" w:rsidP="00A851DA">
      <w:pPr>
        <w:rPr>
          <w:rFonts w:cstheme="minorHAnsi"/>
          <w:sz w:val="24"/>
          <w:szCs w:val="24"/>
          <w:lang w:val="en-US"/>
        </w:rPr>
      </w:pPr>
      <w:r w:rsidRPr="00051C86">
        <w:rPr>
          <w:rFonts w:cstheme="minorHAnsi"/>
          <w:sz w:val="24"/>
          <w:szCs w:val="24"/>
          <w:lang w:val="en-US"/>
        </w:rPr>
        <w:t xml:space="preserve">For high grades use </w:t>
      </w:r>
      <w:r w:rsidR="00527C11" w:rsidRPr="00051C86">
        <w:rPr>
          <w:rFonts w:cstheme="minorHAnsi"/>
          <w:sz w:val="24"/>
          <w:szCs w:val="24"/>
          <w:lang w:val="en-US"/>
        </w:rPr>
        <w:t xml:space="preserve">examples and illustrations </w:t>
      </w:r>
      <w:r w:rsidR="00443E6F" w:rsidRPr="00051C86">
        <w:rPr>
          <w:rFonts w:cstheme="minorHAnsi"/>
          <w:sz w:val="24"/>
          <w:szCs w:val="24"/>
          <w:lang w:val="en-US"/>
        </w:rPr>
        <w:t>where appropriate</w:t>
      </w:r>
      <w:r w:rsidRPr="00051C86">
        <w:rPr>
          <w:rFonts w:cstheme="minorHAnsi"/>
          <w:sz w:val="24"/>
          <w:szCs w:val="24"/>
          <w:lang w:val="en-US"/>
        </w:rPr>
        <w:t>.</w:t>
      </w:r>
      <w:r w:rsidR="00443E6F" w:rsidRPr="00051C86">
        <w:rPr>
          <w:rFonts w:cstheme="minorHAnsi"/>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051C86" w:rsidTr="00CC2FB3">
        <w:tc>
          <w:tcPr>
            <w:tcW w:w="9242" w:type="dxa"/>
          </w:tcPr>
          <w:p w:rsidR="00CC2FB3" w:rsidRPr="00051C86" w:rsidRDefault="00CC2FB3" w:rsidP="00A851DA">
            <w:pPr>
              <w:rPr>
                <w:rFonts w:cstheme="minorHAnsi"/>
                <w:sz w:val="24"/>
                <w:szCs w:val="24"/>
              </w:rPr>
            </w:pPr>
            <w:r w:rsidRPr="00051C86">
              <w:rPr>
                <w:rFonts w:cstheme="minorHAnsi"/>
                <w:sz w:val="24"/>
                <w:szCs w:val="24"/>
              </w:rPr>
              <w:t>Please insert your completed assignment</w:t>
            </w:r>
            <w:r w:rsidR="002F779F" w:rsidRPr="00051C86">
              <w:rPr>
                <w:rFonts w:cstheme="minorHAnsi"/>
                <w:sz w:val="24"/>
                <w:szCs w:val="24"/>
              </w:rPr>
              <w:t xml:space="preserve"> ( in word format) </w:t>
            </w:r>
            <w:r w:rsidRPr="00051C86">
              <w:rPr>
                <w:rFonts w:cstheme="minorHAnsi"/>
                <w:sz w:val="24"/>
                <w:szCs w:val="24"/>
              </w:rPr>
              <w:t xml:space="preserve"> here:</w:t>
            </w:r>
          </w:p>
          <w:p w:rsidR="00D55AA8" w:rsidRPr="00051C86" w:rsidRDefault="00D55AA8" w:rsidP="00A851DA">
            <w:pPr>
              <w:rPr>
                <w:rFonts w:cstheme="minorHAnsi"/>
                <w:sz w:val="24"/>
                <w:szCs w:val="24"/>
              </w:rPr>
            </w:pPr>
          </w:p>
          <w:p w:rsidR="00CC2FB3" w:rsidRPr="00051C86" w:rsidRDefault="00487420" w:rsidP="00487420">
            <w:pPr>
              <w:pStyle w:val="ListParagraph"/>
              <w:numPr>
                <w:ilvl w:val="0"/>
                <w:numId w:val="2"/>
              </w:numPr>
              <w:rPr>
                <w:rFonts w:asciiTheme="minorHAnsi" w:hAnsiTheme="minorHAnsi" w:cstheme="minorHAnsi"/>
                <w:b/>
                <w:sz w:val="24"/>
                <w:szCs w:val="24"/>
              </w:rPr>
            </w:pPr>
            <w:r w:rsidRPr="00051C86">
              <w:rPr>
                <w:rFonts w:asciiTheme="minorHAnsi" w:hAnsiTheme="minorHAnsi" w:cstheme="minorHAnsi"/>
                <w:b/>
                <w:sz w:val="24"/>
                <w:szCs w:val="24"/>
              </w:rPr>
              <w:t>Explain the contents of statement of Profit or Loss.</w:t>
            </w:r>
          </w:p>
          <w:p w:rsidR="00487420" w:rsidRPr="00051C86" w:rsidRDefault="00487420" w:rsidP="00487420">
            <w:pPr>
              <w:rPr>
                <w:rFonts w:cstheme="minorHAnsi"/>
                <w:b/>
                <w:sz w:val="24"/>
                <w:szCs w:val="24"/>
              </w:rPr>
            </w:pPr>
          </w:p>
          <w:p w:rsidR="00CC2FB3" w:rsidRPr="00051C86" w:rsidRDefault="00487420" w:rsidP="00A851DA">
            <w:pPr>
              <w:rPr>
                <w:rFonts w:cstheme="minorHAnsi"/>
                <w:sz w:val="24"/>
                <w:szCs w:val="24"/>
              </w:rPr>
            </w:pPr>
            <w:r w:rsidRPr="00051C86">
              <w:rPr>
                <w:rFonts w:cstheme="minorHAnsi"/>
                <w:sz w:val="24"/>
                <w:szCs w:val="24"/>
              </w:rPr>
              <w:t>The statement of Profit and Loss (P &amp; L Statement or an income statement) presents the outcome of a business’s activities and operations in an accounting period. Revenues and expenses are recorded and their net difference determines if the company earned a profit or incurred a loss. It also shows changes in accounts over time.</w:t>
            </w:r>
          </w:p>
          <w:p w:rsidR="00487420" w:rsidRPr="00051C86" w:rsidRDefault="00487420" w:rsidP="00A851DA">
            <w:pPr>
              <w:rPr>
                <w:rFonts w:cstheme="minorHAnsi"/>
                <w:sz w:val="24"/>
                <w:szCs w:val="24"/>
              </w:rPr>
            </w:pPr>
            <w:r w:rsidRPr="00051C86">
              <w:rPr>
                <w:rFonts w:cstheme="minorHAnsi"/>
                <w:sz w:val="24"/>
                <w:szCs w:val="24"/>
              </w:rPr>
              <w:t>The statement begins with an entry for revenue – top line and subtracts the costs of doing business and interest expense.</w:t>
            </w:r>
          </w:p>
          <w:p w:rsidR="00487420" w:rsidRPr="00051C86" w:rsidRDefault="00487420" w:rsidP="00A851DA">
            <w:pPr>
              <w:rPr>
                <w:rFonts w:cstheme="minorHAnsi"/>
                <w:sz w:val="24"/>
                <w:szCs w:val="24"/>
              </w:rPr>
            </w:pPr>
            <w:r w:rsidRPr="00051C86">
              <w:rPr>
                <w:rFonts w:cstheme="minorHAnsi"/>
                <w:sz w:val="24"/>
                <w:szCs w:val="24"/>
              </w:rPr>
              <w:t>The bottom line is the net income – profit/earnings.</w:t>
            </w:r>
          </w:p>
          <w:p w:rsidR="00CC2FB3" w:rsidRPr="00051C86" w:rsidRDefault="00CC2FB3" w:rsidP="00A851DA">
            <w:pPr>
              <w:rPr>
                <w:rFonts w:cstheme="minorHAnsi"/>
                <w:b/>
                <w:sz w:val="24"/>
                <w:szCs w:val="24"/>
              </w:rPr>
            </w:pPr>
          </w:p>
          <w:p w:rsidR="00CC2FB3" w:rsidRPr="00051C86" w:rsidRDefault="00CC2FB3" w:rsidP="00A851DA">
            <w:pPr>
              <w:rPr>
                <w:rFonts w:cstheme="minorHAnsi"/>
                <w:b/>
                <w:sz w:val="24"/>
                <w:szCs w:val="24"/>
              </w:rPr>
            </w:pPr>
          </w:p>
          <w:p w:rsidR="00CC2FB3" w:rsidRPr="00051C86" w:rsidRDefault="00487420" w:rsidP="00487420">
            <w:pPr>
              <w:pStyle w:val="ListParagraph"/>
              <w:numPr>
                <w:ilvl w:val="0"/>
                <w:numId w:val="2"/>
              </w:numPr>
              <w:rPr>
                <w:rFonts w:asciiTheme="minorHAnsi" w:hAnsiTheme="minorHAnsi" w:cstheme="minorHAnsi"/>
                <w:b/>
                <w:sz w:val="24"/>
                <w:szCs w:val="24"/>
              </w:rPr>
            </w:pPr>
            <w:r w:rsidRPr="00051C86">
              <w:rPr>
                <w:rFonts w:asciiTheme="minorHAnsi" w:hAnsiTheme="minorHAnsi" w:cstheme="minorHAnsi"/>
                <w:b/>
                <w:sz w:val="24"/>
                <w:szCs w:val="24"/>
              </w:rPr>
              <w:t>Explain the following equation in detail</w:t>
            </w:r>
            <w:r w:rsidRPr="00051C86">
              <w:rPr>
                <w:rFonts w:asciiTheme="minorHAnsi" w:hAnsiTheme="minorHAnsi" w:cstheme="minorHAnsi"/>
                <w:b/>
                <w:sz w:val="24"/>
                <w:szCs w:val="24"/>
              </w:rPr>
              <w:t>:</w:t>
            </w:r>
          </w:p>
          <w:p w:rsidR="00487420" w:rsidRPr="00051C86" w:rsidRDefault="00487420" w:rsidP="00487420">
            <w:pPr>
              <w:pStyle w:val="ListParagraph"/>
              <w:rPr>
                <w:rFonts w:asciiTheme="minorHAnsi" w:hAnsiTheme="minorHAnsi" w:cstheme="minorHAnsi"/>
                <w:b/>
                <w:sz w:val="24"/>
                <w:szCs w:val="24"/>
              </w:rPr>
            </w:pPr>
            <w:r w:rsidRPr="00051C86">
              <w:rPr>
                <w:rFonts w:asciiTheme="minorHAnsi" w:hAnsiTheme="minorHAnsi" w:cstheme="minorHAnsi"/>
                <w:b/>
                <w:sz w:val="24"/>
                <w:szCs w:val="24"/>
              </w:rPr>
              <w:t>Assets = Liabilities + Capital</w:t>
            </w:r>
          </w:p>
          <w:p w:rsidR="00487420" w:rsidRPr="00051C86" w:rsidRDefault="00487420" w:rsidP="00487420">
            <w:pPr>
              <w:pStyle w:val="ListParagraph"/>
              <w:rPr>
                <w:rFonts w:asciiTheme="minorHAnsi" w:hAnsiTheme="minorHAnsi" w:cstheme="minorHAnsi"/>
                <w:sz w:val="24"/>
                <w:szCs w:val="24"/>
              </w:rPr>
            </w:pPr>
          </w:p>
          <w:p w:rsidR="004D2564" w:rsidRPr="00051C86" w:rsidRDefault="004D2564" w:rsidP="00487420">
            <w:pPr>
              <w:rPr>
                <w:rFonts w:cstheme="minorHAnsi"/>
                <w:sz w:val="24"/>
                <w:szCs w:val="24"/>
              </w:rPr>
            </w:pPr>
            <w:r w:rsidRPr="00051C86">
              <w:rPr>
                <w:rFonts w:cstheme="minorHAnsi"/>
                <w:sz w:val="24"/>
                <w:szCs w:val="24"/>
              </w:rPr>
              <w:t>The above equation shows that the firm owns (assets) is purchased by either what it owes (liabilities) or by what its owners invested (shareholders’ equity or capital). In other words, for each transaction, the total debits equal the total credits.</w:t>
            </w:r>
          </w:p>
          <w:p w:rsidR="00487420" w:rsidRPr="00051C86" w:rsidRDefault="004D2564" w:rsidP="00487420">
            <w:pPr>
              <w:rPr>
                <w:rFonts w:cstheme="minorHAnsi"/>
                <w:sz w:val="24"/>
                <w:szCs w:val="24"/>
              </w:rPr>
            </w:pPr>
            <w:r w:rsidRPr="00051C86">
              <w:rPr>
                <w:rFonts w:cstheme="minorHAnsi"/>
                <w:sz w:val="24"/>
                <w:szCs w:val="24"/>
              </w:rPr>
              <w:t>It’s called balance sheet equation or a basic accounting equation and it’s a foundation for the double entry bookkeeping system.</w:t>
            </w:r>
          </w:p>
          <w:p w:rsidR="004D2564" w:rsidRPr="00051C86" w:rsidRDefault="004D2564" w:rsidP="00487420">
            <w:pPr>
              <w:rPr>
                <w:rFonts w:cstheme="minorHAnsi"/>
                <w:sz w:val="24"/>
                <w:szCs w:val="24"/>
              </w:rPr>
            </w:pPr>
            <w:r w:rsidRPr="00051C86">
              <w:rPr>
                <w:rFonts w:cstheme="minorHAnsi"/>
                <w:sz w:val="24"/>
                <w:szCs w:val="24"/>
              </w:rPr>
              <w:t>It may also be presented as:</w:t>
            </w:r>
          </w:p>
          <w:p w:rsidR="004D2564" w:rsidRPr="00051C86" w:rsidRDefault="004D2564" w:rsidP="00487420">
            <w:pPr>
              <w:rPr>
                <w:rFonts w:cstheme="minorHAnsi"/>
                <w:sz w:val="24"/>
                <w:szCs w:val="24"/>
              </w:rPr>
            </w:pPr>
            <w:r w:rsidRPr="00051C86">
              <w:rPr>
                <w:rFonts w:cstheme="minorHAnsi"/>
                <w:sz w:val="24"/>
                <w:szCs w:val="24"/>
              </w:rPr>
              <w:t>Assets = Liabilities + Owner’s equity or</w:t>
            </w:r>
          </w:p>
          <w:p w:rsidR="004D2564" w:rsidRPr="00051C86" w:rsidRDefault="004D2564" w:rsidP="00487420">
            <w:pPr>
              <w:rPr>
                <w:rFonts w:cstheme="minorHAnsi"/>
                <w:sz w:val="24"/>
                <w:szCs w:val="24"/>
              </w:rPr>
            </w:pPr>
            <w:r w:rsidRPr="00051C86">
              <w:rPr>
                <w:rFonts w:cstheme="minorHAnsi"/>
                <w:sz w:val="24"/>
                <w:szCs w:val="24"/>
              </w:rPr>
              <w:t>Assets – Owner’s equity = Liabilities or</w:t>
            </w:r>
          </w:p>
          <w:p w:rsidR="004D2564" w:rsidRPr="00051C86" w:rsidRDefault="004D2564" w:rsidP="00487420">
            <w:pPr>
              <w:rPr>
                <w:rFonts w:cstheme="minorHAnsi"/>
                <w:sz w:val="24"/>
                <w:szCs w:val="24"/>
              </w:rPr>
            </w:pPr>
            <w:r w:rsidRPr="00051C86">
              <w:rPr>
                <w:rFonts w:cstheme="minorHAnsi"/>
                <w:sz w:val="24"/>
                <w:szCs w:val="24"/>
              </w:rPr>
              <w:t>Owner’s equity = Contributed Capital + Retained Earnings</w:t>
            </w:r>
          </w:p>
          <w:p w:rsidR="004D2564" w:rsidRPr="00051C86" w:rsidRDefault="004D2564" w:rsidP="00487420">
            <w:pPr>
              <w:rPr>
                <w:rFonts w:cstheme="minorHAnsi"/>
                <w:sz w:val="24"/>
                <w:szCs w:val="24"/>
              </w:rPr>
            </w:pPr>
          </w:p>
          <w:p w:rsidR="004D2564" w:rsidRPr="00051C86" w:rsidRDefault="004D2564" w:rsidP="00487420">
            <w:pPr>
              <w:rPr>
                <w:rFonts w:cstheme="minorHAnsi"/>
                <w:sz w:val="24"/>
                <w:szCs w:val="24"/>
              </w:rPr>
            </w:pPr>
            <w:r w:rsidRPr="00051C86">
              <w:rPr>
                <w:rFonts w:cstheme="minorHAnsi"/>
                <w:sz w:val="24"/>
                <w:szCs w:val="24"/>
              </w:rPr>
              <w:t>If the owners don’t withdraw anything from the business:</w:t>
            </w:r>
          </w:p>
          <w:p w:rsidR="004D2564" w:rsidRPr="00051C86" w:rsidRDefault="004D2564" w:rsidP="00487420">
            <w:pPr>
              <w:rPr>
                <w:rFonts w:cstheme="minorHAnsi"/>
                <w:sz w:val="24"/>
                <w:szCs w:val="24"/>
              </w:rPr>
            </w:pPr>
            <w:r w:rsidRPr="00051C86">
              <w:rPr>
                <w:rFonts w:cstheme="minorHAnsi"/>
                <w:sz w:val="24"/>
                <w:szCs w:val="24"/>
              </w:rPr>
              <w:t>Retained Earnings = Revenue - Expenses</w:t>
            </w:r>
          </w:p>
          <w:p w:rsidR="00CC2FB3" w:rsidRPr="00051C86" w:rsidRDefault="00D55AA8" w:rsidP="00A851DA">
            <w:pPr>
              <w:rPr>
                <w:rFonts w:cstheme="minorHAnsi"/>
                <w:sz w:val="24"/>
                <w:szCs w:val="24"/>
              </w:rPr>
            </w:pPr>
            <w:r w:rsidRPr="00051C86">
              <w:rPr>
                <w:rFonts w:cstheme="minorHAnsi"/>
                <w:sz w:val="24"/>
                <w:szCs w:val="24"/>
              </w:rPr>
              <w:t>Below you can see an example of transactions showing Assets, Liabilities and Equity.</w:t>
            </w:r>
          </w:p>
          <w:p w:rsidR="00CC2FB3" w:rsidRPr="00051C86" w:rsidRDefault="00CC2FB3" w:rsidP="00A851DA">
            <w:pPr>
              <w:rPr>
                <w:rFonts w:cstheme="minorHAnsi"/>
                <w:b/>
                <w:sz w:val="24"/>
                <w:szCs w:val="24"/>
              </w:rPr>
            </w:pPr>
          </w:p>
          <w:p w:rsidR="00CC2FB3" w:rsidRPr="00051C86" w:rsidRDefault="00CC2FB3" w:rsidP="00A851DA">
            <w:pPr>
              <w:rPr>
                <w:rFonts w:cstheme="minorHAnsi"/>
                <w:b/>
                <w:sz w:val="24"/>
                <w:szCs w:val="24"/>
              </w:rPr>
            </w:pPr>
          </w:p>
          <w:tbl>
            <w:tblPr>
              <w:tblW w:w="5000" w:type="pct"/>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374"/>
              <w:gridCol w:w="312"/>
              <w:gridCol w:w="861"/>
              <w:gridCol w:w="312"/>
              <w:gridCol w:w="861"/>
              <w:gridCol w:w="465"/>
              <w:gridCol w:w="1100"/>
              <w:gridCol w:w="3725"/>
            </w:tblGrid>
            <w:tr w:rsidR="00D55AA8" w:rsidRPr="00D55AA8" w:rsidTr="00D55AA8">
              <w:trPr>
                <w:trHeight w:val="690"/>
              </w:trPr>
              <w:tc>
                <w:tcPr>
                  <w:tcW w:w="767" w:type="pct"/>
                  <w:tcBorders>
                    <w:top w:val="single" w:sz="6" w:space="0" w:color="AAAAAA"/>
                    <w:left w:val="single" w:sz="6" w:space="0" w:color="AAAAAA"/>
                    <w:bottom w:val="single" w:sz="6" w:space="0" w:color="AAAAAA"/>
                    <w:right w:val="single" w:sz="6" w:space="0" w:color="AAAAAA"/>
                  </w:tcBorders>
                  <w:shd w:val="clear" w:color="auto" w:fill="EAECF0"/>
                  <w:tcMar>
                    <w:top w:w="48" w:type="dxa"/>
                    <w:left w:w="96" w:type="dxa"/>
                    <w:bottom w:w="48" w:type="dxa"/>
                    <w:right w:w="96" w:type="dxa"/>
                  </w:tcMar>
                  <w:vAlign w:val="center"/>
                  <w:hideMark/>
                </w:tcPr>
                <w:p w:rsidR="00D55AA8" w:rsidRPr="00D55AA8" w:rsidRDefault="00D55AA8" w:rsidP="00D55AA8">
                  <w:pPr>
                    <w:spacing w:before="240" w:after="240" w:line="240" w:lineRule="auto"/>
                    <w:jc w:val="center"/>
                    <w:rPr>
                      <w:rFonts w:eastAsia="Times New Roman" w:cstheme="minorHAnsi"/>
                      <w:b/>
                      <w:bCs/>
                      <w:color w:val="000000"/>
                      <w:sz w:val="24"/>
                      <w:szCs w:val="24"/>
                      <w:lang w:eastAsia="en-GB"/>
                    </w:rPr>
                  </w:pPr>
                  <w:r w:rsidRPr="00D55AA8">
                    <w:rPr>
                      <w:rFonts w:eastAsia="Times New Roman" w:cstheme="minorHAnsi"/>
                      <w:b/>
                      <w:bCs/>
                      <w:color w:val="000000"/>
                      <w:sz w:val="24"/>
                      <w:szCs w:val="24"/>
                      <w:lang w:eastAsia="en-GB"/>
                    </w:rPr>
                    <w:t>Transaction</w:t>
                  </w:r>
                  <w:r w:rsidRPr="00D55AA8">
                    <w:rPr>
                      <w:rFonts w:eastAsia="Times New Roman" w:cstheme="minorHAnsi"/>
                      <w:b/>
                      <w:bCs/>
                      <w:color w:val="000000"/>
                      <w:sz w:val="24"/>
                      <w:szCs w:val="24"/>
                      <w:lang w:eastAsia="en-GB"/>
                    </w:rPr>
                    <w:br/>
                    <w:t>Number</w:t>
                  </w:r>
                </w:p>
              </w:tc>
              <w:tc>
                <w:tcPr>
                  <w:tcW w:w="638" w:type="pct"/>
                  <w:gridSpan w:val="2"/>
                  <w:tcBorders>
                    <w:top w:val="single" w:sz="6" w:space="0" w:color="AAAAAA"/>
                    <w:left w:val="single" w:sz="6" w:space="0" w:color="AAAAAA"/>
                    <w:bottom w:val="single" w:sz="6" w:space="0" w:color="AAAAAA"/>
                    <w:right w:val="single" w:sz="6" w:space="0" w:color="AAAAAA"/>
                  </w:tcBorders>
                  <w:shd w:val="clear" w:color="auto" w:fill="EAECF0"/>
                  <w:tcMar>
                    <w:top w:w="48" w:type="dxa"/>
                    <w:left w:w="96" w:type="dxa"/>
                    <w:bottom w:w="48" w:type="dxa"/>
                    <w:right w:w="96" w:type="dxa"/>
                  </w:tcMar>
                  <w:vAlign w:val="center"/>
                  <w:hideMark/>
                </w:tcPr>
                <w:p w:rsidR="00D55AA8" w:rsidRPr="00D55AA8" w:rsidRDefault="00D55AA8" w:rsidP="00D55AA8">
                  <w:pPr>
                    <w:spacing w:before="240" w:after="240" w:line="240" w:lineRule="auto"/>
                    <w:jc w:val="center"/>
                    <w:rPr>
                      <w:rFonts w:eastAsia="Times New Roman" w:cstheme="minorHAnsi"/>
                      <w:b/>
                      <w:bCs/>
                      <w:color w:val="000000"/>
                      <w:sz w:val="24"/>
                      <w:szCs w:val="24"/>
                      <w:lang w:eastAsia="en-GB"/>
                    </w:rPr>
                  </w:pPr>
                  <w:r w:rsidRPr="00D55AA8">
                    <w:rPr>
                      <w:rFonts w:eastAsia="Times New Roman" w:cstheme="minorHAnsi"/>
                      <w:b/>
                      <w:bCs/>
                      <w:color w:val="000000"/>
                      <w:sz w:val="24"/>
                      <w:szCs w:val="24"/>
                      <w:lang w:eastAsia="en-GB"/>
                    </w:rPr>
                    <w:t>Assets</w:t>
                  </w:r>
                </w:p>
              </w:tc>
              <w:tc>
                <w:tcPr>
                  <w:tcW w:w="644" w:type="pct"/>
                  <w:gridSpan w:val="2"/>
                  <w:tcBorders>
                    <w:top w:val="single" w:sz="6" w:space="0" w:color="AAAAAA"/>
                    <w:left w:val="single" w:sz="6" w:space="0" w:color="AAAAAA"/>
                    <w:bottom w:val="single" w:sz="6" w:space="0" w:color="AAAAAA"/>
                    <w:right w:val="single" w:sz="6" w:space="0" w:color="AAAAAA"/>
                  </w:tcBorders>
                  <w:shd w:val="clear" w:color="auto" w:fill="EAECF0"/>
                  <w:tcMar>
                    <w:top w:w="48" w:type="dxa"/>
                    <w:left w:w="96" w:type="dxa"/>
                    <w:bottom w:w="48" w:type="dxa"/>
                    <w:right w:w="96" w:type="dxa"/>
                  </w:tcMar>
                  <w:vAlign w:val="center"/>
                  <w:hideMark/>
                </w:tcPr>
                <w:p w:rsidR="00D55AA8" w:rsidRPr="00D55AA8" w:rsidRDefault="00D55AA8" w:rsidP="00D55AA8">
                  <w:pPr>
                    <w:spacing w:before="240" w:after="240" w:line="240" w:lineRule="auto"/>
                    <w:jc w:val="center"/>
                    <w:rPr>
                      <w:rFonts w:eastAsia="Times New Roman" w:cstheme="minorHAnsi"/>
                      <w:b/>
                      <w:bCs/>
                      <w:color w:val="000000"/>
                      <w:sz w:val="24"/>
                      <w:szCs w:val="24"/>
                      <w:lang w:eastAsia="en-GB"/>
                    </w:rPr>
                  </w:pPr>
                  <w:r w:rsidRPr="00D55AA8">
                    <w:rPr>
                      <w:rFonts w:eastAsia="Times New Roman" w:cstheme="minorHAnsi"/>
                      <w:b/>
                      <w:bCs/>
                      <w:color w:val="000000"/>
                      <w:sz w:val="24"/>
                      <w:szCs w:val="24"/>
                      <w:lang w:eastAsia="en-GB"/>
                    </w:rPr>
                    <w:t>Liabilities</w:t>
                  </w:r>
                </w:p>
              </w:tc>
              <w:tc>
                <w:tcPr>
                  <w:tcW w:w="880" w:type="pct"/>
                  <w:gridSpan w:val="2"/>
                  <w:tcBorders>
                    <w:top w:val="single" w:sz="6" w:space="0" w:color="AAAAAA"/>
                    <w:left w:val="single" w:sz="6" w:space="0" w:color="AAAAAA"/>
                    <w:bottom w:val="single" w:sz="6" w:space="0" w:color="AAAAAA"/>
                    <w:right w:val="single" w:sz="6" w:space="0" w:color="AAAAAA"/>
                  </w:tcBorders>
                  <w:shd w:val="clear" w:color="auto" w:fill="EAECF0"/>
                  <w:tcMar>
                    <w:top w:w="48" w:type="dxa"/>
                    <w:left w:w="96" w:type="dxa"/>
                    <w:bottom w:w="48" w:type="dxa"/>
                    <w:right w:w="96" w:type="dxa"/>
                  </w:tcMar>
                  <w:vAlign w:val="center"/>
                  <w:hideMark/>
                </w:tcPr>
                <w:p w:rsidR="00D55AA8" w:rsidRPr="00D55AA8" w:rsidRDefault="00D55AA8" w:rsidP="00D55AA8">
                  <w:pPr>
                    <w:spacing w:before="240" w:after="240" w:line="240" w:lineRule="auto"/>
                    <w:jc w:val="center"/>
                    <w:rPr>
                      <w:rFonts w:eastAsia="Times New Roman" w:cstheme="minorHAnsi"/>
                      <w:b/>
                      <w:bCs/>
                      <w:color w:val="000000"/>
                      <w:sz w:val="24"/>
                      <w:szCs w:val="24"/>
                      <w:lang w:eastAsia="en-GB"/>
                    </w:rPr>
                  </w:pPr>
                  <w:r w:rsidRPr="00D55AA8">
                    <w:rPr>
                      <w:rFonts w:eastAsia="Times New Roman" w:cstheme="minorHAnsi"/>
                      <w:b/>
                      <w:bCs/>
                      <w:color w:val="000000"/>
                      <w:sz w:val="24"/>
                      <w:szCs w:val="24"/>
                      <w:lang w:eastAsia="en-GB"/>
                    </w:rPr>
                    <w:t>Shareholder's</w:t>
                  </w:r>
                  <w:r w:rsidRPr="00D55AA8">
                    <w:rPr>
                      <w:rFonts w:eastAsia="Times New Roman" w:cstheme="minorHAnsi"/>
                      <w:b/>
                      <w:bCs/>
                      <w:color w:val="000000"/>
                      <w:sz w:val="24"/>
                      <w:szCs w:val="24"/>
                      <w:lang w:eastAsia="en-GB"/>
                    </w:rPr>
                    <w:br/>
                    <w:t>Equity</w:t>
                  </w:r>
                </w:p>
              </w:tc>
              <w:tc>
                <w:tcPr>
                  <w:tcW w:w="2070" w:type="pct"/>
                  <w:tcBorders>
                    <w:top w:val="single" w:sz="6" w:space="0" w:color="AAAAAA"/>
                    <w:left w:val="single" w:sz="6" w:space="0" w:color="AAAAAA"/>
                    <w:bottom w:val="single" w:sz="6" w:space="0" w:color="AAAAAA"/>
                    <w:right w:val="single" w:sz="6" w:space="0" w:color="AAAAAA"/>
                  </w:tcBorders>
                  <w:shd w:val="clear" w:color="auto" w:fill="EAECF0"/>
                  <w:tcMar>
                    <w:top w:w="48" w:type="dxa"/>
                    <w:left w:w="96" w:type="dxa"/>
                    <w:bottom w:w="48" w:type="dxa"/>
                    <w:right w:w="96" w:type="dxa"/>
                  </w:tcMar>
                  <w:vAlign w:val="center"/>
                  <w:hideMark/>
                </w:tcPr>
                <w:p w:rsidR="00D55AA8" w:rsidRPr="00D55AA8" w:rsidRDefault="00D55AA8" w:rsidP="00D55AA8">
                  <w:pPr>
                    <w:spacing w:before="240" w:after="240" w:line="240" w:lineRule="auto"/>
                    <w:jc w:val="center"/>
                    <w:rPr>
                      <w:rFonts w:eastAsia="Times New Roman" w:cstheme="minorHAnsi"/>
                      <w:b/>
                      <w:bCs/>
                      <w:color w:val="000000"/>
                      <w:sz w:val="24"/>
                      <w:szCs w:val="24"/>
                      <w:lang w:eastAsia="en-GB"/>
                    </w:rPr>
                  </w:pPr>
                  <w:r w:rsidRPr="00D55AA8">
                    <w:rPr>
                      <w:rFonts w:eastAsia="Times New Roman" w:cstheme="minorHAnsi"/>
                      <w:b/>
                      <w:bCs/>
                      <w:color w:val="000000"/>
                      <w:sz w:val="24"/>
                      <w:szCs w:val="24"/>
                      <w:lang w:eastAsia="en-GB"/>
                    </w:rPr>
                    <w:t>Explanation</w:t>
                  </w:r>
                </w:p>
              </w:tc>
            </w:tr>
            <w:tr w:rsidR="00D55AA8" w:rsidRPr="00D55AA8" w:rsidTr="00D55AA8">
              <w:tc>
                <w:tcPr>
                  <w:tcW w:w="0" w:type="auto"/>
                  <w:tcBorders>
                    <w:top w:val="single" w:sz="6" w:space="0" w:color="AAAAAA"/>
                    <w:left w:val="single" w:sz="6" w:space="0" w:color="AAAAAA"/>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center"/>
                    <w:rPr>
                      <w:rFonts w:eastAsia="Times New Roman" w:cstheme="minorHAnsi"/>
                      <w:color w:val="000000"/>
                      <w:sz w:val="24"/>
                      <w:szCs w:val="24"/>
                      <w:lang w:eastAsia="en-GB"/>
                    </w:rPr>
                  </w:pPr>
                  <w:r w:rsidRPr="00D55AA8">
                    <w:rPr>
                      <w:rFonts w:eastAsia="Times New Roman" w:cstheme="minorHAnsi"/>
                      <w:color w:val="000000"/>
                      <w:sz w:val="24"/>
                      <w:szCs w:val="24"/>
                      <w:lang w:eastAsia="en-GB"/>
                    </w:rPr>
                    <w:t>1</w:t>
                  </w:r>
                </w:p>
              </w:tc>
              <w:tc>
                <w:tcPr>
                  <w:tcW w:w="0" w:type="auto"/>
                  <w:tcBorders>
                    <w:top w:val="single" w:sz="6" w:space="0" w:color="AAAAAA"/>
                    <w:left w:val="single" w:sz="6" w:space="0" w:color="AAAAAA"/>
                    <w:bottom w:val="single" w:sz="6" w:space="0" w:color="AAAAAA"/>
                    <w:right w:val="nil"/>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color w:val="000000"/>
                      <w:sz w:val="24"/>
                      <w:szCs w:val="24"/>
                      <w:lang w:eastAsia="en-GB"/>
                    </w:rPr>
                  </w:pPr>
                  <w:r w:rsidRPr="00D55AA8">
                    <w:rPr>
                      <w:rFonts w:eastAsia="Times New Roman" w:cstheme="minorHAnsi"/>
                      <w:color w:val="000000"/>
                      <w:sz w:val="24"/>
                      <w:szCs w:val="24"/>
                      <w:lang w:eastAsia="en-GB"/>
                    </w:rPr>
                    <w:t>+</w:t>
                  </w:r>
                </w:p>
              </w:tc>
              <w:tc>
                <w:tcPr>
                  <w:tcW w:w="0" w:type="auto"/>
                  <w:tcBorders>
                    <w:top w:val="single" w:sz="6" w:space="0" w:color="AAAAAA"/>
                    <w:left w:val="nil"/>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right"/>
                    <w:rPr>
                      <w:rFonts w:eastAsia="Times New Roman" w:cstheme="minorHAnsi"/>
                      <w:color w:val="000000"/>
                      <w:sz w:val="24"/>
                      <w:szCs w:val="24"/>
                      <w:lang w:eastAsia="en-GB"/>
                    </w:rPr>
                  </w:pPr>
                  <w:r w:rsidRPr="00D55AA8">
                    <w:rPr>
                      <w:rFonts w:eastAsia="Times New Roman" w:cstheme="minorHAnsi"/>
                      <w:color w:val="000000"/>
                      <w:sz w:val="24"/>
                      <w:szCs w:val="24"/>
                      <w:lang w:eastAsia="en-GB"/>
                    </w:rPr>
                    <w:t>6,000</w:t>
                  </w:r>
                </w:p>
              </w:tc>
              <w:tc>
                <w:tcPr>
                  <w:tcW w:w="0" w:type="auto"/>
                  <w:tcBorders>
                    <w:top w:val="single" w:sz="6" w:space="0" w:color="AAAAAA"/>
                    <w:left w:val="single" w:sz="6" w:space="0" w:color="AAAAAA"/>
                    <w:bottom w:val="single" w:sz="6" w:space="0" w:color="AAAAAA"/>
                    <w:right w:val="nil"/>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right"/>
                    <w:rPr>
                      <w:rFonts w:eastAsia="Times New Roman" w:cstheme="minorHAnsi"/>
                      <w:color w:val="000000"/>
                      <w:sz w:val="24"/>
                      <w:szCs w:val="24"/>
                      <w:lang w:eastAsia="en-GB"/>
                    </w:rPr>
                  </w:pPr>
                </w:p>
              </w:tc>
              <w:tc>
                <w:tcPr>
                  <w:tcW w:w="0" w:type="auto"/>
                  <w:tcBorders>
                    <w:top w:val="single" w:sz="6" w:space="0" w:color="AAAAAA"/>
                    <w:left w:val="nil"/>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sz w:val="24"/>
                      <w:szCs w:val="24"/>
                      <w:lang w:eastAsia="en-GB"/>
                    </w:rPr>
                  </w:pPr>
                </w:p>
              </w:tc>
              <w:tc>
                <w:tcPr>
                  <w:tcW w:w="0" w:type="auto"/>
                  <w:tcBorders>
                    <w:top w:val="single" w:sz="6" w:space="0" w:color="AAAAAA"/>
                    <w:left w:val="single" w:sz="6" w:space="0" w:color="AAAAAA"/>
                    <w:bottom w:val="single" w:sz="6" w:space="0" w:color="AAAAAA"/>
                    <w:right w:val="nil"/>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color w:val="000000"/>
                      <w:sz w:val="24"/>
                      <w:szCs w:val="24"/>
                      <w:lang w:eastAsia="en-GB"/>
                    </w:rPr>
                  </w:pPr>
                  <w:r w:rsidRPr="00D55AA8">
                    <w:rPr>
                      <w:rFonts w:eastAsia="Times New Roman" w:cstheme="minorHAnsi"/>
                      <w:color w:val="000000"/>
                      <w:sz w:val="24"/>
                      <w:szCs w:val="24"/>
                      <w:lang w:eastAsia="en-GB"/>
                    </w:rPr>
                    <w:t>+</w:t>
                  </w:r>
                </w:p>
              </w:tc>
              <w:tc>
                <w:tcPr>
                  <w:tcW w:w="0" w:type="auto"/>
                  <w:tcBorders>
                    <w:top w:val="single" w:sz="6" w:space="0" w:color="AAAAAA"/>
                    <w:left w:val="nil"/>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right"/>
                    <w:rPr>
                      <w:rFonts w:eastAsia="Times New Roman" w:cstheme="minorHAnsi"/>
                      <w:color w:val="000000"/>
                      <w:sz w:val="24"/>
                      <w:szCs w:val="24"/>
                      <w:lang w:eastAsia="en-GB"/>
                    </w:rPr>
                  </w:pPr>
                  <w:r w:rsidRPr="00D55AA8">
                    <w:rPr>
                      <w:rFonts w:eastAsia="Times New Roman" w:cstheme="minorHAnsi"/>
                      <w:color w:val="000000"/>
                      <w:sz w:val="24"/>
                      <w:szCs w:val="24"/>
                      <w:lang w:eastAsia="en-GB"/>
                    </w:rPr>
                    <w:t>6,000</w:t>
                  </w:r>
                </w:p>
              </w:tc>
              <w:tc>
                <w:tcPr>
                  <w:tcW w:w="0" w:type="auto"/>
                  <w:tcBorders>
                    <w:top w:val="single" w:sz="6" w:space="0" w:color="AAAAAA"/>
                    <w:left w:val="single" w:sz="6" w:space="0" w:color="AAAAAA"/>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color w:val="000000"/>
                      <w:sz w:val="24"/>
                      <w:szCs w:val="24"/>
                      <w:lang w:eastAsia="en-GB"/>
                    </w:rPr>
                  </w:pPr>
                  <w:r w:rsidRPr="00D55AA8">
                    <w:rPr>
                      <w:rFonts w:eastAsia="Times New Roman" w:cstheme="minorHAnsi"/>
                      <w:color w:val="000000"/>
                      <w:sz w:val="24"/>
                      <w:szCs w:val="24"/>
                      <w:lang w:eastAsia="en-GB"/>
                    </w:rPr>
                    <w:t>Issuing</w:t>
                  </w:r>
                  <w:r w:rsidRPr="00051C86">
                    <w:rPr>
                      <w:rFonts w:eastAsia="Times New Roman" w:cstheme="minorHAnsi"/>
                      <w:color w:val="000000"/>
                      <w:sz w:val="24"/>
                      <w:szCs w:val="24"/>
                      <w:lang w:eastAsia="en-GB"/>
                    </w:rPr>
                    <w:t xml:space="preserve"> stocks </w:t>
                  </w:r>
                  <w:r w:rsidRPr="00D55AA8">
                    <w:rPr>
                      <w:rFonts w:eastAsia="Times New Roman" w:cstheme="minorHAnsi"/>
                      <w:color w:val="000000"/>
                      <w:sz w:val="24"/>
                      <w:szCs w:val="24"/>
                      <w:lang w:eastAsia="en-GB"/>
                    </w:rPr>
                    <w:t>for cash or other assets</w:t>
                  </w:r>
                </w:p>
              </w:tc>
            </w:tr>
            <w:tr w:rsidR="00D55AA8" w:rsidRPr="00D55AA8" w:rsidTr="00D55AA8">
              <w:tc>
                <w:tcPr>
                  <w:tcW w:w="0" w:type="auto"/>
                  <w:tcBorders>
                    <w:top w:val="single" w:sz="6" w:space="0" w:color="AAAAAA"/>
                    <w:left w:val="single" w:sz="6" w:space="0" w:color="AAAAAA"/>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center"/>
                    <w:rPr>
                      <w:rFonts w:eastAsia="Times New Roman" w:cstheme="minorHAnsi"/>
                      <w:color w:val="000000"/>
                      <w:sz w:val="24"/>
                      <w:szCs w:val="24"/>
                      <w:lang w:eastAsia="en-GB"/>
                    </w:rPr>
                  </w:pPr>
                  <w:r w:rsidRPr="00D55AA8">
                    <w:rPr>
                      <w:rFonts w:eastAsia="Times New Roman" w:cstheme="minorHAnsi"/>
                      <w:color w:val="000000"/>
                      <w:sz w:val="24"/>
                      <w:szCs w:val="24"/>
                      <w:lang w:eastAsia="en-GB"/>
                    </w:rPr>
                    <w:t>2</w:t>
                  </w:r>
                </w:p>
              </w:tc>
              <w:tc>
                <w:tcPr>
                  <w:tcW w:w="0" w:type="auto"/>
                  <w:tcBorders>
                    <w:top w:val="single" w:sz="6" w:space="0" w:color="AAAAAA"/>
                    <w:left w:val="single" w:sz="6" w:space="0" w:color="AAAAAA"/>
                    <w:bottom w:val="single" w:sz="6" w:space="0" w:color="AAAAAA"/>
                    <w:right w:val="nil"/>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color w:val="000000"/>
                      <w:sz w:val="24"/>
                      <w:szCs w:val="24"/>
                      <w:lang w:eastAsia="en-GB"/>
                    </w:rPr>
                  </w:pPr>
                  <w:r w:rsidRPr="00D55AA8">
                    <w:rPr>
                      <w:rFonts w:eastAsia="Times New Roman" w:cstheme="minorHAnsi"/>
                      <w:color w:val="000000"/>
                      <w:sz w:val="24"/>
                      <w:szCs w:val="24"/>
                      <w:lang w:eastAsia="en-GB"/>
                    </w:rPr>
                    <w:t>+</w:t>
                  </w:r>
                </w:p>
              </w:tc>
              <w:tc>
                <w:tcPr>
                  <w:tcW w:w="0" w:type="auto"/>
                  <w:tcBorders>
                    <w:top w:val="single" w:sz="6" w:space="0" w:color="AAAAAA"/>
                    <w:left w:val="nil"/>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right"/>
                    <w:rPr>
                      <w:rFonts w:eastAsia="Times New Roman" w:cstheme="minorHAnsi"/>
                      <w:color w:val="000000"/>
                      <w:sz w:val="24"/>
                      <w:szCs w:val="24"/>
                      <w:lang w:eastAsia="en-GB"/>
                    </w:rPr>
                  </w:pPr>
                  <w:r w:rsidRPr="00D55AA8">
                    <w:rPr>
                      <w:rFonts w:eastAsia="Times New Roman" w:cstheme="minorHAnsi"/>
                      <w:color w:val="000000"/>
                      <w:sz w:val="24"/>
                      <w:szCs w:val="24"/>
                      <w:lang w:eastAsia="en-GB"/>
                    </w:rPr>
                    <w:t>10,000</w:t>
                  </w:r>
                </w:p>
              </w:tc>
              <w:tc>
                <w:tcPr>
                  <w:tcW w:w="0" w:type="auto"/>
                  <w:tcBorders>
                    <w:top w:val="single" w:sz="6" w:space="0" w:color="AAAAAA"/>
                    <w:left w:val="single" w:sz="6" w:space="0" w:color="AAAAAA"/>
                    <w:bottom w:val="single" w:sz="6" w:space="0" w:color="AAAAAA"/>
                    <w:right w:val="nil"/>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color w:val="000000"/>
                      <w:sz w:val="24"/>
                      <w:szCs w:val="24"/>
                      <w:lang w:eastAsia="en-GB"/>
                    </w:rPr>
                  </w:pPr>
                  <w:r w:rsidRPr="00D55AA8">
                    <w:rPr>
                      <w:rFonts w:eastAsia="Times New Roman" w:cstheme="minorHAnsi"/>
                      <w:color w:val="000000"/>
                      <w:sz w:val="24"/>
                      <w:szCs w:val="24"/>
                      <w:lang w:eastAsia="en-GB"/>
                    </w:rPr>
                    <w:t>+</w:t>
                  </w:r>
                </w:p>
              </w:tc>
              <w:tc>
                <w:tcPr>
                  <w:tcW w:w="0" w:type="auto"/>
                  <w:tcBorders>
                    <w:top w:val="single" w:sz="6" w:space="0" w:color="AAAAAA"/>
                    <w:left w:val="nil"/>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right"/>
                    <w:rPr>
                      <w:rFonts w:eastAsia="Times New Roman" w:cstheme="minorHAnsi"/>
                      <w:color w:val="000000"/>
                      <w:sz w:val="24"/>
                      <w:szCs w:val="24"/>
                      <w:lang w:eastAsia="en-GB"/>
                    </w:rPr>
                  </w:pPr>
                  <w:r w:rsidRPr="00D55AA8">
                    <w:rPr>
                      <w:rFonts w:eastAsia="Times New Roman" w:cstheme="minorHAnsi"/>
                      <w:color w:val="000000"/>
                      <w:sz w:val="24"/>
                      <w:szCs w:val="24"/>
                      <w:lang w:eastAsia="en-GB"/>
                    </w:rPr>
                    <w:t>10,000</w:t>
                  </w:r>
                </w:p>
              </w:tc>
              <w:tc>
                <w:tcPr>
                  <w:tcW w:w="0" w:type="auto"/>
                  <w:tcBorders>
                    <w:top w:val="single" w:sz="6" w:space="0" w:color="AAAAAA"/>
                    <w:left w:val="single" w:sz="6" w:space="0" w:color="AAAAAA"/>
                    <w:bottom w:val="single" w:sz="6" w:space="0" w:color="AAAAAA"/>
                    <w:right w:val="nil"/>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right"/>
                    <w:rPr>
                      <w:rFonts w:eastAsia="Times New Roman" w:cstheme="minorHAnsi"/>
                      <w:color w:val="000000"/>
                      <w:sz w:val="24"/>
                      <w:szCs w:val="24"/>
                      <w:lang w:eastAsia="en-GB"/>
                    </w:rPr>
                  </w:pPr>
                </w:p>
              </w:tc>
              <w:tc>
                <w:tcPr>
                  <w:tcW w:w="0" w:type="auto"/>
                  <w:tcBorders>
                    <w:top w:val="single" w:sz="6" w:space="0" w:color="AAAAAA"/>
                    <w:left w:val="nil"/>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sz w:val="24"/>
                      <w:szCs w:val="24"/>
                      <w:lang w:eastAsia="en-GB"/>
                    </w:rPr>
                  </w:pPr>
                </w:p>
              </w:tc>
              <w:tc>
                <w:tcPr>
                  <w:tcW w:w="0" w:type="auto"/>
                  <w:tcBorders>
                    <w:top w:val="single" w:sz="6" w:space="0" w:color="AAAAAA"/>
                    <w:left w:val="single" w:sz="6" w:space="0" w:color="AAAAAA"/>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color w:val="000000"/>
                      <w:sz w:val="24"/>
                      <w:szCs w:val="24"/>
                      <w:lang w:eastAsia="en-GB"/>
                    </w:rPr>
                  </w:pPr>
                  <w:r w:rsidRPr="00D55AA8">
                    <w:rPr>
                      <w:rFonts w:eastAsia="Times New Roman" w:cstheme="minorHAnsi"/>
                      <w:color w:val="000000"/>
                      <w:sz w:val="24"/>
                      <w:szCs w:val="24"/>
                      <w:lang w:eastAsia="en-GB"/>
                    </w:rPr>
                    <w:t>Buying assets by borrowing money (taking a loan from a bank or simply buying on credit)</w:t>
                  </w:r>
                </w:p>
              </w:tc>
            </w:tr>
            <w:tr w:rsidR="00D55AA8" w:rsidRPr="00D55AA8" w:rsidTr="00D55AA8">
              <w:tc>
                <w:tcPr>
                  <w:tcW w:w="0" w:type="auto"/>
                  <w:tcBorders>
                    <w:top w:val="single" w:sz="6" w:space="0" w:color="AAAAAA"/>
                    <w:left w:val="single" w:sz="6" w:space="0" w:color="AAAAAA"/>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center"/>
                    <w:rPr>
                      <w:rFonts w:eastAsia="Times New Roman" w:cstheme="minorHAnsi"/>
                      <w:color w:val="000000"/>
                      <w:sz w:val="24"/>
                      <w:szCs w:val="24"/>
                      <w:lang w:eastAsia="en-GB"/>
                    </w:rPr>
                  </w:pPr>
                  <w:r w:rsidRPr="00D55AA8">
                    <w:rPr>
                      <w:rFonts w:eastAsia="Times New Roman" w:cstheme="minorHAnsi"/>
                      <w:color w:val="000000"/>
                      <w:sz w:val="24"/>
                      <w:szCs w:val="24"/>
                      <w:lang w:eastAsia="en-GB"/>
                    </w:rPr>
                    <w:t>3</w:t>
                  </w:r>
                </w:p>
              </w:tc>
              <w:tc>
                <w:tcPr>
                  <w:tcW w:w="0" w:type="auto"/>
                  <w:tcBorders>
                    <w:top w:val="single" w:sz="6" w:space="0" w:color="AAAAAA"/>
                    <w:left w:val="single" w:sz="6" w:space="0" w:color="AAAAAA"/>
                    <w:bottom w:val="single" w:sz="6" w:space="0" w:color="AAAAAA"/>
                    <w:right w:val="nil"/>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color w:val="000000"/>
                      <w:sz w:val="24"/>
                      <w:szCs w:val="24"/>
                      <w:lang w:eastAsia="en-GB"/>
                    </w:rPr>
                  </w:pPr>
                  <w:r w:rsidRPr="00D55AA8">
                    <w:rPr>
                      <w:rFonts w:eastAsia="Times New Roman" w:cstheme="minorHAnsi"/>
                      <w:color w:val="000000"/>
                      <w:sz w:val="24"/>
                      <w:szCs w:val="24"/>
                      <w:lang w:eastAsia="en-GB"/>
                    </w:rPr>
                    <w:t>−</w:t>
                  </w:r>
                </w:p>
              </w:tc>
              <w:tc>
                <w:tcPr>
                  <w:tcW w:w="0" w:type="auto"/>
                  <w:tcBorders>
                    <w:top w:val="single" w:sz="6" w:space="0" w:color="AAAAAA"/>
                    <w:left w:val="nil"/>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right"/>
                    <w:rPr>
                      <w:rFonts w:eastAsia="Times New Roman" w:cstheme="minorHAnsi"/>
                      <w:color w:val="000000"/>
                      <w:sz w:val="24"/>
                      <w:szCs w:val="24"/>
                      <w:lang w:eastAsia="en-GB"/>
                    </w:rPr>
                  </w:pPr>
                  <w:r w:rsidRPr="00D55AA8">
                    <w:rPr>
                      <w:rFonts w:eastAsia="Times New Roman" w:cstheme="minorHAnsi"/>
                      <w:color w:val="000000"/>
                      <w:sz w:val="24"/>
                      <w:szCs w:val="24"/>
                      <w:lang w:eastAsia="en-GB"/>
                    </w:rPr>
                    <w:t>900</w:t>
                  </w:r>
                </w:p>
              </w:tc>
              <w:tc>
                <w:tcPr>
                  <w:tcW w:w="0" w:type="auto"/>
                  <w:tcBorders>
                    <w:top w:val="single" w:sz="6" w:space="0" w:color="AAAAAA"/>
                    <w:left w:val="single" w:sz="6" w:space="0" w:color="AAAAAA"/>
                    <w:bottom w:val="single" w:sz="6" w:space="0" w:color="AAAAAA"/>
                    <w:right w:val="nil"/>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color w:val="000000"/>
                      <w:sz w:val="24"/>
                      <w:szCs w:val="24"/>
                      <w:lang w:eastAsia="en-GB"/>
                    </w:rPr>
                  </w:pPr>
                  <w:r w:rsidRPr="00D55AA8">
                    <w:rPr>
                      <w:rFonts w:eastAsia="Times New Roman" w:cstheme="minorHAnsi"/>
                      <w:color w:val="000000"/>
                      <w:sz w:val="24"/>
                      <w:szCs w:val="24"/>
                      <w:lang w:eastAsia="en-GB"/>
                    </w:rPr>
                    <w:t>−</w:t>
                  </w:r>
                </w:p>
              </w:tc>
              <w:tc>
                <w:tcPr>
                  <w:tcW w:w="0" w:type="auto"/>
                  <w:tcBorders>
                    <w:top w:val="single" w:sz="6" w:space="0" w:color="AAAAAA"/>
                    <w:left w:val="nil"/>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right"/>
                    <w:rPr>
                      <w:rFonts w:eastAsia="Times New Roman" w:cstheme="minorHAnsi"/>
                      <w:color w:val="000000"/>
                      <w:sz w:val="24"/>
                      <w:szCs w:val="24"/>
                      <w:lang w:eastAsia="en-GB"/>
                    </w:rPr>
                  </w:pPr>
                  <w:r w:rsidRPr="00D55AA8">
                    <w:rPr>
                      <w:rFonts w:eastAsia="Times New Roman" w:cstheme="minorHAnsi"/>
                      <w:color w:val="000000"/>
                      <w:sz w:val="24"/>
                      <w:szCs w:val="24"/>
                      <w:lang w:eastAsia="en-GB"/>
                    </w:rPr>
                    <w:t>900</w:t>
                  </w:r>
                </w:p>
              </w:tc>
              <w:tc>
                <w:tcPr>
                  <w:tcW w:w="0" w:type="auto"/>
                  <w:tcBorders>
                    <w:top w:val="single" w:sz="6" w:space="0" w:color="AAAAAA"/>
                    <w:left w:val="single" w:sz="6" w:space="0" w:color="AAAAAA"/>
                    <w:bottom w:val="single" w:sz="6" w:space="0" w:color="AAAAAA"/>
                    <w:right w:val="nil"/>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right"/>
                    <w:rPr>
                      <w:rFonts w:eastAsia="Times New Roman" w:cstheme="minorHAnsi"/>
                      <w:color w:val="000000"/>
                      <w:sz w:val="24"/>
                      <w:szCs w:val="24"/>
                      <w:lang w:eastAsia="en-GB"/>
                    </w:rPr>
                  </w:pPr>
                </w:p>
              </w:tc>
              <w:tc>
                <w:tcPr>
                  <w:tcW w:w="0" w:type="auto"/>
                  <w:tcBorders>
                    <w:top w:val="single" w:sz="6" w:space="0" w:color="AAAAAA"/>
                    <w:left w:val="nil"/>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sz w:val="24"/>
                      <w:szCs w:val="24"/>
                      <w:lang w:eastAsia="en-GB"/>
                    </w:rPr>
                  </w:pPr>
                </w:p>
              </w:tc>
              <w:tc>
                <w:tcPr>
                  <w:tcW w:w="0" w:type="auto"/>
                  <w:tcBorders>
                    <w:top w:val="single" w:sz="6" w:space="0" w:color="AAAAAA"/>
                    <w:left w:val="single" w:sz="6" w:space="0" w:color="AAAAAA"/>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color w:val="000000"/>
                      <w:sz w:val="24"/>
                      <w:szCs w:val="24"/>
                      <w:lang w:eastAsia="en-GB"/>
                    </w:rPr>
                  </w:pPr>
                  <w:r w:rsidRPr="00D55AA8">
                    <w:rPr>
                      <w:rFonts w:eastAsia="Times New Roman" w:cstheme="minorHAnsi"/>
                      <w:color w:val="000000"/>
                      <w:sz w:val="24"/>
                      <w:szCs w:val="24"/>
                      <w:lang w:eastAsia="en-GB"/>
                    </w:rPr>
                    <w:t>Selling assets for cash to pay off liabilities: both assets and liabilities are reduced</w:t>
                  </w:r>
                </w:p>
              </w:tc>
            </w:tr>
            <w:tr w:rsidR="00D55AA8" w:rsidRPr="00D55AA8" w:rsidTr="00D55AA8">
              <w:tc>
                <w:tcPr>
                  <w:tcW w:w="0" w:type="auto"/>
                  <w:tcBorders>
                    <w:top w:val="single" w:sz="6" w:space="0" w:color="AAAAAA"/>
                    <w:left w:val="single" w:sz="6" w:space="0" w:color="AAAAAA"/>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center"/>
                    <w:rPr>
                      <w:rFonts w:eastAsia="Times New Roman" w:cstheme="minorHAnsi"/>
                      <w:color w:val="000000"/>
                      <w:sz w:val="24"/>
                      <w:szCs w:val="24"/>
                      <w:lang w:eastAsia="en-GB"/>
                    </w:rPr>
                  </w:pPr>
                  <w:r w:rsidRPr="00D55AA8">
                    <w:rPr>
                      <w:rFonts w:eastAsia="Times New Roman" w:cstheme="minorHAnsi"/>
                      <w:color w:val="000000"/>
                      <w:sz w:val="24"/>
                      <w:szCs w:val="24"/>
                      <w:lang w:eastAsia="en-GB"/>
                    </w:rPr>
                    <w:t>4</w:t>
                  </w:r>
                </w:p>
              </w:tc>
              <w:tc>
                <w:tcPr>
                  <w:tcW w:w="0" w:type="auto"/>
                  <w:tcBorders>
                    <w:top w:val="single" w:sz="6" w:space="0" w:color="AAAAAA"/>
                    <w:left w:val="single" w:sz="6" w:space="0" w:color="AAAAAA"/>
                    <w:bottom w:val="single" w:sz="6" w:space="0" w:color="AAAAAA"/>
                    <w:right w:val="nil"/>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color w:val="000000"/>
                      <w:sz w:val="24"/>
                      <w:szCs w:val="24"/>
                      <w:lang w:eastAsia="en-GB"/>
                    </w:rPr>
                  </w:pPr>
                  <w:r w:rsidRPr="00D55AA8">
                    <w:rPr>
                      <w:rFonts w:eastAsia="Times New Roman" w:cstheme="minorHAnsi"/>
                      <w:color w:val="000000"/>
                      <w:sz w:val="24"/>
                      <w:szCs w:val="24"/>
                      <w:lang w:eastAsia="en-GB"/>
                    </w:rPr>
                    <w:t>+</w:t>
                  </w:r>
                </w:p>
              </w:tc>
              <w:tc>
                <w:tcPr>
                  <w:tcW w:w="0" w:type="auto"/>
                  <w:tcBorders>
                    <w:top w:val="single" w:sz="6" w:space="0" w:color="AAAAAA"/>
                    <w:left w:val="nil"/>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right"/>
                    <w:rPr>
                      <w:rFonts w:eastAsia="Times New Roman" w:cstheme="minorHAnsi"/>
                      <w:color w:val="000000"/>
                      <w:sz w:val="24"/>
                      <w:szCs w:val="24"/>
                      <w:lang w:eastAsia="en-GB"/>
                    </w:rPr>
                  </w:pPr>
                  <w:r w:rsidRPr="00D55AA8">
                    <w:rPr>
                      <w:rFonts w:eastAsia="Times New Roman" w:cstheme="minorHAnsi"/>
                      <w:color w:val="000000"/>
                      <w:sz w:val="24"/>
                      <w:szCs w:val="24"/>
                      <w:lang w:eastAsia="en-GB"/>
                    </w:rPr>
                    <w:t>1,000</w:t>
                  </w:r>
                </w:p>
              </w:tc>
              <w:tc>
                <w:tcPr>
                  <w:tcW w:w="0" w:type="auto"/>
                  <w:tcBorders>
                    <w:top w:val="single" w:sz="6" w:space="0" w:color="AAAAAA"/>
                    <w:left w:val="single" w:sz="6" w:space="0" w:color="AAAAAA"/>
                    <w:bottom w:val="single" w:sz="6" w:space="0" w:color="AAAAAA"/>
                    <w:right w:val="nil"/>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color w:val="000000"/>
                      <w:sz w:val="24"/>
                      <w:szCs w:val="24"/>
                      <w:lang w:eastAsia="en-GB"/>
                    </w:rPr>
                  </w:pPr>
                  <w:r w:rsidRPr="00D55AA8">
                    <w:rPr>
                      <w:rFonts w:eastAsia="Times New Roman" w:cstheme="minorHAnsi"/>
                      <w:color w:val="000000"/>
                      <w:sz w:val="24"/>
                      <w:szCs w:val="24"/>
                      <w:lang w:eastAsia="en-GB"/>
                    </w:rPr>
                    <w:t>+</w:t>
                  </w:r>
                </w:p>
              </w:tc>
              <w:tc>
                <w:tcPr>
                  <w:tcW w:w="0" w:type="auto"/>
                  <w:tcBorders>
                    <w:top w:val="single" w:sz="6" w:space="0" w:color="AAAAAA"/>
                    <w:left w:val="nil"/>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right"/>
                    <w:rPr>
                      <w:rFonts w:eastAsia="Times New Roman" w:cstheme="minorHAnsi"/>
                      <w:color w:val="000000"/>
                      <w:sz w:val="24"/>
                      <w:szCs w:val="24"/>
                      <w:lang w:eastAsia="en-GB"/>
                    </w:rPr>
                  </w:pPr>
                  <w:r w:rsidRPr="00D55AA8">
                    <w:rPr>
                      <w:rFonts w:eastAsia="Times New Roman" w:cstheme="minorHAnsi"/>
                      <w:color w:val="000000"/>
                      <w:sz w:val="24"/>
                      <w:szCs w:val="24"/>
                      <w:lang w:eastAsia="en-GB"/>
                    </w:rPr>
                    <w:t>400</w:t>
                  </w:r>
                </w:p>
              </w:tc>
              <w:tc>
                <w:tcPr>
                  <w:tcW w:w="0" w:type="auto"/>
                  <w:tcBorders>
                    <w:top w:val="single" w:sz="6" w:space="0" w:color="AAAAAA"/>
                    <w:left w:val="single" w:sz="6" w:space="0" w:color="AAAAAA"/>
                    <w:bottom w:val="single" w:sz="6" w:space="0" w:color="AAAAAA"/>
                    <w:right w:val="nil"/>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color w:val="000000"/>
                      <w:sz w:val="24"/>
                      <w:szCs w:val="24"/>
                      <w:lang w:eastAsia="en-GB"/>
                    </w:rPr>
                  </w:pPr>
                  <w:r w:rsidRPr="00D55AA8">
                    <w:rPr>
                      <w:rFonts w:eastAsia="Times New Roman" w:cstheme="minorHAnsi"/>
                      <w:color w:val="000000"/>
                      <w:sz w:val="24"/>
                      <w:szCs w:val="24"/>
                      <w:lang w:eastAsia="en-GB"/>
                    </w:rPr>
                    <w:t>+</w:t>
                  </w:r>
                </w:p>
              </w:tc>
              <w:tc>
                <w:tcPr>
                  <w:tcW w:w="0" w:type="auto"/>
                  <w:tcBorders>
                    <w:top w:val="single" w:sz="6" w:space="0" w:color="AAAAAA"/>
                    <w:left w:val="nil"/>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jc w:val="right"/>
                    <w:rPr>
                      <w:rFonts w:eastAsia="Times New Roman" w:cstheme="minorHAnsi"/>
                      <w:color w:val="000000"/>
                      <w:sz w:val="24"/>
                      <w:szCs w:val="24"/>
                      <w:lang w:eastAsia="en-GB"/>
                    </w:rPr>
                  </w:pPr>
                  <w:r w:rsidRPr="00D55AA8">
                    <w:rPr>
                      <w:rFonts w:eastAsia="Times New Roman" w:cstheme="minorHAnsi"/>
                      <w:color w:val="000000"/>
                      <w:sz w:val="24"/>
                      <w:szCs w:val="24"/>
                      <w:lang w:eastAsia="en-GB"/>
                    </w:rPr>
                    <w:t>600</w:t>
                  </w:r>
                </w:p>
              </w:tc>
              <w:tc>
                <w:tcPr>
                  <w:tcW w:w="0" w:type="auto"/>
                  <w:tcBorders>
                    <w:top w:val="single" w:sz="6" w:space="0" w:color="AAAAAA"/>
                    <w:left w:val="single" w:sz="6" w:space="0" w:color="AAAAAA"/>
                    <w:bottom w:val="single" w:sz="6" w:space="0" w:color="AAAAAA"/>
                    <w:right w:val="single" w:sz="6" w:space="0" w:color="AAAAAA"/>
                  </w:tcBorders>
                  <w:shd w:val="clear" w:color="auto" w:fill="F8F9FA"/>
                  <w:tcMar>
                    <w:top w:w="48" w:type="dxa"/>
                    <w:left w:w="96" w:type="dxa"/>
                    <w:bottom w:w="48" w:type="dxa"/>
                    <w:right w:w="96" w:type="dxa"/>
                  </w:tcMar>
                  <w:vAlign w:val="center"/>
                  <w:hideMark/>
                </w:tcPr>
                <w:p w:rsidR="00D55AA8" w:rsidRPr="00D55AA8" w:rsidRDefault="00D55AA8" w:rsidP="00D55AA8">
                  <w:pPr>
                    <w:spacing w:before="240" w:after="240" w:line="240" w:lineRule="auto"/>
                    <w:rPr>
                      <w:rFonts w:eastAsia="Times New Roman" w:cstheme="minorHAnsi"/>
                      <w:color w:val="000000"/>
                      <w:sz w:val="24"/>
                      <w:szCs w:val="24"/>
                      <w:lang w:eastAsia="en-GB"/>
                    </w:rPr>
                  </w:pPr>
                  <w:r w:rsidRPr="00D55AA8">
                    <w:rPr>
                      <w:rFonts w:eastAsia="Times New Roman" w:cstheme="minorHAnsi"/>
                      <w:color w:val="000000"/>
                      <w:sz w:val="24"/>
                      <w:szCs w:val="24"/>
                      <w:lang w:eastAsia="en-GB"/>
                    </w:rPr>
                    <w:t>Buying assets by paying cash by shareholder's money (600) and by borrowing money (400)</w:t>
                  </w:r>
                </w:p>
              </w:tc>
            </w:tr>
          </w:tbl>
          <w:p w:rsidR="00CC2FB3" w:rsidRPr="00051C86" w:rsidRDefault="00CC2FB3" w:rsidP="00A851DA">
            <w:pPr>
              <w:rPr>
                <w:rFonts w:cstheme="minorHAnsi"/>
                <w:b/>
                <w:sz w:val="24"/>
                <w:szCs w:val="24"/>
              </w:rPr>
            </w:pPr>
          </w:p>
          <w:p w:rsidR="00CC2FB3" w:rsidRPr="00051C86" w:rsidRDefault="00CC2FB3" w:rsidP="00A851DA">
            <w:pPr>
              <w:rPr>
                <w:rFonts w:cstheme="minorHAnsi"/>
                <w:b/>
                <w:sz w:val="24"/>
                <w:szCs w:val="24"/>
              </w:rPr>
            </w:pPr>
          </w:p>
          <w:p w:rsidR="00CC2FB3" w:rsidRPr="00051C86" w:rsidRDefault="00CC2FB3" w:rsidP="00A851DA">
            <w:pPr>
              <w:rPr>
                <w:rFonts w:cstheme="minorHAnsi"/>
                <w:b/>
                <w:sz w:val="24"/>
                <w:szCs w:val="24"/>
              </w:rPr>
            </w:pPr>
          </w:p>
          <w:p w:rsidR="00CC2FB3" w:rsidRPr="00051C86" w:rsidRDefault="00D55AA8" w:rsidP="00D55AA8">
            <w:pPr>
              <w:pStyle w:val="ListParagraph"/>
              <w:numPr>
                <w:ilvl w:val="0"/>
                <w:numId w:val="2"/>
              </w:numPr>
              <w:rPr>
                <w:rFonts w:asciiTheme="minorHAnsi" w:hAnsiTheme="minorHAnsi" w:cstheme="minorHAnsi"/>
                <w:b/>
                <w:sz w:val="24"/>
                <w:szCs w:val="24"/>
              </w:rPr>
            </w:pPr>
            <w:r w:rsidRPr="00051C86">
              <w:rPr>
                <w:rFonts w:asciiTheme="minorHAnsi" w:hAnsiTheme="minorHAnsi" w:cstheme="minorHAnsi"/>
                <w:b/>
                <w:sz w:val="24"/>
                <w:szCs w:val="24"/>
              </w:rPr>
              <w:t>Discuss the following concepts</w:t>
            </w:r>
            <w:r w:rsidRPr="00051C86">
              <w:rPr>
                <w:rFonts w:asciiTheme="minorHAnsi" w:hAnsiTheme="minorHAnsi" w:cstheme="minorHAnsi"/>
                <w:b/>
                <w:sz w:val="24"/>
                <w:szCs w:val="24"/>
              </w:rPr>
              <w:t>:</w:t>
            </w:r>
          </w:p>
          <w:p w:rsidR="00D55AA8" w:rsidRPr="00051C86" w:rsidRDefault="00D55AA8" w:rsidP="00D55AA8">
            <w:pPr>
              <w:pStyle w:val="ListParagraph"/>
              <w:numPr>
                <w:ilvl w:val="0"/>
                <w:numId w:val="3"/>
              </w:numPr>
              <w:rPr>
                <w:rFonts w:asciiTheme="minorHAnsi" w:hAnsiTheme="minorHAnsi" w:cstheme="minorHAnsi"/>
                <w:b/>
                <w:sz w:val="24"/>
                <w:szCs w:val="24"/>
              </w:rPr>
            </w:pPr>
            <w:r w:rsidRPr="00051C86">
              <w:rPr>
                <w:rFonts w:asciiTheme="minorHAnsi" w:hAnsiTheme="minorHAnsi" w:cstheme="minorHAnsi"/>
                <w:b/>
                <w:sz w:val="24"/>
                <w:szCs w:val="24"/>
              </w:rPr>
              <w:t>Realization concept</w:t>
            </w:r>
          </w:p>
          <w:p w:rsidR="00D55AA8" w:rsidRPr="00051C86" w:rsidRDefault="00D55AA8" w:rsidP="00D55AA8">
            <w:pPr>
              <w:pStyle w:val="ListParagraph"/>
              <w:numPr>
                <w:ilvl w:val="0"/>
                <w:numId w:val="3"/>
              </w:numPr>
              <w:rPr>
                <w:rFonts w:asciiTheme="minorHAnsi" w:hAnsiTheme="minorHAnsi" w:cstheme="minorHAnsi"/>
                <w:b/>
                <w:sz w:val="24"/>
                <w:szCs w:val="24"/>
              </w:rPr>
            </w:pPr>
            <w:r w:rsidRPr="00051C86">
              <w:rPr>
                <w:rFonts w:asciiTheme="minorHAnsi" w:hAnsiTheme="minorHAnsi" w:cstheme="minorHAnsi"/>
                <w:b/>
                <w:sz w:val="24"/>
                <w:szCs w:val="24"/>
              </w:rPr>
              <w:t>Matching concept</w:t>
            </w:r>
          </w:p>
          <w:p w:rsidR="00D55AA8" w:rsidRPr="00051C86" w:rsidRDefault="00D55AA8" w:rsidP="00D55AA8">
            <w:pPr>
              <w:rPr>
                <w:rFonts w:eastAsia="Calibri" w:cstheme="minorHAnsi"/>
                <w:sz w:val="24"/>
                <w:szCs w:val="24"/>
              </w:rPr>
            </w:pPr>
          </w:p>
          <w:p w:rsidR="00965C74" w:rsidRPr="00051C86" w:rsidRDefault="00E1000F" w:rsidP="00D55AA8">
            <w:pPr>
              <w:rPr>
                <w:rFonts w:cstheme="minorHAnsi"/>
                <w:sz w:val="24"/>
                <w:szCs w:val="24"/>
              </w:rPr>
            </w:pPr>
            <w:r w:rsidRPr="00051C86">
              <w:rPr>
                <w:rFonts w:cstheme="minorHAnsi"/>
                <w:sz w:val="24"/>
                <w:szCs w:val="24"/>
              </w:rPr>
              <w:t>Realization concept is the concept that revenue can only by recognized once the underlying goods associated with the revenue have been delivered or rendered, respectively. It is also known as revenue recognition principle. The revenue is recognized by the seller when it is earned irrespective of whether cash from the transaction has been received or not.</w:t>
            </w:r>
            <w:r w:rsidR="00965C74" w:rsidRPr="00051C86">
              <w:rPr>
                <w:rFonts w:cstheme="minorHAnsi"/>
                <w:sz w:val="24"/>
                <w:szCs w:val="24"/>
              </w:rPr>
              <w:t xml:space="preserve"> In advance payments (let’s use £100 as an example), the seller doesn’t realize the £100 of revenue until the work on the product is complete. So the £100 is initially recorded as a liability and after the shipment of the product it is shifted to revenue. Similar situation occurs with advance payments for services. In regards to delayed payments (£100 as an example), the seller is considering the £100 charge as a revenue after the shipment of goods since there are no additional earnings to complete.</w:t>
            </w:r>
          </w:p>
          <w:p w:rsidR="00D55AA8" w:rsidRPr="00051C86" w:rsidRDefault="00965C74" w:rsidP="00D55AA8">
            <w:pPr>
              <w:rPr>
                <w:rFonts w:cstheme="minorHAnsi"/>
                <w:sz w:val="24"/>
                <w:szCs w:val="24"/>
              </w:rPr>
            </w:pPr>
            <w:r w:rsidRPr="00051C86">
              <w:rPr>
                <w:rFonts w:cstheme="minorHAnsi"/>
                <w:sz w:val="24"/>
                <w:szCs w:val="24"/>
              </w:rPr>
              <w:t>This rule is most often violated when a company want</w:t>
            </w:r>
            <w:r w:rsidR="00051C86" w:rsidRPr="00051C86">
              <w:rPr>
                <w:rFonts w:cstheme="minorHAnsi"/>
                <w:sz w:val="24"/>
                <w:szCs w:val="24"/>
              </w:rPr>
              <w:t>s to accelerate the recognition</w:t>
            </w:r>
            <w:r w:rsidRPr="00051C86">
              <w:rPr>
                <w:rFonts w:cstheme="minorHAnsi"/>
                <w:sz w:val="24"/>
                <w:szCs w:val="24"/>
              </w:rPr>
              <w:t xml:space="preserve"> </w:t>
            </w:r>
            <w:r w:rsidR="00051C86" w:rsidRPr="00051C86">
              <w:rPr>
                <w:rFonts w:cstheme="minorHAnsi"/>
                <w:sz w:val="24"/>
                <w:szCs w:val="24"/>
              </w:rPr>
              <w:t xml:space="preserve">of </w:t>
            </w:r>
            <w:r w:rsidR="00051C86" w:rsidRPr="00051C86">
              <w:rPr>
                <w:rFonts w:cstheme="minorHAnsi"/>
                <w:sz w:val="24"/>
                <w:szCs w:val="24"/>
              </w:rPr>
              <w:lastRenderedPageBreak/>
              <w:t>revenue.</w:t>
            </w:r>
          </w:p>
          <w:p w:rsidR="00051C86" w:rsidRPr="00051C86" w:rsidRDefault="00051C86" w:rsidP="00D55AA8">
            <w:pPr>
              <w:rPr>
                <w:rFonts w:cstheme="minorHAnsi"/>
                <w:sz w:val="24"/>
                <w:szCs w:val="24"/>
              </w:rPr>
            </w:pPr>
          </w:p>
          <w:p w:rsidR="00051C86" w:rsidRPr="00051C86" w:rsidRDefault="00051C86" w:rsidP="00051C86">
            <w:pPr>
              <w:pStyle w:val="NormalWeb"/>
              <w:shd w:val="clear" w:color="auto" w:fill="FFFFFF"/>
              <w:spacing w:after="150" w:afterAutospacing="0"/>
              <w:rPr>
                <w:rFonts w:asciiTheme="minorHAnsi" w:hAnsiTheme="minorHAnsi" w:cstheme="minorHAnsi"/>
                <w:color w:val="000000"/>
              </w:rPr>
            </w:pPr>
            <w:r w:rsidRPr="00051C86">
              <w:rPr>
                <w:rFonts w:asciiTheme="minorHAnsi" w:hAnsiTheme="minorHAnsi" w:cstheme="minorHAnsi"/>
              </w:rPr>
              <w:t xml:space="preserve">Matching concept helps to give a better understanding of profit and loss accounts. The revenues calculated are required to be matched with their corresponding expenses in the same accounting period. So the period’s revenues are reported with the expenses that brought them. The main purpose of this concept is to avoid misstating earnings for a period. </w:t>
            </w:r>
            <w:r w:rsidRPr="00051C86">
              <w:rPr>
                <w:rFonts w:asciiTheme="minorHAnsi" w:hAnsiTheme="minorHAnsi" w:cstheme="minorHAnsi"/>
                <w:color w:val="000000"/>
              </w:rPr>
              <w:t>Reporting revenues for a period without reporting all the expenses that brought them could result in ov</w:t>
            </w:r>
            <w:r>
              <w:rPr>
                <w:rFonts w:asciiTheme="minorHAnsi" w:hAnsiTheme="minorHAnsi" w:cstheme="minorHAnsi"/>
                <w:color w:val="000000"/>
              </w:rPr>
              <w:t xml:space="preserve">erstated or understated profits. </w:t>
            </w:r>
            <w:r w:rsidRPr="00051C86">
              <w:rPr>
                <w:rFonts w:asciiTheme="minorHAnsi" w:hAnsiTheme="minorHAnsi" w:cstheme="minorHAnsi"/>
                <w:color w:val="000000"/>
              </w:rPr>
              <w:t>Applying the concept requires accrual accounting, the practice of recognizing revenues when they are earned and expenses when they are incurred—not necessarily when cash actually flows in those transactions.</w:t>
            </w:r>
          </w:p>
          <w:p w:rsidR="00051C86" w:rsidRPr="00051C86" w:rsidRDefault="00051C86" w:rsidP="00D55AA8">
            <w:pPr>
              <w:rPr>
                <w:rFonts w:cstheme="minorHAnsi"/>
                <w:sz w:val="24"/>
                <w:szCs w:val="24"/>
              </w:rPr>
            </w:pPr>
          </w:p>
          <w:p w:rsidR="00CC2FB3" w:rsidRPr="00051C86" w:rsidRDefault="00CC2FB3" w:rsidP="00A851DA">
            <w:pPr>
              <w:rPr>
                <w:rFonts w:cstheme="minorHAnsi"/>
                <w:sz w:val="24"/>
                <w:szCs w:val="24"/>
              </w:rPr>
            </w:pPr>
          </w:p>
          <w:p w:rsidR="00CC2FB3" w:rsidRPr="00051C86" w:rsidRDefault="00CC2FB3" w:rsidP="00A851DA">
            <w:pPr>
              <w:rPr>
                <w:rFonts w:cstheme="minorHAnsi"/>
                <w:b/>
                <w:sz w:val="24"/>
                <w:szCs w:val="24"/>
              </w:rPr>
            </w:pPr>
          </w:p>
          <w:p w:rsidR="00CC2FB3" w:rsidRPr="00051C86" w:rsidRDefault="00CC2FB3" w:rsidP="00A851DA">
            <w:pPr>
              <w:rPr>
                <w:rFonts w:cstheme="minorHAnsi"/>
                <w:b/>
                <w:sz w:val="24"/>
                <w:szCs w:val="24"/>
              </w:rPr>
            </w:pPr>
          </w:p>
        </w:tc>
      </w:tr>
      <w:tr w:rsidR="00487420" w:rsidRPr="00051C86" w:rsidTr="00CC2FB3">
        <w:tc>
          <w:tcPr>
            <w:tcW w:w="9242" w:type="dxa"/>
          </w:tcPr>
          <w:p w:rsidR="00487420" w:rsidRPr="00051C86" w:rsidRDefault="00487420" w:rsidP="00A851DA">
            <w:pPr>
              <w:rPr>
                <w:rFonts w:cstheme="minorHAnsi"/>
                <w:sz w:val="24"/>
                <w:szCs w:val="24"/>
              </w:rPr>
            </w:pPr>
          </w:p>
        </w:tc>
      </w:tr>
    </w:tbl>
    <w:p w:rsidR="00503D7E" w:rsidRPr="00051C86" w:rsidRDefault="00503D7E" w:rsidP="00A851DA">
      <w:pPr>
        <w:autoSpaceDE w:val="0"/>
        <w:autoSpaceDN w:val="0"/>
        <w:adjustRightInd w:val="0"/>
        <w:spacing w:after="0" w:line="240" w:lineRule="auto"/>
        <w:rPr>
          <w:rFonts w:cstheme="minorHAnsi"/>
          <w:b/>
          <w:bCs/>
          <w:color w:val="002060"/>
          <w:sz w:val="24"/>
          <w:szCs w:val="24"/>
          <w:lang w:val="en-US"/>
        </w:rPr>
      </w:pPr>
    </w:p>
    <w:p w:rsidR="00A851DA" w:rsidRPr="00051C86" w:rsidRDefault="00AE1481" w:rsidP="00A851DA">
      <w:pPr>
        <w:autoSpaceDE w:val="0"/>
        <w:autoSpaceDN w:val="0"/>
        <w:adjustRightInd w:val="0"/>
        <w:spacing w:after="0" w:line="240" w:lineRule="auto"/>
        <w:rPr>
          <w:rFonts w:cstheme="minorHAnsi"/>
          <w:b/>
          <w:bCs/>
          <w:color w:val="002060"/>
          <w:sz w:val="24"/>
          <w:szCs w:val="24"/>
          <w:lang w:val="en-US"/>
        </w:rPr>
      </w:pPr>
      <w:r w:rsidRPr="00051C86">
        <w:rPr>
          <w:rFonts w:cstheme="minorHAnsi"/>
          <w:b/>
          <w:bCs/>
          <w:color w:val="002060"/>
          <w:sz w:val="24"/>
          <w:szCs w:val="24"/>
          <w:lang w:val="en-US"/>
        </w:rPr>
        <w:t>Student</w:t>
      </w:r>
      <w:r w:rsidR="00A851DA" w:rsidRPr="00051C86">
        <w:rPr>
          <w:rFonts w:cstheme="minorHAnsi"/>
          <w:b/>
          <w:bCs/>
          <w:color w:val="002060"/>
          <w:sz w:val="24"/>
          <w:szCs w:val="24"/>
          <w:lang w:val="en-US"/>
        </w:rPr>
        <w:t xml:space="preserve"> Statement:</w:t>
      </w:r>
    </w:p>
    <w:p w:rsidR="00A851DA" w:rsidRPr="00051C86" w:rsidRDefault="00A851DA" w:rsidP="00A851DA">
      <w:pPr>
        <w:autoSpaceDE w:val="0"/>
        <w:autoSpaceDN w:val="0"/>
        <w:adjustRightInd w:val="0"/>
        <w:spacing w:after="0" w:line="240" w:lineRule="auto"/>
        <w:rPr>
          <w:rFonts w:cstheme="minorHAnsi"/>
          <w:b/>
          <w:bCs/>
          <w:color w:val="001AE6"/>
          <w:sz w:val="24"/>
          <w:szCs w:val="24"/>
          <w:lang w:val="en-US"/>
        </w:rPr>
      </w:pPr>
    </w:p>
    <w:p w:rsidR="00A851DA" w:rsidRPr="00051C86" w:rsidRDefault="00405895" w:rsidP="00A851DA">
      <w:pPr>
        <w:autoSpaceDE w:val="0"/>
        <w:autoSpaceDN w:val="0"/>
        <w:adjustRightInd w:val="0"/>
        <w:spacing w:after="0" w:line="240" w:lineRule="auto"/>
        <w:rPr>
          <w:rFonts w:cstheme="minorHAnsi"/>
          <w:color w:val="000000"/>
          <w:sz w:val="24"/>
          <w:szCs w:val="24"/>
          <w:lang w:val="en-US"/>
        </w:rPr>
      </w:pPr>
      <w:r w:rsidRPr="00051C86">
        <w:rPr>
          <w:rFonts w:cstheme="minorHAnsi"/>
          <w:color w:val="000000"/>
          <w:sz w:val="24"/>
          <w:szCs w:val="24"/>
          <w:lang w:val="en-US"/>
        </w:rPr>
        <w:t>By submitting this assignment, I confirm that this is my own work.</w:t>
      </w:r>
    </w:p>
    <w:p w:rsidR="00503D7E" w:rsidRPr="00051C86" w:rsidRDefault="00503D7E" w:rsidP="00A851DA">
      <w:pPr>
        <w:autoSpaceDE w:val="0"/>
        <w:autoSpaceDN w:val="0"/>
        <w:adjustRightInd w:val="0"/>
        <w:spacing w:after="0" w:line="240" w:lineRule="auto"/>
        <w:rPr>
          <w:rFonts w:cstheme="minorHAnsi"/>
          <w:color w:val="000000"/>
          <w:sz w:val="24"/>
          <w:szCs w:val="24"/>
          <w:lang w:val="en-US"/>
        </w:rPr>
      </w:pPr>
    </w:p>
    <w:p w:rsidR="00503D7E" w:rsidRPr="00051C86" w:rsidRDefault="00503D7E" w:rsidP="00A851DA">
      <w:pPr>
        <w:autoSpaceDE w:val="0"/>
        <w:autoSpaceDN w:val="0"/>
        <w:adjustRightInd w:val="0"/>
        <w:spacing w:after="0" w:line="240" w:lineRule="auto"/>
        <w:rPr>
          <w:rFonts w:cstheme="minorHAnsi"/>
          <w:color w:val="000000"/>
          <w:sz w:val="24"/>
          <w:szCs w:val="24"/>
          <w:lang w:val="en-US"/>
        </w:rPr>
      </w:pPr>
      <w:bookmarkStart w:id="0" w:name="_GoBack"/>
      <w:bookmarkEnd w:id="0"/>
    </w:p>
    <w:p w:rsidR="00A851DA" w:rsidRPr="00051C86" w:rsidRDefault="00A851DA" w:rsidP="00A851DA">
      <w:pPr>
        <w:autoSpaceDE w:val="0"/>
        <w:autoSpaceDN w:val="0"/>
        <w:adjustRightInd w:val="0"/>
        <w:spacing w:after="0" w:line="240" w:lineRule="auto"/>
        <w:rPr>
          <w:rFonts w:cstheme="minorHAnsi"/>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051C86" w:rsidTr="00405895">
        <w:tc>
          <w:tcPr>
            <w:tcW w:w="2310" w:type="dxa"/>
            <w:shd w:val="clear" w:color="auto" w:fill="D9D9D9" w:themeFill="background1" w:themeFillShade="D9"/>
          </w:tcPr>
          <w:p w:rsidR="00405895" w:rsidRPr="00051C86" w:rsidRDefault="00405895" w:rsidP="00A851DA">
            <w:pPr>
              <w:rPr>
                <w:rFonts w:cstheme="minorHAnsi"/>
                <w:color w:val="000000"/>
                <w:sz w:val="24"/>
                <w:szCs w:val="24"/>
              </w:rPr>
            </w:pPr>
            <w:r w:rsidRPr="00051C86">
              <w:rPr>
                <w:rFonts w:cstheme="minorHAnsi"/>
                <w:color w:val="000000"/>
                <w:sz w:val="24"/>
                <w:szCs w:val="24"/>
              </w:rPr>
              <w:t>Student Signature</w:t>
            </w:r>
          </w:p>
        </w:tc>
        <w:tc>
          <w:tcPr>
            <w:tcW w:w="4035" w:type="dxa"/>
          </w:tcPr>
          <w:p w:rsidR="00051C86" w:rsidRPr="00051C86" w:rsidRDefault="00C9461C" w:rsidP="00A851DA">
            <w:pPr>
              <w:rPr>
                <w:rFonts w:cstheme="minorHAnsi"/>
                <w:color w:val="000000"/>
                <w:sz w:val="24"/>
                <w:szCs w:val="24"/>
              </w:rPr>
            </w:pPr>
            <w:r>
              <w:object w:dxaOrig="3510" w:dyaOrig="1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5pt;height:75pt" o:ole="">
                  <v:imagedata r:id="rId9" o:title=""/>
                </v:shape>
                <o:OLEObject Type="Embed" ProgID="PBrush" ShapeID="_x0000_i1025" DrawAspect="Content" ObjectID="_1544018461" r:id="rId10"/>
              </w:object>
            </w:r>
          </w:p>
        </w:tc>
        <w:tc>
          <w:tcPr>
            <w:tcW w:w="1276" w:type="dxa"/>
            <w:shd w:val="clear" w:color="auto" w:fill="D9D9D9" w:themeFill="background1" w:themeFillShade="D9"/>
          </w:tcPr>
          <w:p w:rsidR="00405895" w:rsidRPr="00051C86" w:rsidRDefault="00405895" w:rsidP="00A851DA">
            <w:pPr>
              <w:rPr>
                <w:rFonts w:cstheme="minorHAnsi"/>
                <w:color w:val="000000"/>
                <w:sz w:val="24"/>
                <w:szCs w:val="24"/>
              </w:rPr>
            </w:pPr>
            <w:r w:rsidRPr="00051C86">
              <w:rPr>
                <w:rFonts w:cstheme="minorHAnsi"/>
                <w:color w:val="000000"/>
                <w:sz w:val="24"/>
                <w:szCs w:val="24"/>
              </w:rPr>
              <w:t>Date</w:t>
            </w:r>
          </w:p>
        </w:tc>
        <w:tc>
          <w:tcPr>
            <w:tcW w:w="1621" w:type="dxa"/>
          </w:tcPr>
          <w:p w:rsidR="00405895" w:rsidRPr="00051C86" w:rsidRDefault="00051C86" w:rsidP="00A851DA">
            <w:pPr>
              <w:rPr>
                <w:rFonts w:cstheme="minorHAnsi"/>
                <w:color w:val="000000"/>
                <w:sz w:val="24"/>
                <w:szCs w:val="24"/>
              </w:rPr>
            </w:pPr>
            <w:r>
              <w:rPr>
                <w:rFonts w:cstheme="minorHAnsi"/>
                <w:color w:val="000000"/>
                <w:sz w:val="24"/>
                <w:szCs w:val="24"/>
              </w:rPr>
              <w:t>23 Dec 2016</w:t>
            </w:r>
          </w:p>
        </w:tc>
      </w:tr>
    </w:tbl>
    <w:p w:rsidR="00A851DA" w:rsidRPr="00051C86" w:rsidRDefault="00A851DA" w:rsidP="00A851DA">
      <w:pPr>
        <w:rPr>
          <w:rFonts w:cstheme="minorHAnsi"/>
          <w:color w:val="000000"/>
          <w:sz w:val="24"/>
          <w:szCs w:val="24"/>
          <w:lang w:val="en-US"/>
        </w:rPr>
      </w:pPr>
    </w:p>
    <w:p w:rsidR="00A851DA" w:rsidRPr="00051C86" w:rsidRDefault="00A851DA" w:rsidP="00A851DA">
      <w:pPr>
        <w:rPr>
          <w:rFonts w:cstheme="minorHAnsi"/>
          <w:color w:val="000000"/>
          <w:sz w:val="24"/>
          <w:szCs w:val="24"/>
          <w:lang w:val="en-US"/>
        </w:rPr>
      </w:pPr>
    </w:p>
    <w:p w:rsidR="00A851DA" w:rsidRPr="00051C86" w:rsidRDefault="00503D7E" w:rsidP="00503D7E">
      <w:pPr>
        <w:shd w:val="clear" w:color="auto" w:fill="D9D9D9" w:themeFill="background1" w:themeFillShade="D9"/>
        <w:rPr>
          <w:rFonts w:cstheme="minorHAnsi"/>
          <w:b/>
          <w:sz w:val="24"/>
          <w:szCs w:val="24"/>
          <w:lang w:val="en-US"/>
        </w:rPr>
      </w:pPr>
      <w:r w:rsidRPr="00051C86">
        <w:rPr>
          <w:rFonts w:cstheme="minorHAnsi"/>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051C86" w:rsidTr="00B0415E">
        <w:trPr>
          <w:trHeight w:val="249"/>
        </w:trPr>
        <w:tc>
          <w:tcPr>
            <w:tcW w:w="4621" w:type="dxa"/>
            <w:shd w:val="clear" w:color="auto" w:fill="D9D9D9" w:themeFill="background1" w:themeFillShade="D9"/>
          </w:tcPr>
          <w:p w:rsidR="00503D7E" w:rsidRPr="00051C86" w:rsidRDefault="00503D7E" w:rsidP="00503D7E">
            <w:pPr>
              <w:rPr>
                <w:rFonts w:cstheme="minorHAnsi"/>
                <w:b/>
                <w:color w:val="002060"/>
                <w:sz w:val="24"/>
                <w:szCs w:val="24"/>
              </w:rPr>
            </w:pPr>
            <w:r w:rsidRPr="00051C86">
              <w:rPr>
                <w:rFonts w:cstheme="minorHAnsi"/>
                <w:b/>
                <w:color w:val="002060"/>
                <w:sz w:val="24"/>
                <w:szCs w:val="24"/>
              </w:rPr>
              <w:t>Total Marks</w:t>
            </w:r>
          </w:p>
        </w:tc>
        <w:tc>
          <w:tcPr>
            <w:tcW w:w="4621" w:type="dxa"/>
          </w:tcPr>
          <w:p w:rsidR="00503D7E" w:rsidRPr="00051C86" w:rsidRDefault="00503D7E" w:rsidP="00503D7E">
            <w:pPr>
              <w:rPr>
                <w:rFonts w:cstheme="minorHAnsi"/>
                <w:sz w:val="24"/>
                <w:szCs w:val="24"/>
              </w:rPr>
            </w:pPr>
          </w:p>
        </w:tc>
      </w:tr>
      <w:tr w:rsidR="00503D7E" w:rsidRPr="00051C86" w:rsidTr="00B0415E">
        <w:tc>
          <w:tcPr>
            <w:tcW w:w="4621" w:type="dxa"/>
            <w:shd w:val="clear" w:color="auto" w:fill="D9D9D9" w:themeFill="background1" w:themeFillShade="D9"/>
          </w:tcPr>
          <w:p w:rsidR="00503D7E" w:rsidRPr="00051C86" w:rsidRDefault="00503D7E" w:rsidP="00503D7E">
            <w:pPr>
              <w:rPr>
                <w:rFonts w:cstheme="minorHAnsi"/>
                <w:b/>
                <w:color w:val="002060"/>
                <w:sz w:val="24"/>
                <w:szCs w:val="24"/>
              </w:rPr>
            </w:pPr>
            <w:r w:rsidRPr="00051C86">
              <w:rPr>
                <w:rFonts w:cstheme="minorHAnsi"/>
                <w:b/>
                <w:color w:val="002060"/>
                <w:sz w:val="24"/>
                <w:szCs w:val="24"/>
              </w:rPr>
              <w:t>Marks Obtained</w:t>
            </w:r>
          </w:p>
        </w:tc>
        <w:tc>
          <w:tcPr>
            <w:tcW w:w="4621" w:type="dxa"/>
          </w:tcPr>
          <w:p w:rsidR="00503D7E" w:rsidRPr="00051C86" w:rsidRDefault="00503D7E" w:rsidP="00503D7E">
            <w:pPr>
              <w:rPr>
                <w:rFonts w:cstheme="minorHAnsi"/>
                <w:sz w:val="24"/>
                <w:szCs w:val="24"/>
              </w:rPr>
            </w:pPr>
          </w:p>
        </w:tc>
      </w:tr>
      <w:tr w:rsidR="00503D7E" w:rsidRPr="00051C86" w:rsidTr="00B0415E">
        <w:tc>
          <w:tcPr>
            <w:tcW w:w="4621" w:type="dxa"/>
            <w:shd w:val="clear" w:color="auto" w:fill="D9D9D9" w:themeFill="background1" w:themeFillShade="D9"/>
          </w:tcPr>
          <w:p w:rsidR="00503D7E" w:rsidRPr="00051C86" w:rsidRDefault="00B0415E" w:rsidP="00503D7E">
            <w:pPr>
              <w:rPr>
                <w:rFonts w:cstheme="minorHAnsi"/>
                <w:b/>
                <w:color w:val="002060"/>
                <w:sz w:val="24"/>
                <w:szCs w:val="24"/>
              </w:rPr>
            </w:pPr>
            <w:r w:rsidRPr="00051C86">
              <w:rPr>
                <w:rFonts w:cstheme="minorHAnsi"/>
                <w:b/>
                <w:color w:val="002060"/>
                <w:sz w:val="24"/>
                <w:szCs w:val="24"/>
              </w:rPr>
              <w:t>Percentage / Grade</w:t>
            </w:r>
          </w:p>
        </w:tc>
        <w:tc>
          <w:tcPr>
            <w:tcW w:w="4621" w:type="dxa"/>
          </w:tcPr>
          <w:p w:rsidR="00503D7E" w:rsidRPr="00051C86" w:rsidRDefault="00503D7E" w:rsidP="00503D7E">
            <w:pPr>
              <w:rPr>
                <w:rFonts w:cstheme="minorHAnsi"/>
                <w:sz w:val="24"/>
                <w:szCs w:val="24"/>
              </w:rPr>
            </w:pPr>
          </w:p>
        </w:tc>
      </w:tr>
    </w:tbl>
    <w:p w:rsidR="00A851DA" w:rsidRPr="00051C86" w:rsidRDefault="00A851DA" w:rsidP="00503D7E">
      <w:pPr>
        <w:rPr>
          <w:rFonts w:cstheme="minorHAnsi"/>
          <w:sz w:val="24"/>
          <w:szCs w:val="24"/>
        </w:rPr>
      </w:pPr>
    </w:p>
    <w:p w:rsidR="00607874" w:rsidRPr="00051C86" w:rsidRDefault="00607874" w:rsidP="00503D7E">
      <w:pPr>
        <w:rPr>
          <w:rFonts w:cstheme="minorHAnsi"/>
          <w:sz w:val="24"/>
          <w:szCs w:val="24"/>
        </w:rPr>
      </w:pPr>
    </w:p>
    <w:p w:rsidR="00607874" w:rsidRPr="00051C86" w:rsidRDefault="00607874" w:rsidP="00503D7E">
      <w:pPr>
        <w:rPr>
          <w:rFonts w:cstheme="minorHAnsi"/>
          <w:sz w:val="24"/>
          <w:szCs w:val="24"/>
        </w:rPr>
      </w:pPr>
    </w:p>
    <w:p w:rsidR="00607874" w:rsidRPr="00051C86" w:rsidRDefault="00607874" w:rsidP="00503D7E">
      <w:pPr>
        <w:rPr>
          <w:rFonts w:cstheme="minorHAnsi"/>
          <w:sz w:val="24"/>
          <w:szCs w:val="24"/>
        </w:rPr>
      </w:pPr>
    </w:p>
    <w:p w:rsidR="00607874" w:rsidRPr="00051C86" w:rsidRDefault="00607874" w:rsidP="00503D7E">
      <w:pPr>
        <w:rPr>
          <w:rFonts w:cstheme="minorHAnsi"/>
          <w:sz w:val="24"/>
          <w:szCs w:val="24"/>
        </w:rPr>
      </w:pPr>
    </w:p>
    <w:p w:rsidR="00607874" w:rsidRPr="00051C86" w:rsidRDefault="00607874" w:rsidP="00503D7E">
      <w:pPr>
        <w:rPr>
          <w:rFonts w:cstheme="minorHAnsi"/>
          <w:sz w:val="24"/>
          <w:szCs w:val="24"/>
        </w:rPr>
      </w:pPr>
    </w:p>
    <w:p w:rsidR="00607874" w:rsidRPr="00051C86" w:rsidRDefault="00607874" w:rsidP="00503D7E">
      <w:pPr>
        <w:rPr>
          <w:rFonts w:cstheme="minorHAnsi"/>
          <w:sz w:val="24"/>
          <w:szCs w:val="24"/>
        </w:rPr>
      </w:pPr>
    </w:p>
    <w:p w:rsidR="00607874" w:rsidRPr="00051C86" w:rsidRDefault="00607874" w:rsidP="00503D7E">
      <w:pPr>
        <w:rPr>
          <w:rFonts w:cstheme="minorHAnsi"/>
          <w:sz w:val="24"/>
          <w:szCs w:val="24"/>
        </w:rPr>
      </w:pPr>
    </w:p>
    <w:p w:rsidR="00EA30AB" w:rsidRPr="00051C86" w:rsidRDefault="00EA30AB" w:rsidP="00503D7E">
      <w:pPr>
        <w:rPr>
          <w:rFonts w:cstheme="minorHAnsi"/>
          <w:sz w:val="24"/>
          <w:szCs w:val="24"/>
        </w:rPr>
      </w:pPr>
    </w:p>
    <w:p w:rsidR="00EA30AB" w:rsidRPr="00051C86" w:rsidRDefault="00EA30AB" w:rsidP="00503D7E">
      <w:pPr>
        <w:rPr>
          <w:rFonts w:cstheme="minorHAnsi"/>
          <w:sz w:val="24"/>
          <w:szCs w:val="24"/>
        </w:rPr>
      </w:pPr>
    </w:p>
    <w:p w:rsidR="00EA30AB" w:rsidRPr="00051C86" w:rsidRDefault="00EA30AB" w:rsidP="00503D7E">
      <w:pPr>
        <w:rPr>
          <w:rFonts w:cstheme="minorHAnsi"/>
          <w:sz w:val="24"/>
          <w:szCs w:val="24"/>
        </w:rPr>
      </w:pPr>
    </w:p>
    <w:sectPr w:rsidR="00EA30AB" w:rsidRPr="00051C86"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4FA9" w:rsidRDefault="00F14FA9" w:rsidP="00CB4D0A">
      <w:pPr>
        <w:spacing w:after="0" w:line="240" w:lineRule="auto"/>
      </w:pPr>
      <w:r>
        <w:separator/>
      </w:r>
    </w:p>
  </w:endnote>
  <w:endnote w:type="continuationSeparator" w:id="0">
    <w:p w:rsidR="00F14FA9" w:rsidRDefault="00F14F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4FA9" w:rsidRDefault="00F14FA9" w:rsidP="00CB4D0A">
      <w:pPr>
        <w:spacing w:after="0" w:line="240" w:lineRule="auto"/>
      </w:pPr>
      <w:r>
        <w:separator/>
      </w:r>
    </w:p>
  </w:footnote>
  <w:footnote w:type="continuationSeparator" w:id="0">
    <w:p w:rsidR="00F14FA9" w:rsidRDefault="00F14FA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E315FD"/>
    <w:multiLevelType w:val="hybridMultilevel"/>
    <w:tmpl w:val="CE4E0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114207"/>
    <w:multiLevelType w:val="hybridMultilevel"/>
    <w:tmpl w:val="0018D39A"/>
    <w:lvl w:ilvl="0" w:tplc="6632F838">
      <w:start w:val="3"/>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1C86"/>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87420"/>
    <w:rsid w:val="00490CB9"/>
    <w:rsid w:val="004A2CE2"/>
    <w:rsid w:val="004D256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65C74"/>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461C"/>
    <w:rsid w:val="00CA0AC2"/>
    <w:rsid w:val="00CB4D0A"/>
    <w:rsid w:val="00CC2FB3"/>
    <w:rsid w:val="00CC575A"/>
    <w:rsid w:val="00CF123B"/>
    <w:rsid w:val="00D039AC"/>
    <w:rsid w:val="00D427DE"/>
    <w:rsid w:val="00D5587D"/>
    <w:rsid w:val="00D55AA8"/>
    <w:rsid w:val="00D707CC"/>
    <w:rsid w:val="00D821FE"/>
    <w:rsid w:val="00DB0793"/>
    <w:rsid w:val="00E00821"/>
    <w:rsid w:val="00E04DB4"/>
    <w:rsid w:val="00E1000F"/>
    <w:rsid w:val="00E30679"/>
    <w:rsid w:val="00E4597D"/>
    <w:rsid w:val="00E54832"/>
    <w:rsid w:val="00E56A90"/>
    <w:rsid w:val="00E641CC"/>
    <w:rsid w:val="00EA30AB"/>
    <w:rsid w:val="00EB3925"/>
    <w:rsid w:val="00F14FA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83C32F"/>
  <w15:docId w15:val="{0B549A0A-1686-4C6F-8B9D-4C53FBC74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55AA8"/>
  </w:style>
  <w:style w:type="character" w:styleId="Hyperlink">
    <w:name w:val="Hyperlink"/>
    <w:basedOn w:val="DefaultParagraphFont"/>
    <w:uiPriority w:val="99"/>
    <w:semiHidden/>
    <w:unhideWhenUsed/>
    <w:rsid w:val="00D55AA8"/>
    <w:rPr>
      <w:color w:val="0000FF"/>
      <w:u w:val="single"/>
    </w:rPr>
  </w:style>
  <w:style w:type="paragraph" w:styleId="NormalWeb">
    <w:name w:val="Normal (Web)"/>
    <w:basedOn w:val="Normal"/>
    <w:uiPriority w:val="99"/>
    <w:semiHidden/>
    <w:unhideWhenUsed/>
    <w:rsid w:val="00051C8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822612">
      <w:bodyDiv w:val="1"/>
      <w:marLeft w:val="0"/>
      <w:marRight w:val="0"/>
      <w:marTop w:val="0"/>
      <w:marBottom w:val="0"/>
      <w:divBdr>
        <w:top w:val="none" w:sz="0" w:space="0" w:color="auto"/>
        <w:left w:val="none" w:sz="0" w:space="0" w:color="auto"/>
        <w:bottom w:val="none" w:sz="0" w:space="0" w:color="auto"/>
        <w:right w:val="none" w:sz="0" w:space="0" w:color="auto"/>
      </w:divBdr>
    </w:div>
    <w:div w:id="205233833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64331-7546-4356-8BD8-B7E1C2550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Pages>
  <Words>653</Words>
  <Characters>3724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Paulina Chyczewska</cp:lastModifiedBy>
  <cp:revision>9</cp:revision>
  <dcterms:created xsi:type="dcterms:W3CDTF">2015-01-26T12:24:00Z</dcterms:created>
  <dcterms:modified xsi:type="dcterms:W3CDTF">2016-12-23T17:15:00Z</dcterms:modified>
</cp:coreProperties>
</file>