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311553"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22C84" w:rsidRDefault="00C22C84" w:rsidP="00405895">
                            <w:pPr>
                              <w:jc w:val="center"/>
                              <w:rPr>
                                <w:b/>
                                <w:bCs/>
                                <w:color w:val="002060"/>
                                <w:sz w:val="44"/>
                                <w:szCs w:val="40"/>
                              </w:rPr>
                            </w:pPr>
                            <w:r>
                              <w:rPr>
                                <w:sz w:val="24"/>
                              </w:rPr>
                              <w:t xml:space="preserve">   </w:t>
                            </w:r>
                            <w:r>
                              <w:rPr>
                                <w:b/>
                                <w:bCs/>
                                <w:color w:val="002060"/>
                                <w:sz w:val="44"/>
                                <w:szCs w:val="40"/>
                              </w:rPr>
                              <w:t>Assignment Cover Sheet</w:t>
                            </w:r>
                          </w:p>
                          <w:p w:rsidR="00C22C84" w:rsidRDefault="00C22C84"/>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C22C84" w:rsidRDefault="00C22C84" w:rsidP="00405895">
                      <w:pPr>
                        <w:jc w:val="center"/>
                        <w:rPr>
                          <w:b/>
                          <w:bCs/>
                          <w:color w:val="002060"/>
                          <w:sz w:val="44"/>
                          <w:szCs w:val="40"/>
                        </w:rPr>
                      </w:pPr>
                      <w:r>
                        <w:rPr>
                          <w:sz w:val="24"/>
                        </w:rPr>
                        <w:t xml:space="preserve">   </w:t>
                      </w:r>
                      <w:r>
                        <w:rPr>
                          <w:b/>
                          <w:bCs/>
                          <w:color w:val="002060"/>
                          <w:sz w:val="44"/>
                          <w:szCs w:val="40"/>
                        </w:rPr>
                        <w:t>Assignment Cover Sheet</w:t>
                      </w:r>
                    </w:p>
                    <w:p w:rsidR="00C22C84" w:rsidRDefault="00C22C84"/>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2"/>
        <w:gridCol w:w="6494"/>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E3C7D">
            <w:pPr>
              <w:pStyle w:val="Default"/>
              <w:rPr>
                <w:rFonts w:asciiTheme="minorHAnsi" w:hAnsiTheme="minorHAnsi"/>
              </w:rPr>
            </w:pPr>
            <w:r>
              <w:rPr>
                <w:rFonts w:asciiTheme="minorHAnsi" w:hAnsiTheme="minorHAnsi"/>
              </w:rPr>
              <w:t>Alison Syfret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DE3C7D">
            <w:pPr>
              <w:pStyle w:val="Default"/>
              <w:rPr>
                <w:rFonts w:asciiTheme="minorHAnsi" w:hAnsiTheme="minorHAnsi"/>
              </w:rPr>
            </w:pPr>
            <w:r>
              <w:rPr>
                <w:rFonts w:asciiTheme="minorHAnsi" w:hAnsiTheme="minorHAnsi"/>
              </w:rPr>
              <w:t>1512</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E3C7D">
            <w:pPr>
              <w:pStyle w:val="Default"/>
              <w:rPr>
                <w:rFonts w:asciiTheme="minorHAnsi" w:hAnsiTheme="minorHAnsi"/>
              </w:rPr>
            </w:pPr>
            <w:r>
              <w:rPr>
                <w:rFonts w:asciiTheme="minorHAnsi" w:hAnsiTheme="minorHAnsi"/>
              </w:rPr>
              <w:t>Diploma in 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E3C7D">
            <w:r>
              <w:t>11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DE3C7D" w:rsidRDefault="00DE3C7D" w:rsidP="00DE3C7D">
            <w:pPr>
              <w:jc w:val="both"/>
              <w:rPr>
                <w:rFonts w:ascii="Arial" w:hAnsi="Arial" w:cs="Arial"/>
                <w:b/>
                <w:sz w:val="24"/>
                <w:szCs w:val="24"/>
              </w:rPr>
            </w:pPr>
          </w:p>
          <w:p w:rsidR="00DE3C7D" w:rsidRPr="00DE3C7D" w:rsidRDefault="00DE3C7D" w:rsidP="00DE3C7D">
            <w:pPr>
              <w:jc w:val="both"/>
              <w:rPr>
                <w:rFonts w:ascii="Arial" w:hAnsi="Arial" w:cs="Arial"/>
                <w:b/>
                <w:sz w:val="24"/>
                <w:szCs w:val="24"/>
              </w:rPr>
            </w:pPr>
            <w:r w:rsidRPr="00DE3C7D">
              <w:rPr>
                <w:rFonts w:ascii="Arial" w:hAnsi="Arial" w:cs="Arial"/>
                <w:b/>
                <w:sz w:val="24"/>
                <w:szCs w:val="24"/>
              </w:rPr>
              <w:t>Unit 11 Question 1: I</w:t>
            </w:r>
          </w:p>
          <w:p w:rsidR="00DE3C7D" w:rsidRDefault="00DE3C7D" w:rsidP="00DE3C7D">
            <w:pPr>
              <w:jc w:val="both"/>
              <w:rPr>
                <w:rFonts w:ascii="Arial" w:hAnsi="Arial" w:cs="Arial"/>
                <w:sz w:val="24"/>
                <w:szCs w:val="24"/>
              </w:rPr>
            </w:pPr>
          </w:p>
          <w:p w:rsidR="00E77F5F" w:rsidRDefault="00DE3C7D" w:rsidP="00DE3C7D">
            <w:pPr>
              <w:jc w:val="both"/>
              <w:rPr>
                <w:rFonts w:ascii="Arial" w:hAnsi="Arial" w:cs="Arial"/>
                <w:sz w:val="24"/>
                <w:szCs w:val="24"/>
              </w:rPr>
            </w:pPr>
            <w:r>
              <w:rPr>
                <w:rFonts w:ascii="Arial" w:hAnsi="Arial" w:cs="Arial"/>
                <w:sz w:val="24"/>
                <w:szCs w:val="24"/>
              </w:rPr>
              <w:t>Computer (cyber) forensics is chiefly concerned with investigating financial crimes (fraud, data theft, malicious damage, alteration) that</w:t>
            </w:r>
            <w:r w:rsidR="00E77F5F">
              <w:rPr>
                <w:rFonts w:ascii="Arial" w:hAnsi="Arial" w:cs="Arial"/>
                <w:sz w:val="24"/>
                <w:szCs w:val="24"/>
              </w:rPr>
              <w:t>:</w:t>
            </w:r>
          </w:p>
          <w:p w:rsidR="00E77F5F" w:rsidRDefault="00DE3C7D" w:rsidP="00E77F5F">
            <w:pPr>
              <w:pStyle w:val="ListParagraph"/>
              <w:numPr>
                <w:ilvl w:val="0"/>
                <w:numId w:val="17"/>
              </w:numPr>
              <w:jc w:val="both"/>
              <w:rPr>
                <w:rFonts w:ascii="Arial" w:hAnsi="Arial" w:cs="Arial"/>
                <w:sz w:val="24"/>
                <w:szCs w:val="24"/>
              </w:rPr>
            </w:pPr>
            <w:r w:rsidRPr="00E77F5F">
              <w:rPr>
                <w:rFonts w:ascii="Arial" w:hAnsi="Arial" w:cs="Arial"/>
                <w:sz w:val="24"/>
                <w:szCs w:val="24"/>
              </w:rPr>
              <w:t>contain evidence in electronic form</w:t>
            </w:r>
            <w:r w:rsidR="00E77F5F">
              <w:rPr>
                <w:rFonts w:ascii="Arial" w:hAnsi="Arial" w:cs="Arial"/>
                <w:sz w:val="24"/>
                <w:szCs w:val="24"/>
              </w:rPr>
              <w:t>, or</w:t>
            </w:r>
          </w:p>
          <w:p w:rsidR="00E77F5F" w:rsidRDefault="00E77F5F" w:rsidP="00E77F5F">
            <w:pPr>
              <w:pStyle w:val="ListParagraph"/>
              <w:numPr>
                <w:ilvl w:val="0"/>
                <w:numId w:val="17"/>
              </w:numPr>
              <w:jc w:val="both"/>
              <w:rPr>
                <w:rFonts w:ascii="Arial" w:hAnsi="Arial" w:cs="Arial"/>
                <w:sz w:val="24"/>
                <w:szCs w:val="24"/>
              </w:rPr>
            </w:pPr>
            <w:r>
              <w:rPr>
                <w:rFonts w:ascii="Arial" w:hAnsi="Arial" w:cs="Arial"/>
                <w:sz w:val="24"/>
                <w:szCs w:val="24"/>
              </w:rPr>
              <w:t xml:space="preserve">use </w:t>
            </w:r>
            <w:proofErr w:type="spellStart"/>
            <w:r>
              <w:rPr>
                <w:rFonts w:ascii="Arial" w:hAnsi="Arial" w:cs="Arial"/>
                <w:sz w:val="24"/>
                <w:szCs w:val="24"/>
              </w:rPr>
              <w:t>computeris</w:t>
            </w:r>
            <w:r w:rsidR="00DE3C7D" w:rsidRPr="00E77F5F">
              <w:rPr>
                <w:rFonts w:ascii="Arial" w:hAnsi="Arial" w:cs="Arial"/>
                <w:sz w:val="24"/>
                <w:szCs w:val="24"/>
              </w:rPr>
              <w:t>ed</w:t>
            </w:r>
            <w:proofErr w:type="spellEnd"/>
            <w:r w:rsidR="00DE3C7D" w:rsidRPr="00E77F5F">
              <w:rPr>
                <w:rFonts w:ascii="Arial" w:hAnsi="Arial" w:cs="Arial"/>
                <w:sz w:val="24"/>
                <w:szCs w:val="24"/>
              </w:rPr>
              <w:t xml:space="preserve"> means to perpetrate fraud</w:t>
            </w:r>
            <w:r>
              <w:rPr>
                <w:rFonts w:ascii="Arial" w:hAnsi="Arial" w:cs="Arial"/>
                <w:sz w:val="24"/>
                <w:szCs w:val="24"/>
              </w:rPr>
              <w:t>,</w:t>
            </w:r>
            <w:r w:rsidR="00DE3C7D" w:rsidRPr="00E77F5F">
              <w:rPr>
                <w:rFonts w:ascii="Arial" w:hAnsi="Arial" w:cs="Arial"/>
                <w:sz w:val="24"/>
                <w:szCs w:val="24"/>
              </w:rPr>
              <w:t xml:space="preserve"> or </w:t>
            </w:r>
          </w:p>
          <w:p w:rsidR="00DE3C7D" w:rsidRPr="00E77F5F" w:rsidRDefault="00E77F5F" w:rsidP="00E77F5F">
            <w:pPr>
              <w:pStyle w:val="ListParagraph"/>
              <w:numPr>
                <w:ilvl w:val="0"/>
                <w:numId w:val="17"/>
              </w:numPr>
              <w:jc w:val="both"/>
              <w:rPr>
                <w:rFonts w:ascii="Arial" w:hAnsi="Arial" w:cs="Arial"/>
                <w:sz w:val="24"/>
                <w:szCs w:val="24"/>
              </w:rPr>
            </w:pPr>
            <w:r>
              <w:rPr>
                <w:rFonts w:ascii="Arial" w:hAnsi="Arial" w:cs="Arial"/>
                <w:sz w:val="24"/>
                <w:szCs w:val="24"/>
              </w:rPr>
              <w:t xml:space="preserve">unlawfully </w:t>
            </w:r>
            <w:r w:rsidR="00DE3C7D" w:rsidRPr="00E77F5F">
              <w:rPr>
                <w:rFonts w:ascii="Arial" w:hAnsi="Arial" w:cs="Arial"/>
                <w:sz w:val="24"/>
                <w:szCs w:val="24"/>
              </w:rPr>
              <w:t>gain access to assets or data that are stored electronically</w:t>
            </w:r>
          </w:p>
          <w:p w:rsidR="00DE3C7D" w:rsidRDefault="00DE3C7D" w:rsidP="00DE3C7D">
            <w:pPr>
              <w:jc w:val="both"/>
              <w:rPr>
                <w:rFonts w:ascii="Arial" w:hAnsi="Arial" w:cs="Arial"/>
                <w:sz w:val="24"/>
                <w:szCs w:val="24"/>
              </w:rPr>
            </w:pPr>
          </w:p>
          <w:p w:rsidR="00E77F5F" w:rsidRDefault="00DE3C7D" w:rsidP="00DE3C7D">
            <w:pPr>
              <w:jc w:val="both"/>
              <w:rPr>
                <w:rFonts w:ascii="Arial" w:hAnsi="Arial" w:cs="Arial"/>
                <w:sz w:val="24"/>
                <w:szCs w:val="24"/>
              </w:rPr>
            </w:pPr>
            <w:r>
              <w:rPr>
                <w:rFonts w:ascii="Arial" w:hAnsi="Arial" w:cs="Arial"/>
                <w:sz w:val="24"/>
                <w:szCs w:val="24"/>
              </w:rPr>
              <w:t xml:space="preserve">According to the U.S. Department of Justice, </w:t>
            </w:r>
            <w:r w:rsidRPr="00AE29A5">
              <w:rPr>
                <w:rFonts w:ascii="Arial" w:hAnsi="Arial" w:cs="Arial"/>
                <w:i/>
                <w:sz w:val="24"/>
                <w:szCs w:val="24"/>
              </w:rPr>
              <w:t>c</w:t>
            </w:r>
            <w:r w:rsidRPr="00AE29A5">
              <w:rPr>
                <w:rFonts w:ascii="Arial" w:hAnsi="Arial" w:cs="Arial"/>
                <w:sz w:val="24"/>
                <w:szCs w:val="24"/>
              </w:rPr>
              <w:t>omputer (cyber) forensics can be defined as</w:t>
            </w:r>
            <w:r w:rsidR="00E77F5F">
              <w:rPr>
                <w:rFonts w:ascii="Arial" w:hAnsi="Arial" w:cs="Arial"/>
                <w:sz w:val="24"/>
                <w:szCs w:val="24"/>
              </w:rPr>
              <w:t>:</w:t>
            </w:r>
            <w:r w:rsidRPr="00AE29A5">
              <w:rPr>
                <w:rFonts w:ascii="Arial" w:hAnsi="Arial" w:cs="Arial"/>
                <w:sz w:val="24"/>
                <w:szCs w:val="24"/>
              </w:rPr>
              <w:t xml:space="preserve"> </w:t>
            </w:r>
          </w:p>
          <w:p w:rsidR="00DE3C7D" w:rsidRDefault="00E77F5F" w:rsidP="00DE3C7D">
            <w:pPr>
              <w:jc w:val="both"/>
              <w:rPr>
                <w:rFonts w:ascii="Arial" w:hAnsi="Arial" w:cs="Arial"/>
                <w:i/>
                <w:sz w:val="24"/>
                <w:szCs w:val="24"/>
              </w:rPr>
            </w:pPr>
            <w:r>
              <w:rPr>
                <w:rFonts w:ascii="Arial" w:hAnsi="Arial" w:cs="Arial"/>
                <w:i/>
                <w:sz w:val="24"/>
                <w:szCs w:val="24"/>
              </w:rPr>
              <w:t>“T</w:t>
            </w:r>
            <w:r w:rsidR="00DE3C7D">
              <w:rPr>
                <w:rFonts w:ascii="Arial" w:hAnsi="Arial" w:cs="Arial"/>
                <w:i/>
                <w:sz w:val="24"/>
                <w:szCs w:val="24"/>
              </w:rPr>
              <w:t xml:space="preserve">he use of scientifically derived and proven methods toward the preservation, collection, validation, identification, analysis, interpretation, documentation and presentation of digital evidence derived from digital sources for the purpose of facilitating or furthering the reconstruction of events.” </w:t>
            </w:r>
          </w:p>
          <w:p w:rsidR="00E77F5F" w:rsidRDefault="00E77F5F" w:rsidP="00DE3C7D">
            <w:pPr>
              <w:jc w:val="both"/>
              <w:rPr>
                <w:rFonts w:ascii="Arial" w:hAnsi="Arial" w:cs="Arial"/>
                <w:i/>
                <w:sz w:val="24"/>
                <w:szCs w:val="24"/>
              </w:rPr>
            </w:pPr>
          </w:p>
          <w:p w:rsidR="00DE3C7D" w:rsidRDefault="00DE3C7D" w:rsidP="00DE3C7D">
            <w:pPr>
              <w:jc w:val="both"/>
              <w:rPr>
                <w:rFonts w:ascii="Arial" w:hAnsi="Arial" w:cs="Arial"/>
                <w:sz w:val="24"/>
                <w:szCs w:val="24"/>
              </w:rPr>
            </w:pPr>
            <w:r>
              <w:rPr>
                <w:rFonts w:ascii="Arial" w:hAnsi="Arial" w:cs="Arial"/>
                <w:sz w:val="24"/>
                <w:szCs w:val="24"/>
              </w:rPr>
              <w:t xml:space="preserve">In order to investigate these types of crimes the investigator will need to be familiar with the various way in which these types of crimes can be investigated using data mining software and other methods/software that are useful in the analysis of data extracted. </w:t>
            </w:r>
          </w:p>
          <w:p w:rsidR="00E77F5F" w:rsidRDefault="00E77F5F" w:rsidP="00DE3C7D">
            <w:pPr>
              <w:jc w:val="both"/>
              <w:rPr>
                <w:rFonts w:ascii="Arial" w:hAnsi="Arial" w:cs="Arial"/>
                <w:sz w:val="24"/>
                <w:szCs w:val="24"/>
              </w:rPr>
            </w:pPr>
          </w:p>
          <w:p w:rsidR="00D6139F" w:rsidRDefault="00DE3C7D" w:rsidP="00DE3C7D">
            <w:pPr>
              <w:jc w:val="both"/>
              <w:rPr>
                <w:rFonts w:ascii="Arial" w:hAnsi="Arial" w:cs="Arial"/>
                <w:sz w:val="24"/>
                <w:szCs w:val="24"/>
              </w:rPr>
            </w:pPr>
            <w:r>
              <w:rPr>
                <w:rFonts w:ascii="Arial" w:hAnsi="Arial" w:cs="Arial"/>
                <w:sz w:val="24"/>
                <w:szCs w:val="24"/>
              </w:rPr>
              <w:t xml:space="preserve">In addition, the investigator will need to pay careful attention to preserving the chain of custody, acquiring complete information and not corrupting information during or after gathering it. </w:t>
            </w:r>
          </w:p>
          <w:p w:rsidR="00DE3C7D" w:rsidRDefault="00DE3C7D" w:rsidP="00DE3C7D">
            <w:pPr>
              <w:jc w:val="both"/>
              <w:rPr>
                <w:rFonts w:ascii="Arial" w:hAnsi="Arial" w:cs="Arial"/>
                <w:sz w:val="24"/>
                <w:szCs w:val="24"/>
              </w:rPr>
            </w:pPr>
            <w:r>
              <w:rPr>
                <w:rFonts w:ascii="Arial" w:hAnsi="Arial" w:cs="Arial"/>
                <w:sz w:val="24"/>
                <w:szCs w:val="24"/>
              </w:rPr>
              <w:lastRenderedPageBreak/>
              <w:t xml:space="preserve">Once information has been gathered it will need to be interpreted, </w:t>
            </w:r>
            <w:proofErr w:type="spellStart"/>
            <w:r>
              <w:rPr>
                <w:rFonts w:ascii="Arial" w:hAnsi="Arial" w:cs="Arial"/>
                <w:sz w:val="24"/>
                <w:szCs w:val="24"/>
              </w:rPr>
              <w:t>analysed</w:t>
            </w:r>
            <w:proofErr w:type="spellEnd"/>
            <w:r>
              <w:rPr>
                <w:rFonts w:ascii="Arial" w:hAnsi="Arial" w:cs="Arial"/>
                <w:sz w:val="24"/>
                <w:szCs w:val="24"/>
              </w:rPr>
              <w:t xml:space="preserve"> and investigated. The results must then be documented and presented in an appropriate manner to aid the investigation. </w:t>
            </w:r>
          </w:p>
          <w:p w:rsidR="00D6139F" w:rsidRDefault="00D6139F" w:rsidP="00DE3C7D">
            <w:pPr>
              <w:jc w:val="both"/>
              <w:rPr>
                <w:rFonts w:ascii="Arial" w:hAnsi="Arial" w:cs="Arial"/>
                <w:sz w:val="24"/>
                <w:szCs w:val="24"/>
              </w:rPr>
            </w:pPr>
          </w:p>
          <w:p w:rsidR="00DE3C7D" w:rsidRDefault="00DE3C7D" w:rsidP="00DE3C7D">
            <w:pPr>
              <w:jc w:val="both"/>
              <w:rPr>
                <w:rFonts w:ascii="Arial" w:hAnsi="Arial" w:cs="Arial"/>
                <w:sz w:val="24"/>
                <w:szCs w:val="24"/>
              </w:rPr>
            </w:pPr>
            <w:r>
              <w:rPr>
                <w:rFonts w:ascii="Arial" w:hAnsi="Arial" w:cs="Arial"/>
                <w:sz w:val="24"/>
                <w:szCs w:val="24"/>
              </w:rPr>
              <w:t>Cyber forensics is especially useful as data also contains metadata (data about data) which can be very useful in reconstructing events and identifying a suspect.</w:t>
            </w:r>
          </w:p>
          <w:p w:rsidR="00E77F5F" w:rsidRDefault="00E77F5F" w:rsidP="00DE3C7D">
            <w:pPr>
              <w:jc w:val="both"/>
              <w:rPr>
                <w:rFonts w:ascii="Arial" w:hAnsi="Arial" w:cs="Arial"/>
                <w:sz w:val="24"/>
                <w:szCs w:val="24"/>
              </w:rPr>
            </w:pPr>
          </w:p>
          <w:p w:rsidR="00DE3C7D" w:rsidRDefault="00DE3C7D" w:rsidP="00DE3C7D">
            <w:pPr>
              <w:jc w:val="both"/>
              <w:rPr>
                <w:rFonts w:ascii="Arial" w:hAnsi="Arial" w:cs="Arial"/>
                <w:sz w:val="24"/>
                <w:szCs w:val="24"/>
              </w:rPr>
            </w:pPr>
            <w:r>
              <w:rPr>
                <w:rFonts w:ascii="Arial" w:hAnsi="Arial" w:cs="Arial"/>
                <w:sz w:val="24"/>
                <w:szCs w:val="24"/>
              </w:rPr>
              <w:t xml:space="preserve">In summary, computer forensics involves the process of determining any activity that took place on a particular </w:t>
            </w:r>
            <w:proofErr w:type="spellStart"/>
            <w:r>
              <w:rPr>
                <w:rFonts w:ascii="Arial" w:hAnsi="Arial" w:cs="Arial"/>
                <w:sz w:val="24"/>
                <w:szCs w:val="24"/>
              </w:rPr>
              <w:t>computerised</w:t>
            </w:r>
            <w:proofErr w:type="spellEnd"/>
            <w:r>
              <w:rPr>
                <w:rFonts w:ascii="Arial" w:hAnsi="Arial" w:cs="Arial"/>
                <w:sz w:val="24"/>
                <w:szCs w:val="24"/>
              </w:rPr>
              <w:t xml:space="preserve"> device and of restoring deleted or corrupted data.</w:t>
            </w:r>
          </w:p>
          <w:p w:rsidR="00DE3C7D" w:rsidRDefault="00DE3C7D" w:rsidP="00DE3C7D">
            <w:pPr>
              <w:jc w:val="both"/>
              <w:rPr>
                <w:rFonts w:ascii="Arial" w:hAnsi="Arial" w:cs="Arial"/>
                <w:b/>
                <w:sz w:val="24"/>
                <w:szCs w:val="24"/>
              </w:rPr>
            </w:pPr>
          </w:p>
          <w:p w:rsidR="00DE3C7D" w:rsidRDefault="00DE3C7D" w:rsidP="00DE3C7D">
            <w:pPr>
              <w:jc w:val="both"/>
              <w:rPr>
                <w:rFonts w:ascii="Arial" w:hAnsi="Arial" w:cs="Arial"/>
                <w:b/>
                <w:sz w:val="24"/>
                <w:szCs w:val="24"/>
              </w:rPr>
            </w:pPr>
          </w:p>
          <w:p w:rsidR="00DE3C7D" w:rsidRDefault="00DE3C7D" w:rsidP="00DE3C7D">
            <w:pPr>
              <w:jc w:val="both"/>
              <w:rPr>
                <w:rFonts w:ascii="Arial" w:hAnsi="Arial" w:cs="Arial"/>
                <w:b/>
                <w:sz w:val="24"/>
                <w:szCs w:val="24"/>
              </w:rPr>
            </w:pPr>
          </w:p>
          <w:p w:rsidR="00DE3C7D" w:rsidRDefault="00DE3C7D" w:rsidP="00DE3C7D">
            <w:pPr>
              <w:jc w:val="both"/>
              <w:rPr>
                <w:rFonts w:ascii="Arial" w:hAnsi="Arial" w:cs="Arial"/>
                <w:b/>
                <w:sz w:val="24"/>
                <w:szCs w:val="24"/>
              </w:rPr>
            </w:pPr>
          </w:p>
          <w:p w:rsidR="00DE3C7D" w:rsidRDefault="00DE3C7D" w:rsidP="00DE3C7D">
            <w:pPr>
              <w:jc w:val="both"/>
              <w:rPr>
                <w:rFonts w:ascii="Arial" w:hAnsi="Arial" w:cs="Arial"/>
                <w:b/>
                <w:sz w:val="24"/>
                <w:szCs w:val="24"/>
              </w:rPr>
            </w:pPr>
            <w:r>
              <w:rPr>
                <w:rFonts w:ascii="Arial" w:hAnsi="Arial" w:cs="Arial"/>
                <w:b/>
                <w:sz w:val="24"/>
                <w:szCs w:val="24"/>
              </w:rPr>
              <w:t>Unit 11 Question 1: II</w:t>
            </w:r>
          </w:p>
          <w:p w:rsidR="00E77F5F" w:rsidRDefault="00E77F5F" w:rsidP="00DE3C7D">
            <w:pPr>
              <w:jc w:val="both"/>
              <w:rPr>
                <w:rFonts w:ascii="Arial" w:hAnsi="Arial" w:cs="Arial"/>
                <w:b/>
                <w:sz w:val="24"/>
                <w:szCs w:val="24"/>
              </w:rPr>
            </w:pPr>
          </w:p>
          <w:p w:rsidR="00DE3C7D" w:rsidRDefault="00DE3C7D" w:rsidP="00DE3C7D">
            <w:pPr>
              <w:jc w:val="both"/>
              <w:rPr>
                <w:rFonts w:ascii="Arial" w:hAnsi="Arial" w:cs="Arial"/>
                <w:sz w:val="24"/>
                <w:szCs w:val="24"/>
              </w:rPr>
            </w:pPr>
            <w:r>
              <w:rPr>
                <w:rFonts w:ascii="Arial" w:hAnsi="Arial" w:cs="Arial"/>
                <w:sz w:val="24"/>
                <w:szCs w:val="24"/>
              </w:rPr>
              <w:t>Because computer forensic investigations can be useful in many situations, it is useful understand the context of the forensic investigation, in other words why the investigation</w:t>
            </w:r>
            <w:r w:rsidR="00E77F5F">
              <w:rPr>
                <w:rFonts w:ascii="Arial" w:hAnsi="Arial" w:cs="Arial"/>
                <w:sz w:val="24"/>
                <w:szCs w:val="24"/>
              </w:rPr>
              <w:t xml:space="preserve"> is being</w:t>
            </w:r>
            <w:r>
              <w:rPr>
                <w:rFonts w:ascii="Arial" w:hAnsi="Arial" w:cs="Arial"/>
                <w:sz w:val="24"/>
                <w:szCs w:val="24"/>
              </w:rPr>
              <w:t xml:space="preserve"> carried out in order to understand the objectives for the engagement.</w:t>
            </w:r>
          </w:p>
          <w:p w:rsidR="00D6139F" w:rsidRPr="00266BC6" w:rsidRDefault="00D6139F" w:rsidP="00DE3C7D">
            <w:pPr>
              <w:jc w:val="both"/>
              <w:rPr>
                <w:rFonts w:ascii="Arial" w:hAnsi="Arial" w:cs="Arial"/>
                <w:sz w:val="24"/>
                <w:szCs w:val="24"/>
              </w:rPr>
            </w:pPr>
          </w:p>
          <w:p w:rsidR="00DE3C7D" w:rsidRDefault="00DE3C7D" w:rsidP="00DE3C7D">
            <w:pPr>
              <w:jc w:val="both"/>
              <w:rPr>
                <w:rFonts w:ascii="Arial" w:hAnsi="Arial" w:cs="Arial"/>
                <w:sz w:val="24"/>
                <w:szCs w:val="24"/>
              </w:rPr>
            </w:pPr>
            <w:r>
              <w:rPr>
                <w:rFonts w:ascii="Arial" w:hAnsi="Arial" w:cs="Arial"/>
                <w:sz w:val="24"/>
                <w:szCs w:val="24"/>
              </w:rPr>
              <w:t xml:space="preserve">According </w:t>
            </w:r>
            <w:r w:rsidRPr="004A7386">
              <w:rPr>
                <w:rFonts w:ascii="Arial" w:hAnsi="Arial" w:cs="Arial"/>
                <w:sz w:val="24"/>
                <w:szCs w:val="24"/>
              </w:rPr>
              <w:t xml:space="preserve">to </w:t>
            </w:r>
            <w:r w:rsidRPr="00D6139F">
              <w:rPr>
                <w:rFonts w:ascii="Arial" w:hAnsi="Arial" w:cs="Arial"/>
                <w:i/>
                <w:sz w:val="24"/>
                <w:szCs w:val="24"/>
              </w:rPr>
              <w:t>AICPA: Computer Forensics and the CPA practitioner</w:t>
            </w:r>
            <w:r w:rsidR="00E77F5F">
              <w:rPr>
                <w:rFonts w:ascii="Arial" w:hAnsi="Arial" w:cs="Arial"/>
                <w:sz w:val="24"/>
                <w:szCs w:val="24"/>
              </w:rPr>
              <w:t xml:space="preserve">: </w:t>
            </w:r>
            <w:r>
              <w:rPr>
                <w:rFonts w:ascii="Arial" w:hAnsi="Arial" w:cs="Arial"/>
                <w:sz w:val="24"/>
                <w:szCs w:val="24"/>
              </w:rPr>
              <w:t>Potential forensic engagements relate to:</w:t>
            </w:r>
          </w:p>
          <w:p w:rsidR="00DE3C7D" w:rsidRPr="004A7386" w:rsidRDefault="00DE3C7D" w:rsidP="00DE3C7D">
            <w:pPr>
              <w:pStyle w:val="ListParagraph"/>
              <w:numPr>
                <w:ilvl w:val="0"/>
                <w:numId w:val="2"/>
              </w:numPr>
              <w:spacing w:after="160" w:line="259" w:lineRule="auto"/>
              <w:jc w:val="both"/>
              <w:rPr>
                <w:rFonts w:ascii="Arial" w:hAnsi="Arial" w:cs="Arial"/>
                <w:sz w:val="24"/>
                <w:szCs w:val="24"/>
              </w:rPr>
            </w:pPr>
            <w:r w:rsidRPr="004A7386">
              <w:rPr>
                <w:rFonts w:ascii="Arial" w:hAnsi="Arial" w:cs="Arial"/>
                <w:sz w:val="24"/>
                <w:szCs w:val="24"/>
              </w:rPr>
              <w:t>Fraud prevention and detection control assessments</w:t>
            </w:r>
            <w:r>
              <w:rPr>
                <w:rFonts w:ascii="Arial" w:hAnsi="Arial" w:cs="Arial"/>
                <w:sz w:val="24"/>
                <w:szCs w:val="24"/>
              </w:rPr>
              <w:t>.</w:t>
            </w:r>
          </w:p>
          <w:p w:rsidR="00DE3C7D" w:rsidRPr="004A7386" w:rsidRDefault="00DE3C7D" w:rsidP="00DE3C7D">
            <w:pPr>
              <w:pStyle w:val="ListParagraph"/>
              <w:numPr>
                <w:ilvl w:val="0"/>
                <w:numId w:val="2"/>
              </w:numPr>
              <w:spacing w:after="160" w:line="259" w:lineRule="auto"/>
              <w:jc w:val="both"/>
              <w:rPr>
                <w:rFonts w:ascii="Arial" w:hAnsi="Arial" w:cs="Arial"/>
                <w:sz w:val="24"/>
                <w:szCs w:val="24"/>
              </w:rPr>
            </w:pPr>
            <w:r w:rsidRPr="004A7386">
              <w:rPr>
                <w:rFonts w:ascii="Arial" w:hAnsi="Arial" w:cs="Arial"/>
                <w:sz w:val="24"/>
                <w:szCs w:val="24"/>
              </w:rPr>
              <w:t>Investigations and consultations involving bankruptcy</w:t>
            </w:r>
            <w:r>
              <w:rPr>
                <w:rFonts w:ascii="Arial" w:hAnsi="Arial" w:cs="Arial"/>
                <w:sz w:val="24"/>
                <w:szCs w:val="24"/>
              </w:rPr>
              <w:t>.</w:t>
            </w:r>
          </w:p>
          <w:p w:rsidR="00DE3C7D" w:rsidRDefault="00DE3C7D" w:rsidP="00DE3C7D">
            <w:pPr>
              <w:pStyle w:val="ListParagraph"/>
              <w:numPr>
                <w:ilvl w:val="0"/>
                <w:numId w:val="2"/>
              </w:numPr>
              <w:spacing w:after="160" w:line="259" w:lineRule="auto"/>
              <w:jc w:val="both"/>
              <w:rPr>
                <w:rFonts w:ascii="Arial" w:hAnsi="Arial" w:cs="Arial"/>
                <w:sz w:val="24"/>
                <w:szCs w:val="24"/>
              </w:rPr>
            </w:pPr>
            <w:r w:rsidRPr="004A7386">
              <w:rPr>
                <w:rFonts w:ascii="Arial" w:hAnsi="Arial" w:cs="Arial"/>
                <w:sz w:val="24"/>
                <w:szCs w:val="24"/>
              </w:rPr>
              <w:t>Advisory assistance for disputes</w:t>
            </w:r>
            <w:r>
              <w:rPr>
                <w:rFonts w:ascii="Arial" w:hAnsi="Arial" w:cs="Arial"/>
                <w:sz w:val="24"/>
                <w:szCs w:val="24"/>
              </w:rPr>
              <w:t xml:space="preserve"> such as:</w:t>
            </w:r>
          </w:p>
          <w:p w:rsidR="00DE3C7D" w:rsidRDefault="00DE3C7D" w:rsidP="00DE3C7D">
            <w:pPr>
              <w:pStyle w:val="ListParagraph"/>
              <w:numPr>
                <w:ilvl w:val="1"/>
                <w:numId w:val="2"/>
              </w:numPr>
              <w:spacing w:after="160" w:line="259" w:lineRule="auto"/>
              <w:jc w:val="both"/>
              <w:rPr>
                <w:rFonts w:ascii="Arial" w:hAnsi="Arial" w:cs="Arial"/>
                <w:sz w:val="24"/>
                <w:szCs w:val="24"/>
              </w:rPr>
            </w:pPr>
            <w:r>
              <w:rPr>
                <w:rFonts w:ascii="Arial" w:hAnsi="Arial" w:cs="Arial"/>
                <w:sz w:val="24"/>
                <w:szCs w:val="24"/>
              </w:rPr>
              <w:t>F</w:t>
            </w:r>
            <w:r w:rsidRPr="004A7386">
              <w:rPr>
                <w:rFonts w:ascii="Arial" w:hAnsi="Arial" w:cs="Arial"/>
                <w:sz w:val="24"/>
                <w:szCs w:val="24"/>
              </w:rPr>
              <w:t>amily law</w:t>
            </w:r>
          </w:p>
          <w:p w:rsidR="00DE3C7D" w:rsidRDefault="00DE3C7D" w:rsidP="00DE3C7D">
            <w:pPr>
              <w:pStyle w:val="ListParagraph"/>
              <w:numPr>
                <w:ilvl w:val="1"/>
                <w:numId w:val="2"/>
              </w:numPr>
              <w:spacing w:after="160" w:line="259" w:lineRule="auto"/>
              <w:jc w:val="both"/>
              <w:rPr>
                <w:rFonts w:ascii="Arial" w:hAnsi="Arial" w:cs="Arial"/>
                <w:sz w:val="24"/>
                <w:szCs w:val="24"/>
              </w:rPr>
            </w:pPr>
            <w:r>
              <w:rPr>
                <w:rFonts w:ascii="Arial" w:hAnsi="Arial" w:cs="Arial"/>
                <w:sz w:val="24"/>
                <w:szCs w:val="24"/>
              </w:rPr>
              <w:t>Valuation assistance</w:t>
            </w:r>
          </w:p>
          <w:p w:rsidR="00DE3C7D" w:rsidRDefault="00DE3C7D" w:rsidP="00DE3C7D">
            <w:pPr>
              <w:pStyle w:val="ListParagraph"/>
              <w:numPr>
                <w:ilvl w:val="1"/>
                <w:numId w:val="2"/>
              </w:numPr>
              <w:spacing w:after="160" w:line="259" w:lineRule="auto"/>
              <w:jc w:val="both"/>
              <w:rPr>
                <w:rFonts w:ascii="Arial" w:hAnsi="Arial" w:cs="Arial"/>
                <w:sz w:val="24"/>
                <w:szCs w:val="24"/>
              </w:rPr>
            </w:pPr>
            <w:r>
              <w:rPr>
                <w:rFonts w:ascii="Arial" w:hAnsi="Arial" w:cs="Arial"/>
                <w:sz w:val="24"/>
                <w:szCs w:val="24"/>
              </w:rPr>
              <w:t>N</w:t>
            </w:r>
            <w:r w:rsidRPr="004A7386">
              <w:rPr>
                <w:rFonts w:ascii="Arial" w:hAnsi="Arial" w:cs="Arial"/>
                <w:sz w:val="24"/>
                <w:szCs w:val="24"/>
              </w:rPr>
              <w:t>on-testifying privileged consulting</w:t>
            </w:r>
          </w:p>
          <w:p w:rsidR="00DE3C7D" w:rsidRPr="005E0F85" w:rsidRDefault="00DE3C7D" w:rsidP="00DE3C7D">
            <w:pPr>
              <w:pStyle w:val="ListParagraph"/>
              <w:numPr>
                <w:ilvl w:val="1"/>
                <w:numId w:val="2"/>
              </w:numPr>
              <w:spacing w:after="160" w:line="259" w:lineRule="auto"/>
              <w:jc w:val="both"/>
              <w:rPr>
                <w:rFonts w:ascii="Arial" w:hAnsi="Arial" w:cs="Arial"/>
                <w:sz w:val="24"/>
                <w:szCs w:val="24"/>
              </w:rPr>
            </w:pPr>
            <w:r w:rsidRPr="005E0F85">
              <w:rPr>
                <w:rFonts w:ascii="Arial" w:hAnsi="Arial" w:cs="Arial"/>
                <w:sz w:val="24"/>
                <w:szCs w:val="24"/>
              </w:rPr>
              <w:t>Expert services and damages calculation</w:t>
            </w:r>
          </w:p>
          <w:p w:rsidR="00DE3C7D" w:rsidRDefault="00DE3C7D" w:rsidP="00DE3C7D">
            <w:pPr>
              <w:pStyle w:val="ListParagraph"/>
              <w:numPr>
                <w:ilvl w:val="0"/>
                <w:numId w:val="2"/>
              </w:numPr>
              <w:spacing w:after="160" w:line="259" w:lineRule="auto"/>
              <w:jc w:val="both"/>
              <w:rPr>
                <w:rFonts w:ascii="Arial" w:hAnsi="Arial" w:cs="Arial"/>
                <w:sz w:val="24"/>
                <w:szCs w:val="24"/>
              </w:rPr>
            </w:pPr>
            <w:r>
              <w:rPr>
                <w:rFonts w:ascii="Arial" w:hAnsi="Arial" w:cs="Arial"/>
                <w:sz w:val="24"/>
                <w:szCs w:val="24"/>
              </w:rPr>
              <w:t>Investigations such as:</w:t>
            </w:r>
          </w:p>
          <w:p w:rsidR="00DE3C7D" w:rsidRDefault="00DE3C7D" w:rsidP="00DE3C7D">
            <w:pPr>
              <w:pStyle w:val="ListParagraph"/>
              <w:numPr>
                <w:ilvl w:val="1"/>
                <w:numId w:val="2"/>
              </w:numPr>
              <w:spacing w:after="160" w:line="259" w:lineRule="auto"/>
              <w:jc w:val="both"/>
              <w:rPr>
                <w:rFonts w:ascii="Arial" w:hAnsi="Arial" w:cs="Arial"/>
                <w:sz w:val="24"/>
                <w:szCs w:val="24"/>
              </w:rPr>
            </w:pPr>
            <w:r>
              <w:rPr>
                <w:rFonts w:ascii="Arial" w:hAnsi="Arial" w:cs="Arial"/>
                <w:sz w:val="24"/>
                <w:szCs w:val="24"/>
              </w:rPr>
              <w:t>Financial reporting and security investigations</w:t>
            </w:r>
          </w:p>
          <w:p w:rsidR="00DE3C7D" w:rsidRDefault="00DE3C7D" w:rsidP="00DE3C7D">
            <w:pPr>
              <w:pStyle w:val="ListParagraph"/>
              <w:numPr>
                <w:ilvl w:val="1"/>
                <w:numId w:val="2"/>
              </w:numPr>
              <w:spacing w:after="160" w:line="259" w:lineRule="auto"/>
              <w:jc w:val="both"/>
              <w:rPr>
                <w:rFonts w:ascii="Arial" w:hAnsi="Arial" w:cs="Arial"/>
                <w:sz w:val="24"/>
                <w:szCs w:val="24"/>
              </w:rPr>
            </w:pPr>
            <w:r>
              <w:rPr>
                <w:rFonts w:ascii="Arial" w:hAnsi="Arial" w:cs="Arial"/>
                <w:sz w:val="24"/>
                <w:szCs w:val="24"/>
              </w:rPr>
              <w:t>Regulatory compliance investigations</w:t>
            </w:r>
          </w:p>
          <w:p w:rsidR="00DE3C7D" w:rsidRDefault="00DE3C7D" w:rsidP="00DE3C7D">
            <w:pPr>
              <w:pStyle w:val="ListParagraph"/>
              <w:numPr>
                <w:ilvl w:val="1"/>
                <w:numId w:val="2"/>
              </w:numPr>
              <w:spacing w:after="160" w:line="259" w:lineRule="auto"/>
              <w:jc w:val="both"/>
              <w:rPr>
                <w:rFonts w:ascii="Arial" w:hAnsi="Arial" w:cs="Arial"/>
                <w:sz w:val="24"/>
                <w:szCs w:val="24"/>
              </w:rPr>
            </w:pPr>
            <w:r>
              <w:rPr>
                <w:rFonts w:ascii="Arial" w:hAnsi="Arial" w:cs="Arial"/>
                <w:sz w:val="24"/>
                <w:szCs w:val="24"/>
              </w:rPr>
              <w:t>Misappropriation of assets</w:t>
            </w:r>
          </w:p>
          <w:p w:rsidR="00DE3C7D" w:rsidRDefault="00DE3C7D" w:rsidP="00DE3C7D">
            <w:pPr>
              <w:jc w:val="both"/>
              <w:rPr>
                <w:rFonts w:ascii="Arial" w:hAnsi="Arial" w:cs="Arial"/>
                <w:sz w:val="24"/>
                <w:szCs w:val="24"/>
              </w:rPr>
            </w:pPr>
            <w:r>
              <w:rPr>
                <w:rFonts w:ascii="Arial" w:hAnsi="Arial" w:cs="Arial"/>
                <w:sz w:val="24"/>
                <w:szCs w:val="24"/>
              </w:rPr>
              <w:t>The requests for computer forensic assistance come from a number of sources including corporate security professionals, internal and external audit teams, in-house counsel, outside firms and individuals.</w:t>
            </w:r>
          </w:p>
          <w:p w:rsidR="00E77F5F" w:rsidRDefault="00E77F5F" w:rsidP="00DE3C7D">
            <w:pPr>
              <w:jc w:val="both"/>
              <w:rPr>
                <w:rFonts w:ascii="Arial" w:hAnsi="Arial" w:cs="Arial"/>
                <w:sz w:val="24"/>
                <w:szCs w:val="24"/>
              </w:rPr>
            </w:pPr>
          </w:p>
          <w:p w:rsidR="00DE3C7D" w:rsidRPr="005E0F85" w:rsidRDefault="00DE3C7D" w:rsidP="00DE3C7D">
            <w:pPr>
              <w:jc w:val="both"/>
              <w:rPr>
                <w:rFonts w:ascii="Arial" w:hAnsi="Arial" w:cs="Arial"/>
                <w:sz w:val="24"/>
                <w:szCs w:val="24"/>
              </w:rPr>
            </w:pPr>
            <w:r>
              <w:rPr>
                <w:rFonts w:ascii="Arial" w:hAnsi="Arial" w:cs="Arial"/>
                <w:sz w:val="24"/>
                <w:szCs w:val="24"/>
              </w:rPr>
              <w:t>There are a number of commercially available software tools that can assist the forensic accountant in providing computer forensic services.</w:t>
            </w:r>
          </w:p>
          <w:p w:rsidR="00DE3C7D" w:rsidRDefault="00DE3C7D" w:rsidP="00DE3C7D">
            <w:pPr>
              <w:jc w:val="both"/>
              <w:rPr>
                <w:rFonts w:ascii="Arial" w:hAnsi="Arial" w:cs="Arial"/>
                <w:b/>
                <w:sz w:val="24"/>
                <w:szCs w:val="24"/>
              </w:rPr>
            </w:pPr>
          </w:p>
          <w:p w:rsidR="00DE3C7D" w:rsidRDefault="00DE3C7D" w:rsidP="00DE3C7D">
            <w:pPr>
              <w:jc w:val="both"/>
              <w:rPr>
                <w:rFonts w:ascii="Arial" w:hAnsi="Arial" w:cs="Arial"/>
                <w:b/>
                <w:sz w:val="24"/>
                <w:szCs w:val="24"/>
              </w:rPr>
            </w:pPr>
          </w:p>
          <w:p w:rsidR="00DE3C7D" w:rsidRDefault="00DE3C7D" w:rsidP="00DE3C7D">
            <w:pPr>
              <w:jc w:val="both"/>
              <w:rPr>
                <w:rFonts w:ascii="Arial" w:hAnsi="Arial" w:cs="Arial"/>
                <w:b/>
                <w:sz w:val="24"/>
                <w:szCs w:val="24"/>
              </w:rPr>
            </w:pPr>
          </w:p>
          <w:p w:rsidR="00DE3C7D" w:rsidRDefault="00DE3C7D" w:rsidP="00DE3C7D">
            <w:pPr>
              <w:jc w:val="both"/>
              <w:rPr>
                <w:rFonts w:ascii="Arial" w:hAnsi="Arial" w:cs="Arial"/>
                <w:b/>
                <w:sz w:val="24"/>
                <w:szCs w:val="24"/>
              </w:rPr>
            </w:pPr>
          </w:p>
          <w:p w:rsidR="00DE3C7D" w:rsidRDefault="00DE3C7D" w:rsidP="00DE3C7D">
            <w:pPr>
              <w:jc w:val="both"/>
              <w:rPr>
                <w:rFonts w:ascii="Arial" w:hAnsi="Arial" w:cs="Arial"/>
                <w:b/>
                <w:sz w:val="24"/>
                <w:szCs w:val="24"/>
              </w:rPr>
            </w:pPr>
          </w:p>
          <w:p w:rsidR="00DE3C7D" w:rsidRDefault="00DE3C7D" w:rsidP="00DE3C7D">
            <w:pPr>
              <w:jc w:val="both"/>
              <w:rPr>
                <w:rFonts w:ascii="Arial" w:hAnsi="Arial" w:cs="Arial"/>
                <w:b/>
                <w:sz w:val="24"/>
                <w:szCs w:val="24"/>
              </w:rPr>
            </w:pPr>
          </w:p>
          <w:p w:rsidR="00DE3C7D" w:rsidRDefault="00DE3C7D" w:rsidP="00DE3C7D">
            <w:pPr>
              <w:jc w:val="both"/>
              <w:rPr>
                <w:rFonts w:ascii="Arial" w:hAnsi="Arial" w:cs="Arial"/>
                <w:b/>
                <w:sz w:val="24"/>
                <w:szCs w:val="24"/>
              </w:rPr>
            </w:pPr>
            <w:r w:rsidRPr="008447DA">
              <w:rPr>
                <w:rFonts w:ascii="Arial" w:hAnsi="Arial" w:cs="Arial"/>
                <w:b/>
                <w:sz w:val="24"/>
                <w:szCs w:val="24"/>
              </w:rPr>
              <w:t>Unit 11 Question 1: III</w:t>
            </w:r>
          </w:p>
          <w:p w:rsidR="00E77F5F" w:rsidRDefault="00E77F5F" w:rsidP="00DE3C7D">
            <w:pPr>
              <w:jc w:val="both"/>
              <w:rPr>
                <w:rFonts w:ascii="Arial" w:hAnsi="Arial" w:cs="Arial"/>
                <w:b/>
                <w:sz w:val="24"/>
                <w:szCs w:val="24"/>
              </w:rPr>
            </w:pPr>
          </w:p>
          <w:p w:rsidR="00DE3C7D" w:rsidRDefault="00DE3C7D" w:rsidP="00DE3C7D">
            <w:pPr>
              <w:jc w:val="both"/>
              <w:rPr>
                <w:rFonts w:ascii="Arial" w:hAnsi="Arial" w:cs="Arial"/>
                <w:sz w:val="24"/>
                <w:szCs w:val="24"/>
              </w:rPr>
            </w:pPr>
            <w:r>
              <w:rPr>
                <w:rFonts w:ascii="Arial" w:hAnsi="Arial" w:cs="Arial"/>
                <w:sz w:val="24"/>
                <w:szCs w:val="24"/>
              </w:rPr>
              <w:t>Electronic data</w:t>
            </w:r>
            <w:r w:rsidR="00E77F5F">
              <w:rPr>
                <w:rFonts w:ascii="Arial" w:hAnsi="Arial" w:cs="Arial"/>
                <w:sz w:val="24"/>
                <w:szCs w:val="24"/>
              </w:rPr>
              <w:t xml:space="preserve"> </w:t>
            </w:r>
            <w:r>
              <w:rPr>
                <w:rFonts w:ascii="Arial" w:hAnsi="Arial" w:cs="Arial"/>
                <w:sz w:val="24"/>
                <w:szCs w:val="24"/>
              </w:rPr>
              <w:t xml:space="preserve"> can be stored in a number of devices for example:</w:t>
            </w:r>
          </w:p>
          <w:p w:rsidR="00DE3C7D" w:rsidRDefault="00DE3C7D" w:rsidP="00DE3C7D">
            <w:pPr>
              <w:pStyle w:val="ListParagraph"/>
              <w:numPr>
                <w:ilvl w:val="0"/>
                <w:numId w:val="3"/>
              </w:numPr>
              <w:spacing w:after="160" w:line="259" w:lineRule="auto"/>
              <w:jc w:val="both"/>
              <w:rPr>
                <w:rFonts w:ascii="Arial" w:hAnsi="Arial" w:cs="Arial"/>
                <w:sz w:val="24"/>
                <w:szCs w:val="24"/>
              </w:rPr>
            </w:pPr>
            <w:r>
              <w:rPr>
                <w:rFonts w:ascii="Arial" w:hAnsi="Arial" w:cs="Arial"/>
                <w:sz w:val="24"/>
                <w:szCs w:val="24"/>
              </w:rPr>
              <w:t>Laptops and tablets</w:t>
            </w:r>
          </w:p>
          <w:p w:rsidR="00DE3C7D" w:rsidRDefault="00DE3C7D" w:rsidP="00DE3C7D">
            <w:pPr>
              <w:pStyle w:val="ListParagraph"/>
              <w:numPr>
                <w:ilvl w:val="0"/>
                <w:numId w:val="3"/>
              </w:numPr>
              <w:spacing w:after="160" w:line="259" w:lineRule="auto"/>
              <w:jc w:val="both"/>
              <w:rPr>
                <w:rFonts w:ascii="Arial" w:hAnsi="Arial" w:cs="Arial"/>
                <w:sz w:val="24"/>
                <w:szCs w:val="24"/>
              </w:rPr>
            </w:pPr>
            <w:r>
              <w:rPr>
                <w:rFonts w:ascii="Arial" w:hAnsi="Arial" w:cs="Arial"/>
                <w:sz w:val="24"/>
                <w:szCs w:val="24"/>
              </w:rPr>
              <w:t>Removable disks</w:t>
            </w:r>
          </w:p>
          <w:p w:rsidR="00DE3C7D" w:rsidRDefault="00DE3C7D" w:rsidP="00DE3C7D">
            <w:pPr>
              <w:pStyle w:val="ListParagraph"/>
              <w:numPr>
                <w:ilvl w:val="0"/>
                <w:numId w:val="3"/>
              </w:numPr>
              <w:spacing w:after="160" w:line="259" w:lineRule="auto"/>
              <w:jc w:val="both"/>
              <w:rPr>
                <w:rFonts w:ascii="Arial" w:hAnsi="Arial" w:cs="Arial"/>
                <w:sz w:val="24"/>
                <w:szCs w:val="24"/>
              </w:rPr>
            </w:pPr>
            <w:r>
              <w:rPr>
                <w:rFonts w:ascii="Arial" w:hAnsi="Arial" w:cs="Arial"/>
                <w:sz w:val="24"/>
                <w:szCs w:val="24"/>
              </w:rPr>
              <w:t>Portable drives</w:t>
            </w:r>
          </w:p>
          <w:p w:rsidR="00DE3C7D" w:rsidRDefault="00DE3C7D" w:rsidP="00DE3C7D">
            <w:pPr>
              <w:pStyle w:val="ListParagraph"/>
              <w:numPr>
                <w:ilvl w:val="0"/>
                <w:numId w:val="3"/>
              </w:numPr>
              <w:spacing w:after="160" w:line="259" w:lineRule="auto"/>
              <w:jc w:val="both"/>
              <w:rPr>
                <w:rFonts w:ascii="Arial" w:hAnsi="Arial" w:cs="Arial"/>
                <w:sz w:val="24"/>
                <w:szCs w:val="24"/>
              </w:rPr>
            </w:pPr>
            <w:r>
              <w:rPr>
                <w:rFonts w:ascii="Arial" w:hAnsi="Arial" w:cs="Arial"/>
                <w:sz w:val="24"/>
                <w:szCs w:val="24"/>
              </w:rPr>
              <w:t>Solid state storage</w:t>
            </w:r>
          </w:p>
          <w:p w:rsidR="00DE3C7D" w:rsidRDefault="00DE3C7D" w:rsidP="00DE3C7D">
            <w:pPr>
              <w:pStyle w:val="ListParagraph"/>
              <w:numPr>
                <w:ilvl w:val="0"/>
                <w:numId w:val="3"/>
              </w:numPr>
              <w:spacing w:after="160" w:line="259" w:lineRule="auto"/>
              <w:jc w:val="both"/>
              <w:rPr>
                <w:rFonts w:ascii="Arial" w:hAnsi="Arial" w:cs="Arial"/>
                <w:sz w:val="24"/>
                <w:szCs w:val="24"/>
              </w:rPr>
            </w:pPr>
            <w:r>
              <w:rPr>
                <w:rFonts w:ascii="Arial" w:hAnsi="Arial" w:cs="Arial"/>
                <w:sz w:val="24"/>
                <w:szCs w:val="24"/>
              </w:rPr>
              <w:t>Smartphones and mobile phones</w:t>
            </w:r>
          </w:p>
          <w:p w:rsidR="00DE3C7D" w:rsidRDefault="00DE3C7D" w:rsidP="00DE3C7D">
            <w:pPr>
              <w:pStyle w:val="ListParagraph"/>
              <w:numPr>
                <w:ilvl w:val="0"/>
                <w:numId w:val="3"/>
              </w:numPr>
              <w:spacing w:after="160" w:line="259" w:lineRule="auto"/>
              <w:jc w:val="both"/>
              <w:rPr>
                <w:rFonts w:ascii="Arial" w:hAnsi="Arial" w:cs="Arial"/>
                <w:sz w:val="24"/>
                <w:szCs w:val="24"/>
              </w:rPr>
            </w:pPr>
            <w:r>
              <w:rPr>
                <w:rFonts w:ascii="Arial" w:hAnsi="Arial" w:cs="Arial"/>
                <w:sz w:val="24"/>
                <w:szCs w:val="24"/>
              </w:rPr>
              <w:t>PC’s and workstation printers</w:t>
            </w:r>
          </w:p>
          <w:p w:rsidR="00DE3C7D" w:rsidRDefault="00DE3C7D" w:rsidP="00DE3C7D">
            <w:pPr>
              <w:pStyle w:val="ListParagraph"/>
              <w:numPr>
                <w:ilvl w:val="0"/>
                <w:numId w:val="3"/>
              </w:numPr>
              <w:spacing w:after="160" w:line="259" w:lineRule="auto"/>
              <w:jc w:val="both"/>
              <w:rPr>
                <w:rFonts w:ascii="Arial" w:hAnsi="Arial" w:cs="Arial"/>
                <w:sz w:val="24"/>
                <w:szCs w:val="24"/>
              </w:rPr>
            </w:pPr>
            <w:r>
              <w:rPr>
                <w:rFonts w:ascii="Arial" w:hAnsi="Arial" w:cs="Arial"/>
                <w:sz w:val="24"/>
                <w:szCs w:val="24"/>
              </w:rPr>
              <w:t>Fax machines</w:t>
            </w:r>
          </w:p>
          <w:p w:rsidR="00DE3C7D" w:rsidRDefault="00DE3C7D" w:rsidP="00DE3C7D">
            <w:pPr>
              <w:pStyle w:val="ListParagraph"/>
              <w:numPr>
                <w:ilvl w:val="0"/>
                <w:numId w:val="3"/>
              </w:numPr>
              <w:spacing w:after="160" w:line="259" w:lineRule="auto"/>
              <w:jc w:val="both"/>
              <w:rPr>
                <w:rFonts w:ascii="Arial" w:hAnsi="Arial" w:cs="Arial"/>
                <w:sz w:val="24"/>
                <w:szCs w:val="24"/>
              </w:rPr>
            </w:pPr>
            <w:r>
              <w:rPr>
                <w:rFonts w:ascii="Arial" w:hAnsi="Arial" w:cs="Arial"/>
                <w:sz w:val="24"/>
                <w:szCs w:val="24"/>
              </w:rPr>
              <w:t>PDAs</w:t>
            </w:r>
          </w:p>
          <w:p w:rsidR="00DE3C7D" w:rsidRDefault="00DE3C7D" w:rsidP="00DE3C7D">
            <w:pPr>
              <w:pStyle w:val="ListParagraph"/>
              <w:numPr>
                <w:ilvl w:val="0"/>
                <w:numId w:val="3"/>
              </w:numPr>
              <w:spacing w:after="160" w:line="259" w:lineRule="auto"/>
              <w:jc w:val="both"/>
              <w:rPr>
                <w:rFonts w:ascii="Arial" w:hAnsi="Arial" w:cs="Arial"/>
                <w:sz w:val="24"/>
                <w:szCs w:val="24"/>
              </w:rPr>
            </w:pPr>
            <w:r>
              <w:rPr>
                <w:rFonts w:ascii="Arial" w:hAnsi="Arial" w:cs="Arial"/>
                <w:sz w:val="24"/>
                <w:szCs w:val="24"/>
              </w:rPr>
              <w:t>CD’s and DVDs</w:t>
            </w:r>
          </w:p>
          <w:p w:rsidR="00DE3C7D" w:rsidRDefault="00DE3C7D" w:rsidP="00DE3C7D">
            <w:pPr>
              <w:pStyle w:val="ListParagraph"/>
              <w:numPr>
                <w:ilvl w:val="0"/>
                <w:numId w:val="3"/>
              </w:numPr>
              <w:spacing w:after="160" w:line="259" w:lineRule="auto"/>
              <w:jc w:val="both"/>
              <w:rPr>
                <w:rFonts w:ascii="Arial" w:hAnsi="Arial" w:cs="Arial"/>
                <w:sz w:val="24"/>
                <w:szCs w:val="24"/>
              </w:rPr>
            </w:pPr>
            <w:r>
              <w:rPr>
                <w:rFonts w:ascii="Arial" w:hAnsi="Arial" w:cs="Arial"/>
                <w:sz w:val="24"/>
                <w:szCs w:val="24"/>
              </w:rPr>
              <w:t>Flash drives</w:t>
            </w:r>
          </w:p>
          <w:p w:rsidR="00DE3C7D" w:rsidRDefault="00DE3C7D" w:rsidP="00DE3C7D">
            <w:pPr>
              <w:pStyle w:val="ListParagraph"/>
              <w:numPr>
                <w:ilvl w:val="0"/>
                <w:numId w:val="3"/>
              </w:numPr>
              <w:spacing w:after="160" w:line="259" w:lineRule="auto"/>
              <w:jc w:val="both"/>
              <w:rPr>
                <w:rFonts w:ascii="Arial" w:hAnsi="Arial" w:cs="Arial"/>
                <w:sz w:val="24"/>
                <w:szCs w:val="24"/>
              </w:rPr>
            </w:pPr>
            <w:r>
              <w:rPr>
                <w:rFonts w:ascii="Arial" w:hAnsi="Arial" w:cs="Arial"/>
                <w:sz w:val="24"/>
                <w:szCs w:val="24"/>
              </w:rPr>
              <w:t>Tapes</w:t>
            </w:r>
          </w:p>
          <w:p w:rsidR="00DE3C7D" w:rsidRDefault="00DE3C7D" w:rsidP="00DE3C7D">
            <w:pPr>
              <w:pStyle w:val="ListParagraph"/>
              <w:numPr>
                <w:ilvl w:val="0"/>
                <w:numId w:val="3"/>
              </w:numPr>
              <w:spacing w:after="160" w:line="259" w:lineRule="auto"/>
              <w:jc w:val="both"/>
              <w:rPr>
                <w:rFonts w:ascii="Arial" w:hAnsi="Arial" w:cs="Arial"/>
                <w:sz w:val="24"/>
                <w:szCs w:val="24"/>
              </w:rPr>
            </w:pPr>
            <w:r>
              <w:rPr>
                <w:rFonts w:ascii="Arial" w:hAnsi="Arial" w:cs="Arial"/>
                <w:sz w:val="24"/>
                <w:szCs w:val="24"/>
              </w:rPr>
              <w:t>Copiers</w:t>
            </w:r>
          </w:p>
          <w:p w:rsidR="00DE3C7D" w:rsidRDefault="00DE3C7D" w:rsidP="00DE3C7D">
            <w:pPr>
              <w:pStyle w:val="ListParagraph"/>
              <w:numPr>
                <w:ilvl w:val="0"/>
                <w:numId w:val="3"/>
              </w:numPr>
              <w:spacing w:after="160" w:line="259" w:lineRule="auto"/>
              <w:jc w:val="both"/>
              <w:rPr>
                <w:rFonts w:ascii="Arial" w:hAnsi="Arial" w:cs="Arial"/>
                <w:sz w:val="24"/>
                <w:szCs w:val="24"/>
              </w:rPr>
            </w:pPr>
            <w:r>
              <w:rPr>
                <w:rFonts w:ascii="Arial" w:hAnsi="Arial" w:cs="Arial"/>
                <w:sz w:val="24"/>
                <w:szCs w:val="24"/>
              </w:rPr>
              <w:t>Scanners</w:t>
            </w:r>
          </w:p>
          <w:p w:rsidR="00DE3C7D" w:rsidRDefault="00DE3C7D" w:rsidP="00DE3C7D">
            <w:pPr>
              <w:pStyle w:val="ListParagraph"/>
              <w:numPr>
                <w:ilvl w:val="0"/>
                <w:numId w:val="3"/>
              </w:numPr>
              <w:spacing w:after="160" w:line="259" w:lineRule="auto"/>
              <w:jc w:val="both"/>
              <w:rPr>
                <w:rFonts w:ascii="Arial" w:hAnsi="Arial" w:cs="Arial"/>
                <w:sz w:val="24"/>
                <w:szCs w:val="24"/>
              </w:rPr>
            </w:pPr>
            <w:r>
              <w:rPr>
                <w:rFonts w:ascii="Arial" w:hAnsi="Arial" w:cs="Arial"/>
                <w:sz w:val="24"/>
                <w:szCs w:val="24"/>
              </w:rPr>
              <w:t>E-mails (server or remotely stored)</w:t>
            </w:r>
          </w:p>
          <w:p w:rsidR="00DE3C7D" w:rsidRDefault="00DE3C7D" w:rsidP="00DE3C7D">
            <w:pPr>
              <w:pStyle w:val="ListParagraph"/>
              <w:numPr>
                <w:ilvl w:val="0"/>
                <w:numId w:val="3"/>
              </w:numPr>
              <w:spacing w:after="160" w:line="259" w:lineRule="auto"/>
              <w:jc w:val="both"/>
              <w:rPr>
                <w:rFonts w:ascii="Arial" w:hAnsi="Arial" w:cs="Arial"/>
                <w:sz w:val="24"/>
                <w:szCs w:val="24"/>
              </w:rPr>
            </w:pPr>
            <w:r>
              <w:rPr>
                <w:rFonts w:ascii="Arial" w:hAnsi="Arial" w:cs="Arial"/>
                <w:sz w:val="24"/>
                <w:szCs w:val="24"/>
              </w:rPr>
              <w:t>Recycle bin</w:t>
            </w:r>
          </w:p>
          <w:p w:rsidR="00DE3C7D" w:rsidRDefault="00DE3C7D" w:rsidP="00DE3C7D">
            <w:pPr>
              <w:pStyle w:val="ListParagraph"/>
              <w:numPr>
                <w:ilvl w:val="0"/>
                <w:numId w:val="3"/>
              </w:numPr>
              <w:spacing w:after="160" w:line="259" w:lineRule="auto"/>
              <w:jc w:val="both"/>
              <w:rPr>
                <w:rFonts w:ascii="Arial" w:hAnsi="Arial" w:cs="Arial"/>
                <w:sz w:val="24"/>
                <w:szCs w:val="24"/>
              </w:rPr>
            </w:pPr>
            <w:r>
              <w:rPr>
                <w:rFonts w:ascii="Arial" w:hAnsi="Arial" w:cs="Arial"/>
                <w:sz w:val="24"/>
                <w:szCs w:val="24"/>
              </w:rPr>
              <w:t xml:space="preserve">iPods and MP3 players </w:t>
            </w:r>
          </w:p>
          <w:p w:rsidR="00DE3C7D" w:rsidRDefault="00DE3C7D" w:rsidP="00DE3C7D">
            <w:pPr>
              <w:pStyle w:val="ListParagraph"/>
              <w:numPr>
                <w:ilvl w:val="0"/>
                <w:numId w:val="3"/>
              </w:numPr>
              <w:spacing w:after="160" w:line="259" w:lineRule="auto"/>
              <w:jc w:val="both"/>
              <w:rPr>
                <w:rFonts w:ascii="Arial" w:hAnsi="Arial" w:cs="Arial"/>
                <w:sz w:val="24"/>
                <w:szCs w:val="24"/>
              </w:rPr>
            </w:pPr>
            <w:r>
              <w:rPr>
                <w:rFonts w:ascii="Arial" w:hAnsi="Arial" w:cs="Arial"/>
                <w:sz w:val="24"/>
                <w:szCs w:val="24"/>
              </w:rPr>
              <w:t>Mainframes and servers</w:t>
            </w:r>
          </w:p>
          <w:p w:rsidR="00DE3C7D" w:rsidRDefault="00DE3C7D" w:rsidP="00DE3C7D">
            <w:pPr>
              <w:pStyle w:val="ListParagraph"/>
              <w:numPr>
                <w:ilvl w:val="0"/>
                <w:numId w:val="3"/>
              </w:numPr>
              <w:spacing w:after="160" w:line="259" w:lineRule="auto"/>
              <w:jc w:val="both"/>
              <w:rPr>
                <w:rFonts w:ascii="Arial" w:hAnsi="Arial" w:cs="Arial"/>
                <w:sz w:val="24"/>
                <w:szCs w:val="24"/>
              </w:rPr>
            </w:pPr>
            <w:r>
              <w:rPr>
                <w:rFonts w:ascii="Arial" w:hAnsi="Arial" w:cs="Arial"/>
                <w:sz w:val="24"/>
                <w:szCs w:val="24"/>
              </w:rPr>
              <w:t>“Cloud” storage</w:t>
            </w:r>
          </w:p>
          <w:p w:rsidR="00DE3C7D" w:rsidRDefault="00DE3C7D" w:rsidP="00DE3C7D">
            <w:pPr>
              <w:pStyle w:val="ListParagraph"/>
              <w:numPr>
                <w:ilvl w:val="0"/>
                <w:numId w:val="3"/>
              </w:numPr>
              <w:spacing w:after="160" w:line="259" w:lineRule="auto"/>
              <w:jc w:val="both"/>
              <w:rPr>
                <w:rFonts w:ascii="Arial" w:hAnsi="Arial" w:cs="Arial"/>
                <w:sz w:val="24"/>
                <w:szCs w:val="24"/>
              </w:rPr>
            </w:pPr>
            <w:r>
              <w:rPr>
                <w:rFonts w:ascii="Arial" w:hAnsi="Arial" w:cs="Arial"/>
                <w:sz w:val="24"/>
                <w:szCs w:val="24"/>
              </w:rPr>
              <w:t>Instant messenger</w:t>
            </w:r>
          </w:p>
          <w:p w:rsidR="00DE3C7D" w:rsidRDefault="00DE3C7D" w:rsidP="00DE3C7D">
            <w:pPr>
              <w:pStyle w:val="ListParagraph"/>
              <w:numPr>
                <w:ilvl w:val="0"/>
                <w:numId w:val="3"/>
              </w:numPr>
              <w:spacing w:after="160" w:line="259" w:lineRule="auto"/>
              <w:jc w:val="both"/>
              <w:rPr>
                <w:rFonts w:ascii="Arial" w:hAnsi="Arial" w:cs="Arial"/>
                <w:sz w:val="24"/>
                <w:szCs w:val="24"/>
              </w:rPr>
            </w:pPr>
            <w:r>
              <w:rPr>
                <w:rFonts w:ascii="Arial" w:hAnsi="Arial" w:cs="Arial"/>
                <w:sz w:val="24"/>
                <w:szCs w:val="24"/>
              </w:rPr>
              <w:t>Facebook and social media</w:t>
            </w:r>
          </w:p>
          <w:p w:rsidR="00DE3C7D" w:rsidRDefault="00DE3C7D" w:rsidP="00DE3C7D">
            <w:pPr>
              <w:pStyle w:val="ListParagraph"/>
              <w:numPr>
                <w:ilvl w:val="0"/>
                <w:numId w:val="3"/>
              </w:numPr>
              <w:spacing w:after="160" w:line="259" w:lineRule="auto"/>
              <w:jc w:val="both"/>
              <w:rPr>
                <w:rFonts w:ascii="Arial" w:hAnsi="Arial" w:cs="Arial"/>
                <w:sz w:val="24"/>
                <w:szCs w:val="24"/>
              </w:rPr>
            </w:pPr>
            <w:r>
              <w:rPr>
                <w:rFonts w:ascii="Arial" w:hAnsi="Arial" w:cs="Arial"/>
                <w:sz w:val="24"/>
                <w:szCs w:val="24"/>
              </w:rPr>
              <w:t>Voicemail and telephone systems.</w:t>
            </w:r>
          </w:p>
          <w:p w:rsidR="00DE3C7D" w:rsidRPr="008D469F" w:rsidRDefault="00DE3C7D" w:rsidP="00DE3C7D">
            <w:pPr>
              <w:pStyle w:val="ListParagraph"/>
              <w:numPr>
                <w:ilvl w:val="0"/>
                <w:numId w:val="3"/>
              </w:numPr>
              <w:spacing w:after="160" w:line="259" w:lineRule="auto"/>
              <w:jc w:val="both"/>
              <w:rPr>
                <w:rFonts w:ascii="Arial" w:hAnsi="Arial" w:cs="Arial"/>
                <w:sz w:val="24"/>
                <w:szCs w:val="24"/>
              </w:rPr>
            </w:pPr>
            <w:r>
              <w:rPr>
                <w:rFonts w:ascii="Arial" w:hAnsi="Arial" w:cs="Arial"/>
                <w:sz w:val="24"/>
                <w:szCs w:val="24"/>
              </w:rPr>
              <w:t>IP telephones</w:t>
            </w:r>
          </w:p>
          <w:p w:rsidR="00DE3C7D" w:rsidRDefault="00DE3C7D" w:rsidP="00DE3C7D">
            <w:pPr>
              <w:jc w:val="both"/>
              <w:rPr>
                <w:rFonts w:ascii="Arial" w:hAnsi="Arial" w:cs="Arial"/>
                <w:sz w:val="24"/>
                <w:szCs w:val="24"/>
              </w:rPr>
            </w:pPr>
            <w:r>
              <w:rPr>
                <w:rFonts w:ascii="Arial" w:hAnsi="Arial" w:cs="Arial"/>
                <w:sz w:val="24"/>
                <w:szCs w:val="24"/>
              </w:rPr>
              <w:t>The investigator needs to be aware of these devices, the types of data they can hold and how to successfully extract such information whilst maintaining its integrity and preserving the chain of custody.</w:t>
            </w:r>
          </w:p>
          <w:p w:rsidR="00E77F5F" w:rsidRDefault="00E77F5F" w:rsidP="00DE3C7D">
            <w:pPr>
              <w:jc w:val="both"/>
              <w:rPr>
                <w:rFonts w:ascii="Arial" w:hAnsi="Arial" w:cs="Arial"/>
                <w:sz w:val="24"/>
                <w:szCs w:val="24"/>
              </w:rPr>
            </w:pPr>
          </w:p>
          <w:p w:rsidR="00E77F5F" w:rsidRDefault="00DE3C7D" w:rsidP="00DE3C7D">
            <w:pPr>
              <w:jc w:val="both"/>
              <w:rPr>
                <w:rFonts w:ascii="Arial" w:hAnsi="Arial" w:cs="Arial"/>
                <w:sz w:val="24"/>
                <w:szCs w:val="24"/>
              </w:rPr>
            </w:pPr>
            <w:r>
              <w:rPr>
                <w:rFonts w:ascii="Arial" w:hAnsi="Arial" w:cs="Arial"/>
                <w:sz w:val="24"/>
                <w:szCs w:val="24"/>
              </w:rPr>
              <w:t>These electronic media store a wide varie</w:t>
            </w:r>
            <w:r w:rsidR="00E91C81">
              <w:rPr>
                <w:rFonts w:ascii="Arial" w:hAnsi="Arial" w:cs="Arial"/>
                <w:sz w:val="24"/>
                <w:szCs w:val="24"/>
              </w:rPr>
              <w:t>ty of data and metadata which are</w:t>
            </w:r>
            <w:r>
              <w:rPr>
                <w:rFonts w:ascii="Arial" w:hAnsi="Arial" w:cs="Arial"/>
                <w:sz w:val="24"/>
                <w:szCs w:val="24"/>
              </w:rPr>
              <w:t xml:space="preserve"> useful for the investigation of a financial crime. </w:t>
            </w:r>
          </w:p>
          <w:p w:rsidR="00DE3C7D" w:rsidRDefault="00DE3C7D" w:rsidP="00DE3C7D">
            <w:pPr>
              <w:jc w:val="both"/>
              <w:rPr>
                <w:i/>
              </w:rPr>
            </w:pPr>
            <w:r>
              <w:rPr>
                <w:rFonts w:ascii="Arial" w:hAnsi="Arial" w:cs="Arial"/>
                <w:sz w:val="24"/>
                <w:szCs w:val="24"/>
              </w:rPr>
              <w:t>According to</w:t>
            </w:r>
            <w:r w:rsidRPr="004A7386">
              <w:rPr>
                <w:rFonts w:ascii="Arial" w:hAnsi="Arial" w:cs="Arial"/>
                <w:sz w:val="24"/>
                <w:szCs w:val="24"/>
              </w:rPr>
              <w:t xml:space="preserve"> AICPA</w:t>
            </w:r>
            <w:r>
              <w:rPr>
                <w:rFonts w:ascii="Arial" w:hAnsi="Arial" w:cs="Arial"/>
                <w:sz w:val="24"/>
                <w:szCs w:val="24"/>
              </w:rPr>
              <w:t>:</w:t>
            </w:r>
            <w:r w:rsidRPr="004A7386">
              <w:rPr>
                <w:rFonts w:ascii="Arial" w:hAnsi="Arial" w:cs="Arial"/>
                <w:sz w:val="24"/>
                <w:szCs w:val="24"/>
              </w:rPr>
              <w:t xml:space="preserve"> Computer Forensics and the CPA</w:t>
            </w:r>
            <w:r>
              <w:rPr>
                <w:rFonts w:ascii="Arial" w:hAnsi="Arial" w:cs="Arial"/>
                <w:sz w:val="24"/>
                <w:szCs w:val="24"/>
              </w:rPr>
              <w:t xml:space="preserve"> “</w:t>
            </w:r>
            <w:r w:rsidRPr="002B44C2">
              <w:rPr>
                <w:rFonts w:ascii="Arial" w:hAnsi="Arial" w:cs="Arial"/>
                <w:i/>
                <w:sz w:val="24"/>
                <w:szCs w:val="24"/>
              </w:rPr>
              <w:t>Metadata is structured information that describes, explains, locates or otherwise makes it easier to retrieve, use, or manage an information resource. Metadata often is called data about data or information about information</w:t>
            </w:r>
            <w:r w:rsidRPr="002B44C2">
              <w:rPr>
                <w:i/>
              </w:rPr>
              <w:t>.</w:t>
            </w:r>
            <w:r>
              <w:rPr>
                <w:i/>
              </w:rPr>
              <w:t>”</w:t>
            </w:r>
          </w:p>
          <w:p w:rsidR="00E77F5F" w:rsidRPr="002B44C2" w:rsidRDefault="00E77F5F" w:rsidP="00DE3C7D">
            <w:pPr>
              <w:jc w:val="both"/>
              <w:rPr>
                <w:rFonts w:ascii="Arial" w:hAnsi="Arial" w:cs="Arial"/>
                <w:i/>
                <w:sz w:val="24"/>
                <w:szCs w:val="24"/>
              </w:rPr>
            </w:pPr>
          </w:p>
          <w:p w:rsidR="00DE3C7D" w:rsidRDefault="00DE3C7D" w:rsidP="00DE3C7D">
            <w:pPr>
              <w:jc w:val="both"/>
              <w:rPr>
                <w:rFonts w:ascii="Arial" w:hAnsi="Arial" w:cs="Arial"/>
                <w:sz w:val="24"/>
                <w:szCs w:val="24"/>
              </w:rPr>
            </w:pPr>
            <w:r>
              <w:rPr>
                <w:rFonts w:ascii="Arial" w:hAnsi="Arial" w:cs="Arial"/>
                <w:sz w:val="24"/>
                <w:szCs w:val="24"/>
              </w:rPr>
              <w:t xml:space="preserve">If appropriate, data analysis using reputable software can be </w:t>
            </w:r>
            <w:proofErr w:type="spellStart"/>
            <w:r>
              <w:rPr>
                <w:rFonts w:ascii="Arial" w:hAnsi="Arial" w:cs="Arial"/>
                <w:sz w:val="24"/>
                <w:szCs w:val="24"/>
              </w:rPr>
              <w:t>utilised</w:t>
            </w:r>
            <w:proofErr w:type="spellEnd"/>
            <w:r>
              <w:rPr>
                <w:rFonts w:ascii="Arial" w:hAnsi="Arial" w:cs="Arial"/>
                <w:sz w:val="24"/>
                <w:szCs w:val="24"/>
              </w:rPr>
              <w:t xml:space="preserve"> to </w:t>
            </w:r>
            <w:proofErr w:type="spellStart"/>
            <w:r>
              <w:rPr>
                <w:rFonts w:ascii="Arial" w:hAnsi="Arial" w:cs="Arial"/>
                <w:sz w:val="24"/>
                <w:szCs w:val="24"/>
              </w:rPr>
              <w:t>analyse</w:t>
            </w:r>
            <w:proofErr w:type="spellEnd"/>
            <w:r>
              <w:rPr>
                <w:rFonts w:ascii="Arial" w:hAnsi="Arial" w:cs="Arial"/>
                <w:sz w:val="24"/>
                <w:szCs w:val="24"/>
              </w:rPr>
              <w:t xml:space="preserve"> data more efficiently. </w:t>
            </w:r>
          </w:p>
          <w:p w:rsidR="00E77F5F" w:rsidRDefault="00E77F5F" w:rsidP="00DE3C7D">
            <w:pPr>
              <w:jc w:val="both"/>
              <w:rPr>
                <w:rFonts w:ascii="Arial" w:hAnsi="Arial" w:cs="Arial"/>
                <w:sz w:val="24"/>
                <w:szCs w:val="24"/>
              </w:rPr>
            </w:pPr>
          </w:p>
          <w:p w:rsidR="00DE3C7D" w:rsidRDefault="00DE3C7D" w:rsidP="00DE3C7D">
            <w:pPr>
              <w:jc w:val="both"/>
              <w:rPr>
                <w:rFonts w:ascii="Arial" w:hAnsi="Arial" w:cs="Arial"/>
                <w:sz w:val="24"/>
                <w:szCs w:val="24"/>
              </w:rPr>
            </w:pPr>
            <w:r>
              <w:rPr>
                <w:rFonts w:ascii="Arial" w:hAnsi="Arial" w:cs="Arial"/>
                <w:sz w:val="24"/>
                <w:szCs w:val="24"/>
              </w:rPr>
              <w:t xml:space="preserve">The types of electronic data include: the company’s general ledger, sales database, time and expense systems, payroll systems, user files, </w:t>
            </w:r>
            <w:r w:rsidR="00E77F5F">
              <w:rPr>
                <w:rFonts w:ascii="Arial" w:hAnsi="Arial" w:cs="Arial"/>
                <w:sz w:val="24"/>
                <w:szCs w:val="24"/>
              </w:rPr>
              <w:t xml:space="preserve">emails, </w:t>
            </w:r>
            <w:r>
              <w:rPr>
                <w:rFonts w:ascii="Arial" w:hAnsi="Arial" w:cs="Arial"/>
                <w:sz w:val="24"/>
                <w:szCs w:val="24"/>
              </w:rPr>
              <w:t>network drives, web logs, building access logs.</w:t>
            </w:r>
          </w:p>
          <w:p w:rsidR="00DE3C7D" w:rsidRDefault="00DE3C7D" w:rsidP="00DE3C7D">
            <w:pPr>
              <w:jc w:val="both"/>
              <w:rPr>
                <w:rFonts w:ascii="Arial" w:hAnsi="Arial" w:cs="Arial"/>
                <w:sz w:val="24"/>
                <w:szCs w:val="24"/>
              </w:rPr>
            </w:pPr>
          </w:p>
          <w:p w:rsidR="00DE3C7D" w:rsidRDefault="00DE3C7D" w:rsidP="00DE3C7D">
            <w:pPr>
              <w:jc w:val="both"/>
              <w:rPr>
                <w:rFonts w:ascii="Arial" w:hAnsi="Arial" w:cs="Arial"/>
                <w:b/>
                <w:sz w:val="24"/>
                <w:szCs w:val="24"/>
              </w:rPr>
            </w:pPr>
            <w:r w:rsidRPr="00283E78">
              <w:rPr>
                <w:rFonts w:ascii="Arial" w:hAnsi="Arial" w:cs="Arial"/>
                <w:b/>
                <w:sz w:val="24"/>
                <w:szCs w:val="24"/>
              </w:rPr>
              <w:t>Unit 11 Question 1: IV</w:t>
            </w:r>
          </w:p>
          <w:p w:rsidR="00E77F5F" w:rsidRDefault="00E77F5F" w:rsidP="00DE3C7D">
            <w:pPr>
              <w:jc w:val="both"/>
              <w:rPr>
                <w:rFonts w:ascii="Arial" w:hAnsi="Arial" w:cs="Arial"/>
                <w:b/>
                <w:sz w:val="24"/>
                <w:szCs w:val="24"/>
              </w:rPr>
            </w:pPr>
          </w:p>
          <w:p w:rsidR="00DE3C7D" w:rsidRDefault="00DE3C7D" w:rsidP="00DE3C7D">
            <w:pPr>
              <w:jc w:val="both"/>
              <w:rPr>
                <w:rFonts w:ascii="Arial" w:hAnsi="Arial" w:cs="Arial"/>
                <w:sz w:val="24"/>
                <w:szCs w:val="24"/>
              </w:rPr>
            </w:pPr>
            <w:r>
              <w:rPr>
                <w:rFonts w:ascii="Arial" w:hAnsi="Arial" w:cs="Arial"/>
                <w:sz w:val="24"/>
                <w:szCs w:val="24"/>
              </w:rPr>
              <w:t xml:space="preserve">A forensic accountant needs to plan all procedures properly in order to meet their objectives. The scope of the investigation and the results expected are to be agreed upon up front. </w:t>
            </w:r>
          </w:p>
          <w:p w:rsidR="00E77F5F" w:rsidRDefault="00E77F5F" w:rsidP="00DE3C7D">
            <w:pPr>
              <w:jc w:val="both"/>
              <w:rPr>
                <w:rFonts w:ascii="Arial" w:hAnsi="Arial" w:cs="Arial"/>
                <w:sz w:val="24"/>
                <w:szCs w:val="24"/>
              </w:rPr>
            </w:pPr>
          </w:p>
          <w:p w:rsidR="00DE3C7D" w:rsidRDefault="00DE3C7D" w:rsidP="00DE3C7D">
            <w:pPr>
              <w:jc w:val="both"/>
              <w:rPr>
                <w:rFonts w:ascii="Arial" w:hAnsi="Arial" w:cs="Arial"/>
                <w:sz w:val="24"/>
                <w:szCs w:val="24"/>
              </w:rPr>
            </w:pPr>
            <w:r>
              <w:rPr>
                <w:rFonts w:ascii="Arial" w:hAnsi="Arial" w:cs="Arial"/>
                <w:sz w:val="24"/>
                <w:szCs w:val="24"/>
              </w:rPr>
              <w:t>The forensic accountant must be able to obtain sufficient information in a legally acceptable way in order to achieve the goal</w:t>
            </w:r>
            <w:r w:rsidR="00E77F5F">
              <w:rPr>
                <w:rFonts w:ascii="Arial" w:hAnsi="Arial" w:cs="Arial"/>
                <w:sz w:val="24"/>
                <w:szCs w:val="24"/>
              </w:rPr>
              <w:t>s</w:t>
            </w:r>
            <w:r>
              <w:rPr>
                <w:rFonts w:ascii="Arial" w:hAnsi="Arial" w:cs="Arial"/>
                <w:sz w:val="24"/>
                <w:szCs w:val="24"/>
              </w:rPr>
              <w:t xml:space="preserve"> of the investigation.</w:t>
            </w:r>
          </w:p>
          <w:p w:rsidR="00E77F5F" w:rsidRDefault="00E77F5F" w:rsidP="00DE3C7D">
            <w:pPr>
              <w:jc w:val="both"/>
              <w:rPr>
                <w:rFonts w:ascii="Arial" w:hAnsi="Arial" w:cs="Arial"/>
                <w:sz w:val="24"/>
                <w:szCs w:val="24"/>
              </w:rPr>
            </w:pPr>
          </w:p>
          <w:p w:rsidR="00DE3C7D" w:rsidRDefault="00DE3C7D" w:rsidP="00DE3C7D">
            <w:pPr>
              <w:jc w:val="both"/>
              <w:rPr>
                <w:rFonts w:ascii="Arial" w:hAnsi="Arial" w:cs="Arial"/>
                <w:sz w:val="24"/>
                <w:szCs w:val="24"/>
              </w:rPr>
            </w:pPr>
            <w:r>
              <w:rPr>
                <w:rFonts w:ascii="Arial" w:hAnsi="Arial" w:cs="Arial"/>
                <w:sz w:val="24"/>
                <w:szCs w:val="24"/>
              </w:rPr>
              <w:t>For a forensic accounting engagement to be successful the following must be determined:</w:t>
            </w:r>
          </w:p>
          <w:p w:rsidR="00DE3C7D" w:rsidRDefault="00DE3C7D" w:rsidP="00DE3C7D">
            <w:pPr>
              <w:pStyle w:val="ListParagraph"/>
              <w:numPr>
                <w:ilvl w:val="0"/>
                <w:numId w:val="7"/>
              </w:numPr>
              <w:spacing w:after="160" w:line="259" w:lineRule="auto"/>
              <w:jc w:val="both"/>
              <w:rPr>
                <w:rFonts w:ascii="Arial" w:hAnsi="Arial" w:cs="Arial"/>
                <w:sz w:val="24"/>
                <w:szCs w:val="24"/>
              </w:rPr>
            </w:pPr>
            <w:r>
              <w:rPr>
                <w:rFonts w:ascii="Arial" w:hAnsi="Arial" w:cs="Arial"/>
                <w:sz w:val="24"/>
                <w:szCs w:val="24"/>
              </w:rPr>
              <w:t>Where electronic data is stored</w:t>
            </w:r>
          </w:p>
          <w:p w:rsidR="00DE3C7D" w:rsidRDefault="00DE3C7D" w:rsidP="00DE3C7D">
            <w:pPr>
              <w:pStyle w:val="ListParagraph"/>
              <w:numPr>
                <w:ilvl w:val="0"/>
                <w:numId w:val="7"/>
              </w:numPr>
              <w:spacing w:after="160" w:line="259" w:lineRule="auto"/>
              <w:jc w:val="both"/>
              <w:rPr>
                <w:rFonts w:ascii="Arial" w:hAnsi="Arial" w:cs="Arial"/>
                <w:sz w:val="24"/>
                <w:szCs w:val="24"/>
              </w:rPr>
            </w:pPr>
            <w:r>
              <w:rPr>
                <w:rFonts w:ascii="Arial" w:hAnsi="Arial" w:cs="Arial"/>
                <w:sz w:val="24"/>
                <w:szCs w:val="24"/>
              </w:rPr>
              <w:t>Which devices data is stored on</w:t>
            </w:r>
          </w:p>
          <w:p w:rsidR="00DE3C7D" w:rsidRDefault="00DE3C7D" w:rsidP="00DE3C7D">
            <w:pPr>
              <w:pStyle w:val="ListParagraph"/>
              <w:numPr>
                <w:ilvl w:val="0"/>
                <w:numId w:val="7"/>
              </w:numPr>
              <w:spacing w:after="160" w:line="259" w:lineRule="auto"/>
              <w:jc w:val="both"/>
              <w:rPr>
                <w:rFonts w:ascii="Arial" w:hAnsi="Arial" w:cs="Arial"/>
                <w:sz w:val="24"/>
                <w:szCs w:val="24"/>
              </w:rPr>
            </w:pPr>
            <w:r>
              <w:rPr>
                <w:rFonts w:ascii="Arial" w:hAnsi="Arial" w:cs="Arial"/>
                <w:sz w:val="24"/>
                <w:szCs w:val="24"/>
              </w:rPr>
              <w:t>Who has access/responsibility for the data and devices</w:t>
            </w:r>
          </w:p>
          <w:p w:rsidR="00DE3C7D" w:rsidRDefault="00DE3C7D" w:rsidP="00DE3C7D">
            <w:pPr>
              <w:pStyle w:val="ListParagraph"/>
              <w:numPr>
                <w:ilvl w:val="0"/>
                <w:numId w:val="7"/>
              </w:numPr>
              <w:spacing w:after="160" w:line="259" w:lineRule="auto"/>
              <w:jc w:val="both"/>
              <w:rPr>
                <w:rFonts w:ascii="Arial" w:hAnsi="Arial" w:cs="Arial"/>
                <w:sz w:val="24"/>
                <w:szCs w:val="24"/>
              </w:rPr>
            </w:pPr>
            <w:r>
              <w:rPr>
                <w:rFonts w:ascii="Arial" w:hAnsi="Arial" w:cs="Arial"/>
                <w:sz w:val="24"/>
                <w:szCs w:val="24"/>
              </w:rPr>
              <w:t>When data was entered/amended</w:t>
            </w:r>
          </w:p>
          <w:p w:rsidR="00DE3C7D" w:rsidRDefault="00DE3C7D" w:rsidP="00DE3C7D">
            <w:pPr>
              <w:jc w:val="both"/>
              <w:rPr>
                <w:rFonts w:ascii="Arial" w:hAnsi="Arial" w:cs="Arial"/>
                <w:sz w:val="24"/>
                <w:szCs w:val="24"/>
              </w:rPr>
            </w:pPr>
            <w:r>
              <w:rPr>
                <w:rFonts w:ascii="Arial" w:hAnsi="Arial" w:cs="Arial"/>
                <w:sz w:val="24"/>
                <w:szCs w:val="24"/>
              </w:rPr>
              <w:t>Once the above are determined, the investigator should adopt best practices to ensure that the evidence is admissible in court.</w:t>
            </w:r>
          </w:p>
          <w:p w:rsidR="00E77F5F" w:rsidRPr="0096037C" w:rsidRDefault="00E77F5F" w:rsidP="00DE3C7D">
            <w:pPr>
              <w:jc w:val="both"/>
              <w:rPr>
                <w:rFonts w:ascii="Arial" w:hAnsi="Arial" w:cs="Arial"/>
                <w:sz w:val="24"/>
                <w:szCs w:val="24"/>
              </w:rPr>
            </w:pPr>
          </w:p>
          <w:p w:rsidR="00DE3C7D" w:rsidRDefault="00DE3C7D" w:rsidP="00DE3C7D">
            <w:pPr>
              <w:jc w:val="both"/>
              <w:rPr>
                <w:rFonts w:ascii="Arial" w:hAnsi="Arial" w:cs="Arial"/>
                <w:sz w:val="24"/>
                <w:szCs w:val="24"/>
              </w:rPr>
            </w:pPr>
            <w:r>
              <w:rPr>
                <w:rFonts w:ascii="Arial" w:hAnsi="Arial" w:cs="Arial"/>
                <w:sz w:val="24"/>
                <w:szCs w:val="24"/>
              </w:rPr>
              <w:t>Computer forensics best practices have to be systematic rather than ad hoc and temporary to be of any befit to the investigation or to have results of forensic analysis to be allowable in a court of law.</w:t>
            </w:r>
          </w:p>
          <w:p w:rsidR="00E77F5F" w:rsidRDefault="00E77F5F" w:rsidP="00DE3C7D">
            <w:pPr>
              <w:jc w:val="both"/>
              <w:rPr>
                <w:rFonts w:ascii="Arial" w:hAnsi="Arial" w:cs="Arial"/>
                <w:sz w:val="24"/>
                <w:szCs w:val="24"/>
              </w:rPr>
            </w:pPr>
          </w:p>
          <w:p w:rsidR="00DE3C7D" w:rsidRDefault="00DE3C7D" w:rsidP="00DE3C7D">
            <w:pPr>
              <w:jc w:val="both"/>
              <w:rPr>
                <w:rFonts w:ascii="Arial" w:hAnsi="Arial" w:cs="Arial"/>
                <w:sz w:val="24"/>
                <w:szCs w:val="24"/>
              </w:rPr>
            </w:pPr>
            <w:r>
              <w:rPr>
                <w:rFonts w:ascii="Arial" w:hAnsi="Arial" w:cs="Arial"/>
                <w:sz w:val="24"/>
                <w:szCs w:val="24"/>
              </w:rPr>
              <w:t>A systematic forensic analysis has the following characteristics:</w:t>
            </w:r>
          </w:p>
          <w:p w:rsidR="00F05353" w:rsidRDefault="00F05353" w:rsidP="00DE3C7D">
            <w:pPr>
              <w:jc w:val="both"/>
              <w:rPr>
                <w:rFonts w:ascii="Arial" w:hAnsi="Arial" w:cs="Arial"/>
                <w:sz w:val="24"/>
                <w:szCs w:val="24"/>
              </w:rPr>
            </w:pPr>
          </w:p>
          <w:p w:rsidR="00DE3C7D" w:rsidRDefault="00DE3C7D" w:rsidP="00DE3C7D">
            <w:pPr>
              <w:pStyle w:val="ListParagraph"/>
              <w:numPr>
                <w:ilvl w:val="0"/>
                <w:numId w:val="5"/>
              </w:numPr>
              <w:spacing w:after="160" w:line="259" w:lineRule="auto"/>
              <w:jc w:val="both"/>
              <w:rPr>
                <w:rFonts w:ascii="Arial" w:hAnsi="Arial" w:cs="Arial"/>
                <w:sz w:val="24"/>
                <w:szCs w:val="24"/>
              </w:rPr>
            </w:pPr>
            <w:r>
              <w:rPr>
                <w:rFonts w:ascii="Arial" w:hAnsi="Arial" w:cs="Arial"/>
                <w:sz w:val="24"/>
                <w:szCs w:val="24"/>
              </w:rPr>
              <w:t>The ability to apply sound and replicable methodologies</w:t>
            </w:r>
          </w:p>
          <w:p w:rsidR="00DE3C7D" w:rsidRDefault="00DE3C7D" w:rsidP="00DE3C7D">
            <w:pPr>
              <w:pStyle w:val="ListParagraph"/>
              <w:numPr>
                <w:ilvl w:val="0"/>
                <w:numId w:val="5"/>
              </w:numPr>
              <w:spacing w:after="160" w:line="259" w:lineRule="auto"/>
              <w:jc w:val="both"/>
              <w:rPr>
                <w:rFonts w:ascii="Arial" w:hAnsi="Arial" w:cs="Arial"/>
                <w:sz w:val="24"/>
                <w:szCs w:val="24"/>
              </w:rPr>
            </w:pPr>
            <w:r>
              <w:rPr>
                <w:rFonts w:ascii="Arial" w:hAnsi="Arial" w:cs="Arial"/>
                <w:sz w:val="24"/>
                <w:szCs w:val="24"/>
              </w:rPr>
              <w:t>Using practices that have been able to withstand challenges in the past</w:t>
            </w:r>
          </w:p>
          <w:p w:rsidR="00DE3C7D" w:rsidRDefault="00DE3C7D" w:rsidP="00DE3C7D">
            <w:pPr>
              <w:pStyle w:val="ListParagraph"/>
              <w:numPr>
                <w:ilvl w:val="0"/>
                <w:numId w:val="5"/>
              </w:numPr>
              <w:spacing w:after="160" w:line="259" w:lineRule="auto"/>
              <w:jc w:val="both"/>
              <w:rPr>
                <w:rFonts w:ascii="Arial" w:hAnsi="Arial" w:cs="Arial"/>
                <w:sz w:val="24"/>
                <w:szCs w:val="24"/>
              </w:rPr>
            </w:pPr>
            <w:r>
              <w:rPr>
                <w:rFonts w:ascii="Arial" w:hAnsi="Arial" w:cs="Arial"/>
                <w:sz w:val="24"/>
                <w:szCs w:val="24"/>
              </w:rPr>
              <w:t>Using software that is acceptable in the forensic profession</w:t>
            </w:r>
          </w:p>
          <w:p w:rsidR="00DE3C7D" w:rsidRDefault="00DE3C7D" w:rsidP="00DE3C7D">
            <w:pPr>
              <w:pStyle w:val="ListParagraph"/>
              <w:numPr>
                <w:ilvl w:val="0"/>
                <w:numId w:val="5"/>
              </w:numPr>
              <w:spacing w:after="160" w:line="259" w:lineRule="auto"/>
              <w:jc w:val="both"/>
              <w:rPr>
                <w:rFonts w:ascii="Arial" w:hAnsi="Arial" w:cs="Arial"/>
                <w:sz w:val="24"/>
                <w:szCs w:val="24"/>
              </w:rPr>
            </w:pPr>
            <w:r>
              <w:rPr>
                <w:rFonts w:ascii="Arial" w:hAnsi="Arial" w:cs="Arial"/>
                <w:sz w:val="24"/>
                <w:szCs w:val="24"/>
              </w:rPr>
              <w:t>The ability to apply methods that yield reproducible results</w:t>
            </w:r>
          </w:p>
          <w:p w:rsidR="00DE3C7D" w:rsidRDefault="00DE3C7D" w:rsidP="00DE3C7D">
            <w:pPr>
              <w:pStyle w:val="ListParagraph"/>
              <w:numPr>
                <w:ilvl w:val="0"/>
                <w:numId w:val="5"/>
              </w:numPr>
              <w:spacing w:after="160" w:line="259" w:lineRule="auto"/>
              <w:jc w:val="both"/>
              <w:rPr>
                <w:rFonts w:ascii="Arial" w:hAnsi="Arial" w:cs="Arial"/>
                <w:sz w:val="24"/>
                <w:szCs w:val="24"/>
              </w:rPr>
            </w:pPr>
            <w:r>
              <w:rPr>
                <w:rFonts w:ascii="Arial" w:hAnsi="Arial" w:cs="Arial"/>
                <w:sz w:val="24"/>
                <w:szCs w:val="24"/>
              </w:rPr>
              <w:t>Documenting everything comprehensively.</w:t>
            </w:r>
          </w:p>
          <w:p w:rsidR="00DE3C7D" w:rsidRDefault="00DE3C7D" w:rsidP="00DE3C7D">
            <w:pPr>
              <w:jc w:val="both"/>
              <w:rPr>
                <w:rFonts w:ascii="Arial" w:hAnsi="Arial" w:cs="Arial"/>
                <w:sz w:val="24"/>
                <w:szCs w:val="24"/>
              </w:rPr>
            </w:pPr>
            <w:r>
              <w:rPr>
                <w:rFonts w:ascii="Arial" w:hAnsi="Arial" w:cs="Arial"/>
                <w:sz w:val="24"/>
                <w:szCs w:val="24"/>
              </w:rPr>
              <w:t xml:space="preserve">Adopting the above characteristics for acquiring and </w:t>
            </w:r>
            <w:proofErr w:type="spellStart"/>
            <w:r>
              <w:rPr>
                <w:rFonts w:ascii="Arial" w:hAnsi="Arial" w:cs="Arial"/>
                <w:sz w:val="24"/>
                <w:szCs w:val="24"/>
              </w:rPr>
              <w:t>analysing</w:t>
            </w:r>
            <w:proofErr w:type="spellEnd"/>
            <w:r>
              <w:rPr>
                <w:rFonts w:ascii="Arial" w:hAnsi="Arial" w:cs="Arial"/>
                <w:sz w:val="24"/>
                <w:szCs w:val="24"/>
              </w:rPr>
              <w:t xml:space="preserve"> data whilst maintaining the chain of custody</w:t>
            </w:r>
            <w:r w:rsidR="00487B9F">
              <w:rPr>
                <w:rFonts w:ascii="Arial" w:hAnsi="Arial" w:cs="Arial"/>
                <w:sz w:val="24"/>
                <w:szCs w:val="24"/>
              </w:rPr>
              <w:t>,</w:t>
            </w:r>
            <w:r>
              <w:rPr>
                <w:rFonts w:ascii="Arial" w:hAnsi="Arial" w:cs="Arial"/>
                <w:sz w:val="24"/>
                <w:szCs w:val="24"/>
              </w:rPr>
              <w:t xml:space="preserve"> enables the evidence to be legally admissible in court. </w:t>
            </w:r>
          </w:p>
          <w:p w:rsidR="00DE3C7D" w:rsidRDefault="00DE3C7D" w:rsidP="00DE3C7D">
            <w:pPr>
              <w:jc w:val="both"/>
              <w:rPr>
                <w:rFonts w:ascii="Arial" w:hAnsi="Arial" w:cs="Arial"/>
                <w:sz w:val="24"/>
                <w:szCs w:val="24"/>
              </w:rPr>
            </w:pPr>
          </w:p>
          <w:p w:rsidR="00487B9F" w:rsidRDefault="00811524" w:rsidP="00487B9F">
            <w:pPr>
              <w:rPr>
                <w:rFonts w:ascii="Arial" w:hAnsi="Arial" w:cs="Arial"/>
                <w:sz w:val="24"/>
                <w:szCs w:val="24"/>
              </w:rPr>
            </w:pPr>
            <w:r>
              <w:rPr>
                <w:rFonts w:ascii="Arial" w:hAnsi="Arial" w:cs="Arial"/>
                <w:sz w:val="24"/>
                <w:szCs w:val="24"/>
              </w:rPr>
              <w:t>In the UK the Association of Police Officers Good Practice Guide for Digital Evidence (ACPO Guide for short)</w:t>
            </w:r>
            <w:r w:rsidR="00487B9F">
              <w:rPr>
                <w:rFonts w:ascii="Arial" w:hAnsi="Arial" w:cs="Arial"/>
                <w:sz w:val="24"/>
                <w:szCs w:val="24"/>
              </w:rPr>
              <w:t xml:space="preserve"> </w:t>
            </w:r>
            <w:hyperlink r:id="rId9" w:history="1">
              <w:r w:rsidR="00487B9F" w:rsidRPr="00CF6D8E">
                <w:rPr>
                  <w:rStyle w:val="Hyperlink"/>
                  <w:rFonts w:ascii="Arial" w:hAnsi="Arial" w:cs="Arial"/>
                  <w:sz w:val="24"/>
                  <w:szCs w:val="24"/>
                </w:rPr>
                <w:t>https://forensiccontrol.com/resources/beginners-guide-computer-forensics/</w:t>
              </w:r>
            </w:hyperlink>
          </w:p>
          <w:p w:rsidR="00811524" w:rsidRDefault="00811524" w:rsidP="00DE3C7D">
            <w:pPr>
              <w:jc w:val="both"/>
              <w:rPr>
                <w:rFonts w:ascii="Arial" w:hAnsi="Arial" w:cs="Arial"/>
                <w:sz w:val="24"/>
                <w:szCs w:val="24"/>
              </w:rPr>
            </w:pPr>
            <w:r>
              <w:rPr>
                <w:rFonts w:ascii="Arial" w:hAnsi="Arial" w:cs="Arial"/>
                <w:sz w:val="24"/>
                <w:szCs w:val="24"/>
              </w:rPr>
              <w:t xml:space="preserve"> </w:t>
            </w:r>
            <w:proofErr w:type="gramStart"/>
            <w:r>
              <w:rPr>
                <w:rFonts w:ascii="Arial" w:hAnsi="Arial" w:cs="Arial"/>
                <w:sz w:val="24"/>
                <w:szCs w:val="24"/>
              </w:rPr>
              <w:t>is</w:t>
            </w:r>
            <w:proofErr w:type="gramEnd"/>
            <w:r>
              <w:rPr>
                <w:rFonts w:ascii="Arial" w:hAnsi="Arial" w:cs="Arial"/>
                <w:sz w:val="24"/>
                <w:szCs w:val="24"/>
              </w:rPr>
              <w:t xml:space="preserve"> a useful document and although it is aimed at the UK law enforcement, its main principles are applicable to all computer forensics.</w:t>
            </w:r>
          </w:p>
          <w:p w:rsidR="00811524" w:rsidRDefault="00811524" w:rsidP="00DE3C7D">
            <w:pPr>
              <w:jc w:val="both"/>
              <w:rPr>
                <w:rFonts w:ascii="Arial" w:hAnsi="Arial" w:cs="Arial"/>
                <w:sz w:val="24"/>
                <w:szCs w:val="24"/>
              </w:rPr>
            </w:pPr>
          </w:p>
          <w:p w:rsidR="00811524" w:rsidRDefault="00811524" w:rsidP="00DE3C7D">
            <w:pPr>
              <w:jc w:val="both"/>
              <w:rPr>
                <w:rFonts w:ascii="Arial" w:hAnsi="Arial" w:cs="Arial"/>
                <w:sz w:val="24"/>
                <w:szCs w:val="24"/>
              </w:rPr>
            </w:pPr>
            <w:r>
              <w:rPr>
                <w:rFonts w:ascii="Arial" w:hAnsi="Arial" w:cs="Arial"/>
                <w:sz w:val="24"/>
                <w:szCs w:val="24"/>
              </w:rPr>
              <w:t>The 4 main principles from this guide (with references to law enforcement removed) are as follows:</w:t>
            </w:r>
          </w:p>
          <w:p w:rsidR="00F05353" w:rsidRPr="00487B9F" w:rsidRDefault="00811524" w:rsidP="00487B9F">
            <w:pPr>
              <w:pStyle w:val="ListParagraph"/>
              <w:numPr>
                <w:ilvl w:val="0"/>
                <w:numId w:val="5"/>
              </w:numPr>
              <w:spacing w:after="160" w:line="259" w:lineRule="auto"/>
              <w:jc w:val="both"/>
              <w:rPr>
                <w:rFonts w:ascii="Arial" w:hAnsi="Arial" w:cs="Arial"/>
                <w:sz w:val="24"/>
                <w:szCs w:val="24"/>
              </w:rPr>
            </w:pPr>
            <w:r w:rsidRPr="00487B9F">
              <w:rPr>
                <w:rFonts w:ascii="Arial" w:hAnsi="Arial" w:cs="Arial"/>
                <w:sz w:val="24"/>
                <w:szCs w:val="24"/>
              </w:rPr>
              <w:t>No action should change data held on a computer or storage media which may be subsequently relied upon in court.</w:t>
            </w:r>
          </w:p>
          <w:p w:rsidR="00811524" w:rsidRPr="00487B9F" w:rsidRDefault="00811524" w:rsidP="00487B9F">
            <w:pPr>
              <w:pStyle w:val="ListParagraph"/>
              <w:numPr>
                <w:ilvl w:val="0"/>
                <w:numId w:val="5"/>
              </w:numPr>
              <w:spacing w:after="160" w:line="259" w:lineRule="auto"/>
              <w:jc w:val="both"/>
              <w:rPr>
                <w:rFonts w:ascii="Arial" w:hAnsi="Arial" w:cs="Arial"/>
                <w:sz w:val="24"/>
                <w:szCs w:val="24"/>
              </w:rPr>
            </w:pPr>
            <w:r w:rsidRPr="00487B9F">
              <w:rPr>
                <w:rFonts w:ascii="Arial" w:hAnsi="Arial" w:cs="Arial"/>
                <w:sz w:val="24"/>
                <w:szCs w:val="24"/>
              </w:rPr>
              <w:lastRenderedPageBreak/>
              <w:t>In circumstances where a person finds it necessary to access original data held on a computer or storage media, that person must be competent to do so and be able to give evidence explaining the relevance and the implications of their actions.</w:t>
            </w:r>
          </w:p>
          <w:p w:rsidR="00811524" w:rsidRPr="00487B9F" w:rsidRDefault="00811524" w:rsidP="00487B9F">
            <w:pPr>
              <w:pStyle w:val="ListParagraph"/>
              <w:numPr>
                <w:ilvl w:val="0"/>
                <w:numId w:val="5"/>
              </w:numPr>
              <w:spacing w:after="160" w:line="259" w:lineRule="auto"/>
              <w:jc w:val="both"/>
              <w:rPr>
                <w:rFonts w:ascii="Arial" w:hAnsi="Arial" w:cs="Arial"/>
                <w:sz w:val="24"/>
                <w:szCs w:val="24"/>
              </w:rPr>
            </w:pPr>
            <w:r w:rsidRPr="00487B9F">
              <w:rPr>
                <w:rFonts w:ascii="Arial" w:hAnsi="Arial" w:cs="Arial"/>
                <w:sz w:val="24"/>
                <w:szCs w:val="24"/>
              </w:rPr>
              <w:t>An audit trail or other record of all processes applied to computer-based electronic evidence should be created and preserved. An independent third-party should be able to examine those processes and achieve the same result.</w:t>
            </w:r>
          </w:p>
          <w:p w:rsidR="00811524" w:rsidRPr="00487B9F" w:rsidRDefault="00811524" w:rsidP="00487B9F">
            <w:pPr>
              <w:pStyle w:val="ListParagraph"/>
              <w:numPr>
                <w:ilvl w:val="0"/>
                <w:numId w:val="5"/>
              </w:numPr>
              <w:spacing w:after="160" w:line="259" w:lineRule="auto"/>
              <w:jc w:val="both"/>
              <w:rPr>
                <w:rFonts w:ascii="Arial" w:hAnsi="Arial" w:cs="Arial"/>
                <w:sz w:val="24"/>
                <w:szCs w:val="24"/>
              </w:rPr>
            </w:pPr>
            <w:r w:rsidRPr="00487B9F">
              <w:rPr>
                <w:rFonts w:ascii="Arial" w:hAnsi="Arial" w:cs="Arial"/>
                <w:sz w:val="24"/>
                <w:szCs w:val="24"/>
              </w:rPr>
              <w:t>The person in charge of the investigation has overall responsibility for ensuring that the law and these principles are adhered to.</w:t>
            </w:r>
          </w:p>
          <w:p w:rsidR="00DE3C7D" w:rsidRDefault="00DE3C7D" w:rsidP="00DE3C7D">
            <w:pPr>
              <w:jc w:val="both"/>
              <w:rPr>
                <w:rFonts w:ascii="Arial" w:hAnsi="Arial" w:cs="Arial"/>
                <w:sz w:val="24"/>
                <w:szCs w:val="24"/>
              </w:rPr>
            </w:pPr>
          </w:p>
          <w:p w:rsidR="00F05353" w:rsidRDefault="00487B9F" w:rsidP="00DE3C7D">
            <w:pPr>
              <w:jc w:val="both"/>
              <w:rPr>
                <w:rFonts w:ascii="Arial" w:hAnsi="Arial" w:cs="Arial"/>
                <w:sz w:val="24"/>
                <w:szCs w:val="24"/>
              </w:rPr>
            </w:pPr>
            <w:r>
              <w:rPr>
                <w:rFonts w:ascii="Arial" w:hAnsi="Arial" w:cs="Arial"/>
                <w:sz w:val="24"/>
                <w:szCs w:val="24"/>
              </w:rPr>
              <w:t>It follows from the above principles that:</w:t>
            </w:r>
          </w:p>
          <w:p w:rsidR="00487B9F" w:rsidRDefault="00487B9F" w:rsidP="00DE3C7D">
            <w:pPr>
              <w:jc w:val="both"/>
              <w:rPr>
                <w:rFonts w:ascii="Arial" w:hAnsi="Arial" w:cs="Arial"/>
                <w:sz w:val="24"/>
                <w:szCs w:val="24"/>
              </w:rPr>
            </w:pPr>
          </w:p>
          <w:p w:rsidR="00487B9F" w:rsidRDefault="00487B9F" w:rsidP="00487B9F">
            <w:pPr>
              <w:pStyle w:val="ListParagraph"/>
              <w:numPr>
                <w:ilvl w:val="0"/>
                <w:numId w:val="24"/>
              </w:numPr>
              <w:jc w:val="both"/>
              <w:rPr>
                <w:rFonts w:ascii="Arial" w:hAnsi="Arial" w:cs="Arial"/>
                <w:sz w:val="24"/>
                <w:szCs w:val="24"/>
              </w:rPr>
            </w:pPr>
            <w:r>
              <w:rPr>
                <w:rFonts w:ascii="Arial" w:hAnsi="Arial" w:cs="Arial"/>
                <w:sz w:val="24"/>
                <w:szCs w:val="24"/>
              </w:rPr>
              <w:t>Data analysis should not alter the original data</w:t>
            </w:r>
          </w:p>
          <w:p w:rsidR="00487B9F" w:rsidRDefault="00487B9F" w:rsidP="00487B9F">
            <w:pPr>
              <w:pStyle w:val="ListParagraph"/>
              <w:numPr>
                <w:ilvl w:val="0"/>
                <w:numId w:val="24"/>
              </w:numPr>
              <w:jc w:val="both"/>
              <w:rPr>
                <w:rFonts w:ascii="Arial" w:hAnsi="Arial" w:cs="Arial"/>
                <w:sz w:val="24"/>
                <w:szCs w:val="24"/>
              </w:rPr>
            </w:pPr>
            <w:r>
              <w:rPr>
                <w:rFonts w:ascii="Arial" w:hAnsi="Arial" w:cs="Arial"/>
                <w:sz w:val="24"/>
                <w:szCs w:val="24"/>
              </w:rPr>
              <w:t>Data to be extracted for analysis must be extracted by a competent person who can testify to the appropriateness of their methods</w:t>
            </w:r>
          </w:p>
          <w:p w:rsidR="00487B9F" w:rsidRDefault="00487B9F" w:rsidP="00487B9F">
            <w:pPr>
              <w:pStyle w:val="ListParagraph"/>
              <w:numPr>
                <w:ilvl w:val="0"/>
                <w:numId w:val="24"/>
              </w:numPr>
              <w:jc w:val="both"/>
              <w:rPr>
                <w:rFonts w:ascii="Arial" w:hAnsi="Arial" w:cs="Arial"/>
                <w:sz w:val="24"/>
                <w:szCs w:val="24"/>
              </w:rPr>
            </w:pPr>
            <w:r>
              <w:rPr>
                <w:rFonts w:ascii="Arial" w:hAnsi="Arial" w:cs="Arial"/>
                <w:sz w:val="24"/>
                <w:szCs w:val="24"/>
              </w:rPr>
              <w:t>All data analysis processes should be documented in such a way that a third-party could reapply those same methods to an exact copy of the original data and achieve the same result</w:t>
            </w:r>
          </w:p>
          <w:p w:rsidR="00487B9F" w:rsidRPr="00487B9F" w:rsidRDefault="00487B9F" w:rsidP="00487B9F">
            <w:pPr>
              <w:pStyle w:val="ListParagraph"/>
              <w:numPr>
                <w:ilvl w:val="0"/>
                <w:numId w:val="24"/>
              </w:numPr>
              <w:jc w:val="both"/>
              <w:rPr>
                <w:rFonts w:ascii="Arial" w:hAnsi="Arial" w:cs="Arial"/>
                <w:sz w:val="24"/>
                <w:szCs w:val="24"/>
              </w:rPr>
            </w:pPr>
            <w:r>
              <w:rPr>
                <w:rFonts w:ascii="Arial" w:hAnsi="Arial" w:cs="Arial"/>
                <w:sz w:val="24"/>
                <w:szCs w:val="24"/>
              </w:rPr>
              <w:t>The lead investigator has overall responsibility that all data analysis is conducted in a legal manner and this implies that only currently accepted data analysis methods that can withstand challenge should be used.</w:t>
            </w:r>
          </w:p>
          <w:p w:rsidR="00F05353" w:rsidRDefault="00F05353" w:rsidP="00DE3C7D">
            <w:pPr>
              <w:jc w:val="both"/>
              <w:rPr>
                <w:rFonts w:ascii="Arial" w:hAnsi="Arial" w:cs="Arial"/>
                <w:sz w:val="24"/>
                <w:szCs w:val="24"/>
              </w:rPr>
            </w:pPr>
          </w:p>
          <w:p w:rsidR="00F05353" w:rsidRDefault="00F05353" w:rsidP="00DE3C7D">
            <w:pPr>
              <w:jc w:val="both"/>
              <w:rPr>
                <w:rFonts w:ascii="Arial" w:hAnsi="Arial" w:cs="Arial"/>
                <w:sz w:val="24"/>
                <w:szCs w:val="24"/>
              </w:rPr>
            </w:pPr>
          </w:p>
          <w:p w:rsidR="00F05353" w:rsidRDefault="00F05353" w:rsidP="00DE3C7D">
            <w:pPr>
              <w:jc w:val="both"/>
              <w:rPr>
                <w:rFonts w:ascii="Arial" w:hAnsi="Arial" w:cs="Arial"/>
                <w:sz w:val="24"/>
                <w:szCs w:val="24"/>
              </w:rPr>
            </w:pPr>
          </w:p>
          <w:p w:rsidR="00F05353" w:rsidRDefault="00F05353" w:rsidP="00DE3C7D">
            <w:pPr>
              <w:jc w:val="both"/>
              <w:rPr>
                <w:rFonts w:ascii="Arial" w:hAnsi="Arial" w:cs="Arial"/>
                <w:sz w:val="24"/>
                <w:szCs w:val="24"/>
              </w:rPr>
            </w:pPr>
          </w:p>
          <w:p w:rsidR="00F05353" w:rsidRDefault="00F05353" w:rsidP="00DE3C7D">
            <w:pPr>
              <w:jc w:val="both"/>
              <w:rPr>
                <w:rFonts w:ascii="Arial" w:hAnsi="Arial" w:cs="Arial"/>
                <w:sz w:val="24"/>
                <w:szCs w:val="24"/>
              </w:rPr>
            </w:pPr>
          </w:p>
          <w:p w:rsidR="00F05353" w:rsidRDefault="00F05353" w:rsidP="00DE3C7D">
            <w:pPr>
              <w:jc w:val="both"/>
              <w:rPr>
                <w:rFonts w:ascii="Arial" w:hAnsi="Arial" w:cs="Arial"/>
                <w:sz w:val="24"/>
                <w:szCs w:val="24"/>
              </w:rPr>
            </w:pPr>
          </w:p>
          <w:p w:rsidR="00F05353" w:rsidRDefault="00F05353" w:rsidP="00DE3C7D">
            <w:pPr>
              <w:jc w:val="both"/>
              <w:rPr>
                <w:rFonts w:ascii="Arial" w:hAnsi="Arial" w:cs="Arial"/>
                <w:sz w:val="24"/>
                <w:szCs w:val="24"/>
              </w:rPr>
            </w:pPr>
          </w:p>
          <w:p w:rsidR="00F05353" w:rsidRDefault="00F05353" w:rsidP="00DE3C7D">
            <w:pPr>
              <w:jc w:val="both"/>
              <w:rPr>
                <w:rFonts w:ascii="Arial" w:hAnsi="Arial" w:cs="Arial"/>
                <w:sz w:val="24"/>
                <w:szCs w:val="24"/>
              </w:rPr>
            </w:pPr>
          </w:p>
          <w:p w:rsidR="00487B9F" w:rsidRDefault="00487B9F" w:rsidP="00DE3C7D">
            <w:pPr>
              <w:jc w:val="both"/>
              <w:rPr>
                <w:rFonts w:ascii="Arial" w:hAnsi="Arial" w:cs="Arial"/>
                <w:sz w:val="24"/>
                <w:szCs w:val="24"/>
              </w:rPr>
            </w:pPr>
          </w:p>
          <w:p w:rsidR="00487B9F" w:rsidRDefault="00487B9F" w:rsidP="00DE3C7D">
            <w:pPr>
              <w:jc w:val="both"/>
              <w:rPr>
                <w:rFonts w:ascii="Arial" w:hAnsi="Arial" w:cs="Arial"/>
                <w:sz w:val="24"/>
                <w:szCs w:val="24"/>
              </w:rPr>
            </w:pPr>
          </w:p>
          <w:p w:rsidR="00487B9F" w:rsidRDefault="00487B9F" w:rsidP="00DE3C7D">
            <w:pPr>
              <w:jc w:val="both"/>
              <w:rPr>
                <w:rFonts w:ascii="Arial" w:hAnsi="Arial" w:cs="Arial"/>
                <w:sz w:val="24"/>
                <w:szCs w:val="24"/>
              </w:rPr>
            </w:pPr>
          </w:p>
          <w:p w:rsidR="00487B9F" w:rsidRDefault="00487B9F" w:rsidP="00DE3C7D">
            <w:pPr>
              <w:jc w:val="both"/>
              <w:rPr>
                <w:rFonts w:ascii="Arial" w:hAnsi="Arial" w:cs="Arial"/>
                <w:sz w:val="24"/>
                <w:szCs w:val="24"/>
              </w:rPr>
            </w:pPr>
          </w:p>
          <w:p w:rsidR="00487B9F" w:rsidRDefault="00487B9F" w:rsidP="00DE3C7D">
            <w:pPr>
              <w:jc w:val="both"/>
              <w:rPr>
                <w:rFonts w:ascii="Arial" w:hAnsi="Arial" w:cs="Arial"/>
                <w:sz w:val="24"/>
                <w:szCs w:val="24"/>
              </w:rPr>
            </w:pPr>
          </w:p>
          <w:p w:rsidR="00487B9F" w:rsidRDefault="00487B9F" w:rsidP="00DE3C7D">
            <w:pPr>
              <w:jc w:val="both"/>
              <w:rPr>
                <w:rFonts w:ascii="Arial" w:hAnsi="Arial" w:cs="Arial"/>
                <w:sz w:val="24"/>
                <w:szCs w:val="24"/>
              </w:rPr>
            </w:pPr>
          </w:p>
          <w:p w:rsidR="00487B9F" w:rsidRDefault="00487B9F" w:rsidP="00DE3C7D">
            <w:pPr>
              <w:jc w:val="both"/>
              <w:rPr>
                <w:rFonts w:ascii="Arial" w:hAnsi="Arial" w:cs="Arial"/>
                <w:sz w:val="24"/>
                <w:szCs w:val="24"/>
              </w:rPr>
            </w:pPr>
          </w:p>
          <w:p w:rsidR="00487B9F" w:rsidRDefault="00487B9F" w:rsidP="00DE3C7D">
            <w:pPr>
              <w:jc w:val="both"/>
              <w:rPr>
                <w:rFonts w:ascii="Arial" w:hAnsi="Arial" w:cs="Arial"/>
                <w:sz w:val="24"/>
                <w:szCs w:val="24"/>
              </w:rPr>
            </w:pPr>
          </w:p>
          <w:p w:rsidR="00487B9F" w:rsidRDefault="00487B9F" w:rsidP="00DE3C7D">
            <w:pPr>
              <w:jc w:val="both"/>
              <w:rPr>
                <w:rFonts w:ascii="Arial" w:hAnsi="Arial" w:cs="Arial"/>
                <w:sz w:val="24"/>
                <w:szCs w:val="24"/>
              </w:rPr>
            </w:pPr>
          </w:p>
          <w:p w:rsidR="00487B9F" w:rsidRDefault="00487B9F" w:rsidP="00DE3C7D">
            <w:pPr>
              <w:jc w:val="both"/>
              <w:rPr>
                <w:rFonts w:ascii="Arial" w:hAnsi="Arial" w:cs="Arial"/>
                <w:sz w:val="24"/>
                <w:szCs w:val="24"/>
              </w:rPr>
            </w:pPr>
          </w:p>
          <w:p w:rsidR="00F05353" w:rsidRDefault="00F05353" w:rsidP="00DE3C7D">
            <w:pPr>
              <w:jc w:val="both"/>
              <w:rPr>
                <w:rFonts w:ascii="Arial" w:hAnsi="Arial" w:cs="Arial"/>
                <w:sz w:val="24"/>
                <w:szCs w:val="24"/>
              </w:rPr>
            </w:pPr>
          </w:p>
          <w:p w:rsidR="00F05353" w:rsidRDefault="00F05353" w:rsidP="00DE3C7D">
            <w:pPr>
              <w:jc w:val="both"/>
              <w:rPr>
                <w:rFonts w:ascii="Arial" w:hAnsi="Arial" w:cs="Arial"/>
                <w:sz w:val="24"/>
                <w:szCs w:val="24"/>
              </w:rPr>
            </w:pPr>
          </w:p>
          <w:p w:rsidR="00F05353" w:rsidRDefault="00F05353" w:rsidP="00DE3C7D">
            <w:pPr>
              <w:jc w:val="both"/>
              <w:rPr>
                <w:rFonts w:ascii="Arial" w:hAnsi="Arial" w:cs="Arial"/>
                <w:sz w:val="24"/>
                <w:szCs w:val="24"/>
              </w:rPr>
            </w:pPr>
          </w:p>
          <w:p w:rsidR="00F05353" w:rsidRDefault="00F05353" w:rsidP="00DE3C7D">
            <w:pPr>
              <w:jc w:val="both"/>
              <w:rPr>
                <w:rFonts w:ascii="Arial" w:hAnsi="Arial" w:cs="Arial"/>
                <w:sz w:val="24"/>
                <w:szCs w:val="24"/>
              </w:rPr>
            </w:pPr>
          </w:p>
          <w:p w:rsidR="00F05353" w:rsidRDefault="00F05353" w:rsidP="00DE3C7D">
            <w:pPr>
              <w:jc w:val="both"/>
              <w:rPr>
                <w:rFonts w:ascii="Arial" w:hAnsi="Arial" w:cs="Arial"/>
                <w:sz w:val="24"/>
                <w:szCs w:val="24"/>
              </w:rPr>
            </w:pPr>
          </w:p>
          <w:p w:rsidR="00F05353" w:rsidRDefault="00F05353" w:rsidP="00DE3C7D">
            <w:pPr>
              <w:jc w:val="both"/>
              <w:rPr>
                <w:rFonts w:ascii="Arial" w:hAnsi="Arial" w:cs="Arial"/>
                <w:sz w:val="24"/>
                <w:szCs w:val="24"/>
              </w:rPr>
            </w:pPr>
          </w:p>
          <w:p w:rsidR="00F05353" w:rsidRDefault="00F05353" w:rsidP="00DE3C7D">
            <w:pPr>
              <w:jc w:val="both"/>
              <w:rPr>
                <w:rFonts w:ascii="Arial" w:hAnsi="Arial" w:cs="Arial"/>
                <w:sz w:val="24"/>
                <w:szCs w:val="24"/>
              </w:rPr>
            </w:pPr>
          </w:p>
          <w:p w:rsidR="00DE3C7D" w:rsidRDefault="00DE3C7D" w:rsidP="00DE3C7D">
            <w:pPr>
              <w:jc w:val="both"/>
              <w:rPr>
                <w:rFonts w:ascii="Arial" w:hAnsi="Arial" w:cs="Arial"/>
                <w:b/>
                <w:sz w:val="24"/>
                <w:szCs w:val="24"/>
              </w:rPr>
            </w:pPr>
            <w:r w:rsidRPr="00283E78">
              <w:rPr>
                <w:rFonts w:ascii="Arial" w:hAnsi="Arial" w:cs="Arial"/>
                <w:b/>
                <w:sz w:val="24"/>
                <w:szCs w:val="24"/>
              </w:rPr>
              <w:t>Unit 11 Question 1: V</w:t>
            </w:r>
          </w:p>
          <w:p w:rsidR="00E77F5F" w:rsidRDefault="00E77F5F" w:rsidP="00DE3C7D">
            <w:pPr>
              <w:jc w:val="both"/>
              <w:rPr>
                <w:rFonts w:ascii="Arial" w:hAnsi="Arial" w:cs="Arial"/>
                <w:b/>
                <w:sz w:val="24"/>
                <w:szCs w:val="24"/>
              </w:rPr>
            </w:pPr>
          </w:p>
          <w:p w:rsidR="00DE3C7D" w:rsidRDefault="00DE3C7D" w:rsidP="00DE3C7D">
            <w:pPr>
              <w:jc w:val="both"/>
              <w:rPr>
                <w:rFonts w:ascii="Arial" w:hAnsi="Arial" w:cs="Arial"/>
                <w:sz w:val="24"/>
                <w:szCs w:val="24"/>
              </w:rPr>
            </w:pPr>
            <w:r>
              <w:rPr>
                <w:rFonts w:ascii="Arial" w:hAnsi="Arial" w:cs="Arial"/>
                <w:sz w:val="24"/>
                <w:szCs w:val="24"/>
              </w:rPr>
              <w:t xml:space="preserve">Since the advent of </w:t>
            </w:r>
            <w:proofErr w:type="spellStart"/>
            <w:r>
              <w:rPr>
                <w:rFonts w:ascii="Arial" w:hAnsi="Arial" w:cs="Arial"/>
                <w:sz w:val="24"/>
                <w:szCs w:val="24"/>
              </w:rPr>
              <w:t>computerised</w:t>
            </w:r>
            <w:proofErr w:type="spellEnd"/>
            <w:r>
              <w:rPr>
                <w:rFonts w:ascii="Arial" w:hAnsi="Arial" w:cs="Arial"/>
                <w:sz w:val="24"/>
                <w:szCs w:val="24"/>
              </w:rPr>
              <w:t xml:space="preserve"> systems (and their associated opportunities for crime), it has been necessary to have the aid of sophisticated, powerful software</w:t>
            </w:r>
            <w:r w:rsidR="00E77F5F">
              <w:rPr>
                <w:rFonts w:ascii="Arial" w:hAnsi="Arial" w:cs="Arial"/>
                <w:sz w:val="24"/>
                <w:szCs w:val="24"/>
              </w:rPr>
              <w:t xml:space="preserve"> and</w:t>
            </w:r>
            <w:r>
              <w:rPr>
                <w:rFonts w:ascii="Arial" w:hAnsi="Arial" w:cs="Arial"/>
                <w:sz w:val="24"/>
                <w:szCs w:val="24"/>
              </w:rPr>
              <w:t xml:space="preserve"> technological ability that can aid in the analysis of the data produced by and stored in these various electronic media. These enable the data to be </w:t>
            </w:r>
            <w:proofErr w:type="spellStart"/>
            <w:r>
              <w:rPr>
                <w:rFonts w:ascii="Arial" w:hAnsi="Arial" w:cs="Arial"/>
                <w:sz w:val="24"/>
                <w:szCs w:val="24"/>
              </w:rPr>
              <w:t>analysed</w:t>
            </w:r>
            <w:proofErr w:type="spellEnd"/>
            <w:r>
              <w:rPr>
                <w:rFonts w:ascii="Arial" w:hAnsi="Arial" w:cs="Arial"/>
                <w:sz w:val="24"/>
                <w:szCs w:val="24"/>
              </w:rPr>
              <w:t xml:space="preserve"> in an efficient manner.</w:t>
            </w:r>
          </w:p>
          <w:p w:rsidR="00E77F5F" w:rsidRDefault="00E77F5F" w:rsidP="00DE3C7D">
            <w:pPr>
              <w:jc w:val="both"/>
              <w:rPr>
                <w:rFonts w:ascii="Arial" w:hAnsi="Arial" w:cs="Arial"/>
                <w:sz w:val="24"/>
                <w:szCs w:val="24"/>
              </w:rPr>
            </w:pPr>
          </w:p>
          <w:p w:rsidR="00DE3C7D" w:rsidRDefault="00DE3C7D" w:rsidP="00DE3C7D">
            <w:pPr>
              <w:jc w:val="both"/>
              <w:rPr>
                <w:rFonts w:ascii="Arial" w:hAnsi="Arial" w:cs="Arial"/>
                <w:sz w:val="24"/>
                <w:szCs w:val="24"/>
              </w:rPr>
            </w:pPr>
            <w:r>
              <w:rPr>
                <w:rFonts w:ascii="Arial" w:hAnsi="Arial" w:cs="Arial"/>
                <w:sz w:val="24"/>
                <w:szCs w:val="24"/>
              </w:rPr>
              <w:t>Some of the benefits of incorporating data analysis in forensic accounting engagements are the following: (</w:t>
            </w:r>
            <w:r w:rsidRPr="001E2C4D">
              <w:rPr>
                <w:rFonts w:ascii="Arial" w:hAnsi="Arial" w:cs="Arial"/>
                <w:i/>
                <w:sz w:val="24"/>
                <w:szCs w:val="24"/>
              </w:rPr>
              <w:t>source: http://riskpro.co.in/benefits-of-digital-forensics/)</w:t>
            </w:r>
          </w:p>
          <w:p w:rsidR="00DE3C7D" w:rsidRPr="001E2C4D" w:rsidRDefault="00DE3C7D" w:rsidP="00DE3C7D">
            <w:pPr>
              <w:pStyle w:val="ListParagraph"/>
              <w:numPr>
                <w:ilvl w:val="0"/>
                <w:numId w:val="4"/>
              </w:numPr>
              <w:spacing w:after="160" w:line="259" w:lineRule="auto"/>
              <w:jc w:val="both"/>
              <w:rPr>
                <w:rFonts w:ascii="Arial" w:hAnsi="Arial" w:cs="Arial"/>
                <w:sz w:val="24"/>
                <w:szCs w:val="24"/>
              </w:rPr>
            </w:pPr>
            <w:r>
              <w:rPr>
                <w:rFonts w:ascii="Arial" w:hAnsi="Arial" w:cs="Arial"/>
                <w:sz w:val="24"/>
                <w:szCs w:val="24"/>
              </w:rPr>
              <w:t>Reducing or even eliminating</w:t>
            </w:r>
            <w:r w:rsidRPr="001E2C4D">
              <w:rPr>
                <w:rFonts w:ascii="Arial" w:hAnsi="Arial" w:cs="Arial"/>
                <w:sz w:val="24"/>
                <w:szCs w:val="24"/>
              </w:rPr>
              <w:t xml:space="preserve"> sampling risk</w:t>
            </w:r>
            <w:r>
              <w:rPr>
                <w:rFonts w:ascii="Arial" w:hAnsi="Arial" w:cs="Arial"/>
                <w:sz w:val="24"/>
                <w:szCs w:val="24"/>
              </w:rPr>
              <w:t>.</w:t>
            </w:r>
          </w:p>
          <w:p w:rsidR="00DE3C7D" w:rsidRPr="001E2C4D" w:rsidRDefault="00DE3C7D" w:rsidP="00DE3C7D">
            <w:pPr>
              <w:pStyle w:val="ListParagraph"/>
              <w:numPr>
                <w:ilvl w:val="0"/>
                <w:numId w:val="4"/>
              </w:numPr>
              <w:spacing w:after="160" w:line="259" w:lineRule="auto"/>
              <w:jc w:val="both"/>
              <w:rPr>
                <w:rFonts w:ascii="Arial" w:hAnsi="Arial" w:cs="Arial"/>
                <w:sz w:val="24"/>
                <w:szCs w:val="24"/>
              </w:rPr>
            </w:pPr>
            <w:r>
              <w:rPr>
                <w:rFonts w:ascii="Arial" w:hAnsi="Arial" w:cs="Arial"/>
                <w:sz w:val="24"/>
                <w:szCs w:val="24"/>
              </w:rPr>
              <w:t>Being able to c</w:t>
            </w:r>
            <w:r w:rsidRPr="001E2C4D">
              <w:rPr>
                <w:rFonts w:ascii="Arial" w:hAnsi="Arial" w:cs="Arial"/>
                <w:sz w:val="24"/>
                <w:szCs w:val="24"/>
              </w:rPr>
              <w:t>ompare relevant data from different sources to show a more complete picture</w:t>
            </w:r>
            <w:r>
              <w:rPr>
                <w:rFonts w:ascii="Arial" w:hAnsi="Arial" w:cs="Arial"/>
                <w:sz w:val="24"/>
                <w:szCs w:val="24"/>
              </w:rPr>
              <w:t>.</w:t>
            </w:r>
          </w:p>
          <w:p w:rsidR="00DE3C7D" w:rsidRPr="001E2C4D" w:rsidRDefault="00DE3C7D" w:rsidP="00DE3C7D">
            <w:pPr>
              <w:pStyle w:val="ListParagraph"/>
              <w:numPr>
                <w:ilvl w:val="0"/>
                <w:numId w:val="4"/>
              </w:numPr>
              <w:spacing w:after="160" w:line="259" w:lineRule="auto"/>
              <w:jc w:val="both"/>
              <w:rPr>
                <w:rFonts w:ascii="Arial" w:hAnsi="Arial" w:cs="Arial"/>
                <w:sz w:val="24"/>
                <w:szCs w:val="24"/>
              </w:rPr>
            </w:pPr>
            <w:r>
              <w:rPr>
                <w:rFonts w:ascii="Arial" w:hAnsi="Arial" w:cs="Arial"/>
                <w:sz w:val="24"/>
                <w:szCs w:val="24"/>
              </w:rPr>
              <w:t>Enabling the m</w:t>
            </w:r>
            <w:r w:rsidRPr="001E2C4D">
              <w:rPr>
                <w:rFonts w:ascii="Arial" w:hAnsi="Arial" w:cs="Arial"/>
                <w:sz w:val="24"/>
                <w:szCs w:val="24"/>
              </w:rPr>
              <w:t>onitor</w:t>
            </w:r>
            <w:r>
              <w:rPr>
                <w:rFonts w:ascii="Arial" w:hAnsi="Arial" w:cs="Arial"/>
                <w:sz w:val="24"/>
                <w:szCs w:val="24"/>
              </w:rPr>
              <w:t>ing</w:t>
            </w:r>
            <w:r w:rsidRPr="001E2C4D">
              <w:rPr>
                <w:rFonts w:ascii="Arial" w:hAnsi="Arial" w:cs="Arial"/>
                <w:sz w:val="24"/>
                <w:szCs w:val="24"/>
              </w:rPr>
              <w:t xml:space="preserve"> data trends over a period of time, </w:t>
            </w:r>
            <w:proofErr w:type="spellStart"/>
            <w:r w:rsidRPr="001E2C4D">
              <w:rPr>
                <w:rFonts w:ascii="Arial" w:hAnsi="Arial" w:cs="Arial"/>
                <w:sz w:val="24"/>
                <w:szCs w:val="24"/>
              </w:rPr>
              <w:t>analysing</w:t>
            </w:r>
            <w:proofErr w:type="spellEnd"/>
            <w:r w:rsidRPr="001E2C4D">
              <w:rPr>
                <w:rFonts w:ascii="Arial" w:hAnsi="Arial" w:cs="Arial"/>
                <w:sz w:val="24"/>
                <w:szCs w:val="24"/>
              </w:rPr>
              <w:t xml:space="preserve"> fluctuating trends and identifying false positives and potential risk factors</w:t>
            </w:r>
            <w:r>
              <w:rPr>
                <w:rFonts w:ascii="Arial" w:hAnsi="Arial" w:cs="Arial"/>
                <w:sz w:val="24"/>
                <w:szCs w:val="24"/>
              </w:rPr>
              <w:t>.</w:t>
            </w:r>
          </w:p>
          <w:p w:rsidR="00DE3C7D" w:rsidRPr="001E2C4D" w:rsidRDefault="00DE3C7D" w:rsidP="00DE3C7D">
            <w:pPr>
              <w:pStyle w:val="ListParagraph"/>
              <w:numPr>
                <w:ilvl w:val="0"/>
                <w:numId w:val="4"/>
              </w:numPr>
              <w:spacing w:after="160" w:line="259" w:lineRule="auto"/>
              <w:jc w:val="both"/>
              <w:rPr>
                <w:rFonts w:ascii="Arial" w:hAnsi="Arial" w:cs="Arial"/>
                <w:sz w:val="24"/>
                <w:szCs w:val="24"/>
              </w:rPr>
            </w:pPr>
            <w:r>
              <w:rPr>
                <w:rFonts w:ascii="Arial" w:hAnsi="Arial" w:cs="Arial"/>
                <w:sz w:val="24"/>
                <w:szCs w:val="24"/>
              </w:rPr>
              <w:t xml:space="preserve">Quickly identifying and extracting </w:t>
            </w:r>
            <w:r w:rsidRPr="001E2C4D">
              <w:rPr>
                <w:rFonts w:ascii="Arial" w:hAnsi="Arial" w:cs="Arial"/>
                <w:sz w:val="24"/>
                <w:szCs w:val="24"/>
              </w:rPr>
              <w:t>certain risk criteria from the entire data population for further analysis</w:t>
            </w:r>
            <w:r>
              <w:rPr>
                <w:rFonts w:ascii="Arial" w:hAnsi="Arial" w:cs="Arial"/>
                <w:sz w:val="24"/>
                <w:szCs w:val="24"/>
              </w:rPr>
              <w:t>.</w:t>
            </w:r>
          </w:p>
          <w:p w:rsidR="00DE3C7D" w:rsidRDefault="00DE3C7D" w:rsidP="00DE3C7D">
            <w:pPr>
              <w:pStyle w:val="ListParagraph"/>
              <w:numPr>
                <w:ilvl w:val="0"/>
                <w:numId w:val="4"/>
              </w:numPr>
              <w:spacing w:after="160" w:line="259" w:lineRule="auto"/>
              <w:jc w:val="both"/>
              <w:rPr>
                <w:rFonts w:ascii="Arial" w:hAnsi="Arial" w:cs="Arial"/>
                <w:sz w:val="24"/>
                <w:szCs w:val="24"/>
              </w:rPr>
            </w:pPr>
            <w:r>
              <w:rPr>
                <w:rFonts w:ascii="Arial" w:hAnsi="Arial" w:cs="Arial"/>
                <w:sz w:val="24"/>
                <w:szCs w:val="24"/>
              </w:rPr>
              <w:t>The testing for effectiveness of the control environment and policies in place by identifying attributes that violate rules.</w:t>
            </w:r>
          </w:p>
          <w:p w:rsidR="00DE3C7D" w:rsidRDefault="00DE3C7D" w:rsidP="00DE3C7D">
            <w:pPr>
              <w:pStyle w:val="ListParagraph"/>
              <w:numPr>
                <w:ilvl w:val="0"/>
                <w:numId w:val="4"/>
              </w:numPr>
              <w:spacing w:after="160" w:line="259" w:lineRule="auto"/>
              <w:jc w:val="both"/>
              <w:rPr>
                <w:rFonts w:ascii="Arial" w:hAnsi="Arial" w:cs="Arial"/>
                <w:sz w:val="24"/>
                <w:szCs w:val="24"/>
              </w:rPr>
            </w:pPr>
            <w:r w:rsidRPr="001E2C4D">
              <w:rPr>
                <w:rFonts w:ascii="Arial" w:hAnsi="Arial" w:cs="Arial"/>
                <w:sz w:val="24"/>
                <w:szCs w:val="24"/>
              </w:rPr>
              <w:t>Identifying trends that are unknown to company personnel, consultants and forensic accountants.</w:t>
            </w:r>
          </w:p>
          <w:p w:rsidR="00DE3C7D" w:rsidRDefault="00DE3C7D" w:rsidP="00DE3C7D">
            <w:pPr>
              <w:jc w:val="both"/>
              <w:rPr>
                <w:rFonts w:ascii="Arial" w:hAnsi="Arial" w:cs="Arial"/>
                <w:sz w:val="24"/>
                <w:szCs w:val="24"/>
              </w:rPr>
            </w:pPr>
            <w:r>
              <w:rPr>
                <w:rFonts w:ascii="Arial" w:hAnsi="Arial" w:cs="Arial"/>
                <w:sz w:val="24"/>
                <w:szCs w:val="24"/>
              </w:rPr>
              <w:t xml:space="preserve">Computer forensics can also help </w:t>
            </w:r>
            <w:proofErr w:type="spellStart"/>
            <w:r>
              <w:rPr>
                <w:rFonts w:ascii="Arial" w:hAnsi="Arial" w:cs="Arial"/>
                <w:sz w:val="24"/>
                <w:szCs w:val="24"/>
              </w:rPr>
              <w:t>analyse</w:t>
            </w:r>
            <w:proofErr w:type="spellEnd"/>
            <w:r>
              <w:rPr>
                <w:rFonts w:ascii="Arial" w:hAnsi="Arial" w:cs="Arial"/>
                <w:sz w:val="24"/>
                <w:szCs w:val="24"/>
              </w:rPr>
              <w:t xml:space="preserve"> manual journal entries and identify anomalies and potential risks. </w:t>
            </w:r>
          </w:p>
          <w:p w:rsidR="00E77F5F" w:rsidRDefault="00E77F5F" w:rsidP="00DE3C7D">
            <w:pPr>
              <w:jc w:val="both"/>
              <w:rPr>
                <w:rFonts w:ascii="Arial" w:hAnsi="Arial" w:cs="Arial"/>
                <w:sz w:val="24"/>
                <w:szCs w:val="24"/>
              </w:rPr>
            </w:pPr>
          </w:p>
          <w:p w:rsidR="00DE3C7D" w:rsidRDefault="00DE3C7D" w:rsidP="00DE3C7D">
            <w:pPr>
              <w:jc w:val="both"/>
              <w:rPr>
                <w:rFonts w:ascii="Arial" w:hAnsi="Arial" w:cs="Arial"/>
                <w:sz w:val="24"/>
                <w:szCs w:val="24"/>
              </w:rPr>
            </w:pPr>
            <w:r>
              <w:rPr>
                <w:rFonts w:ascii="Arial" w:hAnsi="Arial" w:cs="Arial"/>
                <w:sz w:val="24"/>
                <w:szCs w:val="24"/>
              </w:rPr>
              <w:t xml:space="preserve">Forensic accountants can design procedures to assist the audit process, for example to review emails when dealing with certain high risk scenarios. </w:t>
            </w:r>
          </w:p>
          <w:p w:rsidR="00D72A8B" w:rsidRDefault="00D72A8B" w:rsidP="00DE3C7D">
            <w:pPr>
              <w:jc w:val="both"/>
              <w:rPr>
                <w:rFonts w:ascii="Arial" w:hAnsi="Arial" w:cs="Arial"/>
                <w:sz w:val="24"/>
                <w:szCs w:val="24"/>
              </w:rPr>
            </w:pPr>
          </w:p>
          <w:p w:rsidR="00DE3C7D" w:rsidRDefault="00DE3C7D" w:rsidP="00DE3C7D">
            <w:pPr>
              <w:jc w:val="both"/>
              <w:rPr>
                <w:rFonts w:ascii="Arial" w:hAnsi="Arial" w:cs="Arial"/>
                <w:i/>
                <w:sz w:val="24"/>
                <w:szCs w:val="24"/>
              </w:rPr>
            </w:pPr>
            <w:r w:rsidRPr="004A7386">
              <w:rPr>
                <w:rFonts w:ascii="Arial" w:hAnsi="Arial" w:cs="Arial"/>
                <w:sz w:val="24"/>
                <w:szCs w:val="24"/>
              </w:rPr>
              <w:t>According to AICPA</w:t>
            </w:r>
            <w:r>
              <w:rPr>
                <w:rFonts w:ascii="Arial" w:hAnsi="Arial" w:cs="Arial"/>
                <w:sz w:val="24"/>
                <w:szCs w:val="24"/>
              </w:rPr>
              <w:t>:</w:t>
            </w:r>
            <w:r w:rsidRPr="004A7386">
              <w:rPr>
                <w:rFonts w:ascii="Arial" w:hAnsi="Arial" w:cs="Arial"/>
                <w:sz w:val="24"/>
                <w:szCs w:val="24"/>
              </w:rPr>
              <w:t xml:space="preserve"> Computer Forensics and the CPA practitioner </w:t>
            </w:r>
            <w:r w:rsidRPr="004A7386">
              <w:rPr>
                <w:rFonts w:ascii="Arial" w:hAnsi="Arial" w:cs="Arial"/>
                <w:i/>
                <w:sz w:val="24"/>
                <w:szCs w:val="24"/>
              </w:rPr>
              <w:t>“in conducting undercover operations, “honeypots” can be designed and incorporated into information security protection strategies to deceive potential electronic thieves and gather evidence to support further prosecution</w:t>
            </w:r>
            <w:r>
              <w:rPr>
                <w:rFonts w:ascii="Arial" w:hAnsi="Arial" w:cs="Arial"/>
                <w:i/>
                <w:sz w:val="24"/>
                <w:szCs w:val="24"/>
              </w:rPr>
              <w:t>.</w:t>
            </w:r>
          </w:p>
          <w:p w:rsidR="00DE3C7D" w:rsidRDefault="00DE3C7D" w:rsidP="00DE3C7D">
            <w:pPr>
              <w:jc w:val="both"/>
              <w:rPr>
                <w:rFonts w:ascii="Arial" w:hAnsi="Arial" w:cs="Arial"/>
                <w:i/>
                <w:sz w:val="24"/>
                <w:szCs w:val="24"/>
              </w:rPr>
            </w:pPr>
          </w:p>
          <w:p w:rsidR="00D72A8B" w:rsidRPr="00D72A8B" w:rsidRDefault="00D72A8B" w:rsidP="00DE3C7D">
            <w:pPr>
              <w:jc w:val="both"/>
              <w:rPr>
                <w:rFonts w:ascii="Arial" w:hAnsi="Arial" w:cs="Arial"/>
                <w:sz w:val="24"/>
                <w:szCs w:val="24"/>
              </w:rPr>
            </w:pPr>
            <w:r>
              <w:rPr>
                <w:rFonts w:ascii="Arial" w:hAnsi="Arial" w:cs="Arial"/>
                <w:sz w:val="24"/>
                <w:szCs w:val="24"/>
              </w:rPr>
              <w:t>Hence cyber forensics can be useful in both proactive and reactive investigations.</w:t>
            </w:r>
          </w:p>
          <w:p w:rsidR="00DE3C7D" w:rsidRPr="001F6EC4" w:rsidRDefault="00DE3C7D" w:rsidP="00DE3C7D">
            <w:pPr>
              <w:jc w:val="both"/>
              <w:rPr>
                <w:rFonts w:ascii="Arial" w:hAnsi="Arial" w:cs="Arial"/>
                <w:sz w:val="24"/>
                <w:szCs w:val="24"/>
              </w:rPr>
            </w:pPr>
          </w:p>
          <w:p w:rsidR="00DE3C7D" w:rsidRDefault="00DE3C7D" w:rsidP="00DE3C7D">
            <w:pPr>
              <w:jc w:val="both"/>
              <w:rPr>
                <w:rFonts w:ascii="Arial" w:hAnsi="Arial" w:cs="Arial"/>
                <w:sz w:val="24"/>
                <w:szCs w:val="24"/>
              </w:rPr>
            </w:pPr>
          </w:p>
          <w:p w:rsidR="00DE3C7D" w:rsidRDefault="00DE3C7D" w:rsidP="00DE3C7D">
            <w:pPr>
              <w:jc w:val="both"/>
              <w:rPr>
                <w:rFonts w:ascii="Arial" w:hAnsi="Arial" w:cs="Arial"/>
                <w:sz w:val="24"/>
                <w:szCs w:val="24"/>
              </w:rPr>
            </w:pPr>
          </w:p>
          <w:p w:rsidR="00DE3C7D" w:rsidRDefault="00DE3C7D" w:rsidP="00DE3C7D">
            <w:pPr>
              <w:jc w:val="both"/>
              <w:rPr>
                <w:rFonts w:ascii="Arial" w:hAnsi="Arial" w:cs="Arial"/>
                <w:sz w:val="24"/>
                <w:szCs w:val="24"/>
              </w:rPr>
            </w:pPr>
          </w:p>
          <w:p w:rsidR="00D72A8B" w:rsidRDefault="00D72A8B" w:rsidP="00DE3C7D">
            <w:pPr>
              <w:jc w:val="both"/>
              <w:rPr>
                <w:rFonts w:ascii="Arial" w:hAnsi="Arial" w:cs="Arial"/>
                <w:sz w:val="24"/>
                <w:szCs w:val="24"/>
              </w:rPr>
            </w:pPr>
          </w:p>
          <w:p w:rsidR="00D72A8B" w:rsidRDefault="00D72A8B" w:rsidP="00DE3C7D">
            <w:pPr>
              <w:jc w:val="both"/>
              <w:rPr>
                <w:rFonts w:ascii="Arial" w:hAnsi="Arial" w:cs="Arial"/>
                <w:sz w:val="24"/>
                <w:szCs w:val="24"/>
              </w:rPr>
            </w:pPr>
          </w:p>
          <w:p w:rsidR="00D72A8B" w:rsidRDefault="00D72A8B" w:rsidP="00DE3C7D">
            <w:pPr>
              <w:jc w:val="both"/>
              <w:rPr>
                <w:rFonts w:ascii="Arial" w:hAnsi="Arial" w:cs="Arial"/>
                <w:sz w:val="24"/>
                <w:szCs w:val="24"/>
              </w:rPr>
            </w:pPr>
          </w:p>
          <w:p w:rsidR="00D72A8B" w:rsidRDefault="00D72A8B" w:rsidP="00DE3C7D">
            <w:pPr>
              <w:jc w:val="both"/>
              <w:rPr>
                <w:rFonts w:ascii="Arial" w:hAnsi="Arial" w:cs="Arial"/>
                <w:sz w:val="24"/>
                <w:szCs w:val="24"/>
              </w:rPr>
            </w:pPr>
          </w:p>
          <w:p w:rsidR="00D72A8B" w:rsidRDefault="00D72A8B" w:rsidP="00DE3C7D">
            <w:pPr>
              <w:jc w:val="both"/>
              <w:rPr>
                <w:rFonts w:ascii="Arial" w:hAnsi="Arial" w:cs="Arial"/>
                <w:sz w:val="24"/>
                <w:szCs w:val="24"/>
              </w:rPr>
            </w:pPr>
          </w:p>
          <w:p w:rsidR="00D72A8B" w:rsidRDefault="00D72A8B" w:rsidP="00DE3C7D">
            <w:pPr>
              <w:jc w:val="both"/>
              <w:rPr>
                <w:rFonts w:ascii="Arial" w:hAnsi="Arial" w:cs="Arial"/>
                <w:sz w:val="24"/>
                <w:szCs w:val="24"/>
              </w:rPr>
            </w:pPr>
          </w:p>
          <w:p w:rsidR="00D72A8B" w:rsidRDefault="00D72A8B" w:rsidP="00DE3C7D">
            <w:pPr>
              <w:jc w:val="both"/>
              <w:rPr>
                <w:rFonts w:ascii="Arial" w:hAnsi="Arial" w:cs="Arial"/>
                <w:sz w:val="24"/>
                <w:szCs w:val="24"/>
              </w:rPr>
            </w:pPr>
          </w:p>
          <w:p w:rsidR="00DE3C7D" w:rsidRDefault="00DE3C7D" w:rsidP="00DE3C7D">
            <w:pPr>
              <w:jc w:val="both"/>
              <w:rPr>
                <w:rFonts w:ascii="Arial" w:hAnsi="Arial" w:cs="Arial"/>
                <w:sz w:val="24"/>
                <w:szCs w:val="24"/>
              </w:rPr>
            </w:pPr>
          </w:p>
          <w:p w:rsidR="00DE3C7D" w:rsidRDefault="00DE3C7D" w:rsidP="00DE3C7D">
            <w:pPr>
              <w:jc w:val="both"/>
              <w:rPr>
                <w:rFonts w:ascii="Arial" w:hAnsi="Arial" w:cs="Arial"/>
                <w:b/>
                <w:sz w:val="24"/>
                <w:szCs w:val="24"/>
              </w:rPr>
            </w:pPr>
            <w:r w:rsidRPr="0097692C">
              <w:rPr>
                <w:rFonts w:ascii="Arial" w:hAnsi="Arial" w:cs="Arial"/>
                <w:b/>
                <w:sz w:val="24"/>
                <w:szCs w:val="24"/>
              </w:rPr>
              <w:t>Unit 11 Question 2</w:t>
            </w:r>
          </w:p>
          <w:p w:rsidR="00C22C84" w:rsidRDefault="00C22C84" w:rsidP="00DE3C7D">
            <w:pPr>
              <w:jc w:val="both"/>
              <w:rPr>
                <w:rFonts w:ascii="Arial" w:hAnsi="Arial" w:cs="Arial"/>
                <w:b/>
                <w:sz w:val="24"/>
                <w:szCs w:val="24"/>
              </w:rPr>
            </w:pPr>
          </w:p>
          <w:p w:rsidR="00DE3C7D" w:rsidRPr="00030654" w:rsidRDefault="00DE3C7D" w:rsidP="00DE3C7D">
            <w:pPr>
              <w:jc w:val="both"/>
              <w:rPr>
                <w:rFonts w:ascii="Arial" w:hAnsi="Arial" w:cs="Arial"/>
                <w:b/>
                <w:sz w:val="24"/>
                <w:szCs w:val="24"/>
              </w:rPr>
            </w:pPr>
            <w:r>
              <w:rPr>
                <w:rFonts w:ascii="Arial" w:hAnsi="Arial" w:cs="Arial"/>
                <w:sz w:val="24"/>
                <w:szCs w:val="24"/>
              </w:rPr>
              <w:t xml:space="preserve">Since investigations may result in prosecution, it is imperative that relevant legal factors are considered before embarking on an engagement. Factors to consider are:  (source for some facts </w:t>
            </w:r>
            <w:r w:rsidRPr="00030654">
              <w:rPr>
                <w:rFonts w:ascii="Arial" w:hAnsi="Arial" w:cs="Arial"/>
                <w:i/>
                <w:sz w:val="24"/>
                <w:szCs w:val="24"/>
              </w:rPr>
              <w:t>http://iacis.org/iis/2004/ThomasForcht.pdf</w:t>
            </w:r>
            <w:r>
              <w:rPr>
                <w:rFonts w:ascii="Arial" w:hAnsi="Arial" w:cs="Arial"/>
                <w:sz w:val="24"/>
                <w:szCs w:val="24"/>
              </w:rPr>
              <w:t>)</w:t>
            </w:r>
          </w:p>
          <w:p w:rsidR="00DE3C7D" w:rsidRDefault="00DE3C7D" w:rsidP="00DE3C7D">
            <w:pPr>
              <w:pStyle w:val="ListParagraph"/>
              <w:numPr>
                <w:ilvl w:val="0"/>
                <w:numId w:val="6"/>
              </w:numPr>
              <w:spacing w:after="160" w:line="259" w:lineRule="auto"/>
              <w:jc w:val="both"/>
              <w:rPr>
                <w:rFonts w:ascii="Arial" w:hAnsi="Arial" w:cs="Arial"/>
                <w:sz w:val="24"/>
                <w:szCs w:val="24"/>
              </w:rPr>
            </w:pPr>
            <w:r>
              <w:rPr>
                <w:rFonts w:ascii="Arial" w:hAnsi="Arial" w:cs="Arial"/>
                <w:sz w:val="24"/>
                <w:szCs w:val="24"/>
              </w:rPr>
              <w:t xml:space="preserve">The media used in forensic examinations must be </w:t>
            </w:r>
            <w:proofErr w:type="spellStart"/>
            <w:r>
              <w:rPr>
                <w:rFonts w:ascii="Arial" w:hAnsi="Arial" w:cs="Arial"/>
                <w:sz w:val="24"/>
                <w:szCs w:val="24"/>
              </w:rPr>
              <w:t>sterilised</w:t>
            </w:r>
            <w:proofErr w:type="spellEnd"/>
            <w:r>
              <w:rPr>
                <w:rFonts w:ascii="Arial" w:hAnsi="Arial" w:cs="Arial"/>
                <w:sz w:val="24"/>
                <w:szCs w:val="24"/>
              </w:rPr>
              <w:t xml:space="preserve"> before each use (cleaned of data)</w:t>
            </w:r>
          </w:p>
          <w:p w:rsidR="00DE3C7D" w:rsidRDefault="00DE3C7D" w:rsidP="00DE3C7D">
            <w:pPr>
              <w:pStyle w:val="ListParagraph"/>
              <w:numPr>
                <w:ilvl w:val="0"/>
                <w:numId w:val="6"/>
              </w:numPr>
              <w:spacing w:after="160" w:line="259" w:lineRule="auto"/>
              <w:jc w:val="both"/>
              <w:rPr>
                <w:rFonts w:ascii="Arial" w:hAnsi="Arial" w:cs="Arial"/>
                <w:sz w:val="24"/>
                <w:szCs w:val="24"/>
              </w:rPr>
            </w:pPr>
            <w:r>
              <w:rPr>
                <w:rFonts w:ascii="Arial" w:hAnsi="Arial" w:cs="Arial"/>
                <w:sz w:val="24"/>
                <w:szCs w:val="24"/>
              </w:rPr>
              <w:t>A true image (bit stream) of the original media must be made and used for the analysis</w:t>
            </w:r>
          </w:p>
          <w:p w:rsidR="00DE3C7D" w:rsidRDefault="00DE3C7D" w:rsidP="00DE3C7D">
            <w:pPr>
              <w:pStyle w:val="ListParagraph"/>
              <w:numPr>
                <w:ilvl w:val="0"/>
                <w:numId w:val="6"/>
              </w:numPr>
              <w:spacing w:after="160" w:line="259" w:lineRule="auto"/>
              <w:jc w:val="both"/>
              <w:rPr>
                <w:rFonts w:ascii="Arial" w:hAnsi="Arial" w:cs="Arial"/>
                <w:sz w:val="24"/>
                <w:szCs w:val="24"/>
              </w:rPr>
            </w:pPr>
            <w:r w:rsidRPr="004A7386">
              <w:rPr>
                <w:rFonts w:ascii="Arial" w:hAnsi="Arial" w:cs="Arial"/>
                <w:sz w:val="24"/>
                <w:szCs w:val="24"/>
              </w:rPr>
              <w:t>The integrity of the original media must be maintained throughout the entire investigation</w:t>
            </w:r>
          </w:p>
          <w:p w:rsidR="00DE3C7D" w:rsidRDefault="00DE3C7D" w:rsidP="00DE3C7D">
            <w:pPr>
              <w:jc w:val="both"/>
              <w:rPr>
                <w:rFonts w:ascii="Arial" w:hAnsi="Arial" w:cs="Arial"/>
                <w:sz w:val="24"/>
                <w:szCs w:val="24"/>
              </w:rPr>
            </w:pPr>
            <w:r>
              <w:rPr>
                <w:rFonts w:ascii="Arial" w:hAnsi="Arial" w:cs="Arial"/>
                <w:sz w:val="24"/>
                <w:szCs w:val="24"/>
              </w:rPr>
              <w:t xml:space="preserve">Other legal parameters according </w:t>
            </w:r>
            <w:r w:rsidRPr="004A7386">
              <w:rPr>
                <w:rFonts w:ascii="Arial" w:hAnsi="Arial" w:cs="Arial"/>
                <w:sz w:val="24"/>
                <w:szCs w:val="24"/>
              </w:rPr>
              <w:t>to AICPA</w:t>
            </w:r>
            <w:r>
              <w:rPr>
                <w:rFonts w:ascii="Arial" w:hAnsi="Arial" w:cs="Arial"/>
                <w:sz w:val="24"/>
                <w:szCs w:val="24"/>
              </w:rPr>
              <w:t>:</w:t>
            </w:r>
            <w:r w:rsidRPr="004A7386">
              <w:rPr>
                <w:rFonts w:ascii="Arial" w:hAnsi="Arial" w:cs="Arial"/>
                <w:sz w:val="24"/>
                <w:szCs w:val="24"/>
              </w:rPr>
              <w:t xml:space="preserve"> Computer Forensics and the CPA practitioner</w:t>
            </w:r>
            <w:r>
              <w:rPr>
                <w:rFonts w:ascii="Arial" w:hAnsi="Arial" w:cs="Arial"/>
                <w:sz w:val="24"/>
                <w:szCs w:val="24"/>
              </w:rPr>
              <w:t xml:space="preserve"> are:</w:t>
            </w:r>
          </w:p>
          <w:p w:rsidR="00DE3C7D" w:rsidRDefault="00DE3C7D" w:rsidP="00DE3C7D">
            <w:pPr>
              <w:pStyle w:val="ListParagraph"/>
              <w:numPr>
                <w:ilvl w:val="0"/>
                <w:numId w:val="8"/>
              </w:numPr>
              <w:spacing w:after="160" w:line="259" w:lineRule="auto"/>
              <w:jc w:val="both"/>
              <w:rPr>
                <w:rFonts w:ascii="Arial" w:hAnsi="Arial" w:cs="Arial"/>
                <w:sz w:val="24"/>
                <w:szCs w:val="24"/>
              </w:rPr>
            </w:pPr>
            <w:r>
              <w:rPr>
                <w:rFonts w:ascii="Arial" w:hAnsi="Arial" w:cs="Arial"/>
                <w:sz w:val="24"/>
                <w:szCs w:val="24"/>
              </w:rPr>
              <w:t>Are the data being collected pursuant to a subpoena?</w:t>
            </w:r>
          </w:p>
          <w:p w:rsidR="00DE3C7D" w:rsidRDefault="00DE3C7D" w:rsidP="00DE3C7D">
            <w:pPr>
              <w:pStyle w:val="ListParagraph"/>
              <w:numPr>
                <w:ilvl w:val="0"/>
                <w:numId w:val="8"/>
              </w:numPr>
              <w:spacing w:after="160" w:line="259" w:lineRule="auto"/>
              <w:jc w:val="both"/>
              <w:rPr>
                <w:rFonts w:ascii="Arial" w:hAnsi="Arial" w:cs="Arial"/>
                <w:sz w:val="24"/>
                <w:szCs w:val="24"/>
              </w:rPr>
            </w:pPr>
            <w:r>
              <w:rPr>
                <w:rFonts w:ascii="Arial" w:hAnsi="Arial" w:cs="Arial"/>
                <w:sz w:val="24"/>
                <w:szCs w:val="24"/>
              </w:rPr>
              <w:t>Is the engagement team working at the direction of counsel, under privilege?</w:t>
            </w:r>
          </w:p>
          <w:p w:rsidR="00DE3C7D" w:rsidRDefault="00DE3C7D" w:rsidP="00DE3C7D">
            <w:pPr>
              <w:pStyle w:val="ListParagraph"/>
              <w:numPr>
                <w:ilvl w:val="0"/>
                <w:numId w:val="8"/>
              </w:numPr>
              <w:spacing w:after="160" w:line="259" w:lineRule="auto"/>
              <w:jc w:val="both"/>
              <w:rPr>
                <w:rFonts w:ascii="Arial" w:hAnsi="Arial" w:cs="Arial"/>
                <w:sz w:val="24"/>
                <w:szCs w:val="24"/>
              </w:rPr>
            </w:pPr>
            <w:r>
              <w:rPr>
                <w:rFonts w:ascii="Arial" w:hAnsi="Arial" w:cs="Arial"/>
                <w:sz w:val="24"/>
                <w:szCs w:val="24"/>
              </w:rPr>
              <w:t>Is the expert fully qualified and licensed where necessary and providing a sound opinion? For example, could the forensic accountant sustain challenges?</w:t>
            </w:r>
          </w:p>
          <w:p w:rsidR="00DE3C7D" w:rsidRDefault="00DE3C7D" w:rsidP="00DE3C7D">
            <w:pPr>
              <w:pStyle w:val="ListParagraph"/>
              <w:numPr>
                <w:ilvl w:val="0"/>
                <w:numId w:val="8"/>
              </w:numPr>
              <w:spacing w:after="160" w:line="259" w:lineRule="auto"/>
              <w:jc w:val="both"/>
              <w:rPr>
                <w:rFonts w:ascii="Arial" w:hAnsi="Arial" w:cs="Arial"/>
                <w:sz w:val="24"/>
                <w:szCs w:val="24"/>
              </w:rPr>
            </w:pPr>
            <w:r>
              <w:rPr>
                <w:rFonts w:ascii="Arial" w:hAnsi="Arial" w:cs="Arial"/>
                <w:sz w:val="24"/>
                <w:szCs w:val="24"/>
              </w:rPr>
              <w:t xml:space="preserve">Does the state law require that the data be collected and </w:t>
            </w:r>
            <w:proofErr w:type="spellStart"/>
            <w:r>
              <w:rPr>
                <w:rFonts w:ascii="Arial" w:hAnsi="Arial" w:cs="Arial"/>
                <w:sz w:val="24"/>
                <w:szCs w:val="24"/>
              </w:rPr>
              <w:t>analysed</w:t>
            </w:r>
            <w:proofErr w:type="spellEnd"/>
            <w:r>
              <w:rPr>
                <w:rFonts w:ascii="Arial" w:hAnsi="Arial" w:cs="Arial"/>
                <w:sz w:val="24"/>
                <w:szCs w:val="24"/>
              </w:rPr>
              <w:t xml:space="preserve"> by a licensed private investigator?</w:t>
            </w:r>
          </w:p>
          <w:p w:rsidR="00DE3C7D" w:rsidRDefault="00DE3C7D" w:rsidP="00DE3C7D">
            <w:pPr>
              <w:pStyle w:val="ListParagraph"/>
              <w:numPr>
                <w:ilvl w:val="0"/>
                <w:numId w:val="8"/>
              </w:numPr>
              <w:spacing w:after="160" w:line="259" w:lineRule="auto"/>
              <w:jc w:val="both"/>
              <w:rPr>
                <w:rFonts w:ascii="Arial" w:hAnsi="Arial" w:cs="Arial"/>
                <w:sz w:val="24"/>
                <w:szCs w:val="24"/>
              </w:rPr>
            </w:pPr>
            <w:r>
              <w:rPr>
                <w:rFonts w:ascii="Arial" w:hAnsi="Arial" w:cs="Arial"/>
                <w:sz w:val="24"/>
                <w:szCs w:val="24"/>
              </w:rPr>
              <w:t>If data is being collected internationally, is the engagement team familiar with international privacy laws?</w:t>
            </w:r>
          </w:p>
          <w:p w:rsidR="00DE3C7D" w:rsidRDefault="00DE3C7D" w:rsidP="00DE3C7D">
            <w:pPr>
              <w:pStyle w:val="ListParagraph"/>
              <w:numPr>
                <w:ilvl w:val="0"/>
                <w:numId w:val="8"/>
              </w:numPr>
              <w:spacing w:after="160" w:line="259" w:lineRule="auto"/>
              <w:jc w:val="both"/>
              <w:rPr>
                <w:rFonts w:ascii="Arial" w:hAnsi="Arial" w:cs="Arial"/>
                <w:sz w:val="24"/>
                <w:szCs w:val="24"/>
              </w:rPr>
            </w:pPr>
            <w:r>
              <w:rPr>
                <w:rFonts w:ascii="Arial" w:hAnsi="Arial" w:cs="Arial"/>
                <w:sz w:val="24"/>
                <w:szCs w:val="24"/>
              </w:rPr>
              <w:t>Does the forensic accountant or client have legal authority to gather the data? To whom does the data belong? Are there privacy concerns?</w:t>
            </w:r>
          </w:p>
          <w:p w:rsidR="00DE3C7D" w:rsidRDefault="00DE3C7D" w:rsidP="00DE3C7D">
            <w:pPr>
              <w:pStyle w:val="ListParagraph"/>
              <w:numPr>
                <w:ilvl w:val="0"/>
                <w:numId w:val="8"/>
              </w:numPr>
              <w:spacing w:after="160" w:line="259" w:lineRule="auto"/>
              <w:jc w:val="both"/>
              <w:rPr>
                <w:rFonts w:ascii="Arial" w:hAnsi="Arial" w:cs="Arial"/>
                <w:sz w:val="24"/>
                <w:szCs w:val="24"/>
              </w:rPr>
            </w:pPr>
            <w:r>
              <w:rPr>
                <w:rFonts w:ascii="Arial" w:hAnsi="Arial" w:cs="Arial"/>
                <w:sz w:val="24"/>
                <w:szCs w:val="24"/>
              </w:rPr>
              <w:t>Will the scope of the examination be limited to only relevant data?</w:t>
            </w:r>
          </w:p>
          <w:p w:rsidR="00DE3C7D" w:rsidRDefault="00DE3C7D" w:rsidP="00DE3C7D">
            <w:pPr>
              <w:pStyle w:val="ListParagraph"/>
              <w:numPr>
                <w:ilvl w:val="0"/>
                <w:numId w:val="8"/>
              </w:numPr>
              <w:spacing w:after="160" w:line="259" w:lineRule="auto"/>
              <w:jc w:val="both"/>
              <w:rPr>
                <w:rFonts w:ascii="Arial" w:hAnsi="Arial" w:cs="Arial"/>
                <w:sz w:val="24"/>
                <w:szCs w:val="24"/>
              </w:rPr>
            </w:pPr>
            <w:r>
              <w:rPr>
                <w:rFonts w:ascii="Arial" w:hAnsi="Arial" w:cs="Arial"/>
                <w:sz w:val="24"/>
                <w:szCs w:val="24"/>
              </w:rPr>
              <w:t>Is there an expectation that data may be located on the devices which would require reporting to law enforcement authorities (child pornography, national security issues)?</w:t>
            </w:r>
          </w:p>
          <w:p w:rsidR="00DE3C7D" w:rsidRDefault="00DE3C7D" w:rsidP="00DE3C7D">
            <w:pPr>
              <w:jc w:val="both"/>
              <w:rPr>
                <w:rFonts w:ascii="Arial" w:hAnsi="Arial" w:cs="Arial"/>
                <w:sz w:val="24"/>
                <w:szCs w:val="24"/>
              </w:rPr>
            </w:pPr>
          </w:p>
          <w:p w:rsidR="00DE3C7D" w:rsidRDefault="00DE3C7D" w:rsidP="00DE3C7D">
            <w:pPr>
              <w:jc w:val="both"/>
              <w:rPr>
                <w:rFonts w:ascii="Arial" w:hAnsi="Arial" w:cs="Arial"/>
                <w:sz w:val="24"/>
                <w:szCs w:val="24"/>
              </w:rPr>
            </w:pPr>
            <w:r>
              <w:rPr>
                <w:rFonts w:ascii="Arial" w:hAnsi="Arial" w:cs="Arial"/>
                <w:sz w:val="24"/>
                <w:szCs w:val="24"/>
              </w:rPr>
              <w:t>Before commencing an engagement is best to discuss these issues with legal counsel to ensure compliance with all relevant legal requirements.</w:t>
            </w:r>
          </w:p>
          <w:p w:rsidR="00C22C84" w:rsidRDefault="00C22C84" w:rsidP="00DE3C7D">
            <w:pPr>
              <w:jc w:val="both"/>
              <w:rPr>
                <w:rFonts w:ascii="Arial" w:hAnsi="Arial" w:cs="Arial"/>
                <w:sz w:val="24"/>
                <w:szCs w:val="24"/>
              </w:rPr>
            </w:pPr>
          </w:p>
          <w:p w:rsidR="00DE3C7D" w:rsidRDefault="00DE3C7D" w:rsidP="00DE3C7D">
            <w:pPr>
              <w:jc w:val="both"/>
              <w:rPr>
                <w:rFonts w:ascii="Arial" w:hAnsi="Arial" w:cs="Arial"/>
                <w:sz w:val="24"/>
                <w:szCs w:val="24"/>
              </w:rPr>
            </w:pPr>
            <w:r>
              <w:rPr>
                <w:rFonts w:ascii="Arial" w:hAnsi="Arial" w:cs="Arial"/>
                <w:sz w:val="24"/>
                <w:szCs w:val="24"/>
              </w:rPr>
              <w:t>In addition, before commencing the engagement, the forensic accountant should obtain the initial facts and documents from the client and agree the following:</w:t>
            </w:r>
          </w:p>
          <w:p w:rsidR="00C22C84" w:rsidRDefault="00C22C84" w:rsidP="00DE3C7D">
            <w:pPr>
              <w:jc w:val="both"/>
              <w:rPr>
                <w:rFonts w:ascii="Arial" w:hAnsi="Arial" w:cs="Arial"/>
                <w:sz w:val="24"/>
                <w:szCs w:val="24"/>
              </w:rPr>
            </w:pPr>
          </w:p>
          <w:p w:rsidR="00DE3C7D" w:rsidRDefault="00DE3C7D" w:rsidP="00DE3C7D">
            <w:pPr>
              <w:pStyle w:val="ListParagraph"/>
              <w:numPr>
                <w:ilvl w:val="0"/>
                <w:numId w:val="9"/>
              </w:numPr>
              <w:spacing w:after="160" w:line="259" w:lineRule="auto"/>
              <w:jc w:val="both"/>
              <w:rPr>
                <w:rFonts w:ascii="Arial" w:hAnsi="Arial" w:cs="Arial"/>
                <w:sz w:val="24"/>
                <w:szCs w:val="24"/>
              </w:rPr>
            </w:pPr>
            <w:r>
              <w:rPr>
                <w:rFonts w:ascii="Arial" w:hAnsi="Arial" w:cs="Arial"/>
                <w:sz w:val="24"/>
                <w:szCs w:val="24"/>
              </w:rPr>
              <w:t>The nature and scope of the investigation (i.e. Investigation, dispute, regulatory compliance assessment)?</w:t>
            </w:r>
          </w:p>
          <w:p w:rsidR="00DE3C7D" w:rsidRDefault="00DE3C7D" w:rsidP="00DE3C7D">
            <w:pPr>
              <w:pStyle w:val="ListParagraph"/>
              <w:numPr>
                <w:ilvl w:val="0"/>
                <w:numId w:val="9"/>
              </w:numPr>
              <w:spacing w:after="160" w:line="259" w:lineRule="auto"/>
              <w:jc w:val="both"/>
              <w:rPr>
                <w:rFonts w:ascii="Arial" w:hAnsi="Arial" w:cs="Arial"/>
                <w:sz w:val="24"/>
                <w:szCs w:val="24"/>
              </w:rPr>
            </w:pPr>
            <w:r>
              <w:rPr>
                <w:rFonts w:ascii="Arial" w:hAnsi="Arial" w:cs="Arial"/>
                <w:sz w:val="24"/>
                <w:szCs w:val="24"/>
              </w:rPr>
              <w:t>What is the nature of the matter – civil, criminal or regulatory proceeding?</w:t>
            </w:r>
          </w:p>
          <w:p w:rsidR="00DE3C7D" w:rsidRDefault="00DE3C7D" w:rsidP="00DE3C7D">
            <w:pPr>
              <w:pStyle w:val="ListParagraph"/>
              <w:numPr>
                <w:ilvl w:val="0"/>
                <w:numId w:val="9"/>
              </w:numPr>
              <w:spacing w:after="160" w:line="259" w:lineRule="auto"/>
              <w:jc w:val="both"/>
              <w:rPr>
                <w:rFonts w:ascii="Arial" w:hAnsi="Arial" w:cs="Arial"/>
                <w:sz w:val="24"/>
                <w:szCs w:val="24"/>
              </w:rPr>
            </w:pPr>
            <w:r>
              <w:rPr>
                <w:rFonts w:ascii="Arial" w:hAnsi="Arial" w:cs="Arial"/>
                <w:sz w:val="24"/>
                <w:szCs w:val="24"/>
              </w:rPr>
              <w:t>What is the relevant date range of the activity</w:t>
            </w:r>
          </w:p>
          <w:p w:rsidR="00DE3C7D" w:rsidRDefault="00DE3C7D" w:rsidP="00DE3C7D">
            <w:pPr>
              <w:pStyle w:val="ListParagraph"/>
              <w:numPr>
                <w:ilvl w:val="0"/>
                <w:numId w:val="9"/>
              </w:numPr>
              <w:spacing w:after="160" w:line="259" w:lineRule="auto"/>
              <w:jc w:val="both"/>
              <w:rPr>
                <w:rFonts w:ascii="Arial" w:hAnsi="Arial" w:cs="Arial"/>
                <w:sz w:val="24"/>
                <w:szCs w:val="24"/>
              </w:rPr>
            </w:pPr>
            <w:r>
              <w:rPr>
                <w:rFonts w:ascii="Arial" w:hAnsi="Arial" w:cs="Arial"/>
                <w:sz w:val="24"/>
                <w:szCs w:val="24"/>
              </w:rPr>
              <w:lastRenderedPageBreak/>
              <w:t>What are the corporate departments that are impacted? Accounting? Legal? Marketing? Executive suite?</w:t>
            </w:r>
          </w:p>
          <w:p w:rsidR="00DE3C7D" w:rsidRDefault="00DE3C7D" w:rsidP="00DE3C7D">
            <w:pPr>
              <w:pStyle w:val="ListParagraph"/>
              <w:numPr>
                <w:ilvl w:val="0"/>
                <w:numId w:val="9"/>
              </w:numPr>
              <w:spacing w:after="160" w:line="259" w:lineRule="auto"/>
              <w:jc w:val="both"/>
              <w:rPr>
                <w:rFonts w:ascii="Arial" w:hAnsi="Arial" w:cs="Arial"/>
                <w:sz w:val="24"/>
                <w:szCs w:val="24"/>
              </w:rPr>
            </w:pPr>
            <w:r>
              <w:rPr>
                <w:rFonts w:ascii="Arial" w:hAnsi="Arial" w:cs="Arial"/>
                <w:sz w:val="24"/>
                <w:szCs w:val="24"/>
              </w:rPr>
              <w:t>Is the data subject to a preservation order or requirement?</w:t>
            </w:r>
          </w:p>
          <w:p w:rsidR="00DE3C7D" w:rsidRDefault="00DE3C7D" w:rsidP="00DE3C7D">
            <w:pPr>
              <w:pStyle w:val="ListParagraph"/>
              <w:numPr>
                <w:ilvl w:val="0"/>
                <w:numId w:val="9"/>
              </w:numPr>
              <w:spacing w:after="160" w:line="259" w:lineRule="auto"/>
              <w:jc w:val="both"/>
              <w:rPr>
                <w:rFonts w:ascii="Arial" w:hAnsi="Arial" w:cs="Arial"/>
                <w:sz w:val="24"/>
                <w:szCs w:val="24"/>
              </w:rPr>
            </w:pPr>
            <w:r>
              <w:rPr>
                <w:rFonts w:ascii="Arial" w:hAnsi="Arial" w:cs="Arial"/>
                <w:sz w:val="24"/>
                <w:szCs w:val="24"/>
              </w:rPr>
              <w:t>What is the monetary value/issue in controversy?</w:t>
            </w:r>
          </w:p>
          <w:p w:rsidR="00DE3C7D" w:rsidRDefault="00DE3C7D" w:rsidP="00DE3C7D">
            <w:pPr>
              <w:pStyle w:val="ListParagraph"/>
              <w:numPr>
                <w:ilvl w:val="0"/>
                <w:numId w:val="9"/>
              </w:numPr>
              <w:spacing w:after="160" w:line="259" w:lineRule="auto"/>
              <w:jc w:val="both"/>
              <w:rPr>
                <w:rFonts w:ascii="Arial" w:hAnsi="Arial" w:cs="Arial"/>
                <w:sz w:val="24"/>
                <w:szCs w:val="24"/>
              </w:rPr>
            </w:pPr>
            <w:r>
              <w:rPr>
                <w:rFonts w:ascii="Arial" w:hAnsi="Arial" w:cs="Arial"/>
                <w:sz w:val="24"/>
                <w:szCs w:val="24"/>
              </w:rPr>
              <w:t>Does the person requesting the examination have the legal authority to possess and examine the equipment?</w:t>
            </w:r>
          </w:p>
          <w:p w:rsidR="00DE3C7D" w:rsidRDefault="00DE3C7D" w:rsidP="00DE3C7D">
            <w:pPr>
              <w:pStyle w:val="ListParagraph"/>
              <w:numPr>
                <w:ilvl w:val="0"/>
                <w:numId w:val="9"/>
              </w:numPr>
              <w:spacing w:after="160" w:line="259" w:lineRule="auto"/>
              <w:jc w:val="both"/>
              <w:rPr>
                <w:rFonts w:ascii="Arial" w:hAnsi="Arial" w:cs="Arial"/>
                <w:sz w:val="24"/>
                <w:szCs w:val="24"/>
              </w:rPr>
            </w:pPr>
            <w:r>
              <w:rPr>
                <w:rFonts w:ascii="Arial" w:hAnsi="Arial" w:cs="Arial"/>
                <w:sz w:val="24"/>
                <w:szCs w:val="24"/>
              </w:rPr>
              <w:t>What is the expected scope of the examination? How ma</w:t>
            </w:r>
            <w:r w:rsidR="00C22C84">
              <w:rPr>
                <w:rFonts w:ascii="Arial" w:hAnsi="Arial" w:cs="Arial"/>
                <w:sz w:val="24"/>
                <w:szCs w:val="24"/>
              </w:rPr>
              <w:t>n</w:t>
            </w:r>
            <w:r>
              <w:rPr>
                <w:rFonts w:ascii="Arial" w:hAnsi="Arial" w:cs="Arial"/>
                <w:sz w:val="24"/>
                <w:szCs w:val="24"/>
              </w:rPr>
              <w:t>y devices? What type? Will data be collected from a computer network?</w:t>
            </w:r>
          </w:p>
          <w:p w:rsidR="00DE3C7D" w:rsidRDefault="00DE3C7D" w:rsidP="00DE3C7D">
            <w:pPr>
              <w:pStyle w:val="ListParagraph"/>
              <w:numPr>
                <w:ilvl w:val="0"/>
                <w:numId w:val="9"/>
              </w:numPr>
              <w:spacing w:after="160" w:line="259" w:lineRule="auto"/>
              <w:jc w:val="both"/>
              <w:rPr>
                <w:rFonts w:ascii="Arial" w:hAnsi="Arial" w:cs="Arial"/>
                <w:sz w:val="24"/>
                <w:szCs w:val="24"/>
              </w:rPr>
            </w:pPr>
            <w:r>
              <w:rPr>
                <w:rFonts w:ascii="Arial" w:hAnsi="Arial" w:cs="Arial"/>
                <w:sz w:val="24"/>
                <w:szCs w:val="24"/>
              </w:rPr>
              <w:t>What is the identification and contact information of the investigative team?</w:t>
            </w:r>
          </w:p>
          <w:p w:rsidR="00DE3C7D" w:rsidRDefault="00DE3C7D" w:rsidP="00DE3C7D">
            <w:pPr>
              <w:pStyle w:val="ListParagraph"/>
              <w:numPr>
                <w:ilvl w:val="0"/>
                <w:numId w:val="9"/>
              </w:numPr>
              <w:spacing w:after="160" w:line="259" w:lineRule="auto"/>
              <w:jc w:val="both"/>
              <w:rPr>
                <w:rFonts w:ascii="Arial" w:hAnsi="Arial" w:cs="Arial"/>
                <w:sz w:val="24"/>
                <w:szCs w:val="24"/>
              </w:rPr>
            </w:pPr>
            <w:r>
              <w:rPr>
                <w:rFonts w:ascii="Arial" w:hAnsi="Arial" w:cs="Arial"/>
                <w:sz w:val="24"/>
                <w:szCs w:val="24"/>
              </w:rPr>
              <w:t>What important information is known to the investigative team to date, such as known associates, account numbers, key emails, product names, etc.?</w:t>
            </w:r>
          </w:p>
          <w:p w:rsidR="00DE3C7D" w:rsidRDefault="00DE3C7D" w:rsidP="00DE3C7D">
            <w:pPr>
              <w:pStyle w:val="ListParagraph"/>
              <w:numPr>
                <w:ilvl w:val="0"/>
                <w:numId w:val="9"/>
              </w:numPr>
              <w:spacing w:after="160" w:line="259" w:lineRule="auto"/>
              <w:jc w:val="both"/>
              <w:rPr>
                <w:rFonts w:ascii="Arial" w:hAnsi="Arial" w:cs="Arial"/>
                <w:sz w:val="24"/>
                <w:szCs w:val="24"/>
              </w:rPr>
            </w:pPr>
            <w:r>
              <w:rPr>
                <w:rFonts w:ascii="Arial" w:hAnsi="Arial" w:cs="Arial"/>
                <w:sz w:val="24"/>
                <w:szCs w:val="24"/>
              </w:rPr>
              <w:t>What computer systems and technology will be examined e.g. Mac, PCs others, types of servers (Outlook, SQL), smartphones (iPhone, android)?</w:t>
            </w:r>
          </w:p>
          <w:p w:rsidR="00DE3C7D" w:rsidRDefault="00DE3C7D" w:rsidP="00DE3C7D">
            <w:pPr>
              <w:pStyle w:val="ListParagraph"/>
              <w:numPr>
                <w:ilvl w:val="0"/>
                <w:numId w:val="9"/>
              </w:numPr>
              <w:spacing w:after="160" w:line="259" w:lineRule="auto"/>
              <w:jc w:val="both"/>
              <w:rPr>
                <w:rFonts w:ascii="Arial" w:hAnsi="Arial" w:cs="Arial"/>
                <w:sz w:val="24"/>
                <w:szCs w:val="24"/>
              </w:rPr>
            </w:pPr>
            <w:r>
              <w:rPr>
                <w:rFonts w:ascii="Arial" w:hAnsi="Arial" w:cs="Arial"/>
                <w:sz w:val="24"/>
                <w:szCs w:val="24"/>
              </w:rPr>
              <w:t>What is the number, make, model and storage capacity of every device or media to be examined?</w:t>
            </w:r>
          </w:p>
          <w:p w:rsidR="00DE3C7D" w:rsidRDefault="00DE3C7D" w:rsidP="00DE3C7D">
            <w:pPr>
              <w:pStyle w:val="ListParagraph"/>
              <w:numPr>
                <w:ilvl w:val="0"/>
                <w:numId w:val="9"/>
              </w:numPr>
              <w:spacing w:after="160" w:line="259" w:lineRule="auto"/>
              <w:jc w:val="both"/>
              <w:rPr>
                <w:rFonts w:ascii="Arial" w:hAnsi="Arial" w:cs="Arial"/>
                <w:sz w:val="24"/>
                <w:szCs w:val="24"/>
              </w:rPr>
            </w:pPr>
            <w:r>
              <w:rPr>
                <w:rFonts w:ascii="Arial" w:hAnsi="Arial" w:cs="Arial"/>
                <w:sz w:val="24"/>
                <w:szCs w:val="24"/>
              </w:rPr>
              <w:t>Who is the key point of contact with the client’s internal IT department?</w:t>
            </w:r>
          </w:p>
          <w:p w:rsidR="00DE3C7D" w:rsidRDefault="00DE3C7D" w:rsidP="00DE3C7D">
            <w:pPr>
              <w:pStyle w:val="ListParagraph"/>
              <w:numPr>
                <w:ilvl w:val="0"/>
                <w:numId w:val="9"/>
              </w:numPr>
              <w:spacing w:after="160" w:line="259" w:lineRule="auto"/>
              <w:jc w:val="both"/>
              <w:rPr>
                <w:rFonts w:ascii="Arial" w:hAnsi="Arial" w:cs="Arial"/>
                <w:sz w:val="24"/>
                <w:szCs w:val="24"/>
              </w:rPr>
            </w:pPr>
            <w:r>
              <w:rPr>
                <w:rFonts w:ascii="Arial" w:hAnsi="Arial" w:cs="Arial"/>
                <w:sz w:val="24"/>
                <w:szCs w:val="24"/>
              </w:rPr>
              <w:t>What operating systems, email systems, application and document management systems are in use?</w:t>
            </w:r>
          </w:p>
          <w:p w:rsidR="00DE3C7D" w:rsidRDefault="00DE3C7D" w:rsidP="00DE3C7D">
            <w:pPr>
              <w:pStyle w:val="ListParagraph"/>
              <w:numPr>
                <w:ilvl w:val="0"/>
                <w:numId w:val="9"/>
              </w:numPr>
              <w:spacing w:after="160" w:line="259" w:lineRule="auto"/>
              <w:jc w:val="both"/>
              <w:rPr>
                <w:rFonts w:ascii="Arial" w:hAnsi="Arial" w:cs="Arial"/>
                <w:sz w:val="24"/>
                <w:szCs w:val="24"/>
              </w:rPr>
            </w:pPr>
            <w:r>
              <w:rPr>
                <w:rFonts w:ascii="Arial" w:hAnsi="Arial" w:cs="Arial"/>
                <w:sz w:val="24"/>
                <w:szCs w:val="24"/>
              </w:rPr>
              <w:t>What, if any, encryption tools are in use?</w:t>
            </w:r>
          </w:p>
          <w:p w:rsidR="00DE3C7D" w:rsidRDefault="00DE3C7D" w:rsidP="00DE3C7D">
            <w:pPr>
              <w:pStyle w:val="ListParagraph"/>
              <w:numPr>
                <w:ilvl w:val="0"/>
                <w:numId w:val="9"/>
              </w:numPr>
              <w:spacing w:after="160" w:line="259" w:lineRule="auto"/>
              <w:jc w:val="both"/>
              <w:rPr>
                <w:rFonts w:ascii="Arial" w:hAnsi="Arial" w:cs="Arial"/>
                <w:sz w:val="24"/>
                <w:szCs w:val="24"/>
              </w:rPr>
            </w:pPr>
            <w:r>
              <w:rPr>
                <w:rFonts w:ascii="Arial" w:hAnsi="Arial" w:cs="Arial"/>
                <w:sz w:val="24"/>
                <w:szCs w:val="24"/>
              </w:rPr>
              <w:t xml:space="preserve">What is the nature and type of structured data stores to be </w:t>
            </w:r>
            <w:proofErr w:type="spellStart"/>
            <w:r>
              <w:rPr>
                <w:rFonts w:ascii="Arial" w:hAnsi="Arial" w:cs="Arial"/>
                <w:sz w:val="24"/>
                <w:szCs w:val="24"/>
              </w:rPr>
              <w:t>analysed</w:t>
            </w:r>
            <w:proofErr w:type="spellEnd"/>
            <w:r>
              <w:rPr>
                <w:rFonts w:ascii="Arial" w:hAnsi="Arial" w:cs="Arial"/>
                <w:sz w:val="24"/>
                <w:szCs w:val="24"/>
              </w:rPr>
              <w:t>?</w:t>
            </w:r>
          </w:p>
          <w:p w:rsidR="00DE3C7D" w:rsidRDefault="00DE3C7D" w:rsidP="00DE3C7D">
            <w:pPr>
              <w:pStyle w:val="ListParagraph"/>
              <w:numPr>
                <w:ilvl w:val="0"/>
                <w:numId w:val="9"/>
              </w:numPr>
              <w:spacing w:after="160" w:line="259" w:lineRule="auto"/>
              <w:jc w:val="both"/>
              <w:rPr>
                <w:rFonts w:ascii="Arial" w:hAnsi="Arial" w:cs="Arial"/>
                <w:sz w:val="24"/>
                <w:szCs w:val="24"/>
              </w:rPr>
            </w:pPr>
            <w:r>
              <w:rPr>
                <w:rFonts w:ascii="Arial" w:hAnsi="Arial" w:cs="Arial"/>
                <w:sz w:val="24"/>
                <w:szCs w:val="24"/>
              </w:rPr>
              <w:t>Is there a data map of the network?</w:t>
            </w:r>
          </w:p>
          <w:p w:rsidR="00DE3C7D" w:rsidRDefault="00DE3C7D" w:rsidP="00DE3C7D">
            <w:pPr>
              <w:pStyle w:val="ListParagraph"/>
              <w:numPr>
                <w:ilvl w:val="0"/>
                <w:numId w:val="9"/>
              </w:numPr>
              <w:spacing w:after="160" w:line="259" w:lineRule="auto"/>
              <w:jc w:val="both"/>
              <w:rPr>
                <w:rFonts w:ascii="Arial" w:hAnsi="Arial" w:cs="Arial"/>
                <w:sz w:val="24"/>
                <w:szCs w:val="24"/>
              </w:rPr>
            </w:pPr>
            <w:r>
              <w:rPr>
                <w:rFonts w:ascii="Arial" w:hAnsi="Arial" w:cs="Arial"/>
                <w:sz w:val="24"/>
                <w:szCs w:val="24"/>
              </w:rPr>
              <w:t>What, if any</w:t>
            </w:r>
            <w:r w:rsidR="00C22C84">
              <w:rPr>
                <w:rFonts w:ascii="Arial" w:hAnsi="Arial" w:cs="Arial"/>
                <w:sz w:val="24"/>
                <w:szCs w:val="24"/>
              </w:rPr>
              <w:t>,</w:t>
            </w:r>
            <w:r>
              <w:rPr>
                <w:rFonts w:ascii="Arial" w:hAnsi="Arial" w:cs="Arial"/>
                <w:sz w:val="24"/>
                <w:szCs w:val="24"/>
              </w:rPr>
              <w:t xml:space="preserve"> prior forensic work has been performed?</w:t>
            </w:r>
          </w:p>
          <w:p w:rsidR="00DE3C7D" w:rsidRDefault="00DE3C7D" w:rsidP="00DE3C7D">
            <w:pPr>
              <w:pStyle w:val="ListParagraph"/>
              <w:numPr>
                <w:ilvl w:val="0"/>
                <w:numId w:val="9"/>
              </w:numPr>
              <w:spacing w:after="160" w:line="259" w:lineRule="auto"/>
              <w:jc w:val="both"/>
              <w:rPr>
                <w:rFonts w:ascii="Arial" w:hAnsi="Arial" w:cs="Arial"/>
                <w:sz w:val="24"/>
                <w:szCs w:val="24"/>
              </w:rPr>
            </w:pPr>
            <w:r>
              <w:rPr>
                <w:rFonts w:ascii="Arial" w:hAnsi="Arial" w:cs="Arial"/>
                <w:sz w:val="24"/>
                <w:szCs w:val="24"/>
              </w:rPr>
              <w:t>What are the relevant corporate policies (privacy, confidentiality, IT, security and usage)?</w:t>
            </w:r>
          </w:p>
          <w:p w:rsidR="00DE3C7D" w:rsidRDefault="00DE3C7D" w:rsidP="00DE3C7D">
            <w:pPr>
              <w:pStyle w:val="ListParagraph"/>
              <w:numPr>
                <w:ilvl w:val="0"/>
                <w:numId w:val="9"/>
              </w:numPr>
              <w:spacing w:after="160" w:line="259" w:lineRule="auto"/>
              <w:jc w:val="both"/>
              <w:rPr>
                <w:rFonts w:ascii="Arial" w:hAnsi="Arial" w:cs="Arial"/>
                <w:sz w:val="24"/>
                <w:szCs w:val="24"/>
              </w:rPr>
            </w:pPr>
            <w:r>
              <w:rPr>
                <w:rFonts w:ascii="Arial" w:hAnsi="Arial" w:cs="Arial"/>
                <w:sz w:val="24"/>
                <w:szCs w:val="24"/>
              </w:rPr>
              <w:t>What are the usernames, passwords and employee numbers?</w:t>
            </w:r>
          </w:p>
          <w:p w:rsidR="00DE3C7D" w:rsidRDefault="00DE3C7D" w:rsidP="00DE3C7D">
            <w:pPr>
              <w:pStyle w:val="ListParagraph"/>
              <w:numPr>
                <w:ilvl w:val="0"/>
                <w:numId w:val="9"/>
              </w:numPr>
              <w:spacing w:after="160" w:line="259" w:lineRule="auto"/>
              <w:jc w:val="both"/>
              <w:rPr>
                <w:rFonts w:ascii="Arial" w:hAnsi="Arial" w:cs="Arial"/>
                <w:sz w:val="24"/>
                <w:szCs w:val="24"/>
              </w:rPr>
            </w:pPr>
            <w:r>
              <w:rPr>
                <w:rFonts w:ascii="Arial" w:hAnsi="Arial" w:cs="Arial"/>
                <w:sz w:val="24"/>
                <w:szCs w:val="24"/>
              </w:rPr>
              <w:t>What is the personal identifiable information of the users (such as date of birth, national insurance number)?</w:t>
            </w:r>
          </w:p>
          <w:p w:rsidR="00DE3C7D" w:rsidRDefault="00DE3C7D" w:rsidP="00DE3C7D">
            <w:pPr>
              <w:pStyle w:val="ListParagraph"/>
              <w:numPr>
                <w:ilvl w:val="0"/>
                <w:numId w:val="9"/>
              </w:numPr>
              <w:spacing w:after="160" w:line="259" w:lineRule="auto"/>
              <w:jc w:val="both"/>
              <w:rPr>
                <w:rFonts w:ascii="Arial" w:hAnsi="Arial" w:cs="Arial"/>
                <w:sz w:val="24"/>
                <w:szCs w:val="24"/>
              </w:rPr>
            </w:pPr>
            <w:r>
              <w:rPr>
                <w:rFonts w:ascii="Arial" w:hAnsi="Arial" w:cs="Arial"/>
                <w:sz w:val="24"/>
                <w:szCs w:val="24"/>
              </w:rPr>
              <w:t>What access level was granted to each user?</w:t>
            </w:r>
          </w:p>
          <w:p w:rsidR="00DE3C7D" w:rsidRDefault="00DE3C7D" w:rsidP="00DE3C7D">
            <w:pPr>
              <w:jc w:val="both"/>
              <w:rPr>
                <w:rFonts w:ascii="Arial" w:hAnsi="Arial" w:cs="Arial"/>
                <w:sz w:val="24"/>
                <w:szCs w:val="24"/>
              </w:rPr>
            </w:pPr>
            <w:r>
              <w:rPr>
                <w:rFonts w:ascii="Arial" w:hAnsi="Arial" w:cs="Arial"/>
                <w:sz w:val="24"/>
                <w:szCs w:val="24"/>
              </w:rPr>
              <w:t xml:space="preserve">In addition to all mentioned above, best practices must be employed when </w:t>
            </w:r>
            <w:proofErr w:type="spellStart"/>
            <w:r>
              <w:rPr>
                <w:rFonts w:ascii="Arial" w:hAnsi="Arial" w:cs="Arial"/>
                <w:sz w:val="24"/>
                <w:szCs w:val="24"/>
              </w:rPr>
              <w:t>analysing</w:t>
            </w:r>
            <w:proofErr w:type="spellEnd"/>
            <w:r>
              <w:rPr>
                <w:rFonts w:ascii="Arial" w:hAnsi="Arial" w:cs="Arial"/>
                <w:sz w:val="24"/>
                <w:szCs w:val="24"/>
              </w:rPr>
              <w:t xml:space="preserve"> data so that data gathering and analysis results in legally allowable evidence (see question 1: </w:t>
            </w:r>
            <w:r w:rsidR="003D2BFE">
              <w:rPr>
                <w:rFonts w:ascii="Arial" w:hAnsi="Arial" w:cs="Arial"/>
                <w:sz w:val="24"/>
                <w:szCs w:val="24"/>
              </w:rPr>
              <w:t>I</w:t>
            </w:r>
            <w:r>
              <w:rPr>
                <w:rFonts w:ascii="Arial" w:hAnsi="Arial" w:cs="Arial"/>
                <w:sz w:val="24"/>
                <w:szCs w:val="24"/>
              </w:rPr>
              <w:t>V)</w:t>
            </w:r>
          </w:p>
          <w:p w:rsidR="00C22C84" w:rsidRPr="00442676" w:rsidRDefault="00C22C84" w:rsidP="00DE3C7D">
            <w:pPr>
              <w:jc w:val="both"/>
              <w:rPr>
                <w:rFonts w:ascii="Arial" w:hAnsi="Arial" w:cs="Arial"/>
                <w:sz w:val="24"/>
                <w:szCs w:val="24"/>
              </w:rPr>
            </w:pPr>
          </w:p>
          <w:p w:rsidR="00DE3C7D" w:rsidRDefault="00DE3C7D" w:rsidP="00DE3C7D">
            <w:pPr>
              <w:jc w:val="both"/>
              <w:rPr>
                <w:rFonts w:ascii="Arial" w:hAnsi="Arial" w:cs="Arial"/>
                <w:i/>
                <w:sz w:val="24"/>
                <w:szCs w:val="24"/>
              </w:rPr>
            </w:pPr>
            <w:r>
              <w:rPr>
                <w:rFonts w:ascii="Arial" w:hAnsi="Arial" w:cs="Arial"/>
                <w:sz w:val="24"/>
                <w:szCs w:val="24"/>
              </w:rPr>
              <w:t xml:space="preserve">According </w:t>
            </w:r>
            <w:r w:rsidRPr="004A7386">
              <w:rPr>
                <w:rFonts w:ascii="Arial" w:hAnsi="Arial" w:cs="Arial"/>
                <w:sz w:val="24"/>
                <w:szCs w:val="24"/>
              </w:rPr>
              <w:t>to AICPA</w:t>
            </w:r>
            <w:r>
              <w:rPr>
                <w:rFonts w:ascii="Arial" w:hAnsi="Arial" w:cs="Arial"/>
                <w:sz w:val="24"/>
                <w:szCs w:val="24"/>
              </w:rPr>
              <w:t>:</w:t>
            </w:r>
            <w:r w:rsidRPr="004A7386">
              <w:rPr>
                <w:rFonts w:ascii="Arial" w:hAnsi="Arial" w:cs="Arial"/>
                <w:sz w:val="24"/>
                <w:szCs w:val="24"/>
              </w:rPr>
              <w:t xml:space="preserve"> Computer Forensics and the CPA </w:t>
            </w:r>
            <w:r w:rsidRPr="00442676">
              <w:rPr>
                <w:rFonts w:ascii="Arial" w:hAnsi="Arial" w:cs="Arial"/>
                <w:i/>
                <w:sz w:val="24"/>
                <w:szCs w:val="24"/>
              </w:rPr>
              <w:t>“A decision to not include certain information in the scope of the forensic accountant’s work may affect the overall integrity of the engagement and should be carefully considered.</w:t>
            </w:r>
            <w:r>
              <w:rPr>
                <w:rFonts w:ascii="Arial" w:hAnsi="Arial" w:cs="Arial"/>
                <w:i/>
                <w:sz w:val="24"/>
                <w:szCs w:val="24"/>
              </w:rPr>
              <w:t>”</w:t>
            </w:r>
          </w:p>
          <w:p w:rsidR="00C22C84" w:rsidRDefault="00C22C84" w:rsidP="00DE3C7D">
            <w:pPr>
              <w:jc w:val="both"/>
              <w:rPr>
                <w:rFonts w:ascii="Arial" w:hAnsi="Arial" w:cs="Arial"/>
                <w:i/>
                <w:sz w:val="24"/>
                <w:szCs w:val="24"/>
              </w:rPr>
            </w:pPr>
          </w:p>
          <w:p w:rsidR="00DE3C7D" w:rsidRDefault="00DE3C7D" w:rsidP="00DE3C7D">
            <w:pPr>
              <w:jc w:val="both"/>
              <w:rPr>
                <w:rFonts w:ascii="Arial" w:hAnsi="Arial" w:cs="Arial"/>
                <w:sz w:val="24"/>
                <w:szCs w:val="24"/>
              </w:rPr>
            </w:pPr>
            <w:r>
              <w:rPr>
                <w:rFonts w:ascii="Arial" w:hAnsi="Arial" w:cs="Arial"/>
                <w:sz w:val="24"/>
                <w:szCs w:val="24"/>
              </w:rPr>
              <w:t>Thus it is important to understand the legal parameters applicable to an investigation so th</w:t>
            </w:r>
            <w:r w:rsidR="00D6139F">
              <w:rPr>
                <w:rFonts w:ascii="Arial" w:hAnsi="Arial" w:cs="Arial"/>
                <w:sz w:val="24"/>
                <w:szCs w:val="24"/>
              </w:rPr>
              <w:t>at the investigation</w:t>
            </w:r>
            <w:r>
              <w:rPr>
                <w:rFonts w:ascii="Arial" w:hAnsi="Arial" w:cs="Arial"/>
                <w:sz w:val="24"/>
                <w:szCs w:val="24"/>
              </w:rPr>
              <w:t xml:space="preserve"> can be effectively planned and executed, and information is not excluded</w:t>
            </w:r>
            <w:r w:rsidR="00D6139F">
              <w:rPr>
                <w:rFonts w:ascii="Arial" w:hAnsi="Arial" w:cs="Arial"/>
                <w:sz w:val="24"/>
                <w:szCs w:val="24"/>
              </w:rPr>
              <w:t xml:space="preserve"> </w:t>
            </w:r>
            <w:r>
              <w:rPr>
                <w:rFonts w:ascii="Arial" w:hAnsi="Arial" w:cs="Arial"/>
                <w:sz w:val="24"/>
                <w:szCs w:val="24"/>
              </w:rPr>
              <w:t>from the investigation due to poor initial planning or illegal</w:t>
            </w:r>
            <w:r w:rsidR="00C22C84">
              <w:rPr>
                <w:rFonts w:ascii="Arial" w:hAnsi="Arial" w:cs="Arial"/>
                <w:sz w:val="24"/>
                <w:szCs w:val="24"/>
              </w:rPr>
              <w:t>/improper</w:t>
            </w:r>
            <w:r>
              <w:rPr>
                <w:rFonts w:ascii="Arial" w:hAnsi="Arial" w:cs="Arial"/>
                <w:sz w:val="24"/>
                <w:szCs w:val="24"/>
              </w:rPr>
              <w:t xml:space="preserve"> gathering and/or analysis methods.</w:t>
            </w:r>
          </w:p>
          <w:p w:rsidR="00DE3C7D" w:rsidRDefault="00DE3C7D" w:rsidP="00DE3C7D">
            <w:pPr>
              <w:jc w:val="both"/>
              <w:rPr>
                <w:rFonts w:ascii="Arial" w:hAnsi="Arial" w:cs="Arial"/>
                <w:sz w:val="24"/>
                <w:szCs w:val="24"/>
              </w:rPr>
            </w:pPr>
          </w:p>
          <w:p w:rsidR="00DE3C7D" w:rsidRDefault="00DE3C7D" w:rsidP="00DE3C7D">
            <w:pPr>
              <w:jc w:val="both"/>
              <w:rPr>
                <w:rFonts w:ascii="Arial" w:hAnsi="Arial" w:cs="Arial"/>
                <w:sz w:val="24"/>
                <w:szCs w:val="24"/>
              </w:rPr>
            </w:pPr>
          </w:p>
          <w:p w:rsidR="00DE3C7D" w:rsidRDefault="00DE3C7D" w:rsidP="00DE3C7D">
            <w:pPr>
              <w:jc w:val="both"/>
              <w:rPr>
                <w:rFonts w:ascii="Arial" w:hAnsi="Arial" w:cs="Arial"/>
                <w:sz w:val="24"/>
                <w:szCs w:val="24"/>
              </w:rPr>
            </w:pPr>
          </w:p>
          <w:p w:rsidR="00C22C84" w:rsidRDefault="00C22C84" w:rsidP="00DE3C7D">
            <w:pPr>
              <w:jc w:val="both"/>
              <w:rPr>
                <w:rFonts w:ascii="Arial" w:hAnsi="Arial" w:cs="Arial"/>
                <w:sz w:val="24"/>
                <w:szCs w:val="24"/>
              </w:rPr>
            </w:pPr>
          </w:p>
          <w:p w:rsidR="00C22C84" w:rsidRDefault="00C22C84" w:rsidP="00DE3C7D">
            <w:pPr>
              <w:jc w:val="both"/>
              <w:rPr>
                <w:rFonts w:ascii="Arial" w:hAnsi="Arial" w:cs="Arial"/>
                <w:sz w:val="24"/>
                <w:szCs w:val="24"/>
              </w:rPr>
            </w:pPr>
          </w:p>
          <w:p w:rsidR="00DE3C7D" w:rsidRDefault="00DE3C7D" w:rsidP="00DE3C7D">
            <w:pPr>
              <w:jc w:val="both"/>
              <w:rPr>
                <w:rFonts w:ascii="Arial" w:hAnsi="Arial" w:cs="Arial"/>
                <w:b/>
                <w:sz w:val="24"/>
                <w:szCs w:val="24"/>
              </w:rPr>
            </w:pPr>
            <w:r w:rsidRPr="00534535">
              <w:rPr>
                <w:rFonts w:ascii="Arial" w:hAnsi="Arial" w:cs="Arial"/>
                <w:b/>
                <w:sz w:val="24"/>
                <w:szCs w:val="24"/>
              </w:rPr>
              <w:t>Unit 11 Question 3</w:t>
            </w:r>
          </w:p>
          <w:p w:rsidR="00C22C84" w:rsidRDefault="00C22C84" w:rsidP="00DE3C7D">
            <w:pPr>
              <w:jc w:val="both"/>
              <w:rPr>
                <w:rFonts w:ascii="Arial" w:hAnsi="Arial" w:cs="Arial"/>
                <w:b/>
                <w:sz w:val="24"/>
                <w:szCs w:val="24"/>
              </w:rPr>
            </w:pPr>
          </w:p>
          <w:p w:rsidR="00DE3C7D" w:rsidRPr="00EA78FF" w:rsidRDefault="00DE3C7D" w:rsidP="00DE3C7D">
            <w:pPr>
              <w:jc w:val="both"/>
              <w:rPr>
                <w:rFonts w:ascii="Arial" w:hAnsi="Arial" w:cs="Arial"/>
                <w:sz w:val="24"/>
                <w:szCs w:val="24"/>
              </w:rPr>
            </w:pPr>
            <w:r>
              <w:rPr>
                <w:rFonts w:ascii="Arial" w:hAnsi="Arial" w:cs="Arial"/>
                <w:sz w:val="24"/>
                <w:szCs w:val="24"/>
              </w:rPr>
              <w:t xml:space="preserve">Once data has been extracted, it should be </w:t>
            </w:r>
            <w:proofErr w:type="spellStart"/>
            <w:r>
              <w:rPr>
                <w:rFonts w:ascii="Arial" w:hAnsi="Arial" w:cs="Arial"/>
                <w:sz w:val="24"/>
                <w:szCs w:val="24"/>
              </w:rPr>
              <w:t>scrutinised</w:t>
            </w:r>
            <w:proofErr w:type="spellEnd"/>
            <w:r>
              <w:rPr>
                <w:rFonts w:ascii="Arial" w:hAnsi="Arial" w:cs="Arial"/>
                <w:sz w:val="24"/>
                <w:szCs w:val="24"/>
              </w:rPr>
              <w:t xml:space="preserve"> for </w:t>
            </w:r>
            <w:proofErr w:type="spellStart"/>
            <w:r>
              <w:rPr>
                <w:rFonts w:ascii="Arial" w:hAnsi="Arial" w:cs="Arial"/>
                <w:sz w:val="24"/>
                <w:szCs w:val="24"/>
              </w:rPr>
              <w:t>normalisation</w:t>
            </w:r>
            <w:proofErr w:type="spellEnd"/>
            <w:r>
              <w:rPr>
                <w:rFonts w:ascii="Arial" w:hAnsi="Arial" w:cs="Arial"/>
                <w:sz w:val="24"/>
                <w:szCs w:val="24"/>
              </w:rPr>
              <w:t xml:space="preserve"> of fields and type of data, after which the forensic accountant may decide that it is necessary to </w:t>
            </w:r>
            <w:proofErr w:type="spellStart"/>
            <w:r>
              <w:rPr>
                <w:rFonts w:ascii="Arial" w:hAnsi="Arial" w:cs="Arial"/>
                <w:sz w:val="24"/>
                <w:szCs w:val="24"/>
              </w:rPr>
              <w:t>normalise</w:t>
            </w:r>
            <w:proofErr w:type="spellEnd"/>
            <w:r>
              <w:rPr>
                <w:rFonts w:ascii="Arial" w:hAnsi="Arial" w:cs="Arial"/>
                <w:sz w:val="24"/>
                <w:szCs w:val="24"/>
              </w:rPr>
              <w:t xml:space="preserve"> or clean up the data. </w:t>
            </w:r>
            <w:proofErr w:type="spellStart"/>
            <w:r>
              <w:rPr>
                <w:rFonts w:ascii="Arial" w:hAnsi="Arial" w:cs="Arial"/>
                <w:sz w:val="24"/>
                <w:szCs w:val="24"/>
              </w:rPr>
              <w:t>Normalising</w:t>
            </w:r>
            <w:proofErr w:type="spellEnd"/>
            <w:r>
              <w:rPr>
                <w:rFonts w:ascii="Arial" w:hAnsi="Arial" w:cs="Arial"/>
                <w:sz w:val="24"/>
                <w:szCs w:val="24"/>
              </w:rPr>
              <w:t xml:space="preserve"> (cleaning up) data is the process of data </w:t>
            </w:r>
            <w:proofErr w:type="spellStart"/>
            <w:r>
              <w:rPr>
                <w:rFonts w:ascii="Arial" w:hAnsi="Arial" w:cs="Arial"/>
                <w:sz w:val="24"/>
                <w:szCs w:val="24"/>
              </w:rPr>
              <w:t>standardisation</w:t>
            </w:r>
            <w:proofErr w:type="spellEnd"/>
            <w:r>
              <w:rPr>
                <w:rFonts w:ascii="Arial" w:hAnsi="Arial" w:cs="Arial"/>
                <w:sz w:val="24"/>
                <w:szCs w:val="24"/>
              </w:rPr>
              <w:t>.</w:t>
            </w:r>
          </w:p>
          <w:p w:rsidR="00DE3C7D" w:rsidRDefault="00DE3C7D" w:rsidP="00DE3C7D">
            <w:pPr>
              <w:jc w:val="both"/>
              <w:rPr>
                <w:rFonts w:ascii="Arial" w:hAnsi="Arial" w:cs="Arial"/>
                <w:sz w:val="24"/>
                <w:szCs w:val="24"/>
              </w:rPr>
            </w:pPr>
            <w:r>
              <w:rPr>
                <w:rFonts w:ascii="Arial" w:hAnsi="Arial" w:cs="Arial"/>
                <w:sz w:val="24"/>
                <w:szCs w:val="24"/>
              </w:rPr>
              <w:t xml:space="preserve">The forensic accountant will need to </w:t>
            </w:r>
            <w:proofErr w:type="spellStart"/>
            <w:r>
              <w:rPr>
                <w:rFonts w:ascii="Arial" w:hAnsi="Arial" w:cs="Arial"/>
                <w:sz w:val="24"/>
                <w:szCs w:val="24"/>
              </w:rPr>
              <w:t>normalise</w:t>
            </w:r>
            <w:proofErr w:type="spellEnd"/>
            <w:r>
              <w:rPr>
                <w:rFonts w:ascii="Arial" w:hAnsi="Arial" w:cs="Arial"/>
                <w:sz w:val="24"/>
                <w:szCs w:val="24"/>
              </w:rPr>
              <w:t xml:space="preserve"> the data extracted before it can be </w:t>
            </w:r>
            <w:proofErr w:type="spellStart"/>
            <w:r>
              <w:rPr>
                <w:rFonts w:ascii="Arial" w:hAnsi="Arial" w:cs="Arial"/>
                <w:sz w:val="24"/>
                <w:szCs w:val="24"/>
              </w:rPr>
              <w:t>analysed</w:t>
            </w:r>
            <w:proofErr w:type="spellEnd"/>
            <w:r>
              <w:rPr>
                <w:rFonts w:ascii="Arial" w:hAnsi="Arial" w:cs="Arial"/>
                <w:sz w:val="24"/>
                <w:szCs w:val="24"/>
              </w:rPr>
              <w:t>. For example</w:t>
            </w:r>
            <w:r w:rsidR="00C22C84">
              <w:rPr>
                <w:rFonts w:ascii="Arial" w:hAnsi="Arial" w:cs="Arial"/>
                <w:sz w:val="24"/>
                <w:szCs w:val="24"/>
              </w:rPr>
              <w:t>,</w:t>
            </w:r>
            <w:r>
              <w:rPr>
                <w:rFonts w:ascii="Arial" w:hAnsi="Arial" w:cs="Arial"/>
                <w:sz w:val="24"/>
                <w:szCs w:val="24"/>
              </w:rPr>
              <w:t xml:space="preserve"> dates will need to be </w:t>
            </w:r>
            <w:proofErr w:type="spellStart"/>
            <w:r>
              <w:rPr>
                <w:rFonts w:ascii="Arial" w:hAnsi="Arial" w:cs="Arial"/>
                <w:sz w:val="24"/>
                <w:szCs w:val="24"/>
              </w:rPr>
              <w:t>standardised</w:t>
            </w:r>
            <w:proofErr w:type="spellEnd"/>
            <w:r>
              <w:rPr>
                <w:rFonts w:ascii="Arial" w:hAnsi="Arial" w:cs="Arial"/>
                <w:sz w:val="24"/>
                <w:szCs w:val="24"/>
              </w:rPr>
              <w:t xml:space="preserve"> into one format from several (e.g. </w:t>
            </w:r>
            <w:proofErr w:type="spellStart"/>
            <w:r>
              <w:rPr>
                <w:rFonts w:ascii="Arial" w:hAnsi="Arial" w:cs="Arial"/>
                <w:sz w:val="24"/>
                <w:szCs w:val="24"/>
              </w:rPr>
              <w:t>dd</w:t>
            </w:r>
            <w:proofErr w:type="spellEnd"/>
            <w:r>
              <w:rPr>
                <w:rFonts w:ascii="Arial" w:hAnsi="Arial" w:cs="Arial"/>
                <w:sz w:val="24"/>
                <w:szCs w:val="24"/>
              </w:rPr>
              <w:t>/mm/</w:t>
            </w:r>
            <w:proofErr w:type="spellStart"/>
            <w:r>
              <w:rPr>
                <w:rFonts w:ascii="Arial" w:hAnsi="Arial" w:cs="Arial"/>
                <w:sz w:val="24"/>
                <w:szCs w:val="24"/>
              </w:rPr>
              <w:t>yyyy</w:t>
            </w:r>
            <w:proofErr w:type="spellEnd"/>
            <w:r>
              <w:rPr>
                <w:rFonts w:ascii="Arial" w:hAnsi="Arial" w:cs="Arial"/>
                <w:sz w:val="24"/>
                <w:szCs w:val="24"/>
              </w:rPr>
              <w:t xml:space="preserve">, </w:t>
            </w:r>
            <w:proofErr w:type="spellStart"/>
            <w:r>
              <w:rPr>
                <w:rFonts w:ascii="Arial" w:hAnsi="Arial" w:cs="Arial"/>
                <w:sz w:val="24"/>
                <w:szCs w:val="24"/>
              </w:rPr>
              <w:t>yyyy</w:t>
            </w:r>
            <w:proofErr w:type="spellEnd"/>
            <w:r>
              <w:rPr>
                <w:rFonts w:ascii="Arial" w:hAnsi="Arial" w:cs="Arial"/>
                <w:sz w:val="24"/>
                <w:szCs w:val="24"/>
              </w:rPr>
              <w:t>/mm/</w:t>
            </w:r>
            <w:proofErr w:type="spellStart"/>
            <w:r>
              <w:rPr>
                <w:rFonts w:ascii="Arial" w:hAnsi="Arial" w:cs="Arial"/>
                <w:sz w:val="24"/>
                <w:szCs w:val="24"/>
              </w:rPr>
              <w:t>dd</w:t>
            </w:r>
            <w:proofErr w:type="spellEnd"/>
            <w:r>
              <w:rPr>
                <w:rFonts w:ascii="Arial" w:hAnsi="Arial" w:cs="Arial"/>
                <w:sz w:val="24"/>
                <w:szCs w:val="24"/>
              </w:rPr>
              <w:t>).</w:t>
            </w:r>
          </w:p>
          <w:p w:rsidR="00C22C84" w:rsidRDefault="00C22C84" w:rsidP="00DE3C7D">
            <w:pPr>
              <w:jc w:val="both"/>
              <w:rPr>
                <w:rFonts w:ascii="Arial" w:hAnsi="Arial" w:cs="Arial"/>
                <w:sz w:val="24"/>
                <w:szCs w:val="24"/>
              </w:rPr>
            </w:pPr>
          </w:p>
          <w:p w:rsidR="00C22C84" w:rsidRDefault="00DE3C7D" w:rsidP="00DE3C7D">
            <w:pPr>
              <w:jc w:val="both"/>
              <w:rPr>
                <w:rFonts w:ascii="Arial" w:hAnsi="Arial" w:cs="Arial"/>
                <w:sz w:val="24"/>
                <w:szCs w:val="24"/>
              </w:rPr>
            </w:pPr>
            <w:r w:rsidRPr="007C54CA">
              <w:rPr>
                <w:rFonts w:ascii="Arial" w:hAnsi="Arial" w:cs="Arial"/>
                <w:sz w:val="24"/>
                <w:szCs w:val="24"/>
              </w:rPr>
              <w:t>According to AICPA: Computer Forensics and the CPA t</w:t>
            </w:r>
            <w:r w:rsidR="00C22C84">
              <w:rPr>
                <w:rFonts w:ascii="Arial" w:hAnsi="Arial" w:cs="Arial"/>
                <w:sz w:val="24"/>
                <w:szCs w:val="24"/>
              </w:rPr>
              <w:t xml:space="preserve">here are software tools which the forensic accountant can use which are </w:t>
            </w:r>
            <w:r w:rsidRPr="007C54CA">
              <w:rPr>
                <w:rFonts w:ascii="Arial" w:hAnsi="Arial" w:cs="Arial"/>
                <w:sz w:val="24"/>
                <w:szCs w:val="24"/>
              </w:rPr>
              <w:t>useful to</w:t>
            </w:r>
            <w:r w:rsidR="00C22C84">
              <w:rPr>
                <w:rFonts w:ascii="Arial" w:hAnsi="Arial" w:cs="Arial"/>
                <w:sz w:val="24"/>
                <w:szCs w:val="24"/>
              </w:rPr>
              <w:t>:</w:t>
            </w:r>
          </w:p>
          <w:p w:rsidR="00C22C84" w:rsidRDefault="00C22C84" w:rsidP="00DE3C7D">
            <w:pPr>
              <w:jc w:val="both"/>
              <w:rPr>
                <w:rFonts w:ascii="Arial" w:hAnsi="Arial" w:cs="Arial"/>
                <w:sz w:val="24"/>
                <w:szCs w:val="24"/>
              </w:rPr>
            </w:pPr>
          </w:p>
          <w:p w:rsidR="00DE3C7D" w:rsidRDefault="00DE3C7D" w:rsidP="00DE3C7D">
            <w:pPr>
              <w:jc w:val="both"/>
              <w:rPr>
                <w:rFonts w:ascii="Arial" w:hAnsi="Arial" w:cs="Arial"/>
                <w:i/>
                <w:sz w:val="24"/>
                <w:szCs w:val="24"/>
              </w:rPr>
            </w:pPr>
            <w:r>
              <w:rPr>
                <w:rFonts w:ascii="Arial" w:hAnsi="Arial" w:cs="Arial"/>
                <w:sz w:val="24"/>
                <w:szCs w:val="24"/>
              </w:rPr>
              <w:t>“</w:t>
            </w:r>
            <w:proofErr w:type="gramStart"/>
            <w:r w:rsidR="00487B9F">
              <w:rPr>
                <w:rFonts w:ascii="Arial" w:hAnsi="Arial" w:cs="Arial"/>
                <w:i/>
                <w:sz w:val="24"/>
                <w:szCs w:val="24"/>
              </w:rPr>
              <w:t>f</w:t>
            </w:r>
            <w:r w:rsidRPr="007C54CA">
              <w:rPr>
                <w:rFonts w:ascii="Arial" w:hAnsi="Arial" w:cs="Arial"/>
                <w:i/>
                <w:sz w:val="24"/>
                <w:szCs w:val="24"/>
              </w:rPr>
              <w:t>acilitate</w:t>
            </w:r>
            <w:proofErr w:type="gramEnd"/>
            <w:r w:rsidRPr="007C54CA">
              <w:rPr>
                <w:rFonts w:ascii="Arial" w:hAnsi="Arial" w:cs="Arial"/>
                <w:i/>
                <w:sz w:val="24"/>
                <w:szCs w:val="24"/>
              </w:rPr>
              <w:t xml:space="preserve"> the interoperability of data used or stored by proprietary systems</w:t>
            </w:r>
            <w:r>
              <w:rPr>
                <w:rFonts w:ascii="Arial" w:hAnsi="Arial" w:cs="Arial"/>
                <w:i/>
                <w:sz w:val="24"/>
                <w:szCs w:val="24"/>
              </w:rPr>
              <w:t xml:space="preserve"> </w:t>
            </w:r>
            <w:r w:rsidRPr="007C54CA">
              <w:rPr>
                <w:rFonts w:ascii="Arial" w:hAnsi="Arial" w:cs="Arial"/>
                <w:i/>
                <w:sz w:val="24"/>
                <w:szCs w:val="24"/>
              </w:rPr>
              <w:t>that may have challenging data formats, commercially available software tools are available such as:</w:t>
            </w:r>
            <w:r>
              <w:rPr>
                <w:rFonts w:ascii="Arial" w:hAnsi="Arial" w:cs="Arial"/>
                <w:i/>
                <w:sz w:val="24"/>
                <w:szCs w:val="24"/>
              </w:rPr>
              <w:t xml:space="preserve"> </w:t>
            </w:r>
            <w:r w:rsidRPr="007C54CA">
              <w:rPr>
                <w:rFonts w:ascii="Arial" w:hAnsi="Arial" w:cs="Arial"/>
                <w:i/>
                <w:sz w:val="24"/>
                <w:szCs w:val="24"/>
              </w:rPr>
              <w:t>Microsoft-developed Open Database Connectivity (ODBC)…With OBDC, application developers can allow an application to concurrently assess, view and modify data from multiple diverse databases. OBDC further facilitates the ability of the forensic accountant to convert requisite data into an appropriate for</w:t>
            </w:r>
            <w:r>
              <w:rPr>
                <w:rFonts w:ascii="Arial" w:hAnsi="Arial" w:cs="Arial"/>
                <w:i/>
                <w:sz w:val="24"/>
                <w:szCs w:val="24"/>
              </w:rPr>
              <w:t>m.”</w:t>
            </w:r>
          </w:p>
          <w:p w:rsidR="00DE3C7D" w:rsidRDefault="00DE3C7D" w:rsidP="00DE3C7D">
            <w:pPr>
              <w:jc w:val="both"/>
              <w:rPr>
                <w:rFonts w:ascii="Arial" w:hAnsi="Arial" w:cs="Arial"/>
                <w:i/>
                <w:sz w:val="24"/>
                <w:szCs w:val="24"/>
              </w:rPr>
            </w:pPr>
            <w:r>
              <w:rPr>
                <w:rFonts w:ascii="Arial" w:hAnsi="Arial" w:cs="Arial"/>
                <w:i/>
                <w:sz w:val="24"/>
                <w:szCs w:val="24"/>
              </w:rPr>
              <w:t xml:space="preserve">…When identifying other data fields to </w:t>
            </w:r>
            <w:proofErr w:type="spellStart"/>
            <w:r>
              <w:rPr>
                <w:rFonts w:ascii="Arial" w:hAnsi="Arial" w:cs="Arial"/>
                <w:i/>
                <w:sz w:val="24"/>
                <w:szCs w:val="24"/>
              </w:rPr>
              <w:t>normalise</w:t>
            </w:r>
            <w:proofErr w:type="spellEnd"/>
            <w:r>
              <w:rPr>
                <w:rFonts w:ascii="Arial" w:hAnsi="Arial" w:cs="Arial"/>
                <w:i/>
                <w:sz w:val="24"/>
                <w:szCs w:val="24"/>
              </w:rPr>
              <w:t>, there are a variety of issues</w:t>
            </w:r>
            <w:r w:rsidR="003D2BFE">
              <w:rPr>
                <w:rFonts w:ascii="Arial" w:hAnsi="Arial" w:cs="Arial"/>
                <w:i/>
                <w:sz w:val="24"/>
                <w:szCs w:val="24"/>
              </w:rPr>
              <w:t xml:space="preserve"> of which </w:t>
            </w:r>
            <w:r>
              <w:rPr>
                <w:rFonts w:ascii="Arial" w:hAnsi="Arial" w:cs="Arial"/>
                <w:i/>
                <w:sz w:val="24"/>
                <w:szCs w:val="24"/>
              </w:rPr>
              <w:t xml:space="preserve">to be aware. Certain software tools such as Excel, Text Pad and ASAP Utilities can assist the forensic accountant with the </w:t>
            </w:r>
            <w:proofErr w:type="spellStart"/>
            <w:r>
              <w:rPr>
                <w:rFonts w:ascii="Arial" w:hAnsi="Arial" w:cs="Arial"/>
                <w:i/>
                <w:sz w:val="24"/>
                <w:szCs w:val="24"/>
              </w:rPr>
              <w:t>normalising</w:t>
            </w:r>
            <w:proofErr w:type="spellEnd"/>
            <w:r>
              <w:rPr>
                <w:rFonts w:ascii="Arial" w:hAnsi="Arial" w:cs="Arial"/>
                <w:i/>
                <w:sz w:val="24"/>
                <w:szCs w:val="24"/>
              </w:rPr>
              <w:t xml:space="preserve"> process.</w:t>
            </w:r>
            <w:r w:rsidR="00D6139F">
              <w:rPr>
                <w:rFonts w:ascii="Arial" w:hAnsi="Arial" w:cs="Arial"/>
                <w:i/>
                <w:sz w:val="24"/>
                <w:szCs w:val="24"/>
              </w:rPr>
              <w:t>”</w:t>
            </w:r>
          </w:p>
          <w:p w:rsidR="00C22C84" w:rsidRDefault="00C22C84" w:rsidP="00DE3C7D">
            <w:pPr>
              <w:jc w:val="both"/>
              <w:rPr>
                <w:rFonts w:ascii="Arial" w:hAnsi="Arial" w:cs="Arial"/>
                <w:i/>
                <w:sz w:val="24"/>
                <w:szCs w:val="24"/>
              </w:rPr>
            </w:pPr>
          </w:p>
          <w:p w:rsidR="003D2BFE" w:rsidRDefault="00DE3C7D" w:rsidP="00DE3C7D">
            <w:pPr>
              <w:jc w:val="both"/>
              <w:rPr>
                <w:rFonts w:ascii="Arial" w:hAnsi="Arial" w:cs="Arial"/>
                <w:sz w:val="24"/>
                <w:szCs w:val="24"/>
              </w:rPr>
            </w:pPr>
            <w:r>
              <w:rPr>
                <w:rFonts w:ascii="Arial" w:hAnsi="Arial" w:cs="Arial"/>
                <w:sz w:val="24"/>
                <w:szCs w:val="24"/>
              </w:rPr>
              <w:t xml:space="preserve">Once data has been </w:t>
            </w:r>
            <w:proofErr w:type="spellStart"/>
            <w:r>
              <w:rPr>
                <w:rFonts w:ascii="Arial" w:hAnsi="Arial" w:cs="Arial"/>
                <w:sz w:val="24"/>
                <w:szCs w:val="24"/>
              </w:rPr>
              <w:t>normalised</w:t>
            </w:r>
            <w:proofErr w:type="spellEnd"/>
            <w:r>
              <w:rPr>
                <w:rFonts w:ascii="Arial" w:hAnsi="Arial" w:cs="Arial"/>
                <w:sz w:val="24"/>
                <w:szCs w:val="24"/>
              </w:rPr>
              <w:t xml:space="preserve"> it can be </w:t>
            </w:r>
            <w:proofErr w:type="spellStart"/>
            <w:r>
              <w:rPr>
                <w:rFonts w:ascii="Arial" w:hAnsi="Arial" w:cs="Arial"/>
                <w:sz w:val="24"/>
                <w:szCs w:val="24"/>
              </w:rPr>
              <w:t>analysed</w:t>
            </w:r>
            <w:proofErr w:type="spellEnd"/>
            <w:r>
              <w:rPr>
                <w:rFonts w:ascii="Arial" w:hAnsi="Arial" w:cs="Arial"/>
                <w:sz w:val="24"/>
                <w:szCs w:val="24"/>
              </w:rPr>
              <w:t xml:space="preserve">. </w:t>
            </w:r>
            <w:r w:rsidRPr="007C54CA">
              <w:rPr>
                <w:rFonts w:ascii="Arial" w:hAnsi="Arial" w:cs="Arial"/>
                <w:sz w:val="24"/>
                <w:szCs w:val="24"/>
              </w:rPr>
              <w:t>According to AICPA: Computer Forensics and the CPA</w:t>
            </w:r>
            <w:r>
              <w:rPr>
                <w:rFonts w:ascii="Arial" w:hAnsi="Arial" w:cs="Arial"/>
                <w:sz w:val="24"/>
                <w:szCs w:val="24"/>
              </w:rPr>
              <w:t>, “</w:t>
            </w:r>
            <w:proofErr w:type="spellStart"/>
            <w:r w:rsidRPr="004227A0">
              <w:rPr>
                <w:rFonts w:ascii="Arial" w:hAnsi="Arial" w:cs="Arial"/>
                <w:i/>
                <w:sz w:val="24"/>
                <w:szCs w:val="24"/>
              </w:rPr>
              <w:t>analysing</w:t>
            </w:r>
            <w:proofErr w:type="spellEnd"/>
            <w:r w:rsidRPr="004227A0">
              <w:rPr>
                <w:rFonts w:ascii="Arial" w:hAnsi="Arial" w:cs="Arial"/>
                <w:i/>
                <w:sz w:val="24"/>
                <w:szCs w:val="24"/>
              </w:rPr>
              <w:t xml:space="preserve"> data electronically can enhance the way the forensic accountant performs risk analysis while doing proactive work, or while performing engagements in a reactive setting.</w:t>
            </w:r>
            <w:r>
              <w:rPr>
                <w:rFonts w:ascii="Arial" w:hAnsi="Arial" w:cs="Arial"/>
                <w:sz w:val="24"/>
                <w:szCs w:val="24"/>
              </w:rPr>
              <w:t xml:space="preserve">” </w:t>
            </w:r>
          </w:p>
          <w:p w:rsidR="003D2BFE" w:rsidRDefault="00DE3C7D" w:rsidP="00DE3C7D">
            <w:pPr>
              <w:jc w:val="both"/>
              <w:rPr>
                <w:rFonts w:ascii="Arial" w:hAnsi="Arial" w:cs="Arial"/>
                <w:sz w:val="24"/>
                <w:szCs w:val="24"/>
              </w:rPr>
            </w:pPr>
            <w:r>
              <w:rPr>
                <w:rFonts w:ascii="Arial" w:hAnsi="Arial" w:cs="Arial"/>
                <w:sz w:val="24"/>
                <w:szCs w:val="24"/>
              </w:rPr>
              <w:t>The benefi</w:t>
            </w:r>
            <w:r w:rsidR="003D2BFE">
              <w:rPr>
                <w:rFonts w:ascii="Arial" w:hAnsi="Arial" w:cs="Arial"/>
                <w:sz w:val="24"/>
                <w:szCs w:val="24"/>
              </w:rPr>
              <w:t>ts</w:t>
            </w:r>
            <w:r w:rsidR="00D6139F">
              <w:rPr>
                <w:rFonts w:ascii="Arial" w:hAnsi="Arial" w:cs="Arial"/>
                <w:sz w:val="24"/>
                <w:szCs w:val="24"/>
              </w:rPr>
              <w:t xml:space="preserve"> of data analysis</w:t>
            </w:r>
            <w:r w:rsidR="003D2BFE">
              <w:rPr>
                <w:rFonts w:ascii="Arial" w:hAnsi="Arial" w:cs="Arial"/>
                <w:sz w:val="24"/>
                <w:szCs w:val="24"/>
              </w:rPr>
              <w:t xml:space="preserve"> are discussed in Question 1: V</w:t>
            </w:r>
          </w:p>
          <w:p w:rsidR="003D2BFE" w:rsidRDefault="003D2BFE" w:rsidP="00DE3C7D">
            <w:pPr>
              <w:jc w:val="both"/>
              <w:rPr>
                <w:rFonts w:ascii="Arial" w:hAnsi="Arial" w:cs="Arial"/>
                <w:sz w:val="24"/>
                <w:szCs w:val="24"/>
              </w:rPr>
            </w:pPr>
          </w:p>
          <w:p w:rsidR="00DE3C7D" w:rsidRDefault="00DE3C7D" w:rsidP="00DE3C7D">
            <w:pPr>
              <w:jc w:val="both"/>
              <w:rPr>
                <w:rFonts w:ascii="Arial" w:hAnsi="Arial" w:cs="Arial"/>
                <w:sz w:val="24"/>
                <w:szCs w:val="24"/>
              </w:rPr>
            </w:pPr>
            <w:r>
              <w:rPr>
                <w:rFonts w:ascii="Arial" w:hAnsi="Arial" w:cs="Arial"/>
                <w:sz w:val="24"/>
                <w:szCs w:val="24"/>
              </w:rPr>
              <w:t>The forensic accountant has a number of tools available to aid the data analysis process. They are discussed below:</w:t>
            </w:r>
          </w:p>
          <w:p w:rsidR="003D2BFE" w:rsidRDefault="003D2BFE" w:rsidP="00DE3C7D">
            <w:pPr>
              <w:jc w:val="both"/>
              <w:rPr>
                <w:rFonts w:ascii="Arial" w:hAnsi="Arial" w:cs="Arial"/>
                <w:sz w:val="24"/>
                <w:szCs w:val="24"/>
              </w:rPr>
            </w:pPr>
          </w:p>
          <w:tbl>
            <w:tblPr>
              <w:tblStyle w:val="TableGrid"/>
              <w:tblW w:w="0" w:type="auto"/>
              <w:tblInd w:w="421" w:type="dxa"/>
              <w:tblLook w:val="04A0" w:firstRow="1" w:lastRow="0" w:firstColumn="1" w:lastColumn="0" w:noHBand="0" w:noVBand="1"/>
            </w:tblPr>
            <w:tblGrid>
              <w:gridCol w:w="2584"/>
              <w:gridCol w:w="2235"/>
              <w:gridCol w:w="2977"/>
            </w:tblGrid>
            <w:tr w:rsidR="00DE3C7D" w:rsidTr="00C22C84">
              <w:tc>
                <w:tcPr>
                  <w:tcW w:w="2584" w:type="dxa"/>
                </w:tcPr>
                <w:p w:rsidR="00DE3C7D" w:rsidRPr="00760E5F" w:rsidRDefault="00DE3C7D" w:rsidP="00DE3C7D">
                  <w:pPr>
                    <w:jc w:val="both"/>
                    <w:rPr>
                      <w:rFonts w:ascii="Arial" w:hAnsi="Arial" w:cs="Arial"/>
                      <w:b/>
                      <w:sz w:val="24"/>
                      <w:szCs w:val="24"/>
                    </w:rPr>
                  </w:pPr>
                  <w:r w:rsidRPr="00760E5F">
                    <w:rPr>
                      <w:rFonts w:ascii="Arial" w:hAnsi="Arial" w:cs="Arial"/>
                      <w:b/>
                      <w:sz w:val="24"/>
                      <w:szCs w:val="24"/>
                    </w:rPr>
                    <w:t>TYPE</w:t>
                  </w:r>
                </w:p>
              </w:tc>
              <w:tc>
                <w:tcPr>
                  <w:tcW w:w="2235" w:type="dxa"/>
                </w:tcPr>
                <w:p w:rsidR="00DE3C7D" w:rsidRPr="00760E5F" w:rsidRDefault="00DE3C7D" w:rsidP="00DE3C7D">
                  <w:pPr>
                    <w:jc w:val="both"/>
                    <w:rPr>
                      <w:rFonts w:ascii="Arial" w:hAnsi="Arial" w:cs="Arial"/>
                      <w:b/>
                      <w:sz w:val="24"/>
                      <w:szCs w:val="24"/>
                    </w:rPr>
                  </w:pPr>
                  <w:r w:rsidRPr="00760E5F">
                    <w:rPr>
                      <w:rFonts w:ascii="Arial" w:hAnsi="Arial" w:cs="Arial"/>
                      <w:b/>
                      <w:sz w:val="24"/>
                      <w:szCs w:val="24"/>
                    </w:rPr>
                    <w:t>DESCRIPTION</w:t>
                  </w:r>
                </w:p>
              </w:tc>
              <w:tc>
                <w:tcPr>
                  <w:tcW w:w="2977" w:type="dxa"/>
                </w:tcPr>
                <w:p w:rsidR="00DE3C7D" w:rsidRPr="00760E5F" w:rsidRDefault="00DE3C7D" w:rsidP="00DE3C7D">
                  <w:pPr>
                    <w:jc w:val="both"/>
                    <w:rPr>
                      <w:rFonts w:ascii="Arial" w:hAnsi="Arial" w:cs="Arial"/>
                      <w:b/>
                      <w:sz w:val="24"/>
                      <w:szCs w:val="24"/>
                    </w:rPr>
                  </w:pPr>
                  <w:r w:rsidRPr="00760E5F">
                    <w:rPr>
                      <w:rFonts w:ascii="Arial" w:hAnsi="Arial" w:cs="Arial"/>
                      <w:b/>
                      <w:sz w:val="24"/>
                      <w:szCs w:val="24"/>
                    </w:rPr>
                    <w:t>EXAMPLES</w:t>
                  </w:r>
                </w:p>
              </w:tc>
            </w:tr>
            <w:tr w:rsidR="00DE3C7D" w:rsidTr="00C22C84">
              <w:tc>
                <w:tcPr>
                  <w:tcW w:w="2584" w:type="dxa"/>
                </w:tcPr>
                <w:p w:rsidR="00DE3C7D" w:rsidRDefault="00DE3C7D" w:rsidP="00DE3C7D">
                  <w:pPr>
                    <w:jc w:val="both"/>
                    <w:rPr>
                      <w:rFonts w:ascii="Arial" w:hAnsi="Arial" w:cs="Arial"/>
                      <w:sz w:val="24"/>
                      <w:szCs w:val="24"/>
                    </w:rPr>
                  </w:pPr>
                </w:p>
                <w:p w:rsidR="00DE3C7D" w:rsidRDefault="00DE3C7D" w:rsidP="00DE3C7D">
                  <w:pPr>
                    <w:jc w:val="both"/>
                    <w:rPr>
                      <w:rFonts w:ascii="Arial" w:hAnsi="Arial" w:cs="Arial"/>
                      <w:sz w:val="24"/>
                      <w:szCs w:val="24"/>
                    </w:rPr>
                  </w:pPr>
                </w:p>
                <w:p w:rsidR="00DE3C7D" w:rsidRDefault="00DE3C7D" w:rsidP="00DE3C7D">
                  <w:pPr>
                    <w:jc w:val="both"/>
                    <w:rPr>
                      <w:rFonts w:ascii="Arial" w:hAnsi="Arial" w:cs="Arial"/>
                      <w:sz w:val="24"/>
                      <w:szCs w:val="24"/>
                    </w:rPr>
                  </w:pPr>
                </w:p>
                <w:p w:rsidR="00DE3C7D" w:rsidRDefault="00DE3C7D" w:rsidP="00DE3C7D">
                  <w:pPr>
                    <w:jc w:val="both"/>
                    <w:rPr>
                      <w:rFonts w:ascii="Arial" w:hAnsi="Arial" w:cs="Arial"/>
                      <w:sz w:val="24"/>
                      <w:szCs w:val="24"/>
                    </w:rPr>
                  </w:pPr>
                </w:p>
                <w:p w:rsidR="00DE3C7D" w:rsidRPr="00760E5F" w:rsidRDefault="00DE3C7D" w:rsidP="003D2BFE">
                  <w:pPr>
                    <w:rPr>
                      <w:rFonts w:ascii="Arial" w:hAnsi="Arial" w:cs="Arial"/>
                      <w:sz w:val="24"/>
                      <w:szCs w:val="24"/>
                    </w:rPr>
                  </w:pPr>
                  <w:r>
                    <w:rPr>
                      <w:rFonts w:ascii="Arial" w:hAnsi="Arial" w:cs="Arial"/>
                      <w:sz w:val="24"/>
                      <w:szCs w:val="24"/>
                    </w:rPr>
                    <w:t>Basic Productivity Software</w:t>
                  </w:r>
                </w:p>
              </w:tc>
              <w:tc>
                <w:tcPr>
                  <w:tcW w:w="2235" w:type="dxa"/>
                </w:tcPr>
                <w:p w:rsidR="003D2BFE" w:rsidRDefault="00DE3C7D" w:rsidP="00D6139F">
                  <w:pPr>
                    <w:rPr>
                      <w:rFonts w:ascii="Arial" w:hAnsi="Arial" w:cs="Arial"/>
                      <w:sz w:val="24"/>
                      <w:szCs w:val="24"/>
                    </w:rPr>
                  </w:pPr>
                  <w:r>
                    <w:rPr>
                      <w:rFonts w:ascii="Arial" w:hAnsi="Arial" w:cs="Arial"/>
                      <w:sz w:val="24"/>
                      <w:szCs w:val="24"/>
                    </w:rPr>
                    <w:t xml:space="preserve">The forensic accountant may use common software used for other business purposes. Typically the forensic accountant will need intermediate to advanced </w:t>
                  </w:r>
                  <w:r>
                    <w:rPr>
                      <w:rFonts w:ascii="Arial" w:hAnsi="Arial" w:cs="Arial"/>
                      <w:sz w:val="24"/>
                      <w:szCs w:val="24"/>
                    </w:rPr>
                    <w:lastRenderedPageBreak/>
                    <w:t>expertise of the product</w:t>
                  </w:r>
                </w:p>
                <w:p w:rsidR="00D6139F" w:rsidRDefault="00D6139F" w:rsidP="00D6139F">
                  <w:pPr>
                    <w:rPr>
                      <w:rFonts w:ascii="Arial" w:hAnsi="Arial" w:cs="Arial"/>
                      <w:sz w:val="24"/>
                      <w:szCs w:val="24"/>
                    </w:rPr>
                  </w:pPr>
                </w:p>
                <w:p w:rsidR="00D6139F" w:rsidRDefault="00D6139F" w:rsidP="00D6139F">
                  <w:pPr>
                    <w:rPr>
                      <w:rFonts w:ascii="Arial" w:hAnsi="Arial" w:cs="Arial"/>
                      <w:sz w:val="24"/>
                      <w:szCs w:val="24"/>
                    </w:rPr>
                  </w:pPr>
                </w:p>
              </w:tc>
              <w:tc>
                <w:tcPr>
                  <w:tcW w:w="2977" w:type="dxa"/>
                </w:tcPr>
                <w:p w:rsidR="00DE3C7D" w:rsidRDefault="00DE3C7D" w:rsidP="00DE3C7D">
                  <w:pPr>
                    <w:jc w:val="both"/>
                    <w:rPr>
                      <w:rFonts w:ascii="Arial" w:hAnsi="Arial" w:cs="Arial"/>
                      <w:sz w:val="24"/>
                      <w:szCs w:val="24"/>
                    </w:rPr>
                  </w:pPr>
                </w:p>
                <w:p w:rsidR="00DE3C7D" w:rsidRDefault="00DE3C7D" w:rsidP="00DE3C7D">
                  <w:pPr>
                    <w:jc w:val="both"/>
                    <w:rPr>
                      <w:rFonts w:ascii="Arial" w:hAnsi="Arial" w:cs="Arial"/>
                      <w:sz w:val="24"/>
                      <w:szCs w:val="24"/>
                    </w:rPr>
                  </w:pPr>
                </w:p>
                <w:p w:rsidR="00DE3C7D" w:rsidRDefault="00DE3C7D" w:rsidP="00DE3C7D">
                  <w:pPr>
                    <w:jc w:val="both"/>
                    <w:rPr>
                      <w:rFonts w:ascii="Arial" w:hAnsi="Arial" w:cs="Arial"/>
                      <w:sz w:val="24"/>
                      <w:szCs w:val="24"/>
                    </w:rPr>
                  </w:pPr>
                </w:p>
                <w:p w:rsidR="00DE3C7D" w:rsidRDefault="00DE3C7D" w:rsidP="00DE3C7D">
                  <w:pPr>
                    <w:jc w:val="both"/>
                    <w:rPr>
                      <w:rFonts w:ascii="Arial" w:hAnsi="Arial" w:cs="Arial"/>
                      <w:sz w:val="24"/>
                      <w:szCs w:val="24"/>
                    </w:rPr>
                  </w:pPr>
                </w:p>
                <w:p w:rsidR="00DE3C7D" w:rsidRDefault="00DE3C7D" w:rsidP="00DE3C7D">
                  <w:pPr>
                    <w:jc w:val="both"/>
                    <w:rPr>
                      <w:rFonts w:ascii="Arial" w:hAnsi="Arial" w:cs="Arial"/>
                      <w:sz w:val="24"/>
                      <w:szCs w:val="24"/>
                    </w:rPr>
                  </w:pPr>
                  <w:r>
                    <w:rPr>
                      <w:rFonts w:ascii="Arial" w:hAnsi="Arial" w:cs="Arial"/>
                      <w:sz w:val="24"/>
                      <w:szCs w:val="24"/>
                    </w:rPr>
                    <w:t>Excel, Access</w:t>
                  </w:r>
                </w:p>
              </w:tc>
            </w:tr>
            <w:tr w:rsidR="00DE3C7D" w:rsidTr="00C22C84">
              <w:tc>
                <w:tcPr>
                  <w:tcW w:w="2584" w:type="dxa"/>
                </w:tcPr>
                <w:p w:rsidR="00DE3C7D" w:rsidRDefault="00DE3C7D" w:rsidP="00DE3C7D">
                  <w:pPr>
                    <w:jc w:val="both"/>
                    <w:rPr>
                      <w:rFonts w:ascii="Arial" w:hAnsi="Arial" w:cs="Arial"/>
                      <w:sz w:val="24"/>
                      <w:szCs w:val="24"/>
                    </w:rPr>
                  </w:pPr>
                </w:p>
                <w:p w:rsidR="00DE3C7D" w:rsidRPr="00760E5F" w:rsidRDefault="00DE3C7D" w:rsidP="003D2BFE">
                  <w:pPr>
                    <w:rPr>
                      <w:rFonts w:ascii="Arial" w:hAnsi="Arial" w:cs="Arial"/>
                      <w:sz w:val="24"/>
                      <w:szCs w:val="24"/>
                    </w:rPr>
                  </w:pPr>
                  <w:r>
                    <w:rPr>
                      <w:rFonts w:ascii="Arial" w:hAnsi="Arial" w:cs="Arial"/>
                      <w:sz w:val="24"/>
                      <w:szCs w:val="24"/>
                    </w:rPr>
                    <w:t>Excel/Office Add-on Data Analysis Software</w:t>
                  </w:r>
                </w:p>
              </w:tc>
              <w:tc>
                <w:tcPr>
                  <w:tcW w:w="2235" w:type="dxa"/>
                </w:tcPr>
                <w:p w:rsidR="00DE3C7D" w:rsidRDefault="00DE3C7D" w:rsidP="003D2BFE">
                  <w:pPr>
                    <w:rPr>
                      <w:rFonts w:ascii="Arial" w:hAnsi="Arial" w:cs="Arial"/>
                      <w:sz w:val="24"/>
                      <w:szCs w:val="24"/>
                    </w:rPr>
                  </w:pPr>
                  <w:r w:rsidRPr="008A095D">
                    <w:rPr>
                      <w:rFonts w:ascii="Arial" w:hAnsi="Arial" w:cs="Arial"/>
                      <w:sz w:val="24"/>
                      <w:szCs w:val="24"/>
                    </w:rPr>
                    <w:t xml:space="preserve">Intuitive programs that provide users with easy-to-use utilities that leverage Excel and other Microsoft products to perform data analysis. </w:t>
                  </w:r>
                </w:p>
                <w:p w:rsidR="00DE3C7D" w:rsidRDefault="00DE3C7D" w:rsidP="003D2BFE">
                  <w:pPr>
                    <w:rPr>
                      <w:rFonts w:ascii="Arial" w:hAnsi="Arial" w:cs="Arial"/>
                      <w:sz w:val="24"/>
                      <w:szCs w:val="24"/>
                    </w:rPr>
                  </w:pPr>
                </w:p>
                <w:p w:rsidR="00DE3C7D" w:rsidRPr="008A095D" w:rsidRDefault="00DE3C7D" w:rsidP="003D2BFE">
                  <w:pPr>
                    <w:rPr>
                      <w:rFonts w:ascii="Arial" w:hAnsi="Arial" w:cs="Arial"/>
                      <w:sz w:val="24"/>
                      <w:szCs w:val="24"/>
                    </w:rPr>
                  </w:pPr>
                  <w:r w:rsidRPr="008A095D">
                    <w:rPr>
                      <w:rFonts w:ascii="Arial" w:hAnsi="Arial" w:cs="Arial"/>
                      <w:sz w:val="24"/>
                      <w:szCs w:val="24"/>
                    </w:rPr>
                    <w:t>Excellent price performance</w:t>
                  </w:r>
                  <w:r w:rsidR="003D2BFE">
                    <w:rPr>
                      <w:rFonts w:ascii="Arial" w:hAnsi="Arial" w:cs="Arial"/>
                      <w:sz w:val="24"/>
                      <w:szCs w:val="24"/>
                    </w:rPr>
                    <w:t xml:space="preserve"> which</w:t>
                  </w:r>
                  <w:r>
                    <w:rPr>
                      <w:rFonts w:ascii="Arial" w:hAnsi="Arial" w:cs="Arial"/>
                      <w:sz w:val="24"/>
                      <w:szCs w:val="24"/>
                    </w:rPr>
                    <w:t xml:space="preserve"> enable</w:t>
                  </w:r>
                  <w:r w:rsidR="003D2BFE">
                    <w:rPr>
                      <w:rFonts w:ascii="Arial" w:hAnsi="Arial" w:cs="Arial"/>
                      <w:sz w:val="24"/>
                      <w:szCs w:val="24"/>
                    </w:rPr>
                    <w:t>s</w:t>
                  </w:r>
                  <w:r w:rsidRPr="008A095D">
                    <w:rPr>
                      <w:rFonts w:ascii="Arial" w:hAnsi="Arial" w:cs="Arial"/>
                      <w:sz w:val="24"/>
                      <w:szCs w:val="24"/>
                    </w:rPr>
                    <w:t xml:space="preserve"> users new to data analysis to experiment with potential benefits without incurring significant implementation or training expenses.</w:t>
                  </w:r>
                </w:p>
              </w:tc>
              <w:tc>
                <w:tcPr>
                  <w:tcW w:w="2977" w:type="dxa"/>
                </w:tcPr>
                <w:p w:rsidR="00DE3C7D" w:rsidRDefault="00DE3C7D" w:rsidP="00DE3C7D">
                  <w:pPr>
                    <w:jc w:val="both"/>
                    <w:rPr>
                      <w:rFonts w:ascii="Arial" w:hAnsi="Arial" w:cs="Arial"/>
                      <w:sz w:val="24"/>
                      <w:szCs w:val="24"/>
                    </w:rPr>
                  </w:pPr>
                </w:p>
                <w:p w:rsidR="00DE3C7D" w:rsidRDefault="00DE3C7D" w:rsidP="00DE3C7D">
                  <w:pPr>
                    <w:jc w:val="both"/>
                    <w:rPr>
                      <w:rFonts w:ascii="Arial" w:hAnsi="Arial" w:cs="Arial"/>
                      <w:sz w:val="24"/>
                      <w:szCs w:val="24"/>
                    </w:rPr>
                  </w:pPr>
                  <w:proofErr w:type="spellStart"/>
                  <w:r>
                    <w:rPr>
                      <w:rFonts w:ascii="Arial" w:hAnsi="Arial" w:cs="Arial"/>
                      <w:sz w:val="24"/>
                      <w:szCs w:val="24"/>
                    </w:rPr>
                    <w:t>ActiveData</w:t>
                  </w:r>
                  <w:proofErr w:type="spellEnd"/>
                </w:p>
                <w:p w:rsidR="00DE3C7D" w:rsidRDefault="00DE3C7D" w:rsidP="00DE3C7D">
                  <w:pPr>
                    <w:jc w:val="both"/>
                    <w:rPr>
                      <w:rFonts w:ascii="Arial" w:hAnsi="Arial" w:cs="Arial"/>
                      <w:sz w:val="24"/>
                      <w:szCs w:val="24"/>
                    </w:rPr>
                  </w:pPr>
                  <w:proofErr w:type="spellStart"/>
                  <w:r>
                    <w:rPr>
                      <w:rFonts w:ascii="Arial" w:hAnsi="Arial" w:cs="Arial"/>
                      <w:sz w:val="24"/>
                      <w:szCs w:val="24"/>
                    </w:rPr>
                    <w:t>TopCaats</w:t>
                  </w:r>
                  <w:proofErr w:type="spellEnd"/>
                </w:p>
              </w:tc>
            </w:tr>
            <w:tr w:rsidR="00DE3C7D" w:rsidTr="00C22C84">
              <w:tc>
                <w:tcPr>
                  <w:tcW w:w="2584" w:type="dxa"/>
                </w:tcPr>
                <w:p w:rsidR="00DE3C7D" w:rsidRDefault="00DE3C7D" w:rsidP="00DE3C7D">
                  <w:pPr>
                    <w:jc w:val="both"/>
                    <w:rPr>
                      <w:rFonts w:ascii="Arial" w:hAnsi="Arial" w:cs="Arial"/>
                      <w:sz w:val="24"/>
                      <w:szCs w:val="24"/>
                    </w:rPr>
                  </w:pPr>
                </w:p>
                <w:p w:rsidR="00DE3C7D" w:rsidRDefault="00DE3C7D" w:rsidP="00DE3C7D">
                  <w:pPr>
                    <w:jc w:val="both"/>
                    <w:rPr>
                      <w:rFonts w:ascii="Arial" w:hAnsi="Arial" w:cs="Arial"/>
                      <w:sz w:val="24"/>
                      <w:szCs w:val="24"/>
                    </w:rPr>
                  </w:pPr>
                </w:p>
                <w:p w:rsidR="00DE3C7D" w:rsidRPr="00760E5F" w:rsidRDefault="00DE3C7D" w:rsidP="00DE3C7D">
                  <w:pPr>
                    <w:jc w:val="both"/>
                    <w:rPr>
                      <w:rFonts w:ascii="Arial" w:hAnsi="Arial" w:cs="Arial"/>
                      <w:sz w:val="24"/>
                      <w:szCs w:val="24"/>
                    </w:rPr>
                  </w:pPr>
                  <w:r>
                    <w:rPr>
                      <w:rFonts w:ascii="Arial" w:hAnsi="Arial" w:cs="Arial"/>
                      <w:sz w:val="24"/>
                      <w:szCs w:val="24"/>
                    </w:rPr>
                    <w:t>Data Analysis Software</w:t>
                  </w:r>
                </w:p>
              </w:tc>
              <w:tc>
                <w:tcPr>
                  <w:tcW w:w="2235" w:type="dxa"/>
                </w:tcPr>
                <w:p w:rsidR="00DE3C7D" w:rsidRPr="008A095D" w:rsidRDefault="00DE3C7D" w:rsidP="003D2BFE">
                  <w:pPr>
                    <w:rPr>
                      <w:rFonts w:ascii="Arial" w:hAnsi="Arial" w:cs="Arial"/>
                      <w:sz w:val="24"/>
                      <w:szCs w:val="24"/>
                    </w:rPr>
                  </w:pPr>
                  <w:r w:rsidRPr="008A095D">
                    <w:rPr>
                      <w:rFonts w:ascii="Arial" w:hAnsi="Arial" w:cs="Arial"/>
                      <w:sz w:val="24"/>
                      <w:szCs w:val="24"/>
                    </w:rPr>
                    <w:t>Comprehensive data analysis programs that support various investigative activities such as conversion of multiple electronic formats into a format that can be used</w:t>
                  </w:r>
                </w:p>
              </w:tc>
              <w:tc>
                <w:tcPr>
                  <w:tcW w:w="2977" w:type="dxa"/>
                </w:tcPr>
                <w:p w:rsidR="00DE3C7D" w:rsidRDefault="00DE3C7D" w:rsidP="00DE3C7D">
                  <w:pPr>
                    <w:jc w:val="both"/>
                    <w:rPr>
                      <w:rFonts w:ascii="Arial" w:hAnsi="Arial" w:cs="Arial"/>
                      <w:sz w:val="24"/>
                      <w:szCs w:val="24"/>
                    </w:rPr>
                  </w:pPr>
                </w:p>
                <w:p w:rsidR="00DE3C7D" w:rsidRDefault="00DE3C7D" w:rsidP="00DE3C7D">
                  <w:pPr>
                    <w:jc w:val="both"/>
                    <w:rPr>
                      <w:rFonts w:ascii="Arial" w:hAnsi="Arial" w:cs="Arial"/>
                      <w:sz w:val="24"/>
                      <w:szCs w:val="24"/>
                    </w:rPr>
                  </w:pPr>
                </w:p>
                <w:p w:rsidR="00DE3C7D" w:rsidRDefault="00DE3C7D" w:rsidP="00DE3C7D">
                  <w:pPr>
                    <w:jc w:val="both"/>
                    <w:rPr>
                      <w:rFonts w:ascii="Arial" w:hAnsi="Arial" w:cs="Arial"/>
                      <w:sz w:val="24"/>
                      <w:szCs w:val="24"/>
                    </w:rPr>
                  </w:pPr>
                  <w:r>
                    <w:rPr>
                      <w:rFonts w:ascii="Arial" w:hAnsi="Arial" w:cs="Arial"/>
                      <w:sz w:val="24"/>
                      <w:szCs w:val="24"/>
                    </w:rPr>
                    <w:t>IDEA, ACL</w:t>
                  </w:r>
                </w:p>
              </w:tc>
            </w:tr>
            <w:tr w:rsidR="00DE3C7D" w:rsidTr="00C22C84">
              <w:tc>
                <w:tcPr>
                  <w:tcW w:w="2584" w:type="dxa"/>
                </w:tcPr>
                <w:p w:rsidR="00DE3C7D" w:rsidRPr="00760E5F" w:rsidRDefault="00DE3C7D" w:rsidP="00DE3C7D">
                  <w:pPr>
                    <w:jc w:val="both"/>
                    <w:rPr>
                      <w:rFonts w:ascii="Arial" w:hAnsi="Arial" w:cs="Arial"/>
                      <w:sz w:val="24"/>
                      <w:szCs w:val="24"/>
                    </w:rPr>
                  </w:pPr>
                  <w:r>
                    <w:rPr>
                      <w:rFonts w:ascii="Arial" w:hAnsi="Arial" w:cs="Arial"/>
                      <w:sz w:val="24"/>
                      <w:szCs w:val="24"/>
                    </w:rPr>
                    <w:t>Specialty Software</w:t>
                  </w:r>
                </w:p>
              </w:tc>
              <w:tc>
                <w:tcPr>
                  <w:tcW w:w="2235" w:type="dxa"/>
                </w:tcPr>
                <w:p w:rsidR="00DE3C7D" w:rsidRPr="009A2423" w:rsidRDefault="00DE3C7D" w:rsidP="003D2BFE">
                  <w:pPr>
                    <w:rPr>
                      <w:rFonts w:ascii="Arial" w:hAnsi="Arial" w:cs="Arial"/>
                      <w:sz w:val="24"/>
                      <w:szCs w:val="24"/>
                    </w:rPr>
                  </w:pPr>
                  <w:r w:rsidRPr="009A2423">
                    <w:rPr>
                      <w:rFonts w:ascii="Arial" w:hAnsi="Arial" w:cs="Arial"/>
                      <w:sz w:val="24"/>
                      <w:szCs w:val="24"/>
                    </w:rPr>
                    <w:t>Special purpose software to facilitate advanced data analysis inquiry or specia</w:t>
                  </w:r>
                  <w:r w:rsidR="00D6139F">
                    <w:rPr>
                      <w:rFonts w:ascii="Arial" w:hAnsi="Arial" w:cs="Arial"/>
                      <w:sz w:val="24"/>
                      <w:szCs w:val="24"/>
                    </w:rPr>
                    <w:t xml:space="preserve">l investigative purposes, e.g. </w:t>
                  </w:r>
                  <w:r w:rsidRPr="009A2423">
                    <w:rPr>
                      <w:rFonts w:ascii="Arial" w:hAnsi="Arial" w:cs="Arial"/>
                      <w:sz w:val="24"/>
                      <w:szCs w:val="24"/>
                    </w:rPr>
                    <w:t>data mining, security and access</w:t>
                  </w:r>
                </w:p>
              </w:tc>
              <w:tc>
                <w:tcPr>
                  <w:tcW w:w="2977" w:type="dxa"/>
                </w:tcPr>
                <w:p w:rsidR="00DE3C7D" w:rsidRDefault="00DE3C7D" w:rsidP="00DE3C7D">
                  <w:pPr>
                    <w:jc w:val="both"/>
                    <w:rPr>
                      <w:rFonts w:ascii="Arial" w:hAnsi="Arial" w:cs="Arial"/>
                      <w:sz w:val="24"/>
                      <w:szCs w:val="24"/>
                    </w:rPr>
                  </w:pPr>
                </w:p>
                <w:p w:rsidR="00DE3C7D" w:rsidRDefault="00DE3C7D" w:rsidP="00DE3C7D">
                  <w:pPr>
                    <w:jc w:val="both"/>
                    <w:rPr>
                      <w:rFonts w:ascii="Arial" w:hAnsi="Arial" w:cs="Arial"/>
                      <w:sz w:val="24"/>
                      <w:szCs w:val="24"/>
                    </w:rPr>
                  </w:pPr>
                </w:p>
                <w:p w:rsidR="00DE3C7D" w:rsidRDefault="00DE3C7D" w:rsidP="00DE3C7D">
                  <w:pPr>
                    <w:jc w:val="both"/>
                    <w:rPr>
                      <w:rFonts w:ascii="Arial" w:hAnsi="Arial" w:cs="Arial"/>
                      <w:sz w:val="24"/>
                      <w:szCs w:val="24"/>
                    </w:rPr>
                  </w:pPr>
                  <w:proofErr w:type="spellStart"/>
                  <w:r>
                    <w:rPr>
                      <w:rFonts w:ascii="Arial" w:hAnsi="Arial" w:cs="Arial"/>
                      <w:sz w:val="24"/>
                      <w:szCs w:val="24"/>
                    </w:rPr>
                    <w:t>WizSoft</w:t>
                  </w:r>
                  <w:proofErr w:type="spellEnd"/>
                  <w:r>
                    <w:rPr>
                      <w:rFonts w:ascii="Arial" w:hAnsi="Arial" w:cs="Arial"/>
                      <w:sz w:val="24"/>
                      <w:szCs w:val="24"/>
                    </w:rPr>
                    <w:t xml:space="preserve">, SAS, SPSS, </w:t>
                  </w:r>
                  <w:proofErr w:type="spellStart"/>
                  <w:r>
                    <w:rPr>
                      <w:rFonts w:ascii="Arial" w:hAnsi="Arial" w:cs="Arial"/>
                      <w:sz w:val="24"/>
                      <w:szCs w:val="24"/>
                    </w:rPr>
                    <w:t>Qualys</w:t>
                  </w:r>
                  <w:proofErr w:type="spellEnd"/>
                </w:p>
              </w:tc>
            </w:tr>
          </w:tbl>
          <w:p w:rsidR="00DE3C7D" w:rsidRPr="007412DA" w:rsidRDefault="00DE3C7D" w:rsidP="00DE3C7D">
            <w:pPr>
              <w:jc w:val="both"/>
              <w:rPr>
                <w:rFonts w:ascii="Arial" w:hAnsi="Arial" w:cs="Arial"/>
                <w:sz w:val="24"/>
                <w:szCs w:val="24"/>
              </w:rPr>
            </w:pPr>
          </w:p>
          <w:p w:rsidR="00DE3C7D" w:rsidRDefault="00DE3C7D" w:rsidP="00DE3C7D">
            <w:pPr>
              <w:jc w:val="both"/>
              <w:rPr>
                <w:rFonts w:ascii="Arial" w:hAnsi="Arial" w:cs="Arial"/>
                <w:sz w:val="24"/>
                <w:szCs w:val="24"/>
              </w:rPr>
            </w:pPr>
          </w:p>
          <w:p w:rsidR="002D624C" w:rsidRPr="007774E9" w:rsidRDefault="007774E9" w:rsidP="007774E9">
            <w:pPr>
              <w:rPr>
                <w:rFonts w:ascii="Arial" w:hAnsi="Arial" w:cs="Arial"/>
                <w:sz w:val="24"/>
                <w:szCs w:val="24"/>
              </w:rPr>
            </w:pPr>
            <w:r>
              <w:rPr>
                <w:rFonts w:ascii="Arial" w:hAnsi="Arial" w:cs="Arial"/>
                <w:sz w:val="24"/>
                <w:szCs w:val="24"/>
              </w:rPr>
              <w:t xml:space="preserve">Another source of computer forensic tools: </w:t>
            </w:r>
            <w:hyperlink r:id="rId10" w:history="1">
              <w:r w:rsidRPr="00CF6D8E">
                <w:rPr>
                  <w:rStyle w:val="Hyperlink"/>
                  <w:rFonts w:ascii="Arial" w:hAnsi="Arial" w:cs="Arial"/>
                  <w:i/>
                  <w:sz w:val="24"/>
                  <w:szCs w:val="24"/>
                </w:rPr>
                <w:t>http://resources.infosecinstitute.com/computer-forensics-tools/</w:t>
              </w:r>
            </w:hyperlink>
            <w:r>
              <w:rPr>
                <w:rFonts w:ascii="Arial" w:hAnsi="Arial" w:cs="Arial"/>
                <w:i/>
                <w:sz w:val="24"/>
                <w:szCs w:val="24"/>
              </w:rPr>
              <w:t xml:space="preserve"> </w:t>
            </w:r>
            <w:r>
              <w:rPr>
                <w:rFonts w:ascii="Arial" w:hAnsi="Arial" w:cs="Arial"/>
                <w:sz w:val="24"/>
                <w:szCs w:val="24"/>
              </w:rPr>
              <w:t>states that</w:t>
            </w:r>
            <w:r w:rsidR="00C62F15">
              <w:rPr>
                <w:rFonts w:ascii="Arial" w:hAnsi="Arial" w:cs="Arial"/>
                <w:sz w:val="24"/>
                <w:szCs w:val="24"/>
              </w:rPr>
              <w:t xml:space="preserve"> in order to</w:t>
            </w:r>
            <w:r w:rsidR="007878F3">
              <w:rPr>
                <w:rFonts w:ascii="Arial" w:hAnsi="Arial" w:cs="Arial"/>
                <w:sz w:val="24"/>
                <w:szCs w:val="24"/>
              </w:rPr>
              <w:t xml:space="preserve"> aid research and investigation, developers have created many computer forensics tool</w:t>
            </w:r>
            <w:r w:rsidR="00410E64">
              <w:rPr>
                <w:rFonts w:ascii="Arial" w:hAnsi="Arial" w:cs="Arial"/>
                <w:sz w:val="24"/>
                <w:szCs w:val="24"/>
              </w:rPr>
              <w:t>s</w:t>
            </w:r>
            <w:r w:rsidR="007878F3">
              <w:rPr>
                <w:rFonts w:ascii="Arial" w:hAnsi="Arial" w:cs="Arial"/>
                <w:sz w:val="24"/>
                <w:szCs w:val="24"/>
              </w:rPr>
              <w:t>. C</w:t>
            </w:r>
            <w:r>
              <w:rPr>
                <w:rFonts w:ascii="Arial" w:hAnsi="Arial" w:cs="Arial"/>
                <w:sz w:val="24"/>
                <w:szCs w:val="24"/>
              </w:rPr>
              <w:t>omputer forensics tools can be classified into various categories namely:</w:t>
            </w:r>
          </w:p>
          <w:p w:rsidR="007774E9" w:rsidRPr="00C62F15" w:rsidRDefault="007774E9" w:rsidP="007774E9">
            <w:pPr>
              <w:pStyle w:val="ListParagraph"/>
              <w:numPr>
                <w:ilvl w:val="0"/>
                <w:numId w:val="20"/>
              </w:numPr>
              <w:spacing w:line="389" w:lineRule="atLeast"/>
              <w:ind w:right="360"/>
              <w:textAlignment w:val="baseline"/>
              <w:rPr>
                <w:rFonts w:ascii="Arial" w:eastAsiaTheme="minorHAnsi" w:hAnsi="Arial" w:cs="Arial"/>
                <w:sz w:val="24"/>
                <w:szCs w:val="24"/>
              </w:rPr>
            </w:pPr>
            <w:r w:rsidRPr="00C62F15">
              <w:rPr>
                <w:rFonts w:ascii="Arial" w:eastAsiaTheme="minorHAnsi" w:hAnsi="Arial" w:cs="Arial"/>
                <w:sz w:val="24"/>
                <w:szCs w:val="24"/>
              </w:rPr>
              <w:t>Disk and data capture tools</w:t>
            </w:r>
          </w:p>
          <w:p w:rsidR="007774E9" w:rsidRPr="00C62F15" w:rsidRDefault="007774E9" w:rsidP="007774E9">
            <w:pPr>
              <w:pStyle w:val="ListParagraph"/>
              <w:numPr>
                <w:ilvl w:val="0"/>
                <w:numId w:val="20"/>
              </w:numPr>
              <w:spacing w:line="389" w:lineRule="atLeast"/>
              <w:ind w:right="360"/>
              <w:textAlignment w:val="baseline"/>
              <w:rPr>
                <w:rFonts w:ascii="Arial" w:eastAsiaTheme="minorHAnsi" w:hAnsi="Arial" w:cs="Arial"/>
                <w:sz w:val="24"/>
                <w:szCs w:val="24"/>
              </w:rPr>
            </w:pPr>
            <w:r w:rsidRPr="00C62F15">
              <w:rPr>
                <w:rFonts w:ascii="Arial" w:eastAsiaTheme="minorHAnsi" w:hAnsi="Arial" w:cs="Arial"/>
                <w:sz w:val="24"/>
                <w:szCs w:val="24"/>
              </w:rPr>
              <w:t>File viewers</w:t>
            </w:r>
          </w:p>
          <w:p w:rsidR="007774E9" w:rsidRPr="00C62F15" w:rsidRDefault="007774E9" w:rsidP="007774E9">
            <w:pPr>
              <w:pStyle w:val="ListParagraph"/>
              <w:numPr>
                <w:ilvl w:val="0"/>
                <w:numId w:val="20"/>
              </w:numPr>
              <w:spacing w:line="389" w:lineRule="atLeast"/>
              <w:ind w:right="360"/>
              <w:textAlignment w:val="baseline"/>
              <w:rPr>
                <w:rFonts w:ascii="Arial" w:eastAsiaTheme="minorHAnsi" w:hAnsi="Arial" w:cs="Arial"/>
                <w:sz w:val="24"/>
                <w:szCs w:val="24"/>
              </w:rPr>
            </w:pPr>
            <w:r w:rsidRPr="00C62F15">
              <w:rPr>
                <w:rFonts w:ascii="Arial" w:eastAsiaTheme="minorHAnsi" w:hAnsi="Arial" w:cs="Arial"/>
                <w:sz w:val="24"/>
                <w:szCs w:val="24"/>
              </w:rPr>
              <w:t>File analysis tools</w:t>
            </w:r>
          </w:p>
          <w:p w:rsidR="007774E9" w:rsidRPr="00C62F15" w:rsidRDefault="007774E9" w:rsidP="007774E9">
            <w:pPr>
              <w:pStyle w:val="ListParagraph"/>
              <w:numPr>
                <w:ilvl w:val="0"/>
                <w:numId w:val="20"/>
              </w:numPr>
              <w:spacing w:line="389" w:lineRule="atLeast"/>
              <w:ind w:right="360"/>
              <w:textAlignment w:val="baseline"/>
              <w:rPr>
                <w:rFonts w:ascii="Arial" w:eastAsiaTheme="minorHAnsi" w:hAnsi="Arial" w:cs="Arial"/>
                <w:sz w:val="24"/>
                <w:szCs w:val="24"/>
              </w:rPr>
            </w:pPr>
            <w:r w:rsidRPr="00C62F15">
              <w:rPr>
                <w:rFonts w:ascii="Arial" w:eastAsiaTheme="minorHAnsi" w:hAnsi="Arial" w:cs="Arial"/>
                <w:sz w:val="24"/>
                <w:szCs w:val="24"/>
              </w:rPr>
              <w:t>Registry analysis tools</w:t>
            </w:r>
          </w:p>
          <w:p w:rsidR="007774E9" w:rsidRPr="00C62F15" w:rsidRDefault="007774E9" w:rsidP="007774E9">
            <w:pPr>
              <w:pStyle w:val="ListParagraph"/>
              <w:numPr>
                <w:ilvl w:val="0"/>
                <w:numId w:val="21"/>
              </w:numPr>
              <w:spacing w:line="389" w:lineRule="atLeast"/>
              <w:ind w:right="360"/>
              <w:textAlignment w:val="baseline"/>
              <w:rPr>
                <w:rFonts w:ascii="Arial" w:eastAsiaTheme="minorHAnsi" w:hAnsi="Arial" w:cs="Arial"/>
                <w:sz w:val="24"/>
                <w:szCs w:val="24"/>
              </w:rPr>
            </w:pPr>
            <w:r w:rsidRPr="00C62F15">
              <w:rPr>
                <w:rFonts w:ascii="Arial" w:eastAsiaTheme="minorHAnsi" w:hAnsi="Arial" w:cs="Arial"/>
                <w:sz w:val="24"/>
                <w:szCs w:val="24"/>
              </w:rPr>
              <w:t>Internet analysis tools</w:t>
            </w:r>
          </w:p>
          <w:p w:rsidR="007774E9" w:rsidRPr="00C62F15" w:rsidRDefault="007774E9" w:rsidP="007774E9">
            <w:pPr>
              <w:pStyle w:val="ListParagraph"/>
              <w:numPr>
                <w:ilvl w:val="0"/>
                <w:numId w:val="21"/>
              </w:numPr>
              <w:spacing w:line="389" w:lineRule="atLeast"/>
              <w:ind w:right="360"/>
              <w:textAlignment w:val="baseline"/>
              <w:rPr>
                <w:rFonts w:ascii="Arial" w:eastAsiaTheme="minorHAnsi" w:hAnsi="Arial" w:cs="Arial"/>
                <w:sz w:val="24"/>
                <w:szCs w:val="24"/>
              </w:rPr>
            </w:pPr>
            <w:r w:rsidRPr="00C62F15">
              <w:rPr>
                <w:rFonts w:ascii="Arial" w:eastAsiaTheme="minorHAnsi" w:hAnsi="Arial" w:cs="Arial"/>
                <w:sz w:val="24"/>
                <w:szCs w:val="24"/>
              </w:rPr>
              <w:t>Email analysis tools</w:t>
            </w:r>
          </w:p>
          <w:p w:rsidR="007774E9" w:rsidRPr="00C62F15" w:rsidRDefault="007774E9" w:rsidP="007774E9">
            <w:pPr>
              <w:pStyle w:val="ListParagraph"/>
              <w:numPr>
                <w:ilvl w:val="0"/>
                <w:numId w:val="21"/>
              </w:numPr>
              <w:spacing w:line="389" w:lineRule="atLeast"/>
              <w:ind w:right="360"/>
              <w:textAlignment w:val="baseline"/>
              <w:rPr>
                <w:rFonts w:ascii="Arial" w:eastAsiaTheme="minorHAnsi" w:hAnsi="Arial" w:cs="Arial"/>
                <w:sz w:val="24"/>
                <w:szCs w:val="24"/>
              </w:rPr>
            </w:pPr>
            <w:r w:rsidRPr="00C62F15">
              <w:rPr>
                <w:rFonts w:ascii="Arial" w:eastAsiaTheme="minorHAnsi" w:hAnsi="Arial" w:cs="Arial"/>
                <w:sz w:val="24"/>
                <w:szCs w:val="24"/>
              </w:rPr>
              <w:t>Mobile devices analysis tools</w:t>
            </w:r>
          </w:p>
          <w:p w:rsidR="007774E9" w:rsidRPr="00C62F15" w:rsidRDefault="007774E9" w:rsidP="007774E9">
            <w:pPr>
              <w:pStyle w:val="ListParagraph"/>
              <w:numPr>
                <w:ilvl w:val="0"/>
                <w:numId w:val="21"/>
              </w:numPr>
              <w:spacing w:line="389" w:lineRule="atLeast"/>
              <w:ind w:right="360"/>
              <w:textAlignment w:val="baseline"/>
              <w:rPr>
                <w:rFonts w:ascii="Arial" w:eastAsiaTheme="minorHAnsi" w:hAnsi="Arial" w:cs="Arial"/>
                <w:sz w:val="24"/>
                <w:szCs w:val="24"/>
              </w:rPr>
            </w:pPr>
            <w:r w:rsidRPr="00C62F15">
              <w:rPr>
                <w:rFonts w:ascii="Arial" w:eastAsiaTheme="minorHAnsi" w:hAnsi="Arial" w:cs="Arial"/>
                <w:sz w:val="24"/>
                <w:szCs w:val="24"/>
              </w:rPr>
              <w:t>Mac OS analysis tools</w:t>
            </w:r>
          </w:p>
          <w:p w:rsidR="007774E9" w:rsidRPr="00C62F15" w:rsidRDefault="007774E9" w:rsidP="007774E9">
            <w:pPr>
              <w:pStyle w:val="ListParagraph"/>
              <w:numPr>
                <w:ilvl w:val="0"/>
                <w:numId w:val="21"/>
              </w:numPr>
              <w:spacing w:line="389" w:lineRule="atLeast"/>
              <w:ind w:right="360"/>
              <w:textAlignment w:val="baseline"/>
              <w:rPr>
                <w:rFonts w:ascii="Arial" w:eastAsiaTheme="minorHAnsi" w:hAnsi="Arial" w:cs="Arial"/>
                <w:sz w:val="24"/>
                <w:szCs w:val="24"/>
              </w:rPr>
            </w:pPr>
            <w:r w:rsidRPr="00C62F15">
              <w:rPr>
                <w:rFonts w:ascii="Arial" w:eastAsiaTheme="minorHAnsi" w:hAnsi="Arial" w:cs="Arial"/>
                <w:sz w:val="24"/>
                <w:szCs w:val="24"/>
              </w:rPr>
              <w:t>Network forensics tools</w:t>
            </w:r>
          </w:p>
          <w:p w:rsidR="007774E9" w:rsidRPr="00C62F15" w:rsidRDefault="007774E9" w:rsidP="007774E9">
            <w:pPr>
              <w:pStyle w:val="ListParagraph"/>
              <w:numPr>
                <w:ilvl w:val="0"/>
                <w:numId w:val="21"/>
              </w:numPr>
              <w:spacing w:line="389" w:lineRule="atLeast"/>
              <w:ind w:right="360"/>
              <w:textAlignment w:val="baseline"/>
              <w:rPr>
                <w:rFonts w:ascii="Arial" w:eastAsiaTheme="minorHAnsi" w:hAnsi="Arial" w:cs="Arial"/>
                <w:sz w:val="24"/>
                <w:szCs w:val="24"/>
              </w:rPr>
            </w:pPr>
            <w:r w:rsidRPr="00C62F15">
              <w:rPr>
                <w:rFonts w:ascii="Arial" w:eastAsiaTheme="minorHAnsi" w:hAnsi="Arial" w:cs="Arial"/>
                <w:sz w:val="24"/>
                <w:szCs w:val="24"/>
              </w:rPr>
              <w:t>Database forensics tools</w:t>
            </w:r>
          </w:p>
          <w:p w:rsidR="00410E64" w:rsidRPr="00C62F15" w:rsidRDefault="00410E64" w:rsidP="00410E64">
            <w:pPr>
              <w:pStyle w:val="ListParagraph"/>
              <w:spacing w:line="389" w:lineRule="atLeast"/>
              <w:ind w:right="360"/>
              <w:textAlignment w:val="baseline"/>
              <w:rPr>
                <w:rFonts w:ascii="Arial" w:eastAsiaTheme="minorHAnsi" w:hAnsi="Arial" w:cs="Arial"/>
                <w:sz w:val="24"/>
                <w:szCs w:val="24"/>
              </w:rPr>
            </w:pPr>
          </w:p>
          <w:p w:rsidR="007878F3" w:rsidRPr="00C62F15" w:rsidRDefault="007878F3" w:rsidP="007878F3">
            <w:pPr>
              <w:spacing w:line="389" w:lineRule="atLeast"/>
              <w:ind w:right="360"/>
              <w:textAlignment w:val="baseline"/>
              <w:rPr>
                <w:rFonts w:ascii="Arial" w:hAnsi="Arial" w:cs="Arial"/>
                <w:sz w:val="24"/>
                <w:szCs w:val="24"/>
              </w:rPr>
            </w:pPr>
            <w:r w:rsidRPr="00C62F15">
              <w:rPr>
                <w:rFonts w:ascii="Arial" w:hAnsi="Arial" w:cs="Arial"/>
                <w:sz w:val="24"/>
                <w:szCs w:val="24"/>
              </w:rPr>
              <w:t>Types of software developed include:</w:t>
            </w:r>
          </w:p>
          <w:p w:rsidR="007878F3" w:rsidRPr="00C62F15" w:rsidRDefault="007878F3" w:rsidP="007878F3">
            <w:pPr>
              <w:pStyle w:val="ListParagraph"/>
              <w:numPr>
                <w:ilvl w:val="0"/>
                <w:numId w:val="22"/>
              </w:numPr>
              <w:spacing w:line="389" w:lineRule="atLeast"/>
              <w:ind w:right="360"/>
              <w:textAlignment w:val="baseline"/>
              <w:rPr>
                <w:rFonts w:ascii="Arial" w:eastAsiaTheme="minorHAnsi" w:hAnsi="Arial" w:cs="Arial"/>
                <w:sz w:val="24"/>
                <w:szCs w:val="24"/>
              </w:rPr>
            </w:pPr>
            <w:r w:rsidRPr="00C62F15">
              <w:rPr>
                <w:rFonts w:ascii="Arial" w:eastAsiaTheme="minorHAnsi" w:hAnsi="Arial" w:cs="Arial"/>
                <w:i/>
                <w:sz w:val="24"/>
                <w:szCs w:val="24"/>
              </w:rPr>
              <w:t>Digital Forensics Framework</w:t>
            </w:r>
            <w:r w:rsidRPr="00C62F15">
              <w:rPr>
                <w:rFonts w:ascii="Arial" w:eastAsiaTheme="minorHAnsi" w:hAnsi="Arial" w:cs="Arial"/>
                <w:sz w:val="24"/>
                <w:szCs w:val="24"/>
              </w:rPr>
              <w:t xml:space="preserve"> – open source and can be used for chain of custody.</w:t>
            </w:r>
          </w:p>
          <w:p w:rsidR="007878F3" w:rsidRPr="00C62F15" w:rsidRDefault="007878F3" w:rsidP="007878F3">
            <w:pPr>
              <w:pStyle w:val="ListParagraph"/>
              <w:numPr>
                <w:ilvl w:val="0"/>
                <w:numId w:val="22"/>
              </w:numPr>
              <w:spacing w:line="389" w:lineRule="atLeast"/>
              <w:ind w:right="360"/>
              <w:textAlignment w:val="baseline"/>
              <w:rPr>
                <w:rFonts w:ascii="Arial" w:eastAsiaTheme="minorHAnsi" w:hAnsi="Arial" w:cs="Arial"/>
                <w:sz w:val="24"/>
                <w:szCs w:val="24"/>
              </w:rPr>
            </w:pPr>
            <w:r w:rsidRPr="00C62F15">
              <w:rPr>
                <w:rFonts w:ascii="Arial" w:eastAsiaTheme="minorHAnsi" w:hAnsi="Arial" w:cs="Arial"/>
                <w:i/>
                <w:sz w:val="24"/>
                <w:szCs w:val="24"/>
              </w:rPr>
              <w:t>Open Computer Forensics Architecture (OCF</w:t>
            </w:r>
            <w:r w:rsidRPr="00C62F15">
              <w:rPr>
                <w:rFonts w:ascii="Arial" w:eastAsiaTheme="minorHAnsi" w:hAnsi="Arial" w:cs="Arial"/>
                <w:sz w:val="24"/>
                <w:szCs w:val="24"/>
              </w:rPr>
              <w:t>A)</w:t>
            </w:r>
            <w:r w:rsidR="006D456F" w:rsidRPr="00C62F15">
              <w:rPr>
                <w:rFonts w:ascii="Arial" w:eastAsiaTheme="minorHAnsi" w:hAnsi="Arial" w:cs="Arial"/>
                <w:sz w:val="24"/>
                <w:szCs w:val="24"/>
              </w:rPr>
              <w:t xml:space="preserve"> </w:t>
            </w:r>
            <w:r w:rsidRPr="00C62F15">
              <w:rPr>
                <w:rFonts w:ascii="Arial" w:eastAsiaTheme="minorHAnsi" w:hAnsi="Arial" w:cs="Arial"/>
                <w:sz w:val="24"/>
                <w:szCs w:val="24"/>
              </w:rPr>
              <w:t>- open source, built by the Dutch National police Agency for automating digital forensics process.</w:t>
            </w:r>
          </w:p>
          <w:p w:rsidR="007878F3" w:rsidRPr="00C62F15" w:rsidRDefault="007878F3" w:rsidP="007878F3">
            <w:pPr>
              <w:pStyle w:val="ListParagraph"/>
              <w:numPr>
                <w:ilvl w:val="0"/>
                <w:numId w:val="22"/>
              </w:numPr>
              <w:spacing w:line="389" w:lineRule="atLeast"/>
              <w:ind w:right="360"/>
              <w:textAlignment w:val="baseline"/>
              <w:rPr>
                <w:rFonts w:ascii="Arial" w:eastAsiaTheme="minorHAnsi" w:hAnsi="Arial" w:cs="Arial"/>
                <w:sz w:val="24"/>
                <w:szCs w:val="24"/>
              </w:rPr>
            </w:pPr>
            <w:r w:rsidRPr="00C62F15">
              <w:rPr>
                <w:rFonts w:ascii="Arial" w:eastAsiaTheme="minorHAnsi" w:hAnsi="Arial" w:cs="Arial"/>
                <w:i/>
                <w:sz w:val="24"/>
                <w:szCs w:val="24"/>
              </w:rPr>
              <w:t>CAINE (Computer Aided Investigative Environment)</w:t>
            </w:r>
            <w:r w:rsidRPr="00C62F15">
              <w:rPr>
                <w:rFonts w:ascii="Arial" w:eastAsiaTheme="minorHAnsi" w:hAnsi="Arial" w:cs="Arial"/>
                <w:sz w:val="24"/>
                <w:szCs w:val="24"/>
              </w:rPr>
              <w:t xml:space="preserve"> </w:t>
            </w:r>
            <w:r w:rsidR="006D456F" w:rsidRPr="00C62F15">
              <w:rPr>
                <w:rFonts w:ascii="Arial" w:eastAsiaTheme="minorHAnsi" w:hAnsi="Arial" w:cs="Arial"/>
                <w:sz w:val="24"/>
                <w:szCs w:val="24"/>
              </w:rPr>
              <w:t>–</w:t>
            </w:r>
            <w:r w:rsidRPr="00C62F15">
              <w:rPr>
                <w:rFonts w:ascii="Arial" w:eastAsiaTheme="minorHAnsi" w:hAnsi="Arial" w:cs="Arial"/>
                <w:sz w:val="24"/>
                <w:szCs w:val="24"/>
              </w:rPr>
              <w:t xml:space="preserve"> </w:t>
            </w:r>
            <w:r w:rsidR="006D456F" w:rsidRPr="00C62F15">
              <w:rPr>
                <w:rFonts w:ascii="Arial" w:eastAsiaTheme="minorHAnsi" w:hAnsi="Arial" w:cs="Arial"/>
                <w:sz w:val="24"/>
                <w:szCs w:val="24"/>
              </w:rPr>
              <w:t>open source</w:t>
            </w:r>
          </w:p>
          <w:p w:rsidR="007878F3" w:rsidRPr="00C62F15" w:rsidRDefault="007878F3" w:rsidP="007878F3">
            <w:pPr>
              <w:pStyle w:val="ListParagraph"/>
              <w:numPr>
                <w:ilvl w:val="0"/>
                <w:numId w:val="22"/>
              </w:numPr>
              <w:spacing w:line="389" w:lineRule="atLeast"/>
              <w:ind w:right="360"/>
              <w:textAlignment w:val="baseline"/>
              <w:rPr>
                <w:rFonts w:ascii="Arial" w:eastAsiaTheme="minorHAnsi" w:hAnsi="Arial" w:cs="Arial"/>
                <w:sz w:val="24"/>
                <w:szCs w:val="24"/>
              </w:rPr>
            </w:pPr>
            <w:r w:rsidRPr="00C62F15">
              <w:rPr>
                <w:rFonts w:ascii="Arial" w:eastAsiaTheme="minorHAnsi" w:hAnsi="Arial" w:cs="Arial"/>
                <w:sz w:val="24"/>
                <w:szCs w:val="24"/>
              </w:rPr>
              <w:t>X-Ways Forensics</w:t>
            </w:r>
            <w:r w:rsidR="006D456F" w:rsidRPr="00C62F15">
              <w:rPr>
                <w:rFonts w:ascii="Arial" w:eastAsiaTheme="minorHAnsi" w:hAnsi="Arial" w:cs="Arial"/>
                <w:sz w:val="24"/>
                <w:szCs w:val="24"/>
              </w:rPr>
              <w:t xml:space="preserve"> – this is an advanced platform for digital forensics examiners, some key features include disk imaging and cloning, various data recovery techniques and powerful file carving.</w:t>
            </w:r>
          </w:p>
          <w:p w:rsidR="007878F3" w:rsidRPr="00C62F15" w:rsidRDefault="007878F3" w:rsidP="007878F3">
            <w:pPr>
              <w:pStyle w:val="ListParagraph"/>
              <w:numPr>
                <w:ilvl w:val="0"/>
                <w:numId w:val="22"/>
              </w:numPr>
              <w:spacing w:line="389" w:lineRule="atLeast"/>
              <w:ind w:right="360"/>
              <w:textAlignment w:val="baseline"/>
              <w:rPr>
                <w:rFonts w:ascii="Arial" w:eastAsiaTheme="minorHAnsi" w:hAnsi="Arial" w:cs="Arial"/>
                <w:sz w:val="24"/>
                <w:szCs w:val="24"/>
              </w:rPr>
            </w:pPr>
            <w:r w:rsidRPr="00C62F15">
              <w:rPr>
                <w:rFonts w:ascii="Arial" w:eastAsiaTheme="minorHAnsi" w:hAnsi="Arial" w:cs="Arial"/>
                <w:i/>
                <w:sz w:val="24"/>
                <w:szCs w:val="24"/>
              </w:rPr>
              <w:t>SANS Investigative Forensics Toolkit (SIFT)</w:t>
            </w:r>
            <w:r w:rsidR="006D456F" w:rsidRPr="00C62F15">
              <w:rPr>
                <w:rFonts w:ascii="Arial" w:eastAsiaTheme="minorHAnsi" w:hAnsi="Arial" w:cs="Arial"/>
                <w:sz w:val="24"/>
                <w:szCs w:val="24"/>
              </w:rPr>
              <w:t xml:space="preserve"> – this is a multi-purpose forensic operating system. It is also open source.</w:t>
            </w:r>
          </w:p>
          <w:p w:rsidR="006D456F" w:rsidRPr="00C62F15" w:rsidRDefault="007878F3" w:rsidP="006D456F">
            <w:pPr>
              <w:pStyle w:val="ListParagraph"/>
              <w:numPr>
                <w:ilvl w:val="0"/>
                <w:numId w:val="22"/>
              </w:numPr>
              <w:spacing w:line="389" w:lineRule="atLeast"/>
              <w:ind w:right="360"/>
              <w:textAlignment w:val="baseline"/>
              <w:rPr>
                <w:rFonts w:ascii="Arial" w:eastAsiaTheme="minorHAnsi" w:hAnsi="Arial" w:cs="Arial"/>
                <w:sz w:val="24"/>
                <w:szCs w:val="24"/>
              </w:rPr>
            </w:pPr>
            <w:proofErr w:type="spellStart"/>
            <w:r w:rsidRPr="00C62F15">
              <w:rPr>
                <w:rFonts w:ascii="Arial" w:eastAsiaTheme="minorHAnsi" w:hAnsi="Arial" w:cs="Arial"/>
                <w:i/>
                <w:sz w:val="24"/>
                <w:szCs w:val="24"/>
              </w:rPr>
              <w:t>EnCase</w:t>
            </w:r>
            <w:proofErr w:type="spellEnd"/>
            <w:r w:rsidR="006D456F" w:rsidRPr="00C62F15">
              <w:rPr>
                <w:rFonts w:ascii="Arial" w:eastAsiaTheme="minorHAnsi" w:hAnsi="Arial" w:cs="Arial"/>
                <w:i/>
                <w:sz w:val="24"/>
                <w:szCs w:val="24"/>
              </w:rPr>
              <w:t xml:space="preserve"> </w:t>
            </w:r>
            <w:r w:rsidR="006D456F" w:rsidRPr="00C62F15">
              <w:rPr>
                <w:rFonts w:ascii="Arial" w:eastAsiaTheme="minorHAnsi" w:hAnsi="Arial" w:cs="Arial"/>
                <w:sz w:val="24"/>
                <w:szCs w:val="24"/>
              </w:rPr>
              <w:t>– another multi-pu</w:t>
            </w:r>
            <w:r w:rsidR="00410E64" w:rsidRPr="00C62F15">
              <w:rPr>
                <w:rFonts w:ascii="Arial" w:eastAsiaTheme="minorHAnsi" w:hAnsi="Arial" w:cs="Arial"/>
                <w:sz w:val="24"/>
                <w:szCs w:val="24"/>
              </w:rPr>
              <w:t xml:space="preserve">rpose forensic operating system, </w:t>
            </w:r>
            <w:r w:rsidR="006D456F" w:rsidRPr="00C62F15">
              <w:rPr>
                <w:rFonts w:ascii="Arial" w:eastAsiaTheme="minorHAnsi" w:hAnsi="Arial" w:cs="Arial"/>
                <w:sz w:val="24"/>
                <w:szCs w:val="24"/>
              </w:rPr>
              <w:t>available at a fee.</w:t>
            </w:r>
          </w:p>
          <w:p w:rsidR="007878F3" w:rsidRPr="00C62F15" w:rsidRDefault="007878F3" w:rsidP="007878F3">
            <w:pPr>
              <w:pStyle w:val="ListParagraph"/>
              <w:numPr>
                <w:ilvl w:val="0"/>
                <w:numId w:val="22"/>
              </w:numPr>
              <w:spacing w:line="389" w:lineRule="atLeast"/>
              <w:ind w:right="360"/>
              <w:textAlignment w:val="baseline"/>
              <w:rPr>
                <w:rFonts w:ascii="Arial" w:eastAsiaTheme="minorHAnsi" w:hAnsi="Arial" w:cs="Arial"/>
                <w:sz w:val="24"/>
                <w:szCs w:val="24"/>
              </w:rPr>
            </w:pPr>
            <w:r w:rsidRPr="00C62F15">
              <w:rPr>
                <w:rFonts w:ascii="Arial" w:eastAsiaTheme="minorHAnsi" w:hAnsi="Arial" w:cs="Arial"/>
                <w:i/>
                <w:sz w:val="24"/>
                <w:szCs w:val="24"/>
              </w:rPr>
              <w:t>Registry recon</w:t>
            </w:r>
            <w:r w:rsidR="006D456F" w:rsidRPr="00C62F15">
              <w:rPr>
                <w:rFonts w:ascii="Arial" w:eastAsiaTheme="minorHAnsi" w:hAnsi="Arial" w:cs="Arial"/>
                <w:sz w:val="24"/>
                <w:szCs w:val="24"/>
              </w:rPr>
              <w:t xml:space="preserve"> – a popular registry analysis tool, available at a fee.</w:t>
            </w:r>
          </w:p>
          <w:p w:rsidR="006D456F" w:rsidRPr="00C62F15" w:rsidRDefault="006D456F" w:rsidP="007878F3">
            <w:pPr>
              <w:pStyle w:val="ListParagraph"/>
              <w:numPr>
                <w:ilvl w:val="0"/>
                <w:numId w:val="22"/>
              </w:numPr>
              <w:spacing w:line="389" w:lineRule="atLeast"/>
              <w:ind w:right="360"/>
              <w:textAlignment w:val="baseline"/>
              <w:rPr>
                <w:rFonts w:ascii="Arial" w:eastAsiaTheme="minorHAnsi" w:hAnsi="Arial" w:cs="Arial"/>
                <w:sz w:val="24"/>
                <w:szCs w:val="24"/>
              </w:rPr>
            </w:pPr>
            <w:r w:rsidRPr="00C62F15">
              <w:rPr>
                <w:rFonts w:ascii="Arial" w:eastAsiaTheme="minorHAnsi" w:hAnsi="Arial" w:cs="Arial"/>
                <w:i/>
                <w:sz w:val="24"/>
                <w:szCs w:val="24"/>
              </w:rPr>
              <w:t>The Sleuth Kit</w:t>
            </w:r>
            <w:r w:rsidRPr="00C62F15">
              <w:rPr>
                <w:rFonts w:ascii="Arial" w:eastAsiaTheme="minorHAnsi" w:hAnsi="Arial" w:cs="Arial"/>
                <w:sz w:val="24"/>
                <w:szCs w:val="24"/>
              </w:rPr>
              <w:t xml:space="preserve"> – this has various tool</w:t>
            </w:r>
            <w:r w:rsidR="00410E64" w:rsidRPr="00C62F15">
              <w:rPr>
                <w:rFonts w:ascii="Arial" w:eastAsiaTheme="minorHAnsi" w:hAnsi="Arial" w:cs="Arial"/>
                <w:sz w:val="24"/>
                <w:szCs w:val="24"/>
              </w:rPr>
              <w:t>s</w:t>
            </w:r>
            <w:r w:rsidRPr="00C62F15">
              <w:rPr>
                <w:rFonts w:ascii="Arial" w:eastAsiaTheme="minorHAnsi" w:hAnsi="Arial" w:cs="Arial"/>
                <w:sz w:val="24"/>
                <w:szCs w:val="24"/>
              </w:rPr>
              <w:t xml:space="preserve"> to help digital forensics.</w:t>
            </w:r>
          </w:p>
          <w:p w:rsidR="006D456F" w:rsidRPr="00C62F15" w:rsidRDefault="006D456F" w:rsidP="00C440F5">
            <w:pPr>
              <w:pStyle w:val="ListParagraph"/>
              <w:numPr>
                <w:ilvl w:val="0"/>
                <w:numId w:val="22"/>
              </w:numPr>
              <w:spacing w:line="389" w:lineRule="atLeast"/>
              <w:ind w:right="360"/>
              <w:textAlignment w:val="baseline"/>
              <w:rPr>
                <w:rFonts w:ascii="Arial" w:eastAsiaTheme="minorHAnsi" w:hAnsi="Arial" w:cs="Arial"/>
                <w:sz w:val="24"/>
                <w:szCs w:val="24"/>
              </w:rPr>
            </w:pPr>
            <w:proofErr w:type="spellStart"/>
            <w:r w:rsidRPr="00C62F15">
              <w:rPr>
                <w:rFonts w:ascii="Arial" w:eastAsiaTheme="minorHAnsi" w:hAnsi="Arial" w:cs="Arial"/>
                <w:i/>
                <w:sz w:val="24"/>
                <w:szCs w:val="24"/>
              </w:rPr>
              <w:t>Libforensics</w:t>
            </w:r>
            <w:proofErr w:type="spellEnd"/>
            <w:r w:rsidRPr="00C62F15">
              <w:rPr>
                <w:rFonts w:ascii="Arial" w:eastAsiaTheme="minorHAnsi" w:hAnsi="Arial" w:cs="Arial"/>
                <w:sz w:val="24"/>
                <w:szCs w:val="24"/>
              </w:rPr>
              <w:t xml:space="preserve"> – this is a library for developing digital forensics applications.</w:t>
            </w:r>
          </w:p>
          <w:p w:rsidR="006D456F" w:rsidRPr="00C62F15" w:rsidRDefault="006D456F" w:rsidP="007878F3">
            <w:pPr>
              <w:pStyle w:val="ListParagraph"/>
              <w:numPr>
                <w:ilvl w:val="0"/>
                <w:numId w:val="22"/>
              </w:numPr>
              <w:spacing w:line="389" w:lineRule="atLeast"/>
              <w:ind w:right="360"/>
              <w:textAlignment w:val="baseline"/>
              <w:rPr>
                <w:rFonts w:ascii="Arial" w:eastAsiaTheme="minorHAnsi" w:hAnsi="Arial" w:cs="Arial"/>
                <w:sz w:val="24"/>
                <w:szCs w:val="24"/>
              </w:rPr>
            </w:pPr>
            <w:proofErr w:type="spellStart"/>
            <w:r w:rsidRPr="00C62F15">
              <w:rPr>
                <w:rFonts w:ascii="Arial" w:eastAsiaTheme="minorHAnsi" w:hAnsi="Arial" w:cs="Arial"/>
                <w:i/>
                <w:sz w:val="24"/>
                <w:szCs w:val="24"/>
              </w:rPr>
              <w:lastRenderedPageBreak/>
              <w:t>Volitilit</w:t>
            </w:r>
            <w:r w:rsidRPr="00C62F15">
              <w:rPr>
                <w:rFonts w:ascii="Arial" w:eastAsiaTheme="minorHAnsi" w:hAnsi="Arial" w:cs="Arial"/>
                <w:sz w:val="24"/>
                <w:szCs w:val="24"/>
              </w:rPr>
              <w:t>y</w:t>
            </w:r>
            <w:proofErr w:type="spellEnd"/>
            <w:r w:rsidRPr="00C62F15">
              <w:rPr>
                <w:rFonts w:ascii="Arial" w:eastAsiaTheme="minorHAnsi" w:hAnsi="Arial" w:cs="Arial"/>
                <w:sz w:val="24"/>
                <w:szCs w:val="24"/>
              </w:rPr>
              <w:t xml:space="preserve"> – this is a memory forensics fra</w:t>
            </w:r>
            <w:r w:rsidR="00C67D1F" w:rsidRPr="00C62F15">
              <w:rPr>
                <w:rFonts w:ascii="Arial" w:eastAsiaTheme="minorHAnsi" w:hAnsi="Arial" w:cs="Arial"/>
                <w:sz w:val="24"/>
                <w:szCs w:val="24"/>
              </w:rPr>
              <w:t>mework used for incident response and malware analysis.</w:t>
            </w:r>
          </w:p>
          <w:p w:rsidR="006D456F" w:rsidRPr="00C62F15" w:rsidRDefault="006D456F" w:rsidP="007878F3">
            <w:pPr>
              <w:pStyle w:val="ListParagraph"/>
              <w:numPr>
                <w:ilvl w:val="0"/>
                <w:numId w:val="22"/>
              </w:numPr>
              <w:spacing w:line="389" w:lineRule="atLeast"/>
              <w:ind w:right="360"/>
              <w:textAlignment w:val="baseline"/>
              <w:rPr>
                <w:rFonts w:ascii="Arial" w:eastAsiaTheme="minorHAnsi" w:hAnsi="Arial" w:cs="Arial"/>
                <w:sz w:val="24"/>
                <w:szCs w:val="24"/>
              </w:rPr>
            </w:pPr>
            <w:proofErr w:type="spellStart"/>
            <w:r w:rsidRPr="00C62F15">
              <w:rPr>
                <w:rFonts w:ascii="Arial" w:eastAsiaTheme="minorHAnsi" w:hAnsi="Arial" w:cs="Arial"/>
                <w:i/>
                <w:sz w:val="24"/>
                <w:szCs w:val="24"/>
              </w:rPr>
              <w:t>WindowsSCOPE</w:t>
            </w:r>
            <w:proofErr w:type="spellEnd"/>
            <w:r w:rsidRPr="00C62F15">
              <w:rPr>
                <w:rFonts w:ascii="Arial" w:eastAsiaTheme="minorHAnsi" w:hAnsi="Arial" w:cs="Arial"/>
                <w:sz w:val="24"/>
                <w:szCs w:val="24"/>
              </w:rPr>
              <w:t xml:space="preserve"> – another memory forensics</w:t>
            </w:r>
            <w:r w:rsidR="00C67D1F" w:rsidRPr="00C62F15">
              <w:rPr>
                <w:rFonts w:ascii="Arial" w:eastAsiaTheme="minorHAnsi" w:hAnsi="Arial" w:cs="Arial"/>
                <w:sz w:val="24"/>
                <w:szCs w:val="24"/>
              </w:rPr>
              <w:t xml:space="preserve"> and reverse engineering tool used for analyzing volatile memory. It is basically used for reverse engineering malware.</w:t>
            </w:r>
          </w:p>
          <w:p w:rsidR="00C67D1F" w:rsidRPr="00C62F15" w:rsidRDefault="00C67D1F" w:rsidP="007878F3">
            <w:pPr>
              <w:pStyle w:val="ListParagraph"/>
              <w:numPr>
                <w:ilvl w:val="0"/>
                <w:numId w:val="22"/>
              </w:numPr>
              <w:spacing w:line="389" w:lineRule="atLeast"/>
              <w:ind w:right="360"/>
              <w:textAlignment w:val="baseline"/>
              <w:rPr>
                <w:rFonts w:ascii="Arial" w:eastAsiaTheme="minorHAnsi" w:hAnsi="Arial" w:cs="Arial"/>
                <w:sz w:val="24"/>
                <w:szCs w:val="24"/>
              </w:rPr>
            </w:pPr>
            <w:r w:rsidRPr="00C62F15">
              <w:rPr>
                <w:rFonts w:ascii="Arial" w:eastAsiaTheme="minorHAnsi" w:hAnsi="Arial" w:cs="Arial"/>
                <w:i/>
                <w:sz w:val="24"/>
                <w:szCs w:val="24"/>
              </w:rPr>
              <w:t>The Coroners Toolkit (TKT)</w:t>
            </w:r>
            <w:r w:rsidRPr="00C62F15">
              <w:rPr>
                <w:rFonts w:ascii="Arial" w:eastAsiaTheme="minorHAnsi" w:hAnsi="Arial" w:cs="Arial"/>
                <w:sz w:val="24"/>
                <w:szCs w:val="24"/>
              </w:rPr>
              <w:t xml:space="preserve"> – a good digital forensic analysis tool. It can aid analysis of computer disasters and data recovery.</w:t>
            </w:r>
          </w:p>
          <w:p w:rsidR="00C67D1F" w:rsidRPr="00C62F15" w:rsidRDefault="00C67D1F" w:rsidP="007878F3">
            <w:pPr>
              <w:pStyle w:val="ListParagraph"/>
              <w:numPr>
                <w:ilvl w:val="0"/>
                <w:numId w:val="22"/>
              </w:numPr>
              <w:spacing w:line="389" w:lineRule="atLeast"/>
              <w:ind w:right="360"/>
              <w:textAlignment w:val="baseline"/>
              <w:rPr>
                <w:rFonts w:ascii="Arial" w:eastAsiaTheme="minorHAnsi" w:hAnsi="Arial" w:cs="Arial"/>
                <w:sz w:val="24"/>
                <w:szCs w:val="24"/>
              </w:rPr>
            </w:pPr>
            <w:r w:rsidRPr="00C62F15">
              <w:rPr>
                <w:rFonts w:ascii="Arial" w:eastAsiaTheme="minorHAnsi" w:hAnsi="Arial" w:cs="Arial"/>
                <w:i/>
                <w:sz w:val="24"/>
                <w:szCs w:val="24"/>
              </w:rPr>
              <w:t>Oxygen Forensic Suite</w:t>
            </w:r>
            <w:r w:rsidRPr="00C62F15">
              <w:rPr>
                <w:rFonts w:ascii="Arial" w:eastAsiaTheme="minorHAnsi" w:hAnsi="Arial" w:cs="Arial"/>
                <w:sz w:val="24"/>
                <w:szCs w:val="24"/>
              </w:rPr>
              <w:t xml:space="preserve"> – used to gather evidence from a mobile phone to support your case.</w:t>
            </w:r>
          </w:p>
          <w:p w:rsidR="00C67D1F" w:rsidRPr="00C62F15" w:rsidRDefault="00C67D1F" w:rsidP="007878F3">
            <w:pPr>
              <w:pStyle w:val="ListParagraph"/>
              <w:numPr>
                <w:ilvl w:val="0"/>
                <w:numId w:val="22"/>
              </w:numPr>
              <w:spacing w:line="389" w:lineRule="atLeast"/>
              <w:ind w:right="360"/>
              <w:textAlignment w:val="baseline"/>
              <w:rPr>
                <w:rFonts w:ascii="Arial" w:eastAsiaTheme="minorHAnsi" w:hAnsi="Arial" w:cs="Arial"/>
                <w:sz w:val="24"/>
                <w:szCs w:val="24"/>
              </w:rPr>
            </w:pPr>
            <w:r w:rsidRPr="00C62F15">
              <w:rPr>
                <w:rFonts w:ascii="Arial" w:eastAsiaTheme="minorHAnsi" w:hAnsi="Arial" w:cs="Arial"/>
                <w:i/>
                <w:sz w:val="24"/>
                <w:szCs w:val="24"/>
              </w:rPr>
              <w:t>Bulk Extractor</w:t>
            </w:r>
            <w:r w:rsidRPr="00C62F15">
              <w:rPr>
                <w:rFonts w:ascii="Arial" w:eastAsiaTheme="minorHAnsi" w:hAnsi="Arial" w:cs="Arial"/>
                <w:sz w:val="24"/>
                <w:szCs w:val="24"/>
              </w:rPr>
              <w:t xml:space="preserve"> </w:t>
            </w:r>
            <w:r w:rsidR="00EE7D93" w:rsidRPr="00C62F15">
              <w:rPr>
                <w:rFonts w:ascii="Arial" w:eastAsiaTheme="minorHAnsi" w:hAnsi="Arial" w:cs="Arial"/>
                <w:sz w:val="24"/>
                <w:szCs w:val="24"/>
              </w:rPr>
              <w:t>–</w:t>
            </w:r>
            <w:r w:rsidRPr="00C62F15">
              <w:rPr>
                <w:rFonts w:ascii="Arial" w:eastAsiaTheme="minorHAnsi" w:hAnsi="Arial" w:cs="Arial"/>
                <w:sz w:val="24"/>
                <w:szCs w:val="24"/>
              </w:rPr>
              <w:t xml:space="preserve"> </w:t>
            </w:r>
            <w:r w:rsidR="00EE7D93" w:rsidRPr="00C62F15">
              <w:rPr>
                <w:rFonts w:ascii="Arial" w:eastAsiaTheme="minorHAnsi" w:hAnsi="Arial" w:cs="Arial"/>
                <w:sz w:val="24"/>
                <w:szCs w:val="24"/>
              </w:rPr>
              <w:t>a popular tool used by intelligence and law enforc</w:t>
            </w:r>
            <w:r w:rsidR="00410E64" w:rsidRPr="00C62F15">
              <w:rPr>
                <w:rFonts w:ascii="Arial" w:eastAsiaTheme="minorHAnsi" w:hAnsi="Arial" w:cs="Arial"/>
                <w:sz w:val="24"/>
                <w:szCs w:val="24"/>
              </w:rPr>
              <w:t xml:space="preserve">ement agencies in solving </w:t>
            </w:r>
            <w:proofErr w:type="spellStart"/>
            <w:r w:rsidR="00410E64" w:rsidRPr="00C62F15">
              <w:rPr>
                <w:rFonts w:ascii="Arial" w:eastAsiaTheme="minorHAnsi" w:hAnsi="Arial" w:cs="Arial"/>
                <w:sz w:val="24"/>
                <w:szCs w:val="24"/>
              </w:rPr>
              <w:t xml:space="preserve">cyber </w:t>
            </w:r>
            <w:r w:rsidR="00EE7D93" w:rsidRPr="00C62F15">
              <w:rPr>
                <w:rFonts w:ascii="Arial" w:eastAsiaTheme="minorHAnsi" w:hAnsi="Arial" w:cs="Arial"/>
                <w:sz w:val="24"/>
                <w:szCs w:val="24"/>
              </w:rPr>
              <w:t>crimes</w:t>
            </w:r>
            <w:proofErr w:type="spellEnd"/>
            <w:r w:rsidR="00EE7D93" w:rsidRPr="00C62F15">
              <w:rPr>
                <w:rFonts w:ascii="Arial" w:eastAsiaTheme="minorHAnsi" w:hAnsi="Arial" w:cs="Arial"/>
                <w:sz w:val="24"/>
                <w:szCs w:val="24"/>
              </w:rPr>
              <w:t>.</w:t>
            </w:r>
          </w:p>
          <w:p w:rsidR="00EE7D93" w:rsidRPr="00C62F15" w:rsidRDefault="00EE7D93" w:rsidP="007878F3">
            <w:pPr>
              <w:pStyle w:val="ListParagraph"/>
              <w:numPr>
                <w:ilvl w:val="0"/>
                <w:numId w:val="22"/>
              </w:numPr>
              <w:spacing w:line="389" w:lineRule="atLeast"/>
              <w:ind w:right="360"/>
              <w:textAlignment w:val="baseline"/>
              <w:rPr>
                <w:rFonts w:ascii="Arial" w:eastAsiaTheme="minorHAnsi" w:hAnsi="Arial" w:cs="Arial"/>
                <w:sz w:val="24"/>
                <w:szCs w:val="24"/>
              </w:rPr>
            </w:pPr>
            <w:proofErr w:type="spellStart"/>
            <w:r w:rsidRPr="00C62F15">
              <w:rPr>
                <w:rFonts w:ascii="Arial" w:eastAsiaTheme="minorHAnsi" w:hAnsi="Arial" w:cs="Arial"/>
                <w:i/>
                <w:sz w:val="24"/>
                <w:szCs w:val="24"/>
              </w:rPr>
              <w:t>Xplico</w:t>
            </w:r>
            <w:proofErr w:type="spellEnd"/>
            <w:r w:rsidRPr="00C62F15">
              <w:rPr>
                <w:rFonts w:ascii="Arial" w:eastAsiaTheme="minorHAnsi" w:hAnsi="Arial" w:cs="Arial"/>
                <w:sz w:val="24"/>
                <w:szCs w:val="24"/>
              </w:rPr>
              <w:t xml:space="preserve"> – used to extract data from applications which use Internet and network protocols.</w:t>
            </w:r>
          </w:p>
          <w:p w:rsidR="00C67D1F" w:rsidRPr="00C62F15" w:rsidRDefault="00EE7D93" w:rsidP="007878F3">
            <w:pPr>
              <w:pStyle w:val="ListParagraph"/>
              <w:numPr>
                <w:ilvl w:val="0"/>
                <w:numId w:val="22"/>
              </w:numPr>
              <w:spacing w:line="389" w:lineRule="atLeast"/>
              <w:ind w:right="360"/>
              <w:textAlignment w:val="baseline"/>
              <w:rPr>
                <w:rFonts w:ascii="Arial" w:eastAsiaTheme="minorHAnsi" w:hAnsi="Arial" w:cs="Arial"/>
                <w:sz w:val="24"/>
                <w:szCs w:val="24"/>
              </w:rPr>
            </w:pPr>
            <w:proofErr w:type="spellStart"/>
            <w:r w:rsidRPr="00C62F15">
              <w:rPr>
                <w:rFonts w:ascii="Arial" w:eastAsiaTheme="minorHAnsi" w:hAnsi="Arial" w:cs="Arial"/>
                <w:i/>
                <w:sz w:val="24"/>
                <w:szCs w:val="24"/>
              </w:rPr>
              <w:t>Mandiant</w:t>
            </w:r>
            <w:proofErr w:type="spellEnd"/>
            <w:r w:rsidRPr="00C62F15">
              <w:rPr>
                <w:rFonts w:ascii="Arial" w:eastAsiaTheme="minorHAnsi" w:hAnsi="Arial" w:cs="Arial"/>
                <w:i/>
                <w:sz w:val="24"/>
                <w:szCs w:val="24"/>
              </w:rPr>
              <w:t xml:space="preserve"> </w:t>
            </w:r>
            <w:proofErr w:type="spellStart"/>
            <w:r w:rsidRPr="00C62F15">
              <w:rPr>
                <w:rFonts w:ascii="Arial" w:eastAsiaTheme="minorHAnsi" w:hAnsi="Arial" w:cs="Arial"/>
                <w:i/>
                <w:sz w:val="24"/>
                <w:szCs w:val="24"/>
              </w:rPr>
              <w:t>RedLine</w:t>
            </w:r>
            <w:proofErr w:type="spellEnd"/>
            <w:r w:rsidRPr="00C62F15">
              <w:rPr>
                <w:rFonts w:ascii="Arial" w:eastAsiaTheme="minorHAnsi" w:hAnsi="Arial" w:cs="Arial"/>
                <w:sz w:val="24"/>
                <w:szCs w:val="24"/>
              </w:rPr>
              <w:t xml:space="preserve"> – a popular tool for memory and file analysis.</w:t>
            </w:r>
          </w:p>
          <w:p w:rsidR="00EE7D93" w:rsidRPr="00C62F15" w:rsidRDefault="00EE7D93" w:rsidP="007878F3">
            <w:pPr>
              <w:pStyle w:val="ListParagraph"/>
              <w:numPr>
                <w:ilvl w:val="0"/>
                <w:numId w:val="22"/>
              </w:numPr>
              <w:spacing w:line="389" w:lineRule="atLeast"/>
              <w:ind w:right="360"/>
              <w:textAlignment w:val="baseline"/>
              <w:rPr>
                <w:rFonts w:ascii="Arial" w:eastAsiaTheme="minorHAnsi" w:hAnsi="Arial" w:cs="Arial"/>
                <w:sz w:val="24"/>
                <w:szCs w:val="24"/>
              </w:rPr>
            </w:pPr>
            <w:r w:rsidRPr="00C62F15">
              <w:rPr>
                <w:rFonts w:ascii="Arial" w:eastAsiaTheme="minorHAnsi" w:hAnsi="Arial" w:cs="Arial"/>
                <w:sz w:val="24"/>
                <w:szCs w:val="24"/>
              </w:rPr>
              <w:t>Computer Online Forensic Evidence Extractor (COFEE) – it is a tool developed by Microsoft to gather evidence from a Windows system.</w:t>
            </w:r>
          </w:p>
          <w:p w:rsidR="00EE7D93" w:rsidRPr="00C62F15" w:rsidRDefault="00EE7D93" w:rsidP="007878F3">
            <w:pPr>
              <w:pStyle w:val="ListParagraph"/>
              <w:numPr>
                <w:ilvl w:val="0"/>
                <w:numId w:val="22"/>
              </w:numPr>
              <w:spacing w:line="389" w:lineRule="atLeast"/>
              <w:ind w:right="360"/>
              <w:textAlignment w:val="baseline"/>
              <w:rPr>
                <w:rFonts w:ascii="Arial" w:eastAsiaTheme="minorHAnsi" w:hAnsi="Arial" w:cs="Arial"/>
                <w:sz w:val="24"/>
                <w:szCs w:val="24"/>
              </w:rPr>
            </w:pPr>
            <w:r w:rsidRPr="00C62F15">
              <w:rPr>
                <w:rFonts w:ascii="Arial" w:eastAsiaTheme="minorHAnsi" w:hAnsi="Arial" w:cs="Arial"/>
                <w:i/>
                <w:sz w:val="24"/>
                <w:szCs w:val="24"/>
              </w:rPr>
              <w:t xml:space="preserve">P2 </w:t>
            </w:r>
            <w:proofErr w:type="spellStart"/>
            <w:r w:rsidRPr="00C62F15">
              <w:rPr>
                <w:rFonts w:ascii="Arial" w:eastAsiaTheme="minorHAnsi" w:hAnsi="Arial" w:cs="Arial"/>
                <w:i/>
                <w:sz w:val="24"/>
                <w:szCs w:val="24"/>
              </w:rPr>
              <w:t>eXplorer</w:t>
            </w:r>
            <w:proofErr w:type="spellEnd"/>
            <w:r w:rsidRPr="00C62F15">
              <w:rPr>
                <w:rFonts w:ascii="Arial" w:eastAsiaTheme="minorHAnsi" w:hAnsi="Arial" w:cs="Arial"/>
                <w:sz w:val="24"/>
                <w:szCs w:val="24"/>
              </w:rPr>
              <w:t xml:space="preserve"> – this is a forensics image mounting tool.</w:t>
            </w:r>
          </w:p>
          <w:p w:rsidR="00EE7D93" w:rsidRPr="00C62F15" w:rsidRDefault="00EE7D93" w:rsidP="007878F3">
            <w:pPr>
              <w:pStyle w:val="ListParagraph"/>
              <w:numPr>
                <w:ilvl w:val="0"/>
                <w:numId w:val="22"/>
              </w:numPr>
              <w:spacing w:line="389" w:lineRule="atLeast"/>
              <w:ind w:right="360"/>
              <w:textAlignment w:val="baseline"/>
              <w:rPr>
                <w:rFonts w:ascii="Arial" w:eastAsiaTheme="minorHAnsi" w:hAnsi="Arial" w:cs="Arial"/>
                <w:sz w:val="24"/>
                <w:szCs w:val="24"/>
              </w:rPr>
            </w:pPr>
            <w:proofErr w:type="spellStart"/>
            <w:r w:rsidRPr="00C62F15">
              <w:rPr>
                <w:rFonts w:ascii="Arial" w:eastAsiaTheme="minorHAnsi" w:hAnsi="Arial" w:cs="Arial"/>
                <w:i/>
                <w:sz w:val="24"/>
                <w:szCs w:val="24"/>
              </w:rPr>
              <w:t>PlainSight</w:t>
            </w:r>
            <w:proofErr w:type="spellEnd"/>
            <w:r w:rsidRPr="00C62F15">
              <w:rPr>
                <w:rFonts w:ascii="Arial" w:eastAsiaTheme="minorHAnsi" w:hAnsi="Arial" w:cs="Arial"/>
                <w:sz w:val="24"/>
                <w:szCs w:val="24"/>
              </w:rPr>
              <w:t xml:space="preserve"> – can be used for a number of useful things including viewing internet histories, data carving and examin</w:t>
            </w:r>
            <w:r w:rsidR="00410E64" w:rsidRPr="00C62F15">
              <w:rPr>
                <w:rFonts w:ascii="Arial" w:eastAsiaTheme="minorHAnsi" w:hAnsi="Arial" w:cs="Arial"/>
                <w:sz w:val="24"/>
                <w:szCs w:val="24"/>
              </w:rPr>
              <w:t>ing W</w:t>
            </w:r>
            <w:r w:rsidRPr="00C62F15">
              <w:rPr>
                <w:rFonts w:ascii="Arial" w:eastAsiaTheme="minorHAnsi" w:hAnsi="Arial" w:cs="Arial"/>
                <w:sz w:val="24"/>
                <w:szCs w:val="24"/>
              </w:rPr>
              <w:t>indows firewall configuration.</w:t>
            </w:r>
          </w:p>
          <w:p w:rsidR="00EE7D93" w:rsidRPr="00C62F15" w:rsidRDefault="00EE7D93" w:rsidP="007878F3">
            <w:pPr>
              <w:pStyle w:val="ListParagraph"/>
              <w:numPr>
                <w:ilvl w:val="0"/>
                <w:numId w:val="22"/>
              </w:numPr>
              <w:spacing w:line="389" w:lineRule="atLeast"/>
              <w:ind w:right="360"/>
              <w:textAlignment w:val="baseline"/>
              <w:rPr>
                <w:rFonts w:ascii="Arial" w:eastAsiaTheme="minorHAnsi" w:hAnsi="Arial" w:cs="Arial"/>
                <w:sz w:val="24"/>
                <w:szCs w:val="24"/>
              </w:rPr>
            </w:pPr>
            <w:r w:rsidRPr="00C62F15">
              <w:rPr>
                <w:rFonts w:ascii="Arial" w:eastAsiaTheme="minorHAnsi" w:hAnsi="Arial" w:cs="Arial"/>
                <w:i/>
                <w:sz w:val="24"/>
                <w:szCs w:val="24"/>
              </w:rPr>
              <w:t>XRY</w:t>
            </w:r>
            <w:r w:rsidRPr="00C62F15">
              <w:rPr>
                <w:rFonts w:ascii="Arial" w:eastAsiaTheme="minorHAnsi" w:hAnsi="Arial" w:cs="Arial"/>
                <w:sz w:val="24"/>
                <w:szCs w:val="24"/>
              </w:rPr>
              <w:t xml:space="preserve"> – a mobile forensics tool, it is used to </w:t>
            </w:r>
            <w:proofErr w:type="spellStart"/>
            <w:r w:rsidRPr="00C62F15">
              <w:rPr>
                <w:rFonts w:ascii="Arial" w:eastAsiaTheme="minorHAnsi" w:hAnsi="Arial" w:cs="Arial"/>
                <w:sz w:val="24"/>
                <w:szCs w:val="24"/>
              </w:rPr>
              <w:t>analyse</w:t>
            </w:r>
            <w:proofErr w:type="spellEnd"/>
            <w:r w:rsidRPr="00C62F15">
              <w:rPr>
                <w:rFonts w:ascii="Arial" w:eastAsiaTheme="minorHAnsi" w:hAnsi="Arial" w:cs="Arial"/>
                <w:sz w:val="24"/>
                <w:szCs w:val="24"/>
              </w:rPr>
              <w:t xml:space="preserve"> and recover crucial information from mobile devices.</w:t>
            </w:r>
          </w:p>
          <w:p w:rsidR="00EE7D93" w:rsidRPr="00C62F15" w:rsidRDefault="00EE7D93" w:rsidP="007878F3">
            <w:pPr>
              <w:pStyle w:val="ListParagraph"/>
              <w:numPr>
                <w:ilvl w:val="0"/>
                <w:numId w:val="22"/>
              </w:numPr>
              <w:spacing w:line="389" w:lineRule="atLeast"/>
              <w:ind w:right="360"/>
              <w:textAlignment w:val="baseline"/>
              <w:rPr>
                <w:rFonts w:ascii="Arial" w:eastAsiaTheme="minorHAnsi" w:hAnsi="Arial" w:cs="Arial"/>
                <w:sz w:val="24"/>
                <w:szCs w:val="24"/>
              </w:rPr>
            </w:pPr>
            <w:r w:rsidRPr="00C62F15">
              <w:rPr>
                <w:rFonts w:ascii="Arial" w:eastAsiaTheme="minorHAnsi" w:hAnsi="Arial" w:cs="Arial"/>
                <w:i/>
                <w:sz w:val="24"/>
                <w:szCs w:val="24"/>
              </w:rPr>
              <w:t xml:space="preserve">HELIX3 </w:t>
            </w:r>
            <w:r w:rsidRPr="00C62F15">
              <w:rPr>
                <w:rFonts w:ascii="Arial" w:eastAsiaTheme="minorHAnsi" w:hAnsi="Arial" w:cs="Arial"/>
                <w:sz w:val="24"/>
                <w:szCs w:val="24"/>
              </w:rPr>
              <w:t>– a live CD-based digital</w:t>
            </w:r>
            <w:r w:rsidR="00410E64" w:rsidRPr="00C62F15">
              <w:rPr>
                <w:rFonts w:ascii="Arial" w:eastAsiaTheme="minorHAnsi" w:hAnsi="Arial" w:cs="Arial"/>
                <w:sz w:val="24"/>
                <w:szCs w:val="24"/>
              </w:rPr>
              <w:t xml:space="preserve"> forensics suite created to be </w:t>
            </w:r>
            <w:r w:rsidRPr="00C62F15">
              <w:rPr>
                <w:rFonts w:ascii="Arial" w:eastAsiaTheme="minorHAnsi" w:hAnsi="Arial" w:cs="Arial"/>
                <w:sz w:val="24"/>
                <w:szCs w:val="24"/>
              </w:rPr>
              <w:t>u</w:t>
            </w:r>
            <w:r w:rsidR="00410E64" w:rsidRPr="00C62F15">
              <w:rPr>
                <w:rFonts w:ascii="Arial" w:eastAsiaTheme="minorHAnsi" w:hAnsi="Arial" w:cs="Arial"/>
                <w:sz w:val="24"/>
                <w:szCs w:val="24"/>
              </w:rPr>
              <w:t>s</w:t>
            </w:r>
            <w:r w:rsidRPr="00C62F15">
              <w:rPr>
                <w:rFonts w:ascii="Arial" w:eastAsiaTheme="minorHAnsi" w:hAnsi="Arial" w:cs="Arial"/>
                <w:sz w:val="24"/>
                <w:szCs w:val="24"/>
              </w:rPr>
              <w:t>ed in incident response. It has a number of tools such as hex editors and password cracking tools.</w:t>
            </w:r>
          </w:p>
          <w:p w:rsidR="007878F3" w:rsidRDefault="007878F3" w:rsidP="007774E9">
            <w:pPr>
              <w:tabs>
                <w:tab w:val="left" w:pos="3330"/>
              </w:tabs>
              <w:rPr>
                <w:rFonts w:ascii="Arial" w:hAnsi="Arial" w:cs="Arial"/>
                <w:sz w:val="24"/>
                <w:szCs w:val="24"/>
              </w:rPr>
            </w:pPr>
          </w:p>
          <w:p w:rsidR="002D624C" w:rsidRDefault="002D624C" w:rsidP="00DE3C7D">
            <w:pPr>
              <w:jc w:val="both"/>
              <w:rPr>
                <w:rFonts w:ascii="Arial" w:hAnsi="Arial" w:cs="Arial"/>
                <w:sz w:val="24"/>
                <w:szCs w:val="24"/>
              </w:rPr>
            </w:pPr>
          </w:p>
          <w:p w:rsidR="002D624C" w:rsidRDefault="00410E64" w:rsidP="00DE3C7D">
            <w:pPr>
              <w:jc w:val="both"/>
              <w:rPr>
                <w:rFonts w:ascii="Arial" w:hAnsi="Arial" w:cs="Arial"/>
                <w:sz w:val="24"/>
                <w:szCs w:val="24"/>
              </w:rPr>
            </w:pPr>
            <w:r>
              <w:rPr>
                <w:rFonts w:ascii="Arial" w:hAnsi="Arial" w:cs="Arial"/>
                <w:sz w:val="24"/>
                <w:szCs w:val="24"/>
              </w:rPr>
              <w:t xml:space="preserve">As technology develops, so are tools developed to </w:t>
            </w:r>
            <w:proofErr w:type="spellStart"/>
            <w:r>
              <w:rPr>
                <w:rFonts w:ascii="Arial" w:hAnsi="Arial" w:cs="Arial"/>
                <w:sz w:val="24"/>
                <w:szCs w:val="24"/>
              </w:rPr>
              <w:t>analyse</w:t>
            </w:r>
            <w:proofErr w:type="spellEnd"/>
            <w:r>
              <w:rPr>
                <w:rFonts w:ascii="Arial" w:hAnsi="Arial" w:cs="Arial"/>
                <w:sz w:val="24"/>
                <w:szCs w:val="24"/>
              </w:rPr>
              <w:t xml:space="preserve"> the data they process and store. This is an ever growing and </w:t>
            </w:r>
            <w:r w:rsidR="00C62F15">
              <w:rPr>
                <w:rFonts w:ascii="Arial" w:hAnsi="Arial" w:cs="Arial"/>
                <w:sz w:val="24"/>
                <w:szCs w:val="24"/>
              </w:rPr>
              <w:t xml:space="preserve">adaptive </w:t>
            </w:r>
            <w:r>
              <w:rPr>
                <w:rFonts w:ascii="Arial" w:hAnsi="Arial" w:cs="Arial"/>
                <w:sz w:val="24"/>
                <w:szCs w:val="24"/>
              </w:rPr>
              <w:t>market. Some tools are complex and expensive, others are more user friendly and affordable.</w:t>
            </w:r>
          </w:p>
          <w:p w:rsidR="002D624C" w:rsidRDefault="002D624C" w:rsidP="00DE3C7D">
            <w:pPr>
              <w:jc w:val="both"/>
              <w:rPr>
                <w:rFonts w:ascii="Arial" w:hAnsi="Arial" w:cs="Arial"/>
                <w:sz w:val="24"/>
                <w:szCs w:val="24"/>
              </w:rPr>
            </w:pPr>
          </w:p>
          <w:p w:rsidR="00DE3C7D" w:rsidRPr="00806484" w:rsidRDefault="00DE3C7D" w:rsidP="00DE3C7D">
            <w:pPr>
              <w:jc w:val="both"/>
              <w:rPr>
                <w:rFonts w:ascii="Arial" w:hAnsi="Arial" w:cs="Arial"/>
                <w:sz w:val="24"/>
                <w:szCs w:val="24"/>
              </w:rPr>
            </w:pPr>
            <w:r w:rsidRPr="00806484">
              <w:rPr>
                <w:rFonts w:ascii="Arial" w:hAnsi="Arial" w:cs="Arial"/>
                <w:sz w:val="24"/>
                <w:szCs w:val="24"/>
              </w:rPr>
              <w:t xml:space="preserve">One of the challenges involved in implementing data analysis is that, in many situations, the forensic accountant needs to define the type of exception conditions they seek. </w:t>
            </w:r>
            <w:r>
              <w:rPr>
                <w:rFonts w:ascii="Arial" w:hAnsi="Arial" w:cs="Arial"/>
                <w:sz w:val="24"/>
                <w:szCs w:val="24"/>
              </w:rPr>
              <w:t xml:space="preserve">Data mining </w:t>
            </w:r>
            <w:r w:rsidRPr="00806484">
              <w:rPr>
                <w:rFonts w:ascii="Arial" w:hAnsi="Arial" w:cs="Arial"/>
                <w:sz w:val="24"/>
                <w:szCs w:val="24"/>
              </w:rPr>
              <w:t>can be the answer to those challenges.</w:t>
            </w:r>
            <w:r>
              <w:rPr>
                <w:rFonts w:ascii="Arial" w:hAnsi="Arial" w:cs="Arial"/>
                <w:sz w:val="24"/>
                <w:szCs w:val="24"/>
              </w:rPr>
              <w:t xml:space="preserve"> </w:t>
            </w:r>
            <w:r w:rsidRPr="00806484">
              <w:rPr>
                <w:rFonts w:ascii="Arial" w:hAnsi="Arial" w:cs="Arial"/>
                <w:sz w:val="24"/>
                <w:szCs w:val="24"/>
              </w:rPr>
              <w:t xml:space="preserve">Data mining </w:t>
            </w:r>
            <w:r>
              <w:rPr>
                <w:rFonts w:ascii="Arial" w:hAnsi="Arial" w:cs="Arial"/>
                <w:sz w:val="24"/>
                <w:szCs w:val="24"/>
              </w:rPr>
              <w:t xml:space="preserve">uses </w:t>
            </w:r>
            <w:r w:rsidRPr="00806484">
              <w:rPr>
                <w:rFonts w:ascii="Arial" w:hAnsi="Arial" w:cs="Arial"/>
                <w:sz w:val="24"/>
                <w:szCs w:val="24"/>
              </w:rPr>
              <w:t>mathemat</w:t>
            </w:r>
            <w:r>
              <w:rPr>
                <w:rFonts w:ascii="Arial" w:hAnsi="Arial" w:cs="Arial"/>
                <w:sz w:val="24"/>
                <w:szCs w:val="24"/>
              </w:rPr>
              <w:t xml:space="preserve">ical algorithms to </w:t>
            </w:r>
            <w:proofErr w:type="spellStart"/>
            <w:r>
              <w:rPr>
                <w:rFonts w:ascii="Arial" w:hAnsi="Arial" w:cs="Arial"/>
                <w:sz w:val="24"/>
                <w:szCs w:val="24"/>
              </w:rPr>
              <w:t>analyse</w:t>
            </w:r>
            <w:proofErr w:type="spellEnd"/>
            <w:r>
              <w:rPr>
                <w:rFonts w:ascii="Arial" w:hAnsi="Arial" w:cs="Arial"/>
                <w:sz w:val="24"/>
                <w:szCs w:val="24"/>
              </w:rPr>
              <w:t xml:space="preserve"> data</w:t>
            </w:r>
            <w:r w:rsidRPr="00806484">
              <w:rPr>
                <w:rFonts w:ascii="Arial" w:hAnsi="Arial" w:cs="Arial"/>
                <w:sz w:val="24"/>
                <w:szCs w:val="24"/>
              </w:rPr>
              <w:t xml:space="preserve"> to predict relationships betw</w:t>
            </w:r>
            <w:r w:rsidR="00D6139F">
              <w:rPr>
                <w:rFonts w:ascii="Arial" w:hAnsi="Arial" w:cs="Arial"/>
                <w:sz w:val="24"/>
                <w:szCs w:val="24"/>
              </w:rPr>
              <w:t>een various fields in the data</w:t>
            </w:r>
            <w:r w:rsidRPr="00806484">
              <w:rPr>
                <w:rFonts w:ascii="Arial" w:hAnsi="Arial" w:cs="Arial"/>
                <w:sz w:val="24"/>
                <w:szCs w:val="24"/>
              </w:rPr>
              <w:t xml:space="preserve">, as well as future trends and </w:t>
            </w:r>
            <w:proofErr w:type="spellStart"/>
            <w:r w:rsidRPr="00806484">
              <w:rPr>
                <w:rFonts w:ascii="Arial" w:hAnsi="Arial" w:cs="Arial"/>
                <w:sz w:val="24"/>
                <w:szCs w:val="24"/>
              </w:rPr>
              <w:t>behavio</w:t>
            </w:r>
            <w:r>
              <w:rPr>
                <w:rFonts w:ascii="Arial" w:hAnsi="Arial" w:cs="Arial"/>
                <w:sz w:val="24"/>
                <w:szCs w:val="24"/>
              </w:rPr>
              <w:t>urs</w:t>
            </w:r>
            <w:proofErr w:type="spellEnd"/>
            <w:r>
              <w:rPr>
                <w:rFonts w:ascii="Arial" w:hAnsi="Arial" w:cs="Arial"/>
                <w:sz w:val="24"/>
                <w:szCs w:val="24"/>
              </w:rPr>
              <w:t>.</w:t>
            </w:r>
          </w:p>
          <w:p w:rsidR="00DE3C7D" w:rsidRDefault="00DE3C7D" w:rsidP="00DE3C7D">
            <w:pPr>
              <w:jc w:val="both"/>
              <w:rPr>
                <w:rFonts w:ascii="Arial" w:hAnsi="Arial" w:cs="Arial"/>
                <w:sz w:val="24"/>
                <w:szCs w:val="24"/>
              </w:rPr>
            </w:pPr>
          </w:p>
          <w:p w:rsidR="00DE3C7D" w:rsidRDefault="00DE3C7D" w:rsidP="00DE3C7D">
            <w:pPr>
              <w:jc w:val="both"/>
              <w:rPr>
                <w:rFonts w:ascii="Arial" w:hAnsi="Arial" w:cs="Arial"/>
                <w:b/>
                <w:sz w:val="24"/>
                <w:szCs w:val="24"/>
              </w:rPr>
            </w:pPr>
            <w:r w:rsidRPr="00CF1206">
              <w:rPr>
                <w:rFonts w:ascii="Arial" w:hAnsi="Arial" w:cs="Arial"/>
                <w:b/>
                <w:sz w:val="24"/>
                <w:szCs w:val="24"/>
              </w:rPr>
              <w:t>Unit 11 Question 4</w:t>
            </w:r>
          </w:p>
          <w:p w:rsidR="003D2BFE" w:rsidRPr="00CF1206" w:rsidRDefault="003D2BFE" w:rsidP="00DE3C7D">
            <w:pPr>
              <w:jc w:val="both"/>
              <w:rPr>
                <w:rFonts w:ascii="Arial" w:hAnsi="Arial" w:cs="Arial"/>
                <w:b/>
                <w:sz w:val="24"/>
                <w:szCs w:val="24"/>
              </w:rPr>
            </w:pPr>
          </w:p>
          <w:p w:rsidR="00DE3C7D" w:rsidRDefault="00DE3C7D" w:rsidP="00DE3C7D">
            <w:pPr>
              <w:jc w:val="both"/>
              <w:rPr>
                <w:rFonts w:ascii="Arial" w:hAnsi="Arial" w:cs="Arial"/>
                <w:sz w:val="24"/>
                <w:szCs w:val="24"/>
              </w:rPr>
            </w:pPr>
            <w:r>
              <w:rPr>
                <w:rFonts w:ascii="Arial" w:hAnsi="Arial" w:cs="Arial"/>
                <w:sz w:val="24"/>
                <w:szCs w:val="24"/>
              </w:rPr>
              <w:t>Electronic information is part of the crime scene in a cyber forensics investigation. As such, it can also be compromised if not handled properly, which may result in leaving the findings made by the forensic accountant subject to criticism.</w:t>
            </w:r>
          </w:p>
          <w:p w:rsidR="000A339B" w:rsidRDefault="000A339B" w:rsidP="00DE3C7D">
            <w:pPr>
              <w:jc w:val="both"/>
              <w:rPr>
                <w:rFonts w:ascii="Arial" w:hAnsi="Arial" w:cs="Arial"/>
                <w:sz w:val="24"/>
                <w:szCs w:val="24"/>
              </w:rPr>
            </w:pPr>
          </w:p>
          <w:p w:rsidR="00DE3C7D" w:rsidRDefault="00DE3C7D" w:rsidP="00DE3C7D">
            <w:pPr>
              <w:jc w:val="both"/>
              <w:rPr>
                <w:rFonts w:ascii="Arial" w:hAnsi="Arial" w:cs="Arial"/>
                <w:sz w:val="24"/>
                <w:szCs w:val="24"/>
              </w:rPr>
            </w:pPr>
            <w:r>
              <w:rPr>
                <w:rFonts w:ascii="Arial" w:hAnsi="Arial" w:cs="Arial"/>
                <w:sz w:val="24"/>
                <w:szCs w:val="24"/>
              </w:rPr>
              <w:t xml:space="preserve">Thus a critical element of in investigative plan is developing a work plan to include how to collect, process and store electronic data. The plan will describe the following: </w:t>
            </w:r>
          </w:p>
          <w:p w:rsidR="00DE3C7D" w:rsidRDefault="00DE3C7D" w:rsidP="00DE3C7D">
            <w:pPr>
              <w:pStyle w:val="ListParagraph"/>
              <w:numPr>
                <w:ilvl w:val="0"/>
                <w:numId w:val="10"/>
              </w:numPr>
              <w:spacing w:after="160" w:line="259" w:lineRule="auto"/>
              <w:jc w:val="both"/>
              <w:rPr>
                <w:rFonts w:ascii="Arial" w:hAnsi="Arial" w:cs="Arial"/>
                <w:sz w:val="24"/>
                <w:szCs w:val="24"/>
              </w:rPr>
            </w:pPr>
            <w:r>
              <w:rPr>
                <w:rFonts w:ascii="Arial" w:hAnsi="Arial" w:cs="Arial"/>
                <w:sz w:val="24"/>
                <w:szCs w:val="24"/>
              </w:rPr>
              <w:t>How data will be identified and collected</w:t>
            </w:r>
          </w:p>
          <w:p w:rsidR="00DE3C7D" w:rsidRDefault="00DE3C7D" w:rsidP="00DE3C7D">
            <w:pPr>
              <w:pStyle w:val="ListParagraph"/>
              <w:numPr>
                <w:ilvl w:val="0"/>
                <w:numId w:val="10"/>
              </w:numPr>
              <w:spacing w:after="160" w:line="259" w:lineRule="auto"/>
              <w:jc w:val="both"/>
              <w:rPr>
                <w:rFonts w:ascii="Arial" w:hAnsi="Arial" w:cs="Arial"/>
                <w:sz w:val="24"/>
                <w:szCs w:val="24"/>
              </w:rPr>
            </w:pPr>
            <w:r>
              <w:rPr>
                <w:rFonts w:ascii="Arial" w:hAnsi="Arial" w:cs="Arial"/>
                <w:sz w:val="24"/>
                <w:szCs w:val="24"/>
              </w:rPr>
              <w:t xml:space="preserve">How the chain of custody will be maintained for all data collected </w:t>
            </w:r>
            <w:proofErr w:type="spellStart"/>
            <w:r>
              <w:rPr>
                <w:rFonts w:ascii="Arial" w:hAnsi="Arial" w:cs="Arial"/>
                <w:sz w:val="24"/>
                <w:szCs w:val="24"/>
              </w:rPr>
              <w:t>analysed</w:t>
            </w:r>
            <w:proofErr w:type="spellEnd"/>
          </w:p>
          <w:p w:rsidR="00DE3C7D" w:rsidRDefault="002D624C" w:rsidP="00DE3C7D">
            <w:pPr>
              <w:jc w:val="both"/>
              <w:rPr>
                <w:rFonts w:ascii="Arial" w:hAnsi="Arial" w:cs="Arial"/>
                <w:sz w:val="24"/>
                <w:szCs w:val="24"/>
              </w:rPr>
            </w:pPr>
            <w:r>
              <w:rPr>
                <w:rFonts w:ascii="Arial" w:hAnsi="Arial" w:cs="Arial"/>
                <w:sz w:val="24"/>
                <w:szCs w:val="24"/>
              </w:rPr>
              <w:t xml:space="preserve">Simply, a chain of custody means ensuring that data/devices are identified when they are collected, they are secured and access to them is controlled at all times. The data/devices need to be kept in their original condition and secure from theft, damage and alteration. The forensic investigators need to be able to prove that their analysis was done on the original data and not a corrupt version. A chain of custody form is a way of </w:t>
            </w:r>
            <w:proofErr w:type="spellStart"/>
            <w:r>
              <w:rPr>
                <w:rFonts w:ascii="Arial" w:hAnsi="Arial" w:cs="Arial"/>
                <w:sz w:val="24"/>
                <w:szCs w:val="24"/>
              </w:rPr>
              <w:t>formalising</w:t>
            </w:r>
            <w:proofErr w:type="spellEnd"/>
            <w:r>
              <w:rPr>
                <w:rFonts w:ascii="Arial" w:hAnsi="Arial" w:cs="Arial"/>
                <w:sz w:val="24"/>
                <w:szCs w:val="24"/>
              </w:rPr>
              <w:t xml:space="preserve"> this process.</w:t>
            </w:r>
          </w:p>
          <w:p w:rsidR="002D624C" w:rsidRDefault="002D624C" w:rsidP="00DE3C7D">
            <w:pPr>
              <w:jc w:val="both"/>
              <w:rPr>
                <w:rFonts w:ascii="Arial" w:hAnsi="Arial" w:cs="Arial"/>
                <w:sz w:val="24"/>
                <w:szCs w:val="24"/>
              </w:rPr>
            </w:pPr>
          </w:p>
          <w:p w:rsidR="00DE3C7D" w:rsidRDefault="00DE3C7D" w:rsidP="00DE3C7D">
            <w:pPr>
              <w:jc w:val="both"/>
              <w:rPr>
                <w:rFonts w:ascii="Arial" w:hAnsi="Arial" w:cs="Arial"/>
                <w:sz w:val="24"/>
                <w:szCs w:val="24"/>
              </w:rPr>
            </w:pPr>
            <w:r w:rsidRPr="007C54CA">
              <w:rPr>
                <w:rFonts w:ascii="Arial" w:hAnsi="Arial" w:cs="Arial"/>
                <w:sz w:val="24"/>
                <w:szCs w:val="24"/>
              </w:rPr>
              <w:t>According to AICPA: Compu</w:t>
            </w:r>
            <w:r>
              <w:rPr>
                <w:rFonts w:ascii="Arial" w:hAnsi="Arial" w:cs="Arial"/>
                <w:sz w:val="24"/>
                <w:szCs w:val="24"/>
              </w:rPr>
              <w:t xml:space="preserve">ter Forensics and the CPA: </w:t>
            </w:r>
            <w:r w:rsidRPr="00A01268">
              <w:rPr>
                <w:rFonts w:ascii="Arial" w:hAnsi="Arial" w:cs="Arial"/>
                <w:i/>
                <w:sz w:val="24"/>
                <w:szCs w:val="24"/>
              </w:rPr>
              <w:t xml:space="preserve"> </w:t>
            </w:r>
            <w:r>
              <w:rPr>
                <w:rFonts w:ascii="Arial" w:hAnsi="Arial" w:cs="Arial"/>
                <w:sz w:val="24"/>
                <w:szCs w:val="24"/>
              </w:rPr>
              <w:t>A</w:t>
            </w:r>
            <w:r w:rsidRPr="00A01268">
              <w:rPr>
                <w:rFonts w:ascii="Arial" w:hAnsi="Arial" w:cs="Arial"/>
                <w:sz w:val="24"/>
                <w:szCs w:val="24"/>
              </w:rPr>
              <w:t xml:space="preserve"> forensic accountant whose expertise is in the technology field</w:t>
            </w:r>
            <w:r>
              <w:rPr>
                <w:rFonts w:ascii="Arial" w:hAnsi="Arial" w:cs="Arial"/>
                <w:sz w:val="24"/>
                <w:szCs w:val="24"/>
              </w:rPr>
              <w:t>, generally uses a chain of custody form that normally captures the following information:</w:t>
            </w:r>
          </w:p>
          <w:p w:rsidR="00DE3C7D" w:rsidRDefault="00DE3C7D" w:rsidP="00DE3C7D">
            <w:pPr>
              <w:pStyle w:val="ListParagraph"/>
              <w:numPr>
                <w:ilvl w:val="0"/>
                <w:numId w:val="11"/>
              </w:numPr>
              <w:spacing w:after="160" w:line="259" w:lineRule="auto"/>
              <w:jc w:val="both"/>
              <w:rPr>
                <w:rFonts w:ascii="Arial" w:hAnsi="Arial" w:cs="Arial"/>
                <w:sz w:val="24"/>
                <w:szCs w:val="24"/>
              </w:rPr>
            </w:pPr>
            <w:r>
              <w:rPr>
                <w:rFonts w:ascii="Arial" w:hAnsi="Arial" w:cs="Arial"/>
                <w:sz w:val="24"/>
                <w:szCs w:val="24"/>
              </w:rPr>
              <w:t>Name and signature of the persons(s) providing the device and collecting the device.</w:t>
            </w:r>
          </w:p>
          <w:p w:rsidR="00DE3C7D" w:rsidRDefault="00DE3C7D" w:rsidP="00DE3C7D">
            <w:pPr>
              <w:pStyle w:val="ListParagraph"/>
              <w:numPr>
                <w:ilvl w:val="0"/>
                <w:numId w:val="11"/>
              </w:numPr>
              <w:spacing w:after="160" w:line="259" w:lineRule="auto"/>
              <w:jc w:val="both"/>
              <w:rPr>
                <w:rFonts w:ascii="Arial" w:hAnsi="Arial" w:cs="Arial"/>
                <w:sz w:val="24"/>
                <w:szCs w:val="24"/>
              </w:rPr>
            </w:pPr>
            <w:r>
              <w:rPr>
                <w:rFonts w:ascii="Arial" w:hAnsi="Arial" w:cs="Arial"/>
                <w:sz w:val="24"/>
                <w:szCs w:val="24"/>
              </w:rPr>
              <w:t>The location of each device specific to its physical location in the room, room number and address.</w:t>
            </w:r>
          </w:p>
          <w:p w:rsidR="00DE3C7D" w:rsidRDefault="00DE3C7D" w:rsidP="00DE3C7D">
            <w:pPr>
              <w:pStyle w:val="ListParagraph"/>
              <w:numPr>
                <w:ilvl w:val="0"/>
                <w:numId w:val="11"/>
              </w:numPr>
              <w:spacing w:after="160" w:line="259" w:lineRule="auto"/>
              <w:jc w:val="both"/>
              <w:rPr>
                <w:rFonts w:ascii="Arial" w:hAnsi="Arial" w:cs="Arial"/>
                <w:sz w:val="24"/>
                <w:szCs w:val="24"/>
              </w:rPr>
            </w:pPr>
            <w:r>
              <w:rPr>
                <w:rFonts w:ascii="Arial" w:hAnsi="Arial" w:cs="Arial"/>
                <w:sz w:val="24"/>
                <w:szCs w:val="24"/>
              </w:rPr>
              <w:t>Description, including make, model, serial number and condition of every device collected.</w:t>
            </w:r>
          </w:p>
          <w:p w:rsidR="00DE3C7D" w:rsidRDefault="00DE3C7D" w:rsidP="00DE3C7D">
            <w:pPr>
              <w:pStyle w:val="ListParagraph"/>
              <w:numPr>
                <w:ilvl w:val="0"/>
                <w:numId w:val="11"/>
              </w:numPr>
              <w:spacing w:after="160" w:line="259" w:lineRule="auto"/>
              <w:jc w:val="both"/>
              <w:rPr>
                <w:rFonts w:ascii="Arial" w:hAnsi="Arial" w:cs="Arial"/>
                <w:sz w:val="24"/>
                <w:szCs w:val="24"/>
              </w:rPr>
            </w:pPr>
            <w:r>
              <w:rPr>
                <w:rFonts w:ascii="Arial" w:hAnsi="Arial" w:cs="Arial"/>
                <w:sz w:val="24"/>
                <w:szCs w:val="24"/>
              </w:rPr>
              <w:t>The date and time each device was collected.</w:t>
            </w:r>
          </w:p>
          <w:p w:rsidR="00DE3C7D" w:rsidRDefault="00DE3C7D" w:rsidP="00DE3C7D">
            <w:pPr>
              <w:pStyle w:val="ListParagraph"/>
              <w:numPr>
                <w:ilvl w:val="0"/>
                <w:numId w:val="11"/>
              </w:numPr>
              <w:spacing w:after="160" w:line="259" w:lineRule="auto"/>
              <w:jc w:val="both"/>
              <w:rPr>
                <w:rFonts w:ascii="Arial" w:hAnsi="Arial" w:cs="Arial"/>
                <w:sz w:val="24"/>
                <w:szCs w:val="24"/>
              </w:rPr>
            </w:pPr>
            <w:r>
              <w:rPr>
                <w:rFonts w:ascii="Arial" w:hAnsi="Arial" w:cs="Arial"/>
                <w:sz w:val="24"/>
                <w:szCs w:val="24"/>
              </w:rPr>
              <w:t>A case/project number, item number that is marked on the device and the initials of the person marking the device. It is important not to damage the device, so due care should be taken. Alternative methods include grouping small items into a sealed and marked bag.</w:t>
            </w:r>
          </w:p>
          <w:p w:rsidR="00DE3C7D" w:rsidRDefault="00DE3C7D" w:rsidP="00DE3C7D">
            <w:pPr>
              <w:pStyle w:val="ListParagraph"/>
              <w:numPr>
                <w:ilvl w:val="1"/>
                <w:numId w:val="11"/>
              </w:numPr>
              <w:spacing w:after="160" w:line="259" w:lineRule="auto"/>
              <w:jc w:val="both"/>
              <w:rPr>
                <w:rFonts w:ascii="Arial" w:hAnsi="Arial" w:cs="Arial"/>
                <w:sz w:val="24"/>
                <w:szCs w:val="24"/>
              </w:rPr>
            </w:pPr>
            <w:r>
              <w:rPr>
                <w:rFonts w:ascii="Arial" w:hAnsi="Arial" w:cs="Arial"/>
                <w:sz w:val="24"/>
                <w:szCs w:val="24"/>
              </w:rPr>
              <w:t>If being transported, the devices are packaged in antistatic wrapping to avoid loss of magnetic data.</w:t>
            </w:r>
          </w:p>
          <w:p w:rsidR="00DE3C7D" w:rsidRDefault="00DE3C7D" w:rsidP="00DE3C7D">
            <w:pPr>
              <w:pStyle w:val="ListParagraph"/>
              <w:numPr>
                <w:ilvl w:val="1"/>
                <w:numId w:val="11"/>
              </w:numPr>
              <w:spacing w:after="160" w:line="259" w:lineRule="auto"/>
              <w:jc w:val="both"/>
              <w:rPr>
                <w:rFonts w:ascii="Arial" w:hAnsi="Arial" w:cs="Arial"/>
                <w:sz w:val="24"/>
                <w:szCs w:val="24"/>
              </w:rPr>
            </w:pPr>
            <w:r>
              <w:rPr>
                <w:rFonts w:ascii="Arial" w:hAnsi="Arial" w:cs="Arial"/>
                <w:sz w:val="24"/>
                <w:szCs w:val="24"/>
              </w:rPr>
              <w:t>All packaging is sealed to show protection from tampering.</w:t>
            </w:r>
          </w:p>
          <w:p w:rsidR="00DE3C7D" w:rsidRDefault="00DE3C7D" w:rsidP="00DE3C7D">
            <w:pPr>
              <w:pStyle w:val="ListParagraph"/>
              <w:jc w:val="both"/>
              <w:rPr>
                <w:rFonts w:ascii="Arial" w:hAnsi="Arial" w:cs="Arial"/>
                <w:sz w:val="24"/>
                <w:szCs w:val="24"/>
              </w:rPr>
            </w:pPr>
          </w:p>
          <w:p w:rsidR="00DE3C7D" w:rsidRDefault="00DE3C7D" w:rsidP="00DE3C7D">
            <w:pPr>
              <w:pStyle w:val="ListParagraph"/>
              <w:jc w:val="both"/>
              <w:rPr>
                <w:rFonts w:ascii="Arial" w:hAnsi="Arial" w:cs="Arial"/>
                <w:sz w:val="24"/>
                <w:szCs w:val="24"/>
              </w:rPr>
            </w:pPr>
          </w:p>
          <w:p w:rsidR="00DE3C7D" w:rsidRDefault="00DE3C7D" w:rsidP="00DE3C7D">
            <w:pPr>
              <w:jc w:val="both"/>
              <w:rPr>
                <w:rFonts w:ascii="Arial" w:hAnsi="Arial" w:cs="Arial"/>
                <w:sz w:val="24"/>
                <w:szCs w:val="24"/>
              </w:rPr>
            </w:pPr>
            <w:r>
              <w:rPr>
                <w:rFonts w:ascii="Arial" w:hAnsi="Arial" w:cs="Arial"/>
                <w:sz w:val="24"/>
                <w:szCs w:val="24"/>
              </w:rPr>
              <w:t xml:space="preserve">Once the items are transported to a secure location for examination, each device collected should be stored in a secure evidence locker or facility. The secure location can range from a secure vault to a locked cabinet. Anyone seeking to examine the device must sign out the device by providing a date and time the evidence was removed along with the name and signature of the person removing it. It is important </w:t>
            </w:r>
            <w:r>
              <w:rPr>
                <w:rFonts w:ascii="Arial" w:hAnsi="Arial" w:cs="Arial"/>
                <w:sz w:val="24"/>
                <w:szCs w:val="24"/>
              </w:rPr>
              <w:lastRenderedPageBreak/>
              <w:t>that the chain of custody is maintained once it has been established. Even tiny mishaps can impact the credibility of the investigation.</w:t>
            </w:r>
          </w:p>
          <w:p w:rsidR="00DE3C7D" w:rsidRDefault="00DE3C7D" w:rsidP="00DE3C7D">
            <w:pPr>
              <w:jc w:val="both"/>
              <w:rPr>
                <w:rFonts w:ascii="Arial" w:hAnsi="Arial" w:cs="Arial"/>
                <w:sz w:val="24"/>
                <w:szCs w:val="24"/>
              </w:rPr>
            </w:pPr>
          </w:p>
          <w:p w:rsidR="00DE3C7D" w:rsidRDefault="00DE3C7D" w:rsidP="00DE3C7D">
            <w:pPr>
              <w:jc w:val="both"/>
              <w:rPr>
                <w:rFonts w:ascii="Arial" w:hAnsi="Arial" w:cs="Arial"/>
                <w:sz w:val="24"/>
                <w:szCs w:val="24"/>
              </w:rPr>
            </w:pPr>
            <w:r>
              <w:rPr>
                <w:rFonts w:ascii="Arial" w:hAnsi="Arial" w:cs="Arial"/>
                <w:sz w:val="24"/>
                <w:szCs w:val="24"/>
              </w:rPr>
              <w:t>Of great importance when collecting electronic data, is preserving it and being able to prove that the data analysis was done on the original data. It is essential the data analysis does no</w:t>
            </w:r>
            <w:r w:rsidR="002D624C">
              <w:rPr>
                <w:rFonts w:ascii="Arial" w:hAnsi="Arial" w:cs="Arial"/>
                <w:sz w:val="24"/>
                <w:szCs w:val="24"/>
              </w:rPr>
              <w:t>t result in corruption or alter</w:t>
            </w:r>
            <w:r>
              <w:rPr>
                <w:rFonts w:ascii="Arial" w:hAnsi="Arial" w:cs="Arial"/>
                <w:sz w:val="24"/>
                <w:szCs w:val="24"/>
              </w:rPr>
              <w:t xml:space="preserve">ation of the </w:t>
            </w:r>
            <w:r w:rsidR="000A339B">
              <w:rPr>
                <w:rFonts w:ascii="Arial" w:hAnsi="Arial" w:cs="Arial"/>
                <w:sz w:val="24"/>
                <w:szCs w:val="24"/>
              </w:rPr>
              <w:t xml:space="preserve">original </w:t>
            </w:r>
            <w:r>
              <w:rPr>
                <w:rFonts w:ascii="Arial" w:hAnsi="Arial" w:cs="Arial"/>
                <w:sz w:val="24"/>
                <w:szCs w:val="24"/>
              </w:rPr>
              <w:t xml:space="preserve">data collected. </w:t>
            </w:r>
          </w:p>
          <w:p w:rsidR="000A339B" w:rsidRDefault="000A339B" w:rsidP="00DE3C7D">
            <w:pPr>
              <w:jc w:val="both"/>
              <w:rPr>
                <w:rFonts w:ascii="Arial" w:hAnsi="Arial" w:cs="Arial"/>
                <w:sz w:val="24"/>
                <w:szCs w:val="24"/>
              </w:rPr>
            </w:pPr>
          </w:p>
          <w:p w:rsidR="000A339B" w:rsidRDefault="000A339B" w:rsidP="00DE3C7D">
            <w:pPr>
              <w:jc w:val="both"/>
              <w:rPr>
                <w:rFonts w:ascii="Arial" w:hAnsi="Arial" w:cs="Arial"/>
                <w:sz w:val="24"/>
                <w:szCs w:val="24"/>
              </w:rPr>
            </w:pPr>
          </w:p>
          <w:p w:rsidR="00DE3C7D" w:rsidRDefault="00DE3C7D" w:rsidP="00DE3C7D">
            <w:pPr>
              <w:jc w:val="both"/>
              <w:rPr>
                <w:rFonts w:ascii="Arial" w:hAnsi="Arial" w:cs="Arial"/>
                <w:sz w:val="24"/>
                <w:szCs w:val="24"/>
              </w:rPr>
            </w:pPr>
            <w:r>
              <w:rPr>
                <w:rFonts w:ascii="Arial" w:hAnsi="Arial" w:cs="Arial"/>
                <w:sz w:val="24"/>
                <w:szCs w:val="24"/>
              </w:rPr>
              <w:t>According to Fraud Examination third edition by Albrecht et al (2009), the process of gathering electronic evidence involves 4 steps</w:t>
            </w:r>
          </w:p>
          <w:p w:rsidR="000A339B" w:rsidRDefault="000A339B" w:rsidP="00DE3C7D">
            <w:pPr>
              <w:jc w:val="both"/>
              <w:rPr>
                <w:rFonts w:ascii="Arial" w:hAnsi="Arial" w:cs="Arial"/>
                <w:sz w:val="24"/>
                <w:szCs w:val="24"/>
              </w:rPr>
            </w:pPr>
          </w:p>
          <w:p w:rsidR="00DE3C7D" w:rsidRPr="000A339B" w:rsidRDefault="00DE3C7D" w:rsidP="00DE3C7D">
            <w:pPr>
              <w:pStyle w:val="ListParagraph"/>
              <w:numPr>
                <w:ilvl w:val="0"/>
                <w:numId w:val="12"/>
              </w:numPr>
              <w:spacing w:after="160" w:line="259" w:lineRule="auto"/>
              <w:jc w:val="both"/>
              <w:rPr>
                <w:rFonts w:ascii="Arial" w:hAnsi="Arial" w:cs="Arial"/>
                <w:i/>
                <w:sz w:val="24"/>
                <w:szCs w:val="24"/>
              </w:rPr>
            </w:pPr>
            <w:r w:rsidRPr="000A339B">
              <w:rPr>
                <w:rFonts w:ascii="Arial" w:hAnsi="Arial" w:cs="Arial"/>
                <w:i/>
                <w:sz w:val="24"/>
                <w:szCs w:val="24"/>
              </w:rPr>
              <w:t>Secure the device and perform initial checks</w:t>
            </w:r>
          </w:p>
          <w:p w:rsidR="00DE3C7D" w:rsidRPr="000A339B" w:rsidRDefault="00DE3C7D" w:rsidP="00DE3C7D">
            <w:pPr>
              <w:pStyle w:val="ListParagraph"/>
              <w:numPr>
                <w:ilvl w:val="0"/>
                <w:numId w:val="12"/>
              </w:numPr>
              <w:spacing w:after="160" w:line="259" w:lineRule="auto"/>
              <w:jc w:val="both"/>
              <w:rPr>
                <w:rFonts w:ascii="Arial" w:hAnsi="Arial" w:cs="Arial"/>
                <w:i/>
                <w:sz w:val="24"/>
                <w:szCs w:val="24"/>
              </w:rPr>
            </w:pPr>
            <w:r w:rsidRPr="000A339B">
              <w:rPr>
                <w:rFonts w:ascii="Arial" w:hAnsi="Arial" w:cs="Arial"/>
                <w:i/>
                <w:sz w:val="24"/>
                <w:szCs w:val="24"/>
              </w:rPr>
              <w:t>Clone the device and calculate the CRC checksum</w:t>
            </w:r>
          </w:p>
          <w:p w:rsidR="00DE3C7D" w:rsidRDefault="00DE3C7D" w:rsidP="00DE3C7D">
            <w:pPr>
              <w:pStyle w:val="ListParagraph"/>
              <w:numPr>
                <w:ilvl w:val="0"/>
                <w:numId w:val="12"/>
              </w:numPr>
              <w:spacing w:after="160" w:line="259" w:lineRule="auto"/>
              <w:jc w:val="both"/>
              <w:rPr>
                <w:rFonts w:ascii="Arial" w:hAnsi="Arial" w:cs="Arial"/>
                <w:sz w:val="24"/>
                <w:szCs w:val="24"/>
              </w:rPr>
            </w:pPr>
            <w:r>
              <w:rPr>
                <w:rFonts w:ascii="Arial" w:hAnsi="Arial" w:cs="Arial"/>
                <w:sz w:val="24"/>
                <w:szCs w:val="24"/>
              </w:rPr>
              <w:t>Search the device manually</w:t>
            </w:r>
          </w:p>
          <w:p w:rsidR="00DE3C7D" w:rsidRDefault="00DE3C7D" w:rsidP="00DE3C7D">
            <w:pPr>
              <w:pStyle w:val="ListParagraph"/>
              <w:numPr>
                <w:ilvl w:val="0"/>
                <w:numId w:val="12"/>
              </w:numPr>
              <w:spacing w:after="160" w:line="259" w:lineRule="auto"/>
              <w:jc w:val="both"/>
              <w:rPr>
                <w:rFonts w:ascii="Arial" w:hAnsi="Arial" w:cs="Arial"/>
                <w:sz w:val="24"/>
                <w:szCs w:val="24"/>
              </w:rPr>
            </w:pPr>
            <w:r>
              <w:rPr>
                <w:rFonts w:ascii="Arial" w:hAnsi="Arial" w:cs="Arial"/>
                <w:sz w:val="24"/>
                <w:szCs w:val="24"/>
              </w:rPr>
              <w:t>Search the device using automated procedures.</w:t>
            </w:r>
          </w:p>
          <w:p w:rsidR="00DE3C7D" w:rsidRDefault="00DE3C7D" w:rsidP="00DE3C7D">
            <w:pPr>
              <w:jc w:val="both"/>
              <w:rPr>
                <w:rFonts w:ascii="Arial" w:hAnsi="Arial" w:cs="Arial"/>
                <w:sz w:val="24"/>
                <w:szCs w:val="24"/>
              </w:rPr>
            </w:pPr>
            <w:r>
              <w:rPr>
                <w:rFonts w:ascii="Arial" w:hAnsi="Arial" w:cs="Arial"/>
                <w:sz w:val="24"/>
                <w:szCs w:val="24"/>
              </w:rPr>
              <w:t>Of the above 4 steps, the first 2 are points that the chain of custody process and form should cover.</w:t>
            </w:r>
            <w:r w:rsidR="002D624C">
              <w:rPr>
                <w:rFonts w:ascii="Arial" w:hAnsi="Arial" w:cs="Arial"/>
                <w:sz w:val="24"/>
                <w:szCs w:val="24"/>
              </w:rPr>
              <w:t xml:space="preserve"> They are discussed in more detail below.</w:t>
            </w:r>
          </w:p>
          <w:p w:rsidR="002D624C" w:rsidRDefault="002D624C" w:rsidP="00DE3C7D">
            <w:pPr>
              <w:jc w:val="both"/>
              <w:rPr>
                <w:rFonts w:ascii="Arial" w:hAnsi="Arial" w:cs="Arial"/>
                <w:sz w:val="24"/>
                <w:szCs w:val="24"/>
              </w:rPr>
            </w:pPr>
          </w:p>
          <w:p w:rsidR="00DE3C7D" w:rsidRPr="000A339B" w:rsidRDefault="00DE3C7D" w:rsidP="00DE3C7D">
            <w:pPr>
              <w:pStyle w:val="ListParagraph"/>
              <w:numPr>
                <w:ilvl w:val="0"/>
                <w:numId w:val="13"/>
              </w:numPr>
              <w:spacing w:after="160" w:line="259" w:lineRule="auto"/>
              <w:jc w:val="both"/>
              <w:rPr>
                <w:rFonts w:ascii="Arial" w:hAnsi="Arial" w:cs="Arial"/>
                <w:i/>
                <w:sz w:val="24"/>
                <w:szCs w:val="24"/>
              </w:rPr>
            </w:pPr>
            <w:r w:rsidRPr="000A339B">
              <w:rPr>
                <w:rFonts w:ascii="Arial" w:hAnsi="Arial" w:cs="Arial"/>
                <w:i/>
                <w:sz w:val="24"/>
                <w:szCs w:val="24"/>
              </w:rPr>
              <w:t>Secure the device and perform initial checks</w:t>
            </w:r>
          </w:p>
          <w:p w:rsidR="00DE3C7D" w:rsidRDefault="00DE3C7D" w:rsidP="00DE3C7D">
            <w:pPr>
              <w:ind w:left="720"/>
              <w:jc w:val="both"/>
              <w:rPr>
                <w:rFonts w:ascii="Arial" w:hAnsi="Arial" w:cs="Arial"/>
                <w:sz w:val="24"/>
                <w:szCs w:val="24"/>
              </w:rPr>
            </w:pPr>
            <w:r>
              <w:rPr>
                <w:rFonts w:ascii="Arial" w:hAnsi="Arial" w:cs="Arial"/>
                <w:sz w:val="24"/>
                <w:szCs w:val="24"/>
              </w:rPr>
              <w:t xml:space="preserve">This is largely </w:t>
            </w:r>
            <w:proofErr w:type="spellStart"/>
            <w:r>
              <w:rPr>
                <w:rFonts w:ascii="Arial" w:hAnsi="Arial" w:cs="Arial"/>
                <w:sz w:val="24"/>
                <w:szCs w:val="24"/>
              </w:rPr>
              <w:t>summarised</w:t>
            </w:r>
            <w:proofErr w:type="spellEnd"/>
            <w:r>
              <w:rPr>
                <w:rFonts w:ascii="Arial" w:hAnsi="Arial" w:cs="Arial"/>
                <w:sz w:val="24"/>
                <w:szCs w:val="24"/>
              </w:rPr>
              <w:t xml:space="preserve"> by the above discussion detailing how the device and its associated data are collected.</w:t>
            </w:r>
          </w:p>
          <w:p w:rsidR="00DE3C7D" w:rsidRDefault="00DE3C7D" w:rsidP="00DE3C7D">
            <w:pPr>
              <w:ind w:left="720"/>
              <w:jc w:val="both"/>
              <w:rPr>
                <w:rFonts w:ascii="Arial" w:hAnsi="Arial" w:cs="Arial"/>
                <w:sz w:val="24"/>
                <w:szCs w:val="24"/>
              </w:rPr>
            </w:pPr>
            <w:r>
              <w:rPr>
                <w:rFonts w:ascii="Arial" w:hAnsi="Arial" w:cs="Arial"/>
                <w:sz w:val="24"/>
                <w:szCs w:val="24"/>
              </w:rPr>
              <w:t>In addition:</w:t>
            </w:r>
          </w:p>
          <w:p w:rsidR="00DE3C7D" w:rsidRPr="009D6955" w:rsidRDefault="00DE3C7D" w:rsidP="00DE3C7D">
            <w:pPr>
              <w:pStyle w:val="ListParagraph"/>
              <w:numPr>
                <w:ilvl w:val="0"/>
                <w:numId w:val="14"/>
              </w:numPr>
              <w:spacing w:after="160" w:line="259" w:lineRule="auto"/>
              <w:jc w:val="both"/>
              <w:rPr>
                <w:rFonts w:ascii="Arial" w:hAnsi="Arial" w:cs="Arial"/>
                <w:sz w:val="24"/>
                <w:szCs w:val="24"/>
              </w:rPr>
            </w:pPr>
            <w:r>
              <w:rPr>
                <w:rFonts w:ascii="Arial" w:hAnsi="Arial" w:cs="Arial"/>
                <w:sz w:val="24"/>
                <w:szCs w:val="24"/>
              </w:rPr>
              <w:t>Y</w:t>
            </w:r>
            <w:r w:rsidRPr="009D6955">
              <w:rPr>
                <w:rFonts w:ascii="Arial" w:hAnsi="Arial" w:cs="Arial"/>
                <w:sz w:val="24"/>
                <w:szCs w:val="24"/>
              </w:rPr>
              <w:t>ou should be certain you have the legal right to seize the hardware by checking the corporation’s policies and legal counsel.</w:t>
            </w:r>
          </w:p>
          <w:p w:rsidR="00DE3C7D" w:rsidRDefault="00DE3C7D" w:rsidP="00DE3C7D">
            <w:pPr>
              <w:pStyle w:val="ListParagraph"/>
              <w:numPr>
                <w:ilvl w:val="0"/>
                <w:numId w:val="14"/>
              </w:numPr>
              <w:spacing w:after="160" w:line="259" w:lineRule="auto"/>
              <w:jc w:val="both"/>
              <w:rPr>
                <w:rFonts w:ascii="Arial" w:hAnsi="Arial" w:cs="Arial"/>
                <w:sz w:val="24"/>
                <w:szCs w:val="24"/>
              </w:rPr>
            </w:pPr>
            <w:r w:rsidRPr="009D6955">
              <w:rPr>
                <w:rFonts w:ascii="Arial" w:hAnsi="Arial" w:cs="Arial"/>
                <w:sz w:val="24"/>
                <w:szCs w:val="24"/>
              </w:rPr>
              <w:t>Take pictures of the sei</w:t>
            </w:r>
            <w:r>
              <w:rPr>
                <w:rFonts w:ascii="Arial" w:hAnsi="Arial" w:cs="Arial"/>
                <w:sz w:val="24"/>
                <w:szCs w:val="24"/>
              </w:rPr>
              <w:t>zure site and have neutral witnesses at the scene.</w:t>
            </w:r>
          </w:p>
          <w:p w:rsidR="00DE3C7D" w:rsidRDefault="00DE3C7D" w:rsidP="00DE3C7D">
            <w:pPr>
              <w:pStyle w:val="ListParagraph"/>
              <w:numPr>
                <w:ilvl w:val="0"/>
                <w:numId w:val="14"/>
              </w:numPr>
              <w:spacing w:after="160" w:line="259" w:lineRule="auto"/>
              <w:jc w:val="both"/>
              <w:rPr>
                <w:rFonts w:ascii="Arial" w:hAnsi="Arial" w:cs="Arial"/>
                <w:sz w:val="24"/>
                <w:szCs w:val="24"/>
              </w:rPr>
            </w:pPr>
            <w:r>
              <w:rPr>
                <w:rFonts w:ascii="Arial" w:hAnsi="Arial" w:cs="Arial"/>
                <w:sz w:val="24"/>
                <w:szCs w:val="24"/>
              </w:rPr>
              <w:t>Be careful of getting an active shot of the memory – this may overwrite important data in the “empty space”, rather switch off the computer without shutting down to save data hidden in “empty space”. Be particularly careful here as the action of trying to save the data may make the hard drive inadmissible in court. Cutting power without shutting down stops the operating system from overwriting/modifying the disk further.</w:t>
            </w:r>
          </w:p>
          <w:p w:rsidR="00DE3C7D" w:rsidRDefault="00DE3C7D" w:rsidP="00DE3C7D">
            <w:pPr>
              <w:pStyle w:val="ListParagraph"/>
              <w:ind w:left="1500"/>
              <w:jc w:val="both"/>
              <w:rPr>
                <w:rFonts w:ascii="Arial" w:hAnsi="Arial" w:cs="Arial"/>
                <w:sz w:val="24"/>
                <w:szCs w:val="24"/>
              </w:rPr>
            </w:pPr>
          </w:p>
          <w:p w:rsidR="00DE3C7D" w:rsidRDefault="00DE3C7D" w:rsidP="00DE3C7D">
            <w:pPr>
              <w:pStyle w:val="ListParagraph"/>
              <w:numPr>
                <w:ilvl w:val="0"/>
                <w:numId w:val="13"/>
              </w:numPr>
              <w:spacing w:after="160" w:line="259" w:lineRule="auto"/>
              <w:jc w:val="both"/>
              <w:rPr>
                <w:rFonts w:ascii="Arial" w:hAnsi="Arial" w:cs="Arial"/>
                <w:sz w:val="24"/>
                <w:szCs w:val="24"/>
              </w:rPr>
            </w:pPr>
            <w:r>
              <w:rPr>
                <w:rFonts w:ascii="Arial" w:hAnsi="Arial" w:cs="Arial"/>
                <w:sz w:val="24"/>
                <w:szCs w:val="24"/>
              </w:rPr>
              <w:t>Clone the device and calculate the CRC checksum</w:t>
            </w:r>
          </w:p>
          <w:p w:rsidR="00DE3C7D" w:rsidRDefault="000A339B" w:rsidP="00DE3C7D">
            <w:pPr>
              <w:ind w:left="720"/>
              <w:jc w:val="both"/>
              <w:rPr>
                <w:rFonts w:ascii="Arial" w:hAnsi="Arial" w:cs="Arial"/>
                <w:sz w:val="24"/>
                <w:szCs w:val="24"/>
              </w:rPr>
            </w:pPr>
            <w:r>
              <w:rPr>
                <w:rFonts w:ascii="Arial" w:hAnsi="Arial" w:cs="Arial"/>
                <w:sz w:val="24"/>
                <w:szCs w:val="24"/>
              </w:rPr>
              <w:t>This step</w:t>
            </w:r>
            <w:r w:rsidR="00DE3C7D">
              <w:rPr>
                <w:rFonts w:ascii="Arial" w:hAnsi="Arial" w:cs="Arial"/>
                <w:sz w:val="24"/>
                <w:szCs w:val="24"/>
              </w:rPr>
              <w:t xml:space="preserve"> ensures that analysis is only done on a clone of the device, hence it can be checked back to the original for validity and if the clone becomes corrupt, a new clone can be made following the same procedures as before.</w:t>
            </w:r>
          </w:p>
          <w:p w:rsidR="002D624C" w:rsidRDefault="002D624C" w:rsidP="00DE3C7D">
            <w:pPr>
              <w:ind w:left="720"/>
              <w:jc w:val="both"/>
              <w:rPr>
                <w:rFonts w:ascii="Arial" w:hAnsi="Arial" w:cs="Arial"/>
                <w:sz w:val="24"/>
                <w:szCs w:val="24"/>
              </w:rPr>
            </w:pPr>
          </w:p>
          <w:p w:rsidR="00DE3C7D" w:rsidRDefault="00DE3C7D" w:rsidP="00DE3C7D">
            <w:pPr>
              <w:ind w:left="720"/>
              <w:jc w:val="both"/>
              <w:rPr>
                <w:rFonts w:ascii="Arial" w:hAnsi="Arial" w:cs="Arial"/>
                <w:sz w:val="24"/>
                <w:szCs w:val="24"/>
              </w:rPr>
            </w:pPr>
            <w:r>
              <w:rPr>
                <w:rFonts w:ascii="Arial" w:hAnsi="Arial" w:cs="Arial"/>
                <w:sz w:val="24"/>
                <w:szCs w:val="24"/>
              </w:rPr>
              <w:t xml:space="preserve">To make a clone involves the following: </w:t>
            </w:r>
          </w:p>
          <w:p w:rsidR="002D624C" w:rsidRDefault="002D624C" w:rsidP="00DE3C7D">
            <w:pPr>
              <w:ind w:left="720"/>
              <w:jc w:val="both"/>
              <w:rPr>
                <w:rFonts w:ascii="Arial" w:hAnsi="Arial" w:cs="Arial"/>
                <w:sz w:val="24"/>
                <w:szCs w:val="24"/>
              </w:rPr>
            </w:pPr>
          </w:p>
          <w:p w:rsidR="00DE3C7D" w:rsidRDefault="00DE3C7D" w:rsidP="00DE3C7D">
            <w:pPr>
              <w:pStyle w:val="ListParagraph"/>
              <w:numPr>
                <w:ilvl w:val="0"/>
                <w:numId w:val="15"/>
              </w:numPr>
              <w:spacing w:after="160" w:line="259" w:lineRule="auto"/>
              <w:jc w:val="both"/>
              <w:rPr>
                <w:rFonts w:ascii="Arial" w:hAnsi="Arial" w:cs="Arial"/>
                <w:sz w:val="24"/>
                <w:szCs w:val="24"/>
              </w:rPr>
            </w:pPr>
            <w:r>
              <w:rPr>
                <w:rFonts w:ascii="Arial" w:hAnsi="Arial" w:cs="Arial"/>
                <w:sz w:val="24"/>
                <w:szCs w:val="24"/>
              </w:rPr>
              <w:t xml:space="preserve">Once the disk is safely in custody, perform a bit-for-bit copy of the entire hard drive and calculate the checksum. Seal the original right </w:t>
            </w:r>
            <w:r>
              <w:rPr>
                <w:rFonts w:ascii="Arial" w:hAnsi="Arial" w:cs="Arial"/>
                <w:sz w:val="24"/>
                <w:szCs w:val="24"/>
              </w:rPr>
              <w:lastRenderedPageBreak/>
              <w:t xml:space="preserve">way as you would any other type of physical evidence (taking care not to compromise magnetically stored information). </w:t>
            </w:r>
          </w:p>
          <w:p w:rsidR="00DE3C7D" w:rsidRDefault="00DE3C7D" w:rsidP="00DE3C7D">
            <w:pPr>
              <w:pStyle w:val="ListParagraph"/>
              <w:ind w:left="1440"/>
              <w:jc w:val="both"/>
              <w:rPr>
                <w:rFonts w:ascii="Arial" w:hAnsi="Arial" w:cs="Arial"/>
                <w:sz w:val="24"/>
                <w:szCs w:val="24"/>
              </w:rPr>
            </w:pPr>
            <w:r>
              <w:rPr>
                <w:rFonts w:ascii="Arial" w:hAnsi="Arial" w:cs="Arial"/>
                <w:sz w:val="24"/>
                <w:szCs w:val="24"/>
              </w:rPr>
              <w:t>Data is copied bit-for-bit so that the “empty” space, which is on the disk, is not lost. Empt</w:t>
            </w:r>
            <w:r w:rsidR="000A339B">
              <w:rPr>
                <w:rFonts w:ascii="Arial" w:hAnsi="Arial" w:cs="Arial"/>
                <w:sz w:val="24"/>
                <w:szCs w:val="24"/>
              </w:rPr>
              <w:t xml:space="preserve">y space can contain useful data, </w:t>
            </w:r>
            <w:r>
              <w:rPr>
                <w:rFonts w:ascii="Arial" w:hAnsi="Arial" w:cs="Arial"/>
                <w:sz w:val="24"/>
                <w:szCs w:val="24"/>
              </w:rPr>
              <w:t>such as deleted files</w:t>
            </w:r>
            <w:r w:rsidR="000A339B">
              <w:rPr>
                <w:rFonts w:ascii="Arial" w:hAnsi="Arial" w:cs="Arial"/>
                <w:sz w:val="24"/>
                <w:szCs w:val="24"/>
              </w:rPr>
              <w:t>,</w:t>
            </w:r>
            <w:r>
              <w:rPr>
                <w:rFonts w:ascii="Arial" w:hAnsi="Arial" w:cs="Arial"/>
                <w:sz w:val="24"/>
                <w:szCs w:val="24"/>
              </w:rPr>
              <w:t xml:space="preserve"> which can still be accessed by the forensic team.</w:t>
            </w:r>
          </w:p>
          <w:p w:rsidR="002D624C" w:rsidRDefault="002D624C" w:rsidP="00DE3C7D">
            <w:pPr>
              <w:pStyle w:val="ListParagraph"/>
              <w:ind w:left="1440"/>
              <w:jc w:val="both"/>
              <w:rPr>
                <w:rFonts w:ascii="Arial" w:hAnsi="Arial" w:cs="Arial"/>
                <w:sz w:val="24"/>
                <w:szCs w:val="24"/>
              </w:rPr>
            </w:pPr>
          </w:p>
          <w:p w:rsidR="00DE3C7D" w:rsidRDefault="00DE3C7D" w:rsidP="00DE3C7D">
            <w:pPr>
              <w:pStyle w:val="ListParagraph"/>
              <w:numPr>
                <w:ilvl w:val="0"/>
                <w:numId w:val="15"/>
              </w:numPr>
              <w:spacing w:after="160" w:line="259" w:lineRule="auto"/>
              <w:jc w:val="both"/>
              <w:rPr>
                <w:rFonts w:ascii="Arial" w:hAnsi="Arial" w:cs="Arial"/>
                <w:sz w:val="24"/>
                <w:szCs w:val="24"/>
              </w:rPr>
            </w:pPr>
            <w:r>
              <w:rPr>
                <w:rFonts w:ascii="Arial" w:hAnsi="Arial" w:cs="Arial"/>
                <w:sz w:val="24"/>
                <w:szCs w:val="24"/>
              </w:rPr>
              <w:t>All further steps are done on the cloned copy.</w:t>
            </w:r>
          </w:p>
          <w:p w:rsidR="00DE3C7D" w:rsidRDefault="00DE3C7D" w:rsidP="00DE3C7D">
            <w:pPr>
              <w:pStyle w:val="ListParagraph"/>
              <w:ind w:left="1440"/>
              <w:jc w:val="both"/>
              <w:rPr>
                <w:rFonts w:ascii="Arial" w:hAnsi="Arial" w:cs="Arial"/>
                <w:sz w:val="24"/>
                <w:szCs w:val="24"/>
              </w:rPr>
            </w:pPr>
          </w:p>
          <w:p w:rsidR="00CC2FB3" w:rsidRDefault="002D624C" w:rsidP="00DE3C7D">
            <w:pPr>
              <w:jc w:val="both"/>
              <w:rPr>
                <w:b/>
              </w:rPr>
            </w:pPr>
            <w:r>
              <w:rPr>
                <w:rFonts w:ascii="Arial" w:hAnsi="Arial" w:cs="Arial"/>
                <w:sz w:val="24"/>
                <w:szCs w:val="24"/>
              </w:rPr>
              <w:t xml:space="preserve">According to </w:t>
            </w:r>
            <w:r w:rsidRPr="002D624C">
              <w:rPr>
                <w:rFonts w:ascii="Arial" w:hAnsi="Arial" w:cs="Arial"/>
                <w:i/>
                <w:sz w:val="24"/>
                <w:szCs w:val="24"/>
              </w:rPr>
              <w:t>Fraud Examination third edition by Albrecht et al (2009)</w:t>
            </w:r>
            <w:r>
              <w:rPr>
                <w:rFonts w:ascii="Arial" w:hAnsi="Arial" w:cs="Arial"/>
                <w:sz w:val="24"/>
                <w:szCs w:val="24"/>
              </w:rPr>
              <w:t xml:space="preserve"> </w:t>
            </w:r>
            <w:r w:rsidR="00DE3C7D">
              <w:rPr>
                <w:rFonts w:ascii="Arial" w:hAnsi="Arial" w:cs="Arial"/>
                <w:sz w:val="24"/>
                <w:szCs w:val="24"/>
              </w:rPr>
              <w:t xml:space="preserve">The </w:t>
            </w:r>
            <w:r w:rsidR="00DE3C7D" w:rsidRPr="00B3195E">
              <w:rPr>
                <w:rFonts w:ascii="Arial" w:hAnsi="Arial" w:cs="Arial"/>
                <w:i/>
                <w:sz w:val="24"/>
                <w:szCs w:val="24"/>
              </w:rPr>
              <w:t>cyclic redundancy check</w:t>
            </w:r>
            <w:r w:rsidR="00DE3C7D">
              <w:rPr>
                <w:rFonts w:ascii="Arial" w:hAnsi="Arial" w:cs="Arial"/>
                <w:i/>
                <w:sz w:val="24"/>
                <w:szCs w:val="24"/>
              </w:rPr>
              <w:t xml:space="preserve"> (</w:t>
            </w:r>
            <w:r w:rsidR="00DE3C7D">
              <w:rPr>
                <w:rFonts w:ascii="Arial" w:hAnsi="Arial" w:cs="Arial"/>
                <w:sz w:val="24"/>
                <w:szCs w:val="24"/>
              </w:rPr>
              <w:t>CRC) number is a calculation (using encryption technologies) based on the contents of the disk or file. CRC numbers are engineered so that even small changes in the source data will produce significantly different checksum results. Checksums have been used in court cases to prove data have not been adversely affected during analysis. Hence the CRC number is important to include in the chain of custody form.</w:t>
            </w:r>
            <w:r w:rsidR="00DB5C2C">
              <w:rPr>
                <w:rFonts w:ascii="Arial" w:hAnsi="Arial" w:cs="Arial"/>
                <w:sz w:val="24"/>
                <w:szCs w:val="24"/>
              </w:rPr>
              <w:t xml:space="preserve"> </w:t>
            </w:r>
          </w:p>
          <w:p w:rsidR="00CC2FB3" w:rsidRDefault="00CC2FB3" w:rsidP="00DE3C7D">
            <w:pPr>
              <w:jc w:val="both"/>
              <w:rPr>
                <w:b/>
              </w:rPr>
            </w:pPr>
          </w:p>
          <w:p w:rsidR="00CC2FB3" w:rsidRDefault="00CC2FB3" w:rsidP="00DE3C7D">
            <w:pPr>
              <w:jc w:val="both"/>
              <w:rPr>
                <w:b/>
              </w:rPr>
            </w:pPr>
          </w:p>
          <w:p w:rsidR="00CC2FB3" w:rsidRDefault="00CC2FB3" w:rsidP="00DE3C7D">
            <w:pPr>
              <w:jc w:val="both"/>
              <w:rPr>
                <w:b/>
              </w:rPr>
            </w:pPr>
          </w:p>
          <w:p w:rsidR="00CC2FB3" w:rsidRDefault="00CC2FB3" w:rsidP="00DE3C7D">
            <w:pPr>
              <w:jc w:val="both"/>
              <w:rPr>
                <w:b/>
              </w:rPr>
            </w:pPr>
          </w:p>
        </w:tc>
      </w:tr>
      <w:tr w:rsidR="007774E9" w:rsidTr="00CC2FB3">
        <w:tc>
          <w:tcPr>
            <w:tcW w:w="9242" w:type="dxa"/>
          </w:tcPr>
          <w:p w:rsidR="007774E9" w:rsidRDefault="007774E9" w:rsidP="00DE3C7D">
            <w:pPr>
              <w:jc w:val="both"/>
              <w:rPr>
                <w:rFonts w:ascii="Arial" w:hAnsi="Arial" w:cs="Arial"/>
                <w:b/>
                <w:sz w:val="24"/>
                <w:szCs w:val="24"/>
              </w:rPr>
            </w:pPr>
          </w:p>
        </w:tc>
      </w:tr>
    </w:tbl>
    <w:p w:rsidR="00503D7E" w:rsidRPr="00B0415E" w:rsidRDefault="00503D7E" w:rsidP="00DE3C7D">
      <w:pPr>
        <w:autoSpaceDE w:val="0"/>
        <w:autoSpaceDN w:val="0"/>
        <w:adjustRightInd w:val="0"/>
        <w:spacing w:after="0" w:line="240" w:lineRule="auto"/>
        <w:jc w:val="both"/>
        <w:rPr>
          <w:rFonts w:cs="CalvertMT-Bold"/>
          <w:b/>
          <w:bCs/>
          <w:color w:val="002060"/>
          <w:sz w:val="28"/>
          <w:lang w:val="en-US"/>
        </w:rPr>
      </w:pPr>
    </w:p>
    <w:p w:rsidR="00A851DA" w:rsidRPr="00B0415E" w:rsidRDefault="00AE1481" w:rsidP="00DE3C7D">
      <w:pPr>
        <w:autoSpaceDE w:val="0"/>
        <w:autoSpaceDN w:val="0"/>
        <w:adjustRightInd w:val="0"/>
        <w:spacing w:after="0" w:line="240" w:lineRule="auto"/>
        <w:jc w:val="both"/>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bookmarkStart w:id="0" w:name="_GoBack"/>
      <w:bookmarkEnd w:id="0"/>
    </w:p>
    <w:p w:rsidR="00A851DA" w:rsidRPr="00B0415E" w:rsidRDefault="00A851DA" w:rsidP="00DE3C7D">
      <w:pPr>
        <w:autoSpaceDE w:val="0"/>
        <w:autoSpaceDN w:val="0"/>
        <w:adjustRightInd w:val="0"/>
        <w:spacing w:after="0" w:line="240" w:lineRule="auto"/>
        <w:jc w:val="both"/>
        <w:rPr>
          <w:rFonts w:cs="CalvertMT-Bold"/>
          <w:b/>
          <w:bCs/>
          <w:color w:val="001AE6"/>
          <w:lang w:val="en-US"/>
        </w:rPr>
      </w:pPr>
    </w:p>
    <w:p w:rsidR="00A851DA" w:rsidRPr="00B0415E" w:rsidRDefault="00405895" w:rsidP="00DE3C7D">
      <w:pPr>
        <w:autoSpaceDE w:val="0"/>
        <w:autoSpaceDN w:val="0"/>
        <w:adjustRightInd w:val="0"/>
        <w:spacing w:after="0" w:line="240" w:lineRule="auto"/>
        <w:jc w:val="both"/>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DE3C7D">
      <w:pPr>
        <w:autoSpaceDE w:val="0"/>
        <w:autoSpaceDN w:val="0"/>
        <w:adjustRightInd w:val="0"/>
        <w:spacing w:after="0" w:line="240" w:lineRule="auto"/>
        <w:jc w:val="both"/>
        <w:rPr>
          <w:rFonts w:cs="Bliss-Regular"/>
          <w:color w:val="000000"/>
          <w:lang w:val="en-US"/>
        </w:rPr>
      </w:pPr>
    </w:p>
    <w:p w:rsidR="00503D7E" w:rsidRPr="00B0415E" w:rsidRDefault="00503D7E" w:rsidP="00DE3C7D">
      <w:pPr>
        <w:autoSpaceDE w:val="0"/>
        <w:autoSpaceDN w:val="0"/>
        <w:adjustRightInd w:val="0"/>
        <w:spacing w:after="0" w:line="240" w:lineRule="auto"/>
        <w:jc w:val="both"/>
        <w:rPr>
          <w:rFonts w:cs="Bliss-Regular"/>
          <w:color w:val="000000"/>
          <w:lang w:val="en-US"/>
        </w:rPr>
      </w:pPr>
    </w:p>
    <w:p w:rsidR="00A851DA" w:rsidRPr="00B0415E" w:rsidRDefault="00A851DA" w:rsidP="00DE3C7D">
      <w:pPr>
        <w:autoSpaceDE w:val="0"/>
        <w:autoSpaceDN w:val="0"/>
        <w:adjustRightInd w:val="0"/>
        <w:spacing w:after="0" w:line="240" w:lineRule="auto"/>
        <w:jc w:val="both"/>
        <w:rPr>
          <w:rFonts w:cs="Bliss-Regular"/>
          <w:color w:val="000000"/>
          <w:lang w:val="en-US"/>
        </w:rPr>
      </w:pPr>
    </w:p>
    <w:tbl>
      <w:tblPr>
        <w:tblStyle w:val="TableGrid"/>
        <w:tblW w:w="0" w:type="auto"/>
        <w:tblLook w:val="04A0" w:firstRow="1" w:lastRow="0" w:firstColumn="1" w:lastColumn="0" w:noHBand="0" w:noVBand="1"/>
      </w:tblPr>
      <w:tblGrid>
        <w:gridCol w:w="2259"/>
        <w:gridCol w:w="3900"/>
        <w:gridCol w:w="1250"/>
        <w:gridCol w:w="1607"/>
      </w:tblGrid>
      <w:tr w:rsidR="00405895" w:rsidRPr="00B0415E" w:rsidTr="00405895">
        <w:tc>
          <w:tcPr>
            <w:tcW w:w="2310" w:type="dxa"/>
            <w:shd w:val="clear" w:color="auto" w:fill="D9D9D9" w:themeFill="background1" w:themeFillShade="D9"/>
          </w:tcPr>
          <w:p w:rsidR="00405895" w:rsidRPr="00B0415E" w:rsidRDefault="00405895" w:rsidP="00DE3C7D">
            <w:pPr>
              <w:jc w:val="both"/>
              <w:rPr>
                <w:rFonts w:cs="Bliss-Regular"/>
                <w:color w:val="000000"/>
              </w:rPr>
            </w:pPr>
            <w:r w:rsidRPr="00B0415E">
              <w:rPr>
                <w:rFonts w:cs="Bliss-Regular"/>
                <w:color w:val="000000"/>
              </w:rPr>
              <w:t>Student Signature</w:t>
            </w:r>
          </w:p>
        </w:tc>
        <w:tc>
          <w:tcPr>
            <w:tcW w:w="4035" w:type="dxa"/>
          </w:tcPr>
          <w:p w:rsidR="00405895" w:rsidRPr="00B0415E" w:rsidRDefault="00986966" w:rsidP="00DE3C7D">
            <w:pPr>
              <w:jc w:val="both"/>
              <w:rPr>
                <w:rFonts w:cs="Bliss-Regular"/>
                <w:color w:val="000000"/>
              </w:rPr>
            </w:pPr>
            <w:r>
              <w:rPr>
                <w:rFonts w:cs="Bliss-Regular"/>
                <w:color w:val="000000"/>
              </w:rPr>
              <w:t>Alison Syfret</w:t>
            </w:r>
          </w:p>
        </w:tc>
        <w:tc>
          <w:tcPr>
            <w:tcW w:w="1276" w:type="dxa"/>
            <w:shd w:val="clear" w:color="auto" w:fill="D9D9D9" w:themeFill="background1" w:themeFillShade="D9"/>
          </w:tcPr>
          <w:p w:rsidR="00405895" w:rsidRPr="00B0415E" w:rsidRDefault="00405895" w:rsidP="00DE3C7D">
            <w:pPr>
              <w:jc w:val="both"/>
              <w:rPr>
                <w:rFonts w:cs="Bliss-Regular"/>
                <w:color w:val="000000"/>
              </w:rPr>
            </w:pPr>
            <w:r w:rsidRPr="00B0415E">
              <w:rPr>
                <w:rFonts w:cs="Bliss-Regular"/>
                <w:color w:val="000000"/>
              </w:rPr>
              <w:t>Date</w:t>
            </w:r>
          </w:p>
        </w:tc>
        <w:tc>
          <w:tcPr>
            <w:tcW w:w="1621" w:type="dxa"/>
          </w:tcPr>
          <w:p w:rsidR="00405895" w:rsidRPr="00B0415E" w:rsidRDefault="00C62F15" w:rsidP="00DE3C7D">
            <w:pPr>
              <w:jc w:val="both"/>
              <w:rPr>
                <w:rFonts w:cs="Bliss-Regular"/>
                <w:color w:val="000000"/>
              </w:rPr>
            </w:pPr>
            <w:r>
              <w:rPr>
                <w:rFonts w:cs="Bliss-Regular"/>
                <w:color w:val="000000"/>
              </w:rPr>
              <w:t>02</w:t>
            </w:r>
            <w:r w:rsidR="00986966">
              <w:rPr>
                <w:rFonts w:cs="Bliss-Regular"/>
                <w:color w:val="000000"/>
              </w:rPr>
              <w:t>/12/2015</w:t>
            </w:r>
          </w:p>
        </w:tc>
      </w:tr>
    </w:tbl>
    <w:p w:rsidR="00A851DA" w:rsidRPr="00B0415E" w:rsidRDefault="00A851DA" w:rsidP="00DE3C7D">
      <w:pPr>
        <w:jc w:val="both"/>
        <w:rPr>
          <w:rFonts w:cs="Bliss-Regular"/>
          <w:color w:val="000000"/>
          <w:lang w:val="en-US"/>
        </w:rPr>
      </w:pPr>
    </w:p>
    <w:p w:rsidR="00A851DA" w:rsidRPr="00B0415E" w:rsidRDefault="00A851DA" w:rsidP="00DE3C7D">
      <w:pPr>
        <w:jc w:val="both"/>
        <w:rPr>
          <w:rFonts w:cs="Bliss-Regular"/>
          <w:color w:val="000000"/>
          <w:lang w:val="en-US"/>
        </w:rPr>
      </w:pPr>
    </w:p>
    <w:p w:rsidR="00A851DA" w:rsidRPr="00B0415E" w:rsidRDefault="00503D7E" w:rsidP="00DE3C7D">
      <w:pPr>
        <w:shd w:val="clear" w:color="auto" w:fill="D9D9D9" w:themeFill="background1" w:themeFillShade="D9"/>
        <w:jc w:val="both"/>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DE3C7D">
            <w:pPr>
              <w:jc w:val="both"/>
              <w:rPr>
                <w:b/>
                <w:color w:val="002060"/>
              </w:rPr>
            </w:pPr>
            <w:r w:rsidRPr="00B0415E">
              <w:rPr>
                <w:b/>
                <w:color w:val="002060"/>
              </w:rPr>
              <w:t>Total Marks</w:t>
            </w:r>
          </w:p>
        </w:tc>
        <w:tc>
          <w:tcPr>
            <w:tcW w:w="4621" w:type="dxa"/>
          </w:tcPr>
          <w:p w:rsidR="00503D7E" w:rsidRPr="00B0415E" w:rsidRDefault="00503D7E" w:rsidP="00DE3C7D">
            <w:pPr>
              <w:jc w:val="both"/>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DE3C7D">
            <w:pPr>
              <w:jc w:val="both"/>
              <w:rPr>
                <w:b/>
                <w:color w:val="002060"/>
              </w:rPr>
            </w:pPr>
            <w:r w:rsidRPr="00B0415E">
              <w:rPr>
                <w:b/>
                <w:color w:val="002060"/>
              </w:rPr>
              <w:t>Marks Obtained</w:t>
            </w:r>
          </w:p>
        </w:tc>
        <w:tc>
          <w:tcPr>
            <w:tcW w:w="4621" w:type="dxa"/>
          </w:tcPr>
          <w:p w:rsidR="00503D7E" w:rsidRPr="00B0415E" w:rsidRDefault="00503D7E" w:rsidP="00DE3C7D">
            <w:pPr>
              <w:jc w:val="both"/>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DE3C7D">
            <w:pPr>
              <w:jc w:val="both"/>
              <w:rPr>
                <w:b/>
                <w:color w:val="002060"/>
              </w:rPr>
            </w:pPr>
            <w:r w:rsidRPr="00B0415E">
              <w:rPr>
                <w:b/>
                <w:color w:val="002060"/>
              </w:rPr>
              <w:t>Percentage / Grade</w:t>
            </w:r>
          </w:p>
        </w:tc>
        <w:tc>
          <w:tcPr>
            <w:tcW w:w="4621" w:type="dxa"/>
          </w:tcPr>
          <w:p w:rsidR="00503D7E" w:rsidRPr="00B0415E" w:rsidRDefault="00503D7E" w:rsidP="00DE3C7D">
            <w:pPr>
              <w:jc w:val="both"/>
              <w:rPr>
                <w:rFonts w:cs="Times New Roman"/>
                <w:szCs w:val="32"/>
              </w:rPr>
            </w:pPr>
          </w:p>
        </w:tc>
      </w:tr>
    </w:tbl>
    <w:p w:rsidR="00A851DA" w:rsidRDefault="00A851DA" w:rsidP="002D624C">
      <w:pPr>
        <w:jc w:val="both"/>
        <w:rPr>
          <w:rFonts w:cs="Times New Roman"/>
          <w:sz w:val="24"/>
          <w:szCs w:val="32"/>
        </w:rPr>
      </w:pPr>
    </w:p>
    <w:sectPr w:rsidR="00A851DA" w:rsidSect="00187EB4">
      <w:head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15EB5" w:rsidRDefault="00315EB5" w:rsidP="00CB4D0A">
      <w:pPr>
        <w:spacing w:after="0" w:line="240" w:lineRule="auto"/>
      </w:pPr>
      <w:r>
        <w:separator/>
      </w:r>
    </w:p>
  </w:endnote>
  <w:endnote w:type="continuationSeparator" w:id="0">
    <w:p w:rsidR="00315EB5" w:rsidRDefault="00315EB5"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15EB5" w:rsidRDefault="00315EB5" w:rsidP="00CB4D0A">
      <w:pPr>
        <w:spacing w:after="0" w:line="240" w:lineRule="auto"/>
      </w:pPr>
      <w:r>
        <w:separator/>
      </w:r>
    </w:p>
  </w:footnote>
  <w:footnote w:type="continuationSeparator" w:id="0">
    <w:p w:rsidR="00315EB5" w:rsidRDefault="00315EB5" w:rsidP="00CB4D0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color w:val="7F7F7F" w:themeColor="background1" w:themeShade="7F"/>
        <w:spacing w:val="60"/>
      </w:rPr>
      <w:id w:val="-1145121629"/>
      <w:docPartObj>
        <w:docPartGallery w:val="Page Numbers (Top of Page)"/>
        <w:docPartUnique/>
      </w:docPartObj>
    </w:sdtPr>
    <w:sdtEndPr>
      <w:rPr>
        <w:b/>
        <w:bCs/>
        <w:noProof/>
        <w:color w:val="auto"/>
        <w:spacing w:val="0"/>
      </w:rPr>
    </w:sdtEndPr>
    <w:sdtContent>
      <w:p w:rsidR="00D6139F" w:rsidRDefault="00986966">
        <w:pPr>
          <w:pStyle w:val="Header"/>
          <w:pBdr>
            <w:bottom w:val="single" w:sz="4" w:space="1" w:color="D9D9D9" w:themeColor="background1" w:themeShade="D9"/>
          </w:pBdr>
          <w:jc w:val="right"/>
          <w:rPr>
            <w:b/>
            <w:bCs/>
            <w:noProof/>
          </w:rPr>
        </w:pPr>
        <w:r>
          <w:rPr>
            <w:color w:val="7F7F7F" w:themeColor="background1" w:themeShade="7F"/>
            <w:spacing w:val="60"/>
          </w:rPr>
          <w:t>Page</w:t>
        </w:r>
        <w:r>
          <w:t xml:space="preserve"> | </w:t>
        </w:r>
        <w:r>
          <w:fldChar w:fldCharType="begin"/>
        </w:r>
        <w:r>
          <w:instrText xml:space="preserve"> PAGE   \* MERGEFORMAT </w:instrText>
        </w:r>
        <w:r>
          <w:fldChar w:fldCharType="separate"/>
        </w:r>
        <w:r w:rsidR="00C62F15" w:rsidRPr="00C62F15">
          <w:rPr>
            <w:b/>
            <w:bCs/>
            <w:noProof/>
          </w:rPr>
          <w:t>14</w:t>
        </w:r>
        <w:r>
          <w:rPr>
            <w:b/>
            <w:bCs/>
            <w:noProof/>
          </w:rPr>
          <w:fldChar w:fldCharType="end"/>
        </w:r>
      </w:p>
      <w:p w:rsidR="00D6139F" w:rsidRDefault="00D6139F">
        <w:pPr>
          <w:pStyle w:val="Header"/>
          <w:pBdr>
            <w:bottom w:val="single" w:sz="4" w:space="1" w:color="D9D9D9" w:themeColor="background1" w:themeShade="D9"/>
          </w:pBdr>
          <w:jc w:val="right"/>
          <w:rPr>
            <w:b/>
            <w:bCs/>
            <w:noProof/>
          </w:rPr>
        </w:pPr>
        <w:r>
          <w:rPr>
            <w:b/>
            <w:bCs/>
            <w:noProof/>
          </w:rPr>
          <w:t>Alison Syfret</w:t>
        </w:r>
      </w:p>
      <w:p w:rsidR="00D6139F" w:rsidRDefault="00D6139F">
        <w:pPr>
          <w:pStyle w:val="Header"/>
          <w:pBdr>
            <w:bottom w:val="single" w:sz="4" w:space="1" w:color="D9D9D9" w:themeColor="background1" w:themeShade="D9"/>
          </w:pBdr>
          <w:jc w:val="right"/>
          <w:rPr>
            <w:b/>
            <w:bCs/>
            <w:noProof/>
          </w:rPr>
        </w:pPr>
        <w:r>
          <w:rPr>
            <w:b/>
            <w:bCs/>
            <w:noProof/>
          </w:rPr>
          <w:t>1512</w:t>
        </w:r>
      </w:p>
      <w:p w:rsidR="00D6139F" w:rsidRDefault="00D6139F">
        <w:pPr>
          <w:pStyle w:val="Header"/>
          <w:pBdr>
            <w:bottom w:val="single" w:sz="4" w:space="1" w:color="D9D9D9" w:themeColor="background1" w:themeShade="D9"/>
          </w:pBdr>
          <w:jc w:val="right"/>
          <w:rPr>
            <w:b/>
            <w:bCs/>
            <w:noProof/>
          </w:rPr>
        </w:pPr>
        <w:r>
          <w:rPr>
            <w:b/>
            <w:bCs/>
            <w:noProof/>
          </w:rPr>
          <w:t>Diploma in Forensic Accounting</w:t>
        </w:r>
      </w:p>
      <w:p w:rsidR="00986966" w:rsidRDefault="00D6139F">
        <w:pPr>
          <w:pStyle w:val="Header"/>
          <w:pBdr>
            <w:bottom w:val="single" w:sz="4" w:space="1" w:color="D9D9D9" w:themeColor="background1" w:themeShade="D9"/>
          </w:pBdr>
          <w:jc w:val="right"/>
          <w:rPr>
            <w:b/>
            <w:bCs/>
          </w:rPr>
        </w:pPr>
        <w:r>
          <w:rPr>
            <w:b/>
            <w:bCs/>
            <w:noProof/>
          </w:rPr>
          <w:t>Assignment 11</w:t>
        </w:r>
      </w:p>
    </w:sdtContent>
  </w:sdt>
  <w:p w:rsidR="00986966" w:rsidRDefault="0098696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8427A6"/>
    <w:multiLevelType w:val="hybridMultilevel"/>
    <w:tmpl w:val="83105C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92A4C39"/>
    <w:multiLevelType w:val="hybridMultilevel"/>
    <w:tmpl w:val="7576B0AA"/>
    <w:lvl w:ilvl="0" w:tplc="08090001">
      <w:start w:val="1"/>
      <w:numFmt w:val="bullet"/>
      <w:lvlText w:val=""/>
      <w:lvlJc w:val="left"/>
      <w:pPr>
        <w:ind w:left="1500" w:hanging="360"/>
      </w:pPr>
      <w:rPr>
        <w:rFonts w:ascii="Symbol" w:hAnsi="Symbol" w:hint="default"/>
      </w:rPr>
    </w:lvl>
    <w:lvl w:ilvl="1" w:tplc="08090003" w:tentative="1">
      <w:start w:val="1"/>
      <w:numFmt w:val="bullet"/>
      <w:lvlText w:val="o"/>
      <w:lvlJc w:val="left"/>
      <w:pPr>
        <w:ind w:left="2220" w:hanging="360"/>
      </w:pPr>
      <w:rPr>
        <w:rFonts w:ascii="Courier New" w:hAnsi="Courier New" w:cs="Courier New" w:hint="default"/>
      </w:rPr>
    </w:lvl>
    <w:lvl w:ilvl="2" w:tplc="08090005" w:tentative="1">
      <w:start w:val="1"/>
      <w:numFmt w:val="bullet"/>
      <w:lvlText w:val=""/>
      <w:lvlJc w:val="left"/>
      <w:pPr>
        <w:ind w:left="2940" w:hanging="360"/>
      </w:pPr>
      <w:rPr>
        <w:rFonts w:ascii="Wingdings" w:hAnsi="Wingdings" w:hint="default"/>
      </w:rPr>
    </w:lvl>
    <w:lvl w:ilvl="3" w:tplc="08090001" w:tentative="1">
      <w:start w:val="1"/>
      <w:numFmt w:val="bullet"/>
      <w:lvlText w:val=""/>
      <w:lvlJc w:val="left"/>
      <w:pPr>
        <w:ind w:left="3660" w:hanging="360"/>
      </w:pPr>
      <w:rPr>
        <w:rFonts w:ascii="Symbol" w:hAnsi="Symbol" w:hint="default"/>
      </w:rPr>
    </w:lvl>
    <w:lvl w:ilvl="4" w:tplc="08090003" w:tentative="1">
      <w:start w:val="1"/>
      <w:numFmt w:val="bullet"/>
      <w:lvlText w:val="o"/>
      <w:lvlJc w:val="left"/>
      <w:pPr>
        <w:ind w:left="4380" w:hanging="360"/>
      </w:pPr>
      <w:rPr>
        <w:rFonts w:ascii="Courier New" w:hAnsi="Courier New" w:cs="Courier New" w:hint="default"/>
      </w:rPr>
    </w:lvl>
    <w:lvl w:ilvl="5" w:tplc="08090005" w:tentative="1">
      <w:start w:val="1"/>
      <w:numFmt w:val="bullet"/>
      <w:lvlText w:val=""/>
      <w:lvlJc w:val="left"/>
      <w:pPr>
        <w:ind w:left="5100" w:hanging="360"/>
      </w:pPr>
      <w:rPr>
        <w:rFonts w:ascii="Wingdings" w:hAnsi="Wingdings" w:hint="default"/>
      </w:rPr>
    </w:lvl>
    <w:lvl w:ilvl="6" w:tplc="08090001" w:tentative="1">
      <w:start w:val="1"/>
      <w:numFmt w:val="bullet"/>
      <w:lvlText w:val=""/>
      <w:lvlJc w:val="left"/>
      <w:pPr>
        <w:ind w:left="5820" w:hanging="360"/>
      </w:pPr>
      <w:rPr>
        <w:rFonts w:ascii="Symbol" w:hAnsi="Symbol" w:hint="default"/>
      </w:rPr>
    </w:lvl>
    <w:lvl w:ilvl="7" w:tplc="08090003" w:tentative="1">
      <w:start w:val="1"/>
      <w:numFmt w:val="bullet"/>
      <w:lvlText w:val="o"/>
      <w:lvlJc w:val="left"/>
      <w:pPr>
        <w:ind w:left="6540" w:hanging="360"/>
      </w:pPr>
      <w:rPr>
        <w:rFonts w:ascii="Courier New" w:hAnsi="Courier New" w:cs="Courier New" w:hint="default"/>
      </w:rPr>
    </w:lvl>
    <w:lvl w:ilvl="8" w:tplc="08090005" w:tentative="1">
      <w:start w:val="1"/>
      <w:numFmt w:val="bullet"/>
      <w:lvlText w:val=""/>
      <w:lvlJc w:val="left"/>
      <w:pPr>
        <w:ind w:left="7260" w:hanging="360"/>
      </w:pPr>
      <w:rPr>
        <w:rFonts w:ascii="Wingdings" w:hAnsi="Wingdings" w:hint="default"/>
      </w:rPr>
    </w:lvl>
  </w:abstractNum>
  <w:abstractNum w:abstractNumId="2" w15:restartNumberingAfterBreak="0">
    <w:nsid w:val="09A120F9"/>
    <w:multiLevelType w:val="hybridMultilevel"/>
    <w:tmpl w:val="614057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EBD0D25"/>
    <w:multiLevelType w:val="hybridMultilevel"/>
    <w:tmpl w:val="F0C2D5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2477354"/>
    <w:multiLevelType w:val="hybridMultilevel"/>
    <w:tmpl w:val="76BA4E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B2C1A4F"/>
    <w:multiLevelType w:val="hybridMultilevel"/>
    <w:tmpl w:val="1A242D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DBB3BD9"/>
    <w:multiLevelType w:val="hybridMultilevel"/>
    <w:tmpl w:val="4BD8318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E66544C"/>
    <w:multiLevelType w:val="hybridMultilevel"/>
    <w:tmpl w:val="3B22D2F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3BD39A9"/>
    <w:multiLevelType w:val="hybridMultilevel"/>
    <w:tmpl w:val="9B9678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80C5F4F"/>
    <w:multiLevelType w:val="hybridMultilevel"/>
    <w:tmpl w:val="4AE0D2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C3B51E3"/>
    <w:multiLevelType w:val="hybridMultilevel"/>
    <w:tmpl w:val="939C51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0EC7195"/>
    <w:multiLevelType w:val="hybridMultilevel"/>
    <w:tmpl w:val="FE000F6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43AF5D06"/>
    <w:multiLevelType w:val="hybridMultilevel"/>
    <w:tmpl w:val="F07209F6"/>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13" w15:restartNumberingAfterBreak="0">
    <w:nsid w:val="4F066A9C"/>
    <w:multiLevelType w:val="multilevel"/>
    <w:tmpl w:val="6F8007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36E2ECC"/>
    <w:multiLevelType w:val="hybridMultilevel"/>
    <w:tmpl w:val="04AC95F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4672077"/>
    <w:multiLevelType w:val="hybridMultilevel"/>
    <w:tmpl w:val="4EB4AC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5BE0153"/>
    <w:multiLevelType w:val="hybridMultilevel"/>
    <w:tmpl w:val="F544E6E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8" w15:restartNumberingAfterBreak="0">
    <w:nsid w:val="686838C8"/>
    <w:multiLevelType w:val="hybridMultilevel"/>
    <w:tmpl w:val="1B701CA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9" w15:restartNumberingAfterBreak="0">
    <w:nsid w:val="69B7509E"/>
    <w:multiLevelType w:val="hybridMultilevel"/>
    <w:tmpl w:val="18863F2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0" w15:restartNumberingAfterBreak="0">
    <w:nsid w:val="74634229"/>
    <w:multiLevelType w:val="hybridMultilevel"/>
    <w:tmpl w:val="CEC4F18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75D40994"/>
    <w:multiLevelType w:val="hybridMultilevel"/>
    <w:tmpl w:val="223CB5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A3759D1"/>
    <w:multiLevelType w:val="hybridMultilevel"/>
    <w:tmpl w:val="001ED1B4"/>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7D15535E"/>
    <w:multiLevelType w:val="hybridMultilevel"/>
    <w:tmpl w:val="3438C6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4"/>
  </w:num>
  <w:num w:numId="2">
    <w:abstractNumId w:val="15"/>
  </w:num>
  <w:num w:numId="3">
    <w:abstractNumId w:val="8"/>
  </w:num>
  <w:num w:numId="4">
    <w:abstractNumId w:val="21"/>
  </w:num>
  <w:num w:numId="5">
    <w:abstractNumId w:val="3"/>
  </w:num>
  <w:num w:numId="6">
    <w:abstractNumId w:val="9"/>
  </w:num>
  <w:num w:numId="7">
    <w:abstractNumId w:val="19"/>
  </w:num>
  <w:num w:numId="8">
    <w:abstractNumId w:val="4"/>
  </w:num>
  <w:num w:numId="9">
    <w:abstractNumId w:val="22"/>
  </w:num>
  <w:num w:numId="10">
    <w:abstractNumId w:val="16"/>
  </w:num>
  <w:num w:numId="11">
    <w:abstractNumId w:val="6"/>
  </w:num>
  <w:num w:numId="12">
    <w:abstractNumId w:val="7"/>
  </w:num>
  <w:num w:numId="13">
    <w:abstractNumId w:val="20"/>
  </w:num>
  <w:num w:numId="14">
    <w:abstractNumId w:val="1"/>
  </w:num>
  <w:num w:numId="15">
    <w:abstractNumId w:val="18"/>
  </w:num>
  <w:num w:numId="16">
    <w:abstractNumId w:val="10"/>
  </w:num>
  <w:num w:numId="17">
    <w:abstractNumId w:val="12"/>
  </w:num>
  <w:num w:numId="18">
    <w:abstractNumId w:val="13"/>
  </w:num>
  <w:num w:numId="19">
    <w:abstractNumId w:val="17"/>
  </w:num>
  <w:num w:numId="20">
    <w:abstractNumId w:val="23"/>
  </w:num>
  <w:num w:numId="21">
    <w:abstractNumId w:val="0"/>
  </w:num>
  <w:num w:numId="22">
    <w:abstractNumId w:val="5"/>
  </w:num>
  <w:num w:numId="23">
    <w:abstractNumId w:val="11"/>
  </w:num>
  <w:num w:numId="2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0A339B"/>
    <w:rsid w:val="001175EE"/>
    <w:rsid w:val="00157CF6"/>
    <w:rsid w:val="00182416"/>
    <w:rsid w:val="00187EB4"/>
    <w:rsid w:val="001F0481"/>
    <w:rsid w:val="00200C92"/>
    <w:rsid w:val="0020451E"/>
    <w:rsid w:val="00206B9D"/>
    <w:rsid w:val="0023259C"/>
    <w:rsid w:val="002B0BD7"/>
    <w:rsid w:val="002B573D"/>
    <w:rsid w:val="002C5CB2"/>
    <w:rsid w:val="002D624C"/>
    <w:rsid w:val="002F779F"/>
    <w:rsid w:val="00311553"/>
    <w:rsid w:val="00315EB5"/>
    <w:rsid w:val="00371885"/>
    <w:rsid w:val="003D2BFE"/>
    <w:rsid w:val="003E2B87"/>
    <w:rsid w:val="00402786"/>
    <w:rsid w:val="00405895"/>
    <w:rsid w:val="004058DF"/>
    <w:rsid w:val="00410E64"/>
    <w:rsid w:val="00443E6F"/>
    <w:rsid w:val="00486F1A"/>
    <w:rsid w:val="00487B9F"/>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6D456F"/>
    <w:rsid w:val="006F6173"/>
    <w:rsid w:val="0070347F"/>
    <w:rsid w:val="0070678E"/>
    <w:rsid w:val="007774E9"/>
    <w:rsid w:val="007878F3"/>
    <w:rsid w:val="00811524"/>
    <w:rsid w:val="00831C11"/>
    <w:rsid w:val="008A60B4"/>
    <w:rsid w:val="008B3C31"/>
    <w:rsid w:val="008B64FE"/>
    <w:rsid w:val="00935BF7"/>
    <w:rsid w:val="0095442C"/>
    <w:rsid w:val="00983942"/>
    <w:rsid w:val="00986966"/>
    <w:rsid w:val="009C37E0"/>
    <w:rsid w:val="009E41F4"/>
    <w:rsid w:val="00A14B66"/>
    <w:rsid w:val="00A65CF7"/>
    <w:rsid w:val="00A81AB4"/>
    <w:rsid w:val="00A851DA"/>
    <w:rsid w:val="00AC7D5B"/>
    <w:rsid w:val="00AE1481"/>
    <w:rsid w:val="00B0415E"/>
    <w:rsid w:val="00B04678"/>
    <w:rsid w:val="00BC46DF"/>
    <w:rsid w:val="00C03577"/>
    <w:rsid w:val="00C22C84"/>
    <w:rsid w:val="00C53029"/>
    <w:rsid w:val="00C60D13"/>
    <w:rsid w:val="00C62F15"/>
    <w:rsid w:val="00C65FEA"/>
    <w:rsid w:val="00C67D1F"/>
    <w:rsid w:val="00CA0AC2"/>
    <w:rsid w:val="00CB4D0A"/>
    <w:rsid w:val="00CC2FB3"/>
    <w:rsid w:val="00CC575A"/>
    <w:rsid w:val="00CF123B"/>
    <w:rsid w:val="00D039AC"/>
    <w:rsid w:val="00D427DE"/>
    <w:rsid w:val="00D5587D"/>
    <w:rsid w:val="00D6139F"/>
    <w:rsid w:val="00D707CC"/>
    <w:rsid w:val="00D72A8B"/>
    <w:rsid w:val="00D821FE"/>
    <w:rsid w:val="00DB0793"/>
    <w:rsid w:val="00DB5C2C"/>
    <w:rsid w:val="00DE3C7D"/>
    <w:rsid w:val="00E00821"/>
    <w:rsid w:val="00E04DB4"/>
    <w:rsid w:val="00E30679"/>
    <w:rsid w:val="00E4597D"/>
    <w:rsid w:val="00E54832"/>
    <w:rsid w:val="00E56A90"/>
    <w:rsid w:val="00E641CC"/>
    <w:rsid w:val="00E77F5F"/>
    <w:rsid w:val="00E91C81"/>
    <w:rsid w:val="00EA30AB"/>
    <w:rsid w:val="00EB3925"/>
    <w:rsid w:val="00EC6740"/>
    <w:rsid w:val="00EE7D93"/>
    <w:rsid w:val="00F05353"/>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55207CEC-4808-48CA-92BC-61345CA8CF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3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7774E9"/>
    <w:rPr>
      <w:color w:val="0000FF" w:themeColor="hyperlink"/>
      <w:u w:val="single"/>
    </w:rPr>
  </w:style>
  <w:style w:type="paragraph" w:styleId="NormalWeb">
    <w:name w:val="Normal (Web)"/>
    <w:basedOn w:val="Normal"/>
    <w:uiPriority w:val="99"/>
    <w:semiHidden/>
    <w:unhideWhenUsed/>
    <w:rsid w:val="00811524"/>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25352481">
      <w:bodyDiv w:val="1"/>
      <w:marLeft w:val="0"/>
      <w:marRight w:val="0"/>
      <w:marTop w:val="0"/>
      <w:marBottom w:val="0"/>
      <w:divBdr>
        <w:top w:val="none" w:sz="0" w:space="0" w:color="auto"/>
        <w:left w:val="none" w:sz="0" w:space="0" w:color="auto"/>
        <w:bottom w:val="none" w:sz="0" w:space="0" w:color="auto"/>
        <w:right w:val="none" w:sz="0" w:space="0" w:color="auto"/>
      </w:divBdr>
    </w:div>
    <w:div w:id="1957249245">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resources.infosecinstitute.com/computer-forensics-tools/" TargetMode="External"/><Relationship Id="rId4" Type="http://schemas.openxmlformats.org/officeDocument/2006/relationships/settings" Target="settings.xml"/><Relationship Id="rId9" Type="http://schemas.openxmlformats.org/officeDocument/2006/relationships/hyperlink" Target="https://forensiccontrol.com/resources/beginners-guide-computer-forensic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437037-CE34-4067-A59D-7742A0B27E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160</TotalTime>
  <Pages>15</Pages>
  <Words>3902</Words>
  <Characters>22247</Characters>
  <Application>Microsoft Office Word</Application>
  <DocSecurity>0</DocSecurity>
  <Lines>185</Lines>
  <Paragraphs>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26097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Alison Syfret</cp:lastModifiedBy>
  <cp:revision>13</cp:revision>
  <dcterms:created xsi:type="dcterms:W3CDTF">2015-12-01T14:38:00Z</dcterms:created>
  <dcterms:modified xsi:type="dcterms:W3CDTF">2015-12-02T10:10:00Z</dcterms:modified>
</cp:coreProperties>
</file>