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1A6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2EBA">
            <w:pPr>
              <w:pStyle w:val="Default"/>
              <w:rPr>
                <w:rFonts w:asciiTheme="minorHAnsi" w:hAnsiTheme="minorHAnsi"/>
              </w:rPr>
            </w:pPr>
            <w:r>
              <w:rPr>
                <w:rFonts w:asciiTheme="minorHAnsi" w:hAnsiTheme="minorHAnsi"/>
              </w:rPr>
              <w:t xml:space="preserve">Sherin Victoria Pearl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2EBA">
            <w:pPr>
              <w:pStyle w:val="Default"/>
              <w:rPr>
                <w:rFonts w:asciiTheme="minorHAnsi" w:hAnsiTheme="minorHAnsi"/>
              </w:rPr>
            </w:pPr>
            <w:r>
              <w:rPr>
                <w:rFonts w:asciiTheme="minorHAnsi" w:hAnsiTheme="minorHAnsi"/>
              </w:rPr>
              <w:t>1732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2EBA">
            <w:pPr>
              <w:pStyle w:val="Default"/>
              <w:rPr>
                <w:rFonts w:asciiTheme="minorHAnsi" w:hAnsiTheme="minorHAnsi"/>
              </w:rPr>
            </w:pPr>
            <w:r>
              <w:rPr>
                <w:rFonts w:asciiTheme="minorHAnsi" w:hAnsiTheme="minorHAnsi"/>
              </w:rPr>
              <w:t xml:space="preserve">Diploma in Child psychology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1A6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41A63" w:rsidRDefault="00CC2FB3" w:rsidP="00B41A63">
            <w:pPr>
              <w:rPr>
                <w:rFonts w:ascii="Arial" w:hAnsi="Arial" w:cs="Arial"/>
                <w:sz w:val="24"/>
                <w:szCs w:val="24"/>
              </w:rPr>
            </w:pPr>
            <w:r w:rsidRPr="00CC2FB3">
              <w:rPr>
                <w:rFonts w:ascii="Arial" w:hAnsi="Arial" w:cs="Arial"/>
                <w:sz w:val="24"/>
                <w:szCs w:val="24"/>
              </w:rPr>
              <w:t>Please insert your completed assignment</w:t>
            </w:r>
            <w:r w:rsidR="00097299">
              <w:rPr>
                <w:rFonts w:ascii="Arial" w:hAnsi="Arial" w:cs="Arial"/>
                <w:sz w:val="24"/>
                <w:szCs w:val="24"/>
              </w:rPr>
              <w:t xml:space="preserve"> (</w:t>
            </w:r>
            <w:r w:rsidR="002F779F">
              <w:rPr>
                <w:rFonts w:ascii="Arial" w:hAnsi="Arial" w:cs="Arial"/>
                <w:sz w:val="24"/>
                <w:szCs w:val="24"/>
              </w:rPr>
              <w:t xml:space="preserve">in word format) </w:t>
            </w:r>
            <w:r w:rsidR="00B41A63">
              <w:rPr>
                <w:rFonts w:ascii="Arial" w:hAnsi="Arial" w:cs="Arial"/>
                <w:sz w:val="24"/>
                <w:szCs w:val="24"/>
              </w:rPr>
              <w:t>here</w:t>
            </w:r>
            <w:r w:rsidR="00097299">
              <w:rPr>
                <w:rFonts w:ascii="Arial" w:hAnsi="Arial" w:cs="Arial"/>
                <w:sz w:val="24"/>
                <w:szCs w:val="24"/>
              </w:rPr>
              <w:t>;</w:t>
            </w:r>
          </w:p>
          <w:p w:rsidR="00B41A63" w:rsidRDefault="00B41A63" w:rsidP="00B41A63">
            <w:pPr>
              <w:rPr>
                <w:rFonts w:ascii="Arial" w:hAnsi="Arial" w:cs="Arial"/>
                <w:sz w:val="24"/>
                <w:szCs w:val="24"/>
              </w:rPr>
            </w:pPr>
          </w:p>
          <w:p w:rsidR="00097299" w:rsidRDefault="00097299" w:rsidP="00B41A63">
            <w:pPr>
              <w:pStyle w:val="Header"/>
              <w:jc w:val="right"/>
              <w:rPr>
                <w:rFonts w:ascii="Arial" w:hAnsi="Arial" w:cs="Arial"/>
                <w:sz w:val="24"/>
                <w:szCs w:val="24"/>
              </w:rPr>
            </w:pPr>
            <w:r>
              <w:rPr>
                <w:rFonts w:ascii="Arial" w:hAnsi="Arial" w:cs="Arial"/>
                <w:sz w:val="24"/>
                <w:szCs w:val="24"/>
              </w:rPr>
              <w:t>Page 1</w:t>
            </w:r>
          </w:p>
          <w:p w:rsidR="00B41A63" w:rsidRDefault="00B41A63" w:rsidP="00B41A63">
            <w:pPr>
              <w:pStyle w:val="Header"/>
              <w:jc w:val="right"/>
              <w:rPr>
                <w:rFonts w:ascii="Arial" w:hAnsi="Arial" w:cs="Arial"/>
                <w:sz w:val="24"/>
                <w:szCs w:val="24"/>
              </w:rPr>
            </w:pPr>
            <w:r>
              <w:rPr>
                <w:rFonts w:ascii="Arial" w:hAnsi="Arial" w:cs="Arial"/>
                <w:sz w:val="24"/>
                <w:szCs w:val="24"/>
              </w:rPr>
              <w:t xml:space="preserve">Sherin Victoria Pearl </w:t>
            </w:r>
          </w:p>
          <w:p w:rsidR="00B41A63" w:rsidRDefault="00B41A63" w:rsidP="00B41A63">
            <w:pPr>
              <w:pStyle w:val="Header"/>
              <w:jc w:val="right"/>
              <w:rPr>
                <w:rFonts w:ascii="Arial" w:hAnsi="Arial" w:cs="Arial"/>
                <w:sz w:val="24"/>
                <w:szCs w:val="24"/>
              </w:rPr>
            </w:pPr>
            <w:r>
              <w:rPr>
                <w:rFonts w:ascii="Arial" w:hAnsi="Arial" w:cs="Arial"/>
                <w:sz w:val="24"/>
                <w:szCs w:val="24"/>
              </w:rPr>
              <w:t>1732</w:t>
            </w:r>
          </w:p>
          <w:p w:rsidR="00B41A63" w:rsidRPr="00A506BC" w:rsidRDefault="00B41A63" w:rsidP="00B41A63">
            <w:pPr>
              <w:pStyle w:val="Header"/>
              <w:jc w:val="right"/>
              <w:rPr>
                <w:rFonts w:ascii="Arial" w:hAnsi="Arial" w:cs="Arial"/>
                <w:sz w:val="24"/>
                <w:szCs w:val="24"/>
              </w:rPr>
            </w:pPr>
            <w:r>
              <w:rPr>
                <w:rFonts w:ascii="Arial" w:hAnsi="Arial" w:cs="Arial"/>
                <w:sz w:val="24"/>
                <w:szCs w:val="24"/>
              </w:rPr>
              <w:t>Assignment # 3</w:t>
            </w:r>
          </w:p>
          <w:p w:rsidR="00B41A63" w:rsidRDefault="00B41A63" w:rsidP="00B41A63">
            <w:pPr>
              <w:spacing w:line="360" w:lineRule="auto"/>
              <w:jc w:val="right"/>
              <w:rPr>
                <w:rFonts w:ascii="Arial" w:hAnsi="Arial" w:cs="Arial"/>
                <w:sz w:val="24"/>
                <w:szCs w:val="24"/>
              </w:rPr>
            </w:pPr>
          </w:p>
          <w:p w:rsidR="00B41A63" w:rsidRPr="008213BE" w:rsidRDefault="00B41A63" w:rsidP="00B41A63">
            <w:pPr>
              <w:spacing w:line="360" w:lineRule="auto"/>
              <w:rPr>
                <w:rFonts w:ascii="Arial" w:hAnsi="Arial" w:cs="Arial"/>
                <w:b/>
                <w:sz w:val="24"/>
                <w:szCs w:val="24"/>
              </w:rPr>
            </w:pPr>
            <w:r w:rsidRPr="008213BE">
              <w:rPr>
                <w:rFonts w:ascii="Arial" w:hAnsi="Arial" w:cs="Arial"/>
                <w:b/>
                <w:sz w:val="24"/>
                <w:szCs w:val="24"/>
              </w:rPr>
              <w:t>1. Give short answers for the following questions:</w:t>
            </w:r>
          </w:p>
          <w:p w:rsidR="00B41A63" w:rsidRPr="00FA0160" w:rsidRDefault="00B41A63" w:rsidP="00B41A63">
            <w:pPr>
              <w:spacing w:line="360" w:lineRule="auto"/>
              <w:rPr>
                <w:rFonts w:ascii="Arial" w:hAnsi="Arial" w:cs="Arial"/>
                <w:sz w:val="24"/>
                <w:szCs w:val="24"/>
                <w:lang w:val="en-GB"/>
              </w:rPr>
            </w:pPr>
            <w:r w:rsidRPr="009E5A33">
              <w:rPr>
                <w:rFonts w:ascii="Arial" w:hAnsi="Arial" w:cs="Arial"/>
                <w:sz w:val="24"/>
                <w:szCs w:val="24"/>
              </w:rPr>
              <w:t>1.i:</w:t>
            </w:r>
            <w:r>
              <w:rPr>
                <w:rFonts w:ascii="Arial" w:hAnsi="Arial" w:cs="Arial"/>
                <w:sz w:val="24"/>
                <w:szCs w:val="24"/>
                <w:lang w:val="en-GB"/>
              </w:rPr>
              <w:t xml:space="preserve"> Privation is defined as having no relationship with their caregivers. A relationship that has never been formed due to the absence of parents or due to their bad behaviours. Privation occurs when there is a failure to inform an attachment to any individual, perhaps because the child has a series of different carers (which was the case for many of Bowlby’s juvenile thieves) or family discord prevents the development of attachment to any figure.</w:t>
            </w:r>
          </w:p>
          <w:p w:rsidR="00B41A63" w:rsidRDefault="00B41A63" w:rsidP="00B41A63">
            <w:pPr>
              <w:spacing w:line="360" w:lineRule="auto"/>
              <w:rPr>
                <w:rFonts w:ascii="Arial" w:hAnsi="Arial" w:cs="Arial"/>
                <w:sz w:val="24"/>
                <w:szCs w:val="24"/>
                <w:lang w:val="en-GB"/>
              </w:rPr>
            </w:pPr>
            <w:r>
              <w:rPr>
                <w:rFonts w:ascii="Arial" w:hAnsi="Arial" w:cs="Arial"/>
                <w:sz w:val="24"/>
                <w:szCs w:val="24"/>
              </w:rPr>
              <w:t>1.ii:</w:t>
            </w:r>
            <w:r>
              <w:rPr>
                <w:rFonts w:ascii="Arial" w:hAnsi="Arial" w:cs="Arial"/>
                <w:sz w:val="24"/>
                <w:szCs w:val="24"/>
                <w:lang w:val="en-GB"/>
              </w:rPr>
              <w:t xml:space="preserve"> Deprivation is an emotional bond which has been broken between an infant and their caregivers. It is believed that infant needs warm, intimate and relationship with their caregivers. When this is broken or not provided, the child would have difficulty forming relationships with other people, and would be a risk of behavioural disorders. </w:t>
            </w:r>
          </w:p>
          <w:p w:rsidR="00097299" w:rsidRDefault="00097299" w:rsidP="00B41A63">
            <w:pPr>
              <w:spacing w:line="360" w:lineRule="auto"/>
              <w:rPr>
                <w:rFonts w:ascii="Arial" w:hAnsi="Arial" w:cs="Arial"/>
                <w:sz w:val="24"/>
                <w:szCs w:val="24"/>
              </w:rPr>
            </w:pPr>
          </w:p>
          <w:p w:rsidR="00097299" w:rsidRDefault="00097299" w:rsidP="00097299">
            <w:pPr>
              <w:spacing w:line="360" w:lineRule="auto"/>
              <w:jc w:val="right"/>
              <w:rPr>
                <w:rFonts w:ascii="Arial" w:hAnsi="Arial" w:cs="Arial"/>
                <w:sz w:val="24"/>
                <w:szCs w:val="24"/>
              </w:rPr>
            </w:pPr>
            <w:r>
              <w:rPr>
                <w:rFonts w:ascii="Arial" w:hAnsi="Arial" w:cs="Arial"/>
                <w:sz w:val="24"/>
                <w:szCs w:val="24"/>
              </w:rPr>
              <w:lastRenderedPageBreak/>
              <w:t>Page 2</w:t>
            </w:r>
          </w:p>
          <w:p w:rsidR="00097299" w:rsidRDefault="00097299" w:rsidP="00097299">
            <w:pPr>
              <w:pStyle w:val="Header"/>
              <w:jc w:val="right"/>
              <w:rPr>
                <w:rFonts w:ascii="Arial" w:hAnsi="Arial" w:cs="Arial"/>
                <w:sz w:val="24"/>
                <w:szCs w:val="24"/>
              </w:rPr>
            </w:pPr>
            <w:r>
              <w:rPr>
                <w:rFonts w:ascii="Arial" w:hAnsi="Arial" w:cs="Arial"/>
                <w:sz w:val="24"/>
                <w:szCs w:val="24"/>
              </w:rPr>
              <w:t xml:space="preserve">Sherin Victoria Pearl </w:t>
            </w:r>
          </w:p>
          <w:p w:rsidR="00097299" w:rsidRDefault="00097299" w:rsidP="00097299">
            <w:pPr>
              <w:pStyle w:val="Header"/>
              <w:jc w:val="right"/>
              <w:rPr>
                <w:rFonts w:ascii="Arial" w:hAnsi="Arial" w:cs="Arial"/>
                <w:sz w:val="24"/>
                <w:szCs w:val="24"/>
              </w:rPr>
            </w:pPr>
            <w:r>
              <w:rPr>
                <w:rFonts w:ascii="Arial" w:hAnsi="Arial" w:cs="Arial"/>
                <w:sz w:val="24"/>
                <w:szCs w:val="24"/>
              </w:rPr>
              <w:t>1732</w:t>
            </w:r>
          </w:p>
          <w:p w:rsidR="00097299" w:rsidRPr="00A506BC" w:rsidRDefault="00097299" w:rsidP="00097299">
            <w:pPr>
              <w:pStyle w:val="Header"/>
              <w:jc w:val="right"/>
              <w:rPr>
                <w:rFonts w:ascii="Arial" w:hAnsi="Arial" w:cs="Arial"/>
                <w:sz w:val="24"/>
                <w:szCs w:val="24"/>
              </w:rPr>
            </w:pPr>
            <w:r>
              <w:rPr>
                <w:rFonts w:ascii="Arial" w:hAnsi="Arial" w:cs="Arial"/>
                <w:sz w:val="24"/>
                <w:szCs w:val="24"/>
              </w:rPr>
              <w:t>Assignment # 3</w:t>
            </w:r>
          </w:p>
          <w:p w:rsidR="00097299" w:rsidRDefault="00097299" w:rsidP="00B41A63">
            <w:pPr>
              <w:spacing w:line="360" w:lineRule="auto"/>
              <w:rPr>
                <w:rFonts w:ascii="Arial" w:hAnsi="Arial" w:cs="Arial"/>
                <w:sz w:val="24"/>
                <w:szCs w:val="24"/>
              </w:rPr>
            </w:pPr>
          </w:p>
          <w:p w:rsidR="00B41A63" w:rsidRDefault="00B41A63" w:rsidP="00B41A63">
            <w:pPr>
              <w:spacing w:line="360" w:lineRule="auto"/>
              <w:rPr>
                <w:rFonts w:ascii="Arial" w:hAnsi="Arial" w:cs="Arial"/>
                <w:sz w:val="24"/>
                <w:szCs w:val="24"/>
                <w:lang w:val="en-GB"/>
              </w:rPr>
            </w:pPr>
            <w:r>
              <w:rPr>
                <w:rFonts w:ascii="Arial" w:hAnsi="Arial" w:cs="Arial"/>
                <w:sz w:val="24"/>
                <w:szCs w:val="24"/>
              </w:rPr>
              <w:t>1.iii:</w:t>
            </w:r>
            <w:r>
              <w:rPr>
                <w:rFonts w:ascii="Arial" w:hAnsi="Arial" w:cs="Arial"/>
                <w:sz w:val="24"/>
                <w:szCs w:val="24"/>
                <w:lang w:val="en-GB"/>
              </w:rPr>
              <w:t xml:space="preserve"> “Robertson and Bowlby claimed that in the day-care centres, the staff should be more alert about their duties”. They also suggested that the staff should build a strong bond with the children. This will reduce anxiety and anger that a child feels when leaving their caregivers. A child who gets love, warmth and extra care are more confident and sociable. When a day-care provides this, the child gets over the worst effects of short term deprivation. “Skodak and Skeels (1945), studied and found that if a child is getting enough attention despite of the fact that he is separated from his parents, he has shown remarkable increase in his IQ level. They proposed that all the institutions, social welfare centres, and day-care centres should have more staff so that they can easily give enough and required attention to each and every child separately. If there is less staff, there is less attention paid toward children separately.” A child should not be sent to a day-care just because the mother wants time to </w:t>
            </w:r>
            <w:r w:rsidR="00097299">
              <w:rPr>
                <w:rFonts w:ascii="Arial" w:hAnsi="Arial" w:cs="Arial"/>
                <w:sz w:val="24"/>
                <w:szCs w:val="24"/>
                <w:lang w:val="en-GB"/>
              </w:rPr>
              <w:t xml:space="preserve">herself. There has to be a good </w:t>
            </w:r>
            <w:r>
              <w:rPr>
                <w:rFonts w:ascii="Arial" w:hAnsi="Arial" w:cs="Arial"/>
                <w:sz w:val="24"/>
                <w:szCs w:val="24"/>
                <w:lang w:val="en-GB"/>
              </w:rPr>
              <w:t xml:space="preserve">valued reason to send them to day-care (ex. A working mother). This will reduce the effects of short-term deprivation. </w:t>
            </w:r>
          </w:p>
          <w:p w:rsidR="00B41A63" w:rsidRDefault="00B41A63" w:rsidP="00B41A63">
            <w:pPr>
              <w:spacing w:line="360" w:lineRule="auto"/>
              <w:rPr>
                <w:rFonts w:ascii="Arial" w:hAnsi="Arial" w:cs="Arial"/>
                <w:sz w:val="24"/>
                <w:szCs w:val="24"/>
                <w:lang w:val="en-GB"/>
              </w:rPr>
            </w:pPr>
            <w:r>
              <w:rPr>
                <w:rFonts w:ascii="Arial" w:hAnsi="Arial" w:cs="Arial"/>
                <w:sz w:val="24"/>
                <w:szCs w:val="24"/>
              </w:rPr>
              <w:t>1.iv:</w:t>
            </w:r>
            <w:r>
              <w:rPr>
                <w:rFonts w:ascii="Arial" w:hAnsi="Arial" w:cs="Arial"/>
                <w:sz w:val="24"/>
                <w:szCs w:val="24"/>
                <w:lang w:val="en-GB"/>
              </w:rPr>
              <w:t xml:space="preserve"> In 1994, Cockett and Tripp interviewed children to find out how divorce and separation affects them. The children and parents who were facing divorce were less harmful than the effects of deprivation caused as a result of parental death. </w:t>
            </w:r>
          </w:p>
          <w:p w:rsidR="00B41A63" w:rsidRDefault="00B41A63" w:rsidP="00B41A63">
            <w:pPr>
              <w:spacing w:line="360" w:lineRule="auto"/>
              <w:rPr>
                <w:rFonts w:ascii="Arial" w:hAnsi="Arial" w:cs="Arial"/>
                <w:sz w:val="24"/>
                <w:szCs w:val="24"/>
                <w:lang w:val="en-GB"/>
              </w:rPr>
            </w:pPr>
            <w:r>
              <w:rPr>
                <w:rFonts w:ascii="Arial" w:hAnsi="Arial" w:cs="Arial"/>
                <w:sz w:val="24"/>
                <w:szCs w:val="24"/>
                <w:lang w:val="en-GB"/>
              </w:rPr>
              <w:t xml:space="preserve">1.v: The effects of privation are reversible according to Koluchova’s research and the Freud and Dann’s research. Although, Curtiss study found that the effects of privation are irreversible. </w:t>
            </w:r>
          </w:p>
          <w:p w:rsidR="00B41A63" w:rsidRDefault="00B41A63" w:rsidP="00B41A63">
            <w:pPr>
              <w:spacing w:line="360" w:lineRule="auto"/>
              <w:rPr>
                <w:rFonts w:ascii="Arial" w:hAnsi="Arial" w:cs="Arial"/>
                <w:sz w:val="24"/>
                <w:szCs w:val="24"/>
                <w:lang w:val="en-GB"/>
              </w:rPr>
            </w:pPr>
            <w:r>
              <w:rPr>
                <w:rFonts w:ascii="Arial" w:hAnsi="Arial" w:cs="Arial"/>
                <w:sz w:val="24"/>
                <w:szCs w:val="24"/>
                <w:lang w:val="en-GB"/>
              </w:rPr>
              <w:t xml:space="preserve">1.vi: -Type of day-care: a good day-care helps a child to improve his/her academic and behaviour skills. A poor day-care will have the opposite effects. </w:t>
            </w:r>
          </w:p>
          <w:p w:rsidR="00B41A63" w:rsidRDefault="00B41A63" w:rsidP="00B41A63">
            <w:pPr>
              <w:spacing w:line="360" w:lineRule="auto"/>
              <w:rPr>
                <w:rFonts w:ascii="Arial" w:hAnsi="Arial" w:cs="Arial"/>
                <w:sz w:val="24"/>
                <w:szCs w:val="24"/>
                <w:lang w:val="en-GB"/>
              </w:rPr>
            </w:pPr>
            <w:r>
              <w:rPr>
                <w:rFonts w:ascii="Arial" w:hAnsi="Arial" w:cs="Arial"/>
                <w:sz w:val="24"/>
                <w:szCs w:val="24"/>
                <w:lang w:val="en-GB"/>
              </w:rPr>
              <w:t xml:space="preserve">        -Best time selected for day-care: a child who is sent to day-care after 2 years faces no behavioural issues. However, a child who is sent to day-care before 2 years will probably face behavioural issues. </w:t>
            </w:r>
          </w:p>
          <w:p w:rsidR="00B41A63" w:rsidRDefault="00B41A63" w:rsidP="00B41A63">
            <w:pPr>
              <w:spacing w:line="360" w:lineRule="auto"/>
              <w:rPr>
                <w:rFonts w:ascii="Arial" w:hAnsi="Arial" w:cs="Arial"/>
                <w:sz w:val="24"/>
                <w:szCs w:val="24"/>
                <w:lang w:val="en-GB"/>
              </w:rPr>
            </w:pPr>
            <w:r>
              <w:rPr>
                <w:rFonts w:ascii="Arial" w:hAnsi="Arial" w:cs="Arial"/>
                <w:sz w:val="24"/>
                <w:szCs w:val="24"/>
                <w:lang w:val="en-GB"/>
              </w:rPr>
              <w:t xml:space="preserve">1.vii: Mental and emotional problems. </w:t>
            </w:r>
          </w:p>
          <w:p w:rsidR="00097299" w:rsidRDefault="00B41A63" w:rsidP="00B41A63">
            <w:pPr>
              <w:spacing w:line="360" w:lineRule="auto"/>
              <w:rPr>
                <w:rFonts w:ascii="Arial" w:hAnsi="Arial" w:cs="Arial"/>
                <w:sz w:val="24"/>
                <w:szCs w:val="24"/>
                <w:lang w:val="en-GB"/>
              </w:rPr>
            </w:pPr>
            <w:r>
              <w:rPr>
                <w:rFonts w:ascii="Arial" w:hAnsi="Arial" w:cs="Arial"/>
                <w:sz w:val="24"/>
                <w:szCs w:val="24"/>
                <w:lang w:val="en-GB"/>
              </w:rPr>
              <w:t xml:space="preserve">1.viii: Autism is a child who has inability to socialise, has communication problems and short attention span. Some characteristics of autism behaviour are; problems </w:t>
            </w:r>
          </w:p>
          <w:p w:rsidR="00097299" w:rsidRDefault="00097299" w:rsidP="00097299">
            <w:pPr>
              <w:spacing w:line="360" w:lineRule="auto"/>
              <w:jc w:val="right"/>
              <w:rPr>
                <w:rFonts w:ascii="Arial" w:hAnsi="Arial" w:cs="Arial"/>
                <w:sz w:val="24"/>
                <w:szCs w:val="24"/>
                <w:lang w:val="en-GB"/>
              </w:rPr>
            </w:pPr>
            <w:r>
              <w:rPr>
                <w:rFonts w:ascii="Arial" w:hAnsi="Arial" w:cs="Arial"/>
                <w:sz w:val="24"/>
                <w:szCs w:val="24"/>
                <w:lang w:val="en-GB"/>
              </w:rPr>
              <w:lastRenderedPageBreak/>
              <w:t>Page 3</w:t>
            </w:r>
          </w:p>
          <w:p w:rsidR="00097299" w:rsidRDefault="00097299" w:rsidP="00097299">
            <w:pPr>
              <w:pStyle w:val="Header"/>
              <w:jc w:val="right"/>
              <w:rPr>
                <w:rFonts w:ascii="Arial" w:hAnsi="Arial" w:cs="Arial"/>
                <w:sz w:val="24"/>
                <w:szCs w:val="24"/>
              </w:rPr>
            </w:pPr>
            <w:r>
              <w:rPr>
                <w:rFonts w:ascii="Arial" w:hAnsi="Arial" w:cs="Arial"/>
                <w:sz w:val="24"/>
                <w:szCs w:val="24"/>
              </w:rPr>
              <w:t xml:space="preserve">Sherin Victoria Pearl </w:t>
            </w:r>
          </w:p>
          <w:p w:rsidR="00097299" w:rsidRDefault="00097299" w:rsidP="00097299">
            <w:pPr>
              <w:pStyle w:val="Header"/>
              <w:jc w:val="right"/>
              <w:rPr>
                <w:rFonts w:ascii="Arial" w:hAnsi="Arial" w:cs="Arial"/>
                <w:sz w:val="24"/>
                <w:szCs w:val="24"/>
              </w:rPr>
            </w:pPr>
            <w:r>
              <w:rPr>
                <w:rFonts w:ascii="Arial" w:hAnsi="Arial" w:cs="Arial"/>
                <w:sz w:val="24"/>
                <w:szCs w:val="24"/>
              </w:rPr>
              <w:t>1732</w:t>
            </w:r>
          </w:p>
          <w:p w:rsidR="00097299" w:rsidRPr="00097299" w:rsidRDefault="00097299" w:rsidP="00097299">
            <w:pPr>
              <w:pStyle w:val="Header"/>
              <w:jc w:val="right"/>
              <w:rPr>
                <w:rFonts w:ascii="Arial" w:hAnsi="Arial" w:cs="Arial"/>
                <w:sz w:val="24"/>
                <w:szCs w:val="24"/>
              </w:rPr>
            </w:pPr>
            <w:r>
              <w:rPr>
                <w:rFonts w:ascii="Arial" w:hAnsi="Arial" w:cs="Arial"/>
                <w:sz w:val="24"/>
                <w:szCs w:val="24"/>
              </w:rPr>
              <w:t>Assignment # 3</w:t>
            </w:r>
          </w:p>
          <w:p w:rsidR="00097299" w:rsidRDefault="00097299" w:rsidP="00B41A63">
            <w:pPr>
              <w:spacing w:line="360" w:lineRule="auto"/>
              <w:rPr>
                <w:rFonts w:ascii="Arial" w:hAnsi="Arial" w:cs="Arial"/>
                <w:sz w:val="24"/>
                <w:szCs w:val="24"/>
                <w:lang w:val="en-GB"/>
              </w:rPr>
            </w:pPr>
          </w:p>
          <w:p w:rsidR="00B41A63" w:rsidRDefault="00B41A63" w:rsidP="00B41A63">
            <w:pPr>
              <w:spacing w:line="360" w:lineRule="auto"/>
              <w:rPr>
                <w:rFonts w:ascii="Arial" w:hAnsi="Arial" w:cs="Arial"/>
                <w:sz w:val="24"/>
                <w:szCs w:val="24"/>
                <w:lang w:val="en-GB"/>
              </w:rPr>
            </w:pPr>
            <w:r>
              <w:rPr>
                <w:rFonts w:ascii="Arial" w:hAnsi="Arial" w:cs="Arial"/>
                <w:sz w:val="24"/>
                <w:szCs w:val="24"/>
                <w:lang w:val="en-GB"/>
              </w:rPr>
              <w:t xml:space="preserve">in communication with people, challenging and bad behaviour, poor eye contact, unable to show emotions, and very slow in activities. </w:t>
            </w:r>
          </w:p>
          <w:p w:rsidR="00B41A63" w:rsidRDefault="00B41A63" w:rsidP="00B41A63">
            <w:pPr>
              <w:spacing w:line="360" w:lineRule="auto"/>
              <w:rPr>
                <w:rFonts w:ascii="Arial" w:hAnsi="Arial" w:cs="Arial"/>
                <w:sz w:val="24"/>
                <w:szCs w:val="24"/>
                <w:lang w:val="en-GB"/>
              </w:rPr>
            </w:pPr>
            <w:r>
              <w:rPr>
                <w:rFonts w:ascii="Arial" w:hAnsi="Arial" w:cs="Arial"/>
                <w:sz w:val="24"/>
                <w:szCs w:val="24"/>
                <w:lang w:val="en-GB"/>
              </w:rPr>
              <w:t xml:space="preserve">1.ix: Simon Baron-Cohen, a famous intellectual psychotherapist, represented the problems of autistic child which he called as mind-blindness. Theory of mind, also known as Mind Blindness, which is the lack of capability to see things from another person’s viewpoint. This makes it difficult to understand or realise how other people see or handle factors. </w:t>
            </w:r>
          </w:p>
          <w:p w:rsidR="00B41A63" w:rsidRDefault="00B41A63" w:rsidP="00097299">
            <w:pPr>
              <w:pStyle w:val="Header"/>
              <w:rPr>
                <w:rFonts w:ascii="Arial" w:hAnsi="Arial" w:cs="Arial"/>
                <w:sz w:val="24"/>
                <w:szCs w:val="24"/>
              </w:rPr>
            </w:pPr>
          </w:p>
          <w:p w:rsidR="00B41A63" w:rsidRDefault="00B41A63" w:rsidP="00B41A63">
            <w:pPr>
              <w:spacing w:line="360" w:lineRule="auto"/>
              <w:rPr>
                <w:rFonts w:ascii="Arial" w:hAnsi="Arial" w:cs="Arial"/>
                <w:sz w:val="24"/>
                <w:szCs w:val="24"/>
              </w:rPr>
            </w:pPr>
          </w:p>
          <w:p w:rsidR="00B41A63" w:rsidRDefault="00B41A63" w:rsidP="00B41A63">
            <w:pPr>
              <w:spacing w:line="360" w:lineRule="auto"/>
              <w:rPr>
                <w:rFonts w:ascii="Arial" w:hAnsi="Arial" w:cs="Arial"/>
                <w:sz w:val="24"/>
                <w:szCs w:val="24"/>
                <w:lang w:val="en-GB"/>
              </w:rPr>
            </w:pPr>
            <w:r w:rsidRPr="00A43CD5">
              <w:rPr>
                <w:rFonts w:ascii="Arial" w:hAnsi="Arial" w:cs="Arial"/>
                <w:b/>
                <w:sz w:val="24"/>
                <w:szCs w:val="24"/>
              </w:rPr>
              <w:t>2</w:t>
            </w:r>
            <w:r>
              <w:rPr>
                <w:rFonts w:ascii="Arial" w:hAnsi="Arial" w:cs="Arial"/>
                <w:sz w:val="24"/>
                <w:szCs w:val="24"/>
              </w:rPr>
              <w:t>.</w:t>
            </w:r>
            <w:r>
              <w:rPr>
                <w:rFonts w:ascii="Arial" w:hAnsi="Arial" w:cs="Arial"/>
                <w:sz w:val="24"/>
                <w:szCs w:val="24"/>
                <w:lang w:val="en-GB"/>
              </w:rPr>
              <w:t xml:space="preserve"> A research of duration of day-care and connection security was performed. It was discovered that more full-time day-care babies were classified as insecurely-attached than those with little or no day-care and those with low part-time day-care revealed fewer vulnerable accessories than those in high part-time day-care. Mothers of insecurely-attached babies resulted less social feeling and concern. </w:t>
            </w:r>
          </w:p>
          <w:p w:rsidR="00B41A63" w:rsidRDefault="00B41A63" w:rsidP="00B41A63">
            <w:pPr>
              <w:spacing w:line="360" w:lineRule="auto"/>
              <w:rPr>
                <w:rFonts w:ascii="Arial" w:hAnsi="Arial" w:cs="Arial"/>
                <w:sz w:val="24"/>
                <w:szCs w:val="24"/>
              </w:rPr>
            </w:pPr>
          </w:p>
          <w:p w:rsidR="00B41A63" w:rsidRDefault="00B41A63" w:rsidP="00B41A63">
            <w:pPr>
              <w:spacing w:line="360" w:lineRule="auto"/>
              <w:rPr>
                <w:rFonts w:ascii="Arial" w:hAnsi="Arial" w:cs="Arial"/>
                <w:bCs/>
                <w:sz w:val="24"/>
                <w:szCs w:val="24"/>
                <w:lang w:val="en-GB"/>
              </w:rPr>
            </w:pPr>
            <w:r>
              <w:rPr>
                <w:rFonts w:ascii="Arial" w:hAnsi="Arial" w:cs="Arial"/>
                <w:b/>
                <w:bCs/>
                <w:sz w:val="24"/>
                <w:szCs w:val="24"/>
                <w:lang w:val="en-GB"/>
              </w:rPr>
              <w:t>3.</w:t>
            </w:r>
            <w:r>
              <w:rPr>
                <w:rFonts w:ascii="Arial" w:hAnsi="Arial" w:cs="Arial"/>
                <w:bCs/>
                <w:sz w:val="24"/>
                <w:szCs w:val="24"/>
                <w:lang w:val="en-GB"/>
              </w:rPr>
              <w:t xml:space="preserve"> -Complications in making friends: one of the main issues that an autistic child faces in social behaviour. They prefer to be alone. An autistic child finds it difficult to connect with others as they have problems in understanding and knowing the ideas and feelings of others. To solve this problem, parents who have autistic children should teach them how to make connections and bonds with others to help them to socialise. </w:t>
            </w:r>
          </w:p>
          <w:p w:rsidR="00B41A63" w:rsidRDefault="00B41A63" w:rsidP="00B41A63">
            <w:pPr>
              <w:spacing w:line="360" w:lineRule="auto"/>
              <w:rPr>
                <w:rFonts w:ascii="Arial" w:hAnsi="Arial" w:cs="Arial"/>
                <w:bCs/>
                <w:sz w:val="24"/>
                <w:szCs w:val="24"/>
                <w:lang w:val="en-GB"/>
              </w:rPr>
            </w:pPr>
            <w:r>
              <w:rPr>
                <w:rFonts w:ascii="Arial" w:hAnsi="Arial" w:cs="Arial"/>
                <w:bCs/>
                <w:sz w:val="24"/>
                <w:szCs w:val="24"/>
                <w:lang w:val="en-GB"/>
              </w:rPr>
              <w:t>“Bauminger and Shulman (2003), came on the result that autistic kids were more alone than other kids.” “Bauminger and Kasari (2000), also came out with the result that autistic kids were more alone than other kids, but also recognised less about solitude (loneliness). They observed high-functioning autistic kids who all said they had at least one friend but the problem was in high company’s relationship that was not very powerful.”</w:t>
            </w:r>
          </w:p>
          <w:p w:rsidR="00792A9C" w:rsidRDefault="00B41A63" w:rsidP="00B41A63">
            <w:pPr>
              <w:spacing w:line="360" w:lineRule="auto"/>
              <w:rPr>
                <w:rFonts w:ascii="Arial" w:hAnsi="Arial" w:cs="Arial"/>
                <w:bCs/>
                <w:sz w:val="24"/>
                <w:szCs w:val="24"/>
                <w:lang w:val="en-GB"/>
              </w:rPr>
            </w:pPr>
            <w:r>
              <w:rPr>
                <w:rFonts w:ascii="Arial" w:hAnsi="Arial" w:cs="Arial"/>
                <w:bCs/>
                <w:sz w:val="24"/>
                <w:szCs w:val="24"/>
                <w:lang w:val="en-GB"/>
              </w:rPr>
              <w:t xml:space="preserve">      -Communication problems: the second issue that an autistic child faces are communication problems. They face difficulties in; studying language, the </w:t>
            </w:r>
          </w:p>
          <w:p w:rsidR="00792A9C" w:rsidRDefault="00792A9C" w:rsidP="00B41A63">
            <w:pPr>
              <w:spacing w:line="360" w:lineRule="auto"/>
              <w:rPr>
                <w:rFonts w:ascii="Arial" w:hAnsi="Arial" w:cs="Arial"/>
                <w:bCs/>
                <w:sz w:val="24"/>
                <w:szCs w:val="24"/>
                <w:lang w:val="en-GB"/>
              </w:rPr>
            </w:pPr>
          </w:p>
          <w:p w:rsidR="00792A9C" w:rsidRDefault="00792A9C" w:rsidP="00792A9C">
            <w:pPr>
              <w:spacing w:line="360" w:lineRule="auto"/>
              <w:jc w:val="right"/>
              <w:rPr>
                <w:rFonts w:ascii="Arial" w:hAnsi="Arial" w:cs="Arial"/>
                <w:bCs/>
                <w:sz w:val="24"/>
                <w:szCs w:val="24"/>
                <w:lang w:val="en-GB"/>
              </w:rPr>
            </w:pPr>
            <w:r>
              <w:rPr>
                <w:rFonts w:ascii="Arial" w:hAnsi="Arial" w:cs="Arial"/>
                <w:bCs/>
                <w:sz w:val="24"/>
                <w:szCs w:val="24"/>
                <w:lang w:val="en-GB"/>
              </w:rPr>
              <w:lastRenderedPageBreak/>
              <w:t>Page 4</w:t>
            </w:r>
          </w:p>
          <w:p w:rsidR="00792A9C" w:rsidRDefault="00792A9C" w:rsidP="00792A9C">
            <w:pPr>
              <w:pStyle w:val="Header"/>
              <w:jc w:val="right"/>
              <w:rPr>
                <w:rFonts w:ascii="Arial" w:hAnsi="Arial" w:cs="Arial"/>
                <w:sz w:val="24"/>
                <w:szCs w:val="24"/>
              </w:rPr>
            </w:pPr>
            <w:r>
              <w:rPr>
                <w:rFonts w:ascii="Arial" w:hAnsi="Arial" w:cs="Arial"/>
                <w:sz w:val="24"/>
                <w:szCs w:val="24"/>
              </w:rPr>
              <w:t xml:space="preserve">Sherin Victoria Pearl </w:t>
            </w:r>
          </w:p>
          <w:p w:rsidR="00792A9C" w:rsidRDefault="00792A9C" w:rsidP="00792A9C">
            <w:pPr>
              <w:pStyle w:val="Header"/>
              <w:jc w:val="right"/>
              <w:rPr>
                <w:rFonts w:ascii="Arial" w:hAnsi="Arial" w:cs="Arial"/>
                <w:sz w:val="24"/>
                <w:szCs w:val="24"/>
              </w:rPr>
            </w:pPr>
            <w:r>
              <w:rPr>
                <w:rFonts w:ascii="Arial" w:hAnsi="Arial" w:cs="Arial"/>
                <w:sz w:val="24"/>
                <w:szCs w:val="24"/>
              </w:rPr>
              <w:t>1732</w:t>
            </w:r>
          </w:p>
          <w:p w:rsidR="00792A9C" w:rsidRPr="00A506BC" w:rsidRDefault="00792A9C" w:rsidP="00792A9C">
            <w:pPr>
              <w:pStyle w:val="Header"/>
              <w:jc w:val="right"/>
              <w:rPr>
                <w:rFonts w:ascii="Arial" w:hAnsi="Arial" w:cs="Arial"/>
                <w:sz w:val="24"/>
                <w:szCs w:val="24"/>
              </w:rPr>
            </w:pPr>
            <w:r>
              <w:rPr>
                <w:rFonts w:ascii="Arial" w:hAnsi="Arial" w:cs="Arial"/>
                <w:sz w:val="24"/>
                <w:szCs w:val="24"/>
              </w:rPr>
              <w:t>Assignment # 3</w:t>
            </w:r>
          </w:p>
          <w:p w:rsidR="00792A9C" w:rsidRDefault="00792A9C" w:rsidP="00B41A63">
            <w:pPr>
              <w:spacing w:line="360" w:lineRule="auto"/>
              <w:rPr>
                <w:rFonts w:ascii="Arial" w:hAnsi="Arial" w:cs="Arial"/>
                <w:bCs/>
                <w:sz w:val="24"/>
                <w:szCs w:val="24"/>
                <w:lang w:val="en-GB"/>
              </w:rPr>
            </w:pPr>
            <w:bookmarkStart w:id="0" w:name="_GoBack"/>
            <w:bookmarkEnd w:id="0"/>
          </w:p>
          <w:p w:rsidR="00CC2FB3" w:rsidRPr="00ED61C1" w:rsidRDefault="00B41A63" w:rsidP="00B41A63">
            <w:pPr>
              <w:spacing w:line="360" w:lineRule="auto"/>
              <w:rPr>
                <w:rFonts w:ascii="Arial" w:hAnsi="Arial" w:cs="Arial"/>
                <w:sz w:val="24"/>
                <w:szCs w:val="24"/>
              </w:rPr>
            </w:pPr>
            <w:r>
              <w:rPr>
                <w:rFonts w:ascii="Arial" w:hAnsi="Arial" w:cs="Arial"/>
                <w:bCs/>
                <w:sz w:val="24"/>
                <w:szCs w:val="24"/>
                <w:lang w:val="en-GB"/>
              </w:rPr>
              <w:t xml:space="preserve">importance of terms and phrases, and confidence problems (some can talk with complete confidence, others cannot talk, at all). </w:t>
            </w:r>
            <w:r w:rsidR="00ED61C1">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90414" w:rsidRDefault="00490414" w:rsidP="00A851DA">
      <w:pPr>
        <w:autoSpaceDE w:val="0"/>
        <w:autoSpaceDN w:val="0"/>
        <w:adjustRightInd w:val="0"/>
        <w:spacing w:after="0" w:line="240" w:lineRule="auto"/>
        <w:rPr>
          <w:rFonts w:cs="CalvertMT-Bold"/>
          <w:b/>
          <w:bCs/>
          <w:color w:val="002060"/>
          <w:sz w:val="28"/>
          <w:lang w:val="en-US"/>
        </w:rPr>
      </w:pPr>
    </w:p>
    <w:p w:rsidR="00490414" w:rsidRDefault="00490414" w:rsidP="00A851DA">
      <w:pPr>
        <w:autoSpaceDE w:val="0"/>
        <w:autoSpaceDN w:val="0"/>
        <w:adjustRightInd w:val="0"/>
        <w:spacing w:after="0" w:line="240" w:lineRule="auto"/>
        <w:rPr>
          <w:rFonts w:cs="CalvertMT-Bold"/>
          <w:b/>
          <w:bCs/>
          <w:color w:val="002060"/>
          <w:sz w:val="28"/>
          <w:lang w:val="en-US"/>
        </w:rPr>
      </w:pPr>
    </w:p>
    <w:p w:rsidR="00490414" w:rsidRDefault="0049041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0414" w:rsidP="00A851DA">
            <w:pPr>
              <w:rPr>
                <w:rFonts w:cs="Bliss-Regular"/>
                <w:color w:val="000000"/>
              </w:rPr>
            </w:pPr>
            <w:r>
              <w:rPr>
                <w:rFonts w:cs="Bliss-Regular"/>
                <w:color w:val="000000"/>
              </w:rPr>
              <w:t>Sherin Victoria Pearl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4BFD" w:rsidP="00A851DA">
            <w:pPr>
              <w:rPr>
                <w:rFonts w:cs="Bliss-Regular"/>
                <w:color w:val="000000"/>
              </w:rPr>
            </w:pPr>
            <w:r>
              <w:rPr>
                <w:rFonts w:cs="Bliss-Regular"/>
                <w:color w:val="000000"/>
              </w:rPr>
              <w:t>Nov, 28</w:t>
            </w:r>
            <w:r w:rsidRPr="00484BFD">
              <w:rPr>
                <w:rFonts w:cs="Bliss-Regular"/>
                <w:color w:val="000000"/>
                <w:vertAlign w:val="superscript"/>
              </w:rPr>
              <w:t>th</w:t>
            </w:r>
            <w:r w:rsidR="00490414">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BEB" w:rsidRDefault="00ED0BEB" w:rsidP="00CB4D0A">
      <w:pPr>
        <w:spacing w:after="0" w:line="240" w:lineRule="auto"/>
      </w:pPr>
      <w:r>
        <w:separator/>
      </w:r>
    </w:p>
  </w:endnote>
  <w:endnote w:type="continuationSeparator" w:id="0">
    <w:p w:rsidR="00ED0BEB" w:rsidRDefault="00ED0B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BEB" w:rsidRDefault="00ED0BEB" w:rsidP="00CB4D0A">
      <w:pPr>
        <w:spacing w:after="0" w:line="240" w:lineRule="auto"/>
      </w:pPr>
      <w:r>
        <w:separator/>
      </w:r>
    </w:p>
  </w:footnote>
  <w:footnote w:type="continuationSeparator" w:id="0">
    <w:p w:rsidR="00ED0BEB" w:rsidRDefault="00ED0BE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7299"/>
    <w:rsid w:val="001175EE"/>
    <w:rsid w:val="00157CF6"/>
    <w:rsid w:val="00182416"/>
    <w:rsid w:val="00187EB4"/>
    <w:rsid w:val="001A43E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4BFD"/>
    <w:rsid w:val="00486F1A"/>
    <w:rsid w:val="00490414"/>
    <w:rsid w:val="00490CB9"/>
    <w:rsid w:val="004A2CE2"/>
    <w:rsid w:val="004E3CDA"/>
    <w:rsid w:val="004F4B4D"/>
    <w:rsid w:val="0050216D"/>
    <w:rsid w:val="00503D7E"/>
    <w:rsid w:val="0050778F"/>
    <w:rsid w:val="00527C11"/>
    <w:rsid w:val="00535F31"/>
    <w:rsid w:val="00574D64"/>
    <w:rsid w:val="00591365"/>
    <w:rsid w:val="005B31E4"/>
    <w:rsid w:val="005C5924"/>
    <w:rsid w:val="005D2EBA"/>
    <w:rsid w:val="006034F6"/>
    <w:rsid w:val="00607874"/>
    <w:rsid w:val="00607E77"/>
    <w:rsid w:val="00617BB3"/>
    <w:rsid w:val="00645CDD"/>
    <w:rsid w:val="006823A7"/>
    <w:rsid w:val="00687EE8"/>
    <w:rsid w:val="0070347F"/>
    <w:rsid w:val="0070678E"/>
    <w:rsid w:val="00792A9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1A6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BEB"/>
    <w:rsid w:val="00ED61C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72795"/>
  <w15:docId w15:val="{B86FF12E-6BA4-422F-9A65-1D57E8C9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A6D2E-E708-499C-875B-8F4EB8E7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Victoria Pearl</cp:lastModifiedBy>
  <cp:revision>4</cp:revision>
  <dcterms:created xsi:type="dcterms:W3CDTF">2016-11-27T22:11:00Z</dcterms:created>
  <dcterms:modified xsi:type="dcterms:W3CDTF">2016-11-27T22:19:00Z</dcterms:modified>
</cp:coreProperties>
</file>