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A07D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1D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Amr Abbass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FFFFF"/>
              </w:rPr>
              <w:t>3917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2F1F1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E014B">
            <w:bookmarkStart w:id="0" w:name="_GoBack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5F5F5"/>
              </w:rPr>
              <w:t xml:space="preserve">Development and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5F5F5"/>
              </w:rPr>
              <w:t>Organisation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5F5F5"/>
              </w:rPr>
              <w:t xml:space="preserve"> of Construction Projects</w:t>
            </w:r>
            <w:bookmarkEnd w:id="0"/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E014B" w:rsidRPr="001C7A75" w:rsidRDefault="00CE014B" w:rsidP="00CE014B">
            <w:pPr>
              <w:rPr>
                <w:b/>
                <w:bCs/>
                <w:u w:val="single"/>
              </w:rPr>
            </w:pPr>
            <w:r w:rsidRPr="001C7A75">
              <w:rPr>
                <w:b/>
                <w:bCs/>
                <w:u w:val="single"/>
              </w:rPr>
              <w:t>What are the general causes of project cost and time overruns?</w:t>
            </w:r>
          </w:p>
          <w:p w:rsidR="00CE014B" w:rsidRDefault="00CE014B" w:rsidP="00CE014B">
            <w:r>
              <w:t xml:space="preserve">The bad design , delayed Procurement, poor planning , and bad  management, continuous scope Change  lead to over run  </w:t>
            </w:r>
          </w:p>
          <w:p w:rsidR="00CE014B" w:rsidRPr="001C7A75" w:rsidRDefault="00CE014B" w:rsidP="00CE014B">
            <w:pPr>
              <w:rPr>
                <w:b/>
                <w:bCs/>
                <w:u w:val="single"/>
              </w:rPr>
            </w:pPr>
            <w:r w:rsidRPr="001C7A75">
              <w:rPr>
                <w:b/>
                <w:bCs/>
                <w:u w:val="single"/>
              </w:rPr>
              <w:t xml:space="preserve"> ii. What are the main resources of project finance?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8"/>
              </w:numPr>
            </w:pPr>
            <w:r>
              <w:t xml:space="preserve">Some projects are Positive cash &amp; depend on advance payments from client &amp; consecutive payments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8"/>
              </w:numPr>
            </w:pPr>
            <w:r>
              <w:t xml:space="preserve">The Banks  Government &amp; commercial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8"/>
              </w:numPr>
            </w:pPr>
            <w:r>
              <w:t>The Bonds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8"/>
              </w:numPr>
            </w:pPr>
            <w:r>
              <w:t xml:space="preserve">Purchase with credit from suppliers </w:t>
            </w:r>
          </w:p>
          <w:p w:rsidR="00CE014B" w:rsidRPr="001C7A75" w:rsidRDefault="00CE014B" w:rsidP="00CE014B">
            <w:pPr>
              <w:rPr>
                <w:b/>
                <w:bCs/>
                <w:u w:val="single"/>
              </w:rPr>
            </w:pPr>
            <w:r w:rsidRPr="001C7A75">
              <w:rPr>
                <w:b/>
                <w:bCs/>
                <w:u w:val="single"/>
              </w:rPr>
              <w:t>iii. Which processes are used in controlling phase?</w:t>
            </w:r>
          </w:p>
          <w:p w:rsidR="00CE014B" w:rsidRPr="001C7A75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The overall scope change control</w:t>
            </w:r>
          </w:p>
          <w:p w:rsidR="00CE014B" w:rsidRPr="001C7A75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Resources control</w:t>
            </w:r>
          </w:p>
          <w:p w:rsidR="00CE014B" w:rsidRPr="001C7A75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Schedule control</w:t>
            </w:r>
          </w:p>
          <w:p w:rsidR="00CE014B" w:rsidRPr="001C7A75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Cost control</w:t>
            </w:r>
          </w:p>
          <w:p w:rsidR="00CE014B" w:rsidRPr="001C7A75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Quality Control</w:t>
            </w:r>
          </w:p>
          <w:p w:rsidR="00CE014B" w:rsidRPr="001C7A75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Risk response</w:t>
            </w:r>
          </w:p>
          <w:p w:rsidR="00CE014B" w:rsidRPr="001C7A75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Performance reporting</w:t>
            </w:r>
          </w:p>
          <w:p w:rsidR="00CE014B" w:rsidRPr="00CE014B" w:rsidRDefault="00CE014B" w:rsidP="00CE01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1C7A75">
              <w:rPr>
                <w:rFonts w:cs="Calibri"/>
                <w:color w:val="000000"/>
                <w:sz w:val="24"/>
                <w:szCs w:val="24"/>
              </w:rPr>
              <w:t>Contract administration</w:t>
            </w:r>
          </w:p>
          <w:p w:rsidR="00CE014B" w:rsidRPr="001C7A75" w:rsidRDefault="00CE014B" w:rsidP="00CE014B">
            <w:pPr>
              <w:rPr>
                <w:b/>
                <w:bCs/>
                <w:u w:val="single"/>
              </w:rPr>
            </w:pPr>
            <w:r w:rsidRPr="001C7A75">
              <w:rPr>
                <w:b/>
                <w:bCs/>
                <w:u w:val="single"/>
              </w:rPr>
              <w:t xml:space="preserve"> iv. What are the tasks undertaken in "project close-up phase”?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4"/>
              </w:numPr>
            </w:pPr>
            <w:r>
              <w:t xml:space="preserve">Assignment of Maintenance contractor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4"/>
              </w:numPr>
            </w:pPr>
            <w:r>
              <w:t xml:space="preserve">Unwanted material removal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4"/>
              </w:numPr>
            </w:pPr>
            <w:r>
              <w:t xml:space="preserve">Training of the utilizers of Project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4"/>
              </w:numPr>
            </w:pPr>
            <w:r>
              <w:t xml:space="preserve">Signing check list that all project required deliverables achieved </w:t>
            </w:r>
          </w:p>
          <w:p w:rsidR="00CE014B" w:rsidRPr="001C7A75" w:rsidRDefault="00CE014B" w:rsidP="00CE014B">
            <w:pPr>
              <w:rPr>
                <w:b/>
                <w:bCs/>
                <w:u w:val="single"/>
              </w:rPr>
            </w:pPr>
            <w:r w:rsidRPr="001C7A75">
              <w:rPr>
                <w:b/>
                <w:bCs/>
                <w:u w:val="single"/>
              </w:rPr>
              <w:t xml:space="preserve"> v. What is Feasibility Study? And which areas does it cover?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Market demand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Cost and revenue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Required resources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Required assets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Schedule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Deliverables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Financial evaluation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Required Manpower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5"/>
              </w:numPr>
            </w:pPr>
            <w:r>
              <w:t xml:space="preserve">Required land  </w:t>
            </w:r>
          </w:p>
          <w:p w:rsidR="00CE014B" w:rsidRPr="001C7A75" w:rsidRDefault="00CE014B" w:rsidP="00CE014B">
            <w:pPr>
              <w:rPr>
                <w:b/>
                <w:bCs/>
                <w:u w:val="single"/>
              </w:rPr>
            </w:pPr>
            <w:r w:rsidRPr="001C7A75">
              <w:rPr>
                <w:b/>
                <w:bCs/>
                <w:u w:val="single"/>
              </w:rPr>
              <w:t xml:space="preserve"> vi. What items are included in "Project Completion Report”?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 xml:space="preserve">What was achieved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 xml:space="preserve">The lessons learnt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 xml:space="preserve">The drawings &amp; specification of the project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>Maintenance plane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 xml:space="preserve">Required spare parts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 xml:space="preserve">Project profit &amp; loss report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 xml:space="preserve">The technical information Gained &amp; The resources utilized </w:t>
            </w:r>
          </w:p>
          <w:p w:rsidR="00CE014B" w:rsidRDefault="00CE014B" w:rsidP="00CE014B">
            <w:pPr>
              <w:pStyle w:val="ListParagraph"/>
              <w:numPr>
                <w:ilvl w:val="0"/>
                <w:numId w:val="9"/>
              </w:numPr>
            </w:pPr>
            <w:r>
              <w:t xml:space="preserve">Actual execution schedule </w:t>
            </w:r>
          </w:p>
          <w:p w:rsidR="00CE014B" w:rsidRPr="001C7A75" w:rsidRDefault="00CE014B" w:rsidP="00CE014B">
            <w:pPr>
              <w:rPr>
                <w:b/>
                <w:bCs/>
                <w:u w:val="single"/>
              </w:rPr>
            </w:pPr>
            <w:r w:rsidRPr="001C7A75">
              <w:rPr>
                <w:b/>
                <w:bCs/>
                <w:u w:val="single"/>
              </w:rPr>
              <w:t>2. What is a project? Describe different processes undertaken throughout the development of a construction project.</w:t>
            </w:r>
          </w:p>
          <w:p w:rsidR="00CE014B" w:rsidRDefault="00CE014B" w:rsidP="00CE014B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A</w:t>
            </w:r>
            <w:r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project</w:t>
            </w:r>
            <w:r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can be</w:t>
            </w:r>
            <w:r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defined</w:t>
            </w:r>
            <w:r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as a temporary endeavor undertaken to create a unique product or service</w:t>
            </w:r>
          </w:p>
          <w:p w:rsidR="00CE014B" w:rsidRPr="001C7A75" w:rsidRDefault="00CE014B" w:rsidP="00CE014B">
            <w:pPr>
              <w:shd w:val="clear" w:color="auto" w:fill="FFFFFF"/>
              <w:spacing w:after="165"/>
              <w:rPr>
                <w:rFonts w:ascii="Helvetica" w:eastAsia="Times New Roman" w:hAnsi="Helvetica" w:cs="Times New Roman"/>
                <w:color w:val="37424A"/>
              </w:rPr>
            </w:pPr>
            <w:r w:rsidRPr="004F2FC6">
              <w:rPr>
                <w:rFonts w:ascii="Helvetica" w:eastAsia="Times New Roman" w:hAnsi="Helvetica" w:cs="Times New Roman"/>
                <w:b/>
                <w:bCs/>
                <w:color w:val="37424A"/>
              </w:rPr>
              <w:t>Project management processes fall into five groups:</w:t>
            </w:r>
          </w:p>
          <w:p w:rsidR="00CE014B" w:rsidRPr="001C7A75" w:rsidRDefault="00CE014B" w:rsidP="00CE014B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Initiating</w:t>
            </w:r>
            <w:r w:rsidRPr="004F2FC6">
              <w:rPr>
                <w:rFonts w:ascii="Helvetica" w:eastAsia="Times New Roman" w:hAnsi="Helvetica" w:cs="Times New Roman"/>
                <w:color w:val="37424A"/>
              </w:rPr>
              <w:t xml:space="preserve"> : that is the go ahead for the project with main deliverables &amp; methods of execution identified </w:t>
            </w:r>
          </w:p>
          <w:p w:rsidR="00CE014B" w:rsidRPr="001C7A75" w:rsidRDefault="00CE014B" w:rsidP="00CE014B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Planning</w:t>
            </w:r>
            <w:r w:rsidRPr="004F2FC6">
              <w:rPr>
                <w:rFonts w:ascii="Helvetica" w:eastAsia="Times New Roman" w:hAnsi="Helvetica" w:cs="Times New Roman"/>
                <w:color w:val="37424A"/>
              </w:rPr>
              <w:t xml:space="preserve"> : This include determine the work breakdown structure and the execution steps &amp; required resources </w:t>
            </w:r>
          </w:p>
          <w:p w:rsidR="00CE014B" w:rsidRPr="001C7A75" w:rsidRDefault="00CE014B" w:rsidP="00CE014B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Executing</w:t>
            </w:r>
            <w:r w:rsidRPr="004F2FC6">
              <w:rPr>
                <w:rFonts w:ascii="Helvetica" w:eastAsia="Times New Roman" w:hAnsi="Helvetica" w:cs="Times New Roman"/>
                <w:color w:val="37424A"/>
              </w:rPr>
              <w:t xml:space="preserve"> : That is include the Engineering , Procurement &amp; execution of construction </w:t>
            </w:r>
          </w:p>
          <w:p w:rsidR="00CE014B" w:rsidRPr="001C7A75" w:rsidRDefault="00CE014B" w:rsidP="00CE014B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Monitoring and Controlling</w:t>
            </w:r>
            <w:r w:rsidRPr="004F2FC6">
              <w:rPr>
                <w:rFonts w:ascii="Helvetica" w:eastAsia="Times New Roman" w:hAnsi="Helvetica" w:cs="Times New Roman"/>
                <w:color w:val="37424A"/>
              </w:rPr>
              <w:t xml:space="preserve"> : That is include the control &amp; monitor of resources , time , schedule &amp; cost </w:t>
            </w:r>
          </w:p>
          <w:p w:rsidR="00CE014B" w:rsidRPr="004F2FC6" w:rsidRDefault="00CE014B" w:rsidP="00CE014B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Closing</w:t>
            </w:r>
            <w:r w:rsidRPr="004F2FC6">
              <w:rPr>
                <w:rFonts w:ascii="Helvetica" w:eastAsia="Times New Roman" w:hAnsi="Helvetica" w:cs="Times New Roman"/>
                <w:color w:val="37424A"/>
              </w:rPr>
              <w:t xml:space="preserve"> : That is included handing over the project &amp; reporting </w:t>
            </w:r>
          </w:p>
          <w:p w:rsidR="00CE014B" w:rsidRPr="001C7A75" w:rsidRDefault="00CE014B" w:rsidP="00CE014B">
            <w:pPr>
              <w:shd w:val="clear" w:color="auto" w:fill="FFFFFF"/>
              <w:spacing w:after="165"/>
              <w:rPr>
                <w:rFonts w:ascii="Helvetica" w:eastAsia="Times New Roman" w:hAnsi="Helvetica" w:cs="Times New Roman"/>
                <w:color w:val="37424A"/>
              </w:rPr>
            </w:pPr>
            <w:r w:rsidRPr="004F2FC6">
              <w:rPr>
                <w:rFonts w:ascii="Helvetica" w:eastAsia="Times New Roman" w:hAnsi="Helvetica" w:cs="Times New Roman"/>
                <w:b/>
                <w:bCs/>
                <w:color w:val="37424A"/>
              </w:rPr>
              <w:t>Project management knowledge draws on ten areas: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Integration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Scope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Time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Cost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Quality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Procurement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Human resources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Communications</w:t>
            </w:r>
          </w:p>
          <w:p w:rsidR="00CE014B" w:rsidRPr="001C7A75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Risk management</w:t>
            </w:r>
          </w:p>
          <w:p w:rsidR="00CC2FB3" w:rsidRPr="00CE014B" w:rsidRDefault="00CE014B" w:rsidP="00CE014B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80"/>
              <w:ind w:left="552"/>
              <w:rPr>
                <w:rFonts w:ascii="Helvetica" w:eastAsia="Times New Roman" w:hAnsi="Helvetica" w:cs="Times New Roman"/>
                <w:color w:val="37424A"/>
              </w:rPr>
            </w:pPr>
            <w:r w:rsidRPr="001C7A75">
              <w:rPr>
                <w:rFonts w:ascii="Helvetica" w:eastAsia="Times New Roman" w:hAnsi="Helvetica" w:cs="Times New Roman"/>
                <w:color w:val="37424A"/>
              </w:rPr>
              <w:t>Stakehold</w:t>
            </w:r>
            <w:r>
              <w:rPr>
                <w:rFonts w:ascii="Helvetica" w:eastAsia="Times New Roman" w:hAnsi="Helvetica" w:cs="Times New Roman"/>
                <w:color w:val="37424A"/>
              </w:rPr>
              <w:t xml:space="preserve">er </w:t>
            </w:r>
            <w:proofErr w:type="spellStart"/>
            <w:r>
              <w:rPr>
                <w:rFonts w:ascii="Helvetica" w:eastAsia="Times New Roman" w:hAnsi="Helvetica" w:cs="Times New Roman"/>
                <w:color w:val="37424A"/>
              </w:rPr>
              <w:t>managemen</w:t>
            </w:r>
            <w:proofErr w:type="spellEnd"/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011D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Amr Abbass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E014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Pr="00CE014B">
              <w:rPr>
                <w:rFonts w:cs="Bliss-Regular"/>
                <w:color w:val="000000"/>
                <w:vertAlign w:val="superscript"/>
              </w:rPr>
              <w:t>nd</w:t>
            </w:r>
            <w:r>
              <w:rPr>
                <w:rFonts w:cs="Bliss-Regular"/>
                <w:color w:val="000000"/>
              </w:rPr>
              <w:t xml:space="preserve">  </w:t>
            </w:r>
            <w:proofErr w:type="spellStart"/>
            <w:r>
              <w:rPr>
                <w:rFonts w:cs="Bliss-Regular"/>
                <w:color w:val="000000"/>
              </w:rPr>
              <w:t>feb</w:t>
            </w:r>
            <w:proofErr w:type="spellEnd"/>
            <w:r w:rsidR="00011D89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011D89">
      <w:pgSz w:w="11906" w:h="16838"/>
      <w:pgMar w:top="144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FB2"/>
    <w:multiLevelType w:val="hybridMultilevel"/>
    <w:tmpl w:val="A948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C58B9"/>
    <w:multiLevelType w:val="hybridMultilevel"/>
    <w:tmpl w:val="F358F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F04AD4"/>
    <w:multiLevelType w:val="multilevel"/>
    <w:tmpl w:val="B414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D16714"/>
    <w:multiLevelType w:val="hybridMultilevel"/>
    <w:tmpl w:val="7AE29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012661"/>
    <w:multiLevelType w:val="hybridMultilevel"/>
    <w:tmpl w:val="0FEC44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5A5B2A62"/>
    <w:multiLevelType w:val="multilevel"/>
    <w:tmpl w:val="4AAC3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8445E4"/>
    <w:multiLevelType w:val="hybridMultilevel"/>
    <w:tmpl w:val="F22C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F065E2"/>
    <w:multiLevelType w:val="hybridMultilevel"/>
    <w:tmpl w:val="AC548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1D8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54ED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7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014B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6A1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4B1C4-A290-4892-88F8-C909116AB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2017-02-02T16:33:00Z</dcterms:created>
  <dcterms:modified xsi:type="dcterms:W3CDTF">2017-02-02T16:33:00Z</dcterms:modified>
</cp:coreProperties>
</file>