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649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1FD2">
            <w:pPr>
              <w:pStyle w:val="Default"/>
              <w:rPr>
                <w:rFonts w:asciiTheme="minorHAnsi" w:hAnsiTheme="minorHAnsi"/>
              </w:rPr>
            </w:pPr>
            <w:r>
              <w:rPr>
                <w:rFonts w:asciiTheme="minorHAnsi" w:hAnsiTheme="minorHAnsi"/>
              </w:rPr>
              <w:t>Tewodros Teferi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6BD7">
            <w:pPr>
              <w:pStyle w:val="Default"/>
              <w:rPr>
                <w:rFonts w:asciiTheme="minorHAnsi" w:hAnsiTheme="minorHAnsi"/>
              </w:rPr>
            </w:pPr>
            <w:r>
              <w:rPr>
                <w:rFonts w:asciiTheme="minorHAnsi" w:hAnsiTheme="minorHAnsi"/>
              </w:rPr>
              <w:t>1966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1FD2">
            <w:pPr>
              <w:pStyle w:val="Default"/>
              <w:rPr>
                <w:rFonts w:asciiTheme="minorHAnsi" w:hAnsiTheme="minorHAnsi"/>
              </w:rPr>
            </w:pPr>
            <w: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2DF5">
            <w:r>
              <w:t>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C4C68" w:rsidRDefault="005C4C68" w:rsidP="005C4C68">
            <w:pPr>
              <w:spacing w:line="335" w:lineRule="atLeast"/>
              <w:textAlignment w:val="baseline"/>
              <w:rPr>
                <w:rFonts w:ascii="Arial" w:hAnsi="Arial" w:cs="Arial"/>
                <w:color w:val="000000"/>
                <w:sz w:val="24"/>
                <w:szCs w:val="24"/>
              </w:rPr>
            </w:pPr>
          </w:p>
          <w:p w:rsidR="005C4C68" w:rsidRPr="00702DF5" w:rsidRDefault="00702DF5" w:rsidP="00702DF5">
            <w:pPr>
              <w:spacing w:line="335" w:lineRule="atLeast"/>
              <w:textAlignment w:val="baseline"/>
              <w:rPr>
                <w:rFonts w:ascii="Arial" w:eastAsia="Times New Roman" w:hAnsi="Arial" w:cs="Arial"/>
                <w:color w:val="000000"/>
                <w:sz w:val="24"/>
                <w:szCs w:val="24"/>
              </w:rPr>
            </w:pPr>
            <w:r w:rsidRPr="00702DF5">
              <w:rPr>
                <w:rFonts w:ascii="Arial" w:eastAsia="Times New Roman" w:hAnsi="Arial" w:cs="Arial"/>
                <w:color w:val="000000"/>
                <w:sz w:val="24"/>
                <w:szCs w:val="24"/>
              </w:rPr>
              <w:t>1.</w:t>
            </w:r>
            <w:r w:rsidR="005C4C68" w:rsidRPr="00702DF5">
              <w:rPr>
                <w:rFonts w:ascii="Arial" w:eastAsia="Times New Roman" w:hAnsi="Arial" w:cs="Arial"/>
                <w:color w:val="000000"/>
                <w:sz w:val="24"/>
                <w:szCs w:val="24"/>
              </w:rPr>
              <w:t>Be job specific, covering a broad range of jobs in the organization</w:t>
            </w:r>
          </w:p>
          <w:p w:rsidR="005C4C68" w:rsidRPr="005C4C68" w:rsidRDefault="005C4C68" w:rsidP="005C4C68">
            <w:pPr>
              <w:numPr>
                <w:ilvl w:val="0"/>
                <w:numId w:val="15"/>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Align with your organization’s strategic direction and culture</w:t>
            </w:r>
          </w:p>
          <w:p w:rsidR="005C4C68" w:rsidRPr="005C4C68" w:rsidRDefault="005C4C68" w:rsidP="005C4C68">
            <w:pPr>
              <w:numPr>
                <w:ilvl w:val="0"/>
                <w:numId w:val="16"/>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Be practical and easy to understand and use</w:t>
            </w:r>
          </w:p>
          <w:p w:rsidR="005C4C68" w:rsidRPr="005C4C68" w:rsidRDefault="005C4C68" w:rsidP="005C4C68">
            <w:pPr>
              <w:numPr>
                <w:ilvl w:val="0"/>
                <w:numId w:val="17"/>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Provide an accurate picture of each employee’s performance</w:t>
            </w:r>
          </w:p>
          <w:p w:rsidR="005C4C68" w:rsidRPr="005C4C68" w:rsidRDefault="005C4C68" w:rsidP="005C4C68">
            <w:pPr>
              <w:numPr>
                <w:ilvl w:val="0"/>
                <w:numId w:val="18"/>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Include a collaborative process for setting goals and reviewing performance based on two-way communication between the employee and manager</w:t>
            </w:r>
          </w:p>
          <w:p w:rsidR="005C4C68" w:rsidRPr="005C4C68" w:rsidRDefault="005C4C68" w:rsidP="005C4C68">
            <w:pPr>
              <w:numPr>
                <w:ilvl w:val="0"/>
                <w:numId w:val="19"/>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Monitor and measure results (what) and behaviors (how)</w:t>
            </w:r>
          </w:p>
          <w:p w:rsidR="005C4C68" w:rsidRPr="005C4C68" w:rsidRDefault="005C4C68" w:rsidP="005C4C68">
            <w:pPr>
              <w:numPr>
                <w:ilvl w:val="0"/>
                <w:numId w:val="20"/>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Include both positive feedback for a job well done and constructive feedback when improvement is needed</w:t>
            </w:r>
          </w:p>
          <w:p w:rsidR="005C4C68" w:rsidRPr="005C4C68" w:rsidRDefault="005C4C68" w:rsidP="005C4C68">
            <w:pPr>
              <w:numPr>
                <w:ilvl w:val="0"/>
                <w:numId w:val="21"/>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Provide training and development opportunities for improving performance</w:t>
            </w:r>
          </w:p>
          <w:p w:rsidR="005C4C68" w:rsidRPr="005C4C68" w:rsidRDefault="005C4C68" w:rsidP="005C4C68">
            <w:pPr>
              <w:numPr>
                <w:ilvl w:val="0"/>
                <w:numId w:val="22"/>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Ensure that employee work plans support the strategic direction of the organization</w:t>
            </w:r>
          </w:p>
          <w:p w:rsidR="005C4C68" w:rsidRPr="005C4C68" w:rsidRDefault="005C4C68" w:rsidP="005C4C68">
            <w:pPr>
              <w:numPr>
                <w:ilvl w:val="0"/>
                <w:numId w:val="23"/>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Establish clear communication between managers and employees about what they are expected to accomplish</w:t>
            </w:r>
          </w:p>
          <w:p w:rsidR="005C4C68" w:rsidRPr="005C4C68" w:rsidRDefault="005C4C68" w:rsidP="005C4C68">
            <w:pPr>
              <w:numPr>
                <w:ilvl w:val="0"/>
                <w:numId w:val="24"/>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Provide constructive and continuous feedback on performance</w:t>
            </w:r>
          </w:p>
          <w:p w:rsidR="005C4C68" w:rsidRPr="005C4C68" w:rsidRDefault="005C4C68" w:rsidP="005C4C68">
            <w:pPr>
              <w:numPr>
                <w:ilvl w:val="0"/>
                <w:numId w:val="25"/>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Identify and recognize employee accomplishments</w:t>
            </w:r>
          </w:p>
          <w:p w:rsidR="005C4C68" w:rsidRPr="005C4C68" w:rsidRDefault="005C4C68" w:rsidP="005C4C68">
            <w:pPr>
              <w:numPr>
                <w:ilvl w:val="0"/>
                <w:numId w:val="26"/>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Identify areas of poor performance and establish plans for improving performance</w:t>
            </w:r>
          </w:p>
          <w:p w:rsidR="005C4C68" w:rsidRPr="005C4C68" w:rsidRDefault="005C4C68" w:rsidP="005C4C68">
            <w:pPr>
              <w:numPr>
                <w:ilvl w:val="0"/>
                <w:numId w:val="27"/>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Support staff in achieving their work and career goals by identifying training needs and development opportunities</w:t>
            </w:r>
          </w:p>
          <w:p w:rsidR="005C4C68" w:rsidRPr="005C4C68" w:rsidRDefault="005C4C68" w:rsidP="005C4C68">
            <w:pPr>
              <w:numPr>
                <w:ilvl w:val="0"/>
                <w:numId w:val="28"/>
              </w:numPr>
              <w:spacing w:line="335" w:lineRule="atLeast"/>
              <w:ind w:left="234"/>
              <w:textAlignment w:val="baseline"/>
              <w:rPr>
                <w:rFonts w:ascii="Arial" w:eastAsia="Times New Roman" w:hAnsi="Arial" w:cs="Arial"/>
                <w:color w:val="000000"/>
                <w:sz w:val="24"/>
                <w:szCs w:val="24"/>
              </w:rPr>
            </w:pPr>
            <w:r w:rsidRPr="005C4C68">
              <w:rPr>
                <w:rFonts w:ascii="Arial" w:eastAsia="Times New Roman" w:hAnsi="Arial" w:cs="Arial"/>
                <w:color w:val="000000"/>
                <w:sz w:val="24"/>
                <w:szCs w:val="24"/>
              </w:rPr>
              <w:t>Support administrative decision-making about promotions, terminations, compensation and rewards</w:t>
            </w:r>
          </w:p>
          <w:p w:rsidR="005C4C68" w:rsidRPr="00702DF5" w:rsidRDefault="005C4C68" w:rsidP="005C4C68">
            <w:pPr>
              <w:shd w:val="clear" w:color="auto" w:fill="FFFFFF"/>
              <w:spacing w:before="100" w:beforeAutospacing="1" w:after="100" w:afterAutospacing="1" w:line="362" w:lineRule="atLeast"/>
              <w:rPr>
                <w:rFonts w:ascii="Arial" w:hAnsi="Arial" w:cs="Arial"/>
                <w:sz w:val="24"/>
                <w:szCs w:val="24"/>
              </w:rPr>
            </w:pPr>
            <w:r w:rsidRPr="00702DF5">
              <w:rPr>
                <w:rFonts w:ascii="Arial" w:hAnsi="Arial" w:cs="Arial"/>
                <w:sz w:val="24"/>
                <w:szCs w:val="24"/>
              </w:rPr>
              <w:lastRenderedPageBreak/>
              <w:t xml:space="preserve">2. </w:t>
            </w:r>
          </w:p>
          <w:p w:rsidR="004360FD" w:rsidRPr="00702DF5" w:rsidRDefault="005C4C68" w:rsidP="005C4C68">
            <w:pPr>
              <w:shd w:val="clear" w:color="auto" w:fill="FFFFFF"/>
              <w:spacing w:before="100" w:beforeAutospacing="1" w:after="100" w:afterAutospacing="1" w:line="362" w:lineRule="atLeast"/>
              <w:rPr>
                <w:rFonts w:ascii="Arial" w:hAnsi="Arial" w:cs="Arial"/>
                <w:sz w:val="24"/>
                <w:szCs w:val="24"/>
              </w:rPr>
            </w:pPr>
            <w:r w:rsidRPr="00702DF5">
              <w:rPr>
                <w:rFonts w:ascii="Arial" w:hAnsi="Arial" w:cs="Arial"/>
                <w:sz w:val="24"/>
                <w:szCs w:val="24"/>
              </w:rPr>
              <w:t xml:space="preserve">    *To train, motivate, and encourage the employees.</w:t>
            </w:r>
          </w:p>
          <w:p w:rsidR="005C4C68" w:rsidRPr="00702DF5" w:rsidRDefault="005C4C68" w:rsidP="005C4C68">
            <w:pPr>
              <w:shd w:val="clear" w:color="auto" w:fill="FFFFFF"/>
              <w:spacing w:before="100" w:beforeAutospacing="1" w:after="100" w:afterAutospacing="1" w:line="362" w:lineRule="atLeast"/>
              <w:rPr>
                <w:rFonts w:ascii="Arial" w:hAnsi="Arial" w:cs="Arial"/>
                <w:sz w:val="24"/>
                <w:szCs w:val="24"/>
              </w:rPr>
            </w:pPr>
            <w:r w:rsidRPr="00702DF5">
              <w:rPr>
                <w:rFonts w:ascii="Arial" w:hAnsi="Arial" w:cs="Arial"/>
                <w:sz w:val="24"/>
                <w:szCs w:val="24"/>
              </w:rPr>
              <w:t xml:space="preserve">   *To create incentives or rewards for the employees.</w:t>
            </w:r>
          </w:p>
          <w:p w:rsidR="005C4C68" w:rsidRPr="00702DF5" w:rsidRDefault="005C4C68" w:rsidP="005C4C68">
            <w:pPr>
              <w:shd w:val="clear" w:color="auto" w:fill="FFFFFF"/>
              <w:spacing w:before="100" w:beforeAutospacing="1" w:after="100" w:afterAutospacing="1" w:line="362" w:lineRule="atLeast"/>
              <w:rPr>
                <w:rFonts w:ascii="Arial" w:hAnsi="Arial" w:cs="Arial"/>
                <w:sz w:val="24"/>
                <w:szCs w:val="24"/>
              </w:rPr>
            </w:pPr>
            <w:r w:rsidRPr="00702DF5">
              <w:rPr>
                <w:rFonts w:ascii="Arial" w:hAnsi="Arial" w:cs="Arial"/>
                <w:sz w:val="24"/>
                <w:szCs w:val="24"/>
              </w:rPr>
              <w:t xml:space="preserve">  * To create a good working environment between the employee and their superiors.</w:t>
            </w:r>
          </w:p>
          <w:p w:rsidR="005C4C68" w:rsidRPr="00702DF5" w:rsidRDefault="00B66A1C" w:rsidP="005C4C68">
            <w:pPr>
              <w:shd w:val="clear" w:color="auto" w:fill="FFFFFF"/>
              <w:spacing w:before="100" w:beforeAutospacing="1" w:after="100" w:afterAutospacing="1" w:line="362" w:lineRule="atLeast"/>
              <w:rPr>
                <w:rFonts w:ascii="Arial" w:hAnsi="Arial" w:cs="Arial"/>
                <w:sz w:val="24"/>
                <w:szCs w:val="24"/>
              </w:rPr>
            </w:pPr>
            <w:r w:rsidRPr="00702DF5">
              <w:rPr>
                <w:rFonts w:ascii="Arial" w:hAnsi="Arial" w:cs="Arial"/>
                <w:sz w:val="24"/>
                <w:szCs w:val="24"/>
              </w:rPr>
              <w:t xml:space="preserve">   </w:t>
            </w:r>
            <w:r w:rsidR="005C4C68" w:rsidRPr="00702DF5">
              <w:rPr>
                <w:rFonts w:ascii="Arial" w:hAnsi="Arial" w:cs="Arial"/>
                <w:sz w:val="24"/>
                <w:szCs w:val="24"/>
              </w:rPr>
              <w:t>*To help people perform better in their job.</w:t>
            </w:r>
          </w:p>
          <w:p w:rsidR="005A362B" w:rsidRDefault="00B66A1C" w:rsidP="00B66A1C">
            <w:pPr>
              <w:autoSpaceDE w:val="0"/>
              <w:autoSpaceDN w:val="0"/>
              <w:adjustRightInd w:val="0"/>
              <w:rPr>
                <w:rFonts w:ascii="Arial" w:hAnsi="Arial" w:cs="Arial"/>
                <w:sz w:val="24"/>
                <w:szCs w:val="24"/>
              </w:rPr>
            </w:pPr>
            <w:r w:rsidRPr="00702DF5">
              <w:rPr>
                <w:rFonts w:ascii="Arial" w:hAnsi="Arial" w:cs="Arial"/>
                <w:sz w:val="24"/>
                <w:szCs w:val="24"/>
              </w:rPr>
              <w:t xml:space="preserve">   </w:t>
            </w:r>
            <w:r w:rsidR="005C4C68" w:rsidRPr="00702DF5">
              <w:rPr>
                <w:rFonts w:ascii="Arial" w:hAnsi="Arial" w:cs="Arial"/>
                <w:sz w:val="24"/>
                <w:szCs w:val="24"/>
              </w:rPr>
              <w:t xml:space="preserve">*To introduce new and more efficient techniques of working, and to research the </w:t>
            </w:r>
            <w:r w:rsidR="005A362B">
              <w:rPr>
                <w:rFonts w:ascii="Arial" w:hAnsi="Arial" w:cs="Arial"/>
                <w:sz w:val="24"/>
                <w:szCs w:val="24"/>
              </w:rPr>
              <w:t xml:space="preserve">  </w:t>
            </w:r>
          </w:p>
          <w:p w:rsidR="00B66A1C" w:rsidRPr="00702DF5" w:rsidRDefault="005A362B" w:rsidP="00B66A1C">
            <w:pPr>
              <w:autoSpaceDE w:val="0"/>
              <w:autoSpaceDN w:val="0"/>
              <w:adjustRightInd w:val="0"/>
              <w:rPr>
                <w:rFonts w:ascii="Arial" w:hAnsi="Arial" w:cs="Arial"/>
                <w:sz w:val="24"/>
                <w:szCs w:val="24"/>
              </w:rPr>
            </w:pPr>
            <w:r>
              <w:rPr>
                <w:rFonts w:ascii="Arial" w:hAnsi="Arial" w:cs="Arial"/>
                <w:sz w:val="24"/>
                <w:szCs w:val="24"/>
              </w:rPr>
              <w:t xml:space="preserve">    </w:t>
            </w:r>
            <w:r w:rsidR="005C4C68" w:rsidRPr="00702DF5">
              <w:rPr>
                <w:rFonts w:ascii="Arial" w:hAnsi="Arial" w:cs="Arial"/>
                <w:sz w:val="24"/>
                <w:szCs w:val="24"/>
              </w:rPr>
              <w:t xml:space="preserve">fields </w:t>
            </w:r>
          </w:p>
          <w:p w:rsidR="005C4C68" w:rsidRPr="00702DF5" w:rsidRDefault="00B66A1C" w:rsidP="00B66A1C">
            <w:pPr>
              <w:autoSpaceDE w:val="0"/>
              <w:autoSpaceDN w:val="0"/>
              <w:adjustRightInd w:val="0"/>
              <w:rPr>
                <w:rFonts w:ascii="Arial" w:hAnsi="Arial" w:cs="Arial"/>
                <w:sz w:val="24"/>
                <w:szCs w:val="24"/>
              </w:rPr>
            </w:pPr>
            <w:r w:rsidRPr="00702DF5">
              <w:rPr>
                <w:rFonts w:ascii="Arial" w:hAnsi="Arial" w:cs="Arial"/>
                <w:sz w:val="24"/>
                <w:szCs w:val="24"/>
              </w:rPr>
              <w:t xml:space="preserve">    </w:t>
            </w:r>
            <w:r w:rsidR="005C4C68" w:rsidRPr="00702DF5">
              <w:rPr>
                <w:rFonts w:ascii="Arial" w:hAnsi="Arial" w:cs="Arial"/>
                <w:sz w:val="24"/>
                <w:szCs w:val="24"/>
              </w:rPr>
              <w:t>and areas of the various departments o</w:t>
            </w:r>
            <w:r w:rsidRPr="00702DF5">
              <w:rPr>
                <w:rFonts w:ascii="Arial" w:hAnsi="Arial" w:cs="Arial"/>
                <w:sz w:val="24"/>
                <w:szCs w:val="24"/>
              </w:rPr>
              <w:t>f the business to find the same.</w:t>
            </w:r>
          </w:p>
          <w:p w:rsidR="00B71E6E" w:rsidRDefault="00B66A1C" w:rsidP="005C4C68">
            <w:pPr>
              <w:shd w:val="clear" w:color="auto" w:fill="FFFFFF"/>
              <w:spacing w:before="100" w:beforeAutospacing="1" w:after="100" w:afterAutospacing="1" w:line="362" w:lineRule="atLeast"/>
              <w:rPr>
                <w:rFonts w:ascii="Arial" w:hAnsi="Arial" w:cs="Arial"/>
                <w:color w:val="000000"/>
                <w:sz w:val="24"/>
                <w:szCs w:val="24"/>
                <w:shd w:val="clear" w:color="auto" w:fill="FCFCFC"/>
              </w:rPr>
            </w:pPr>
            <w:r w:rsidRPr="00702DF5">
              <w:rPr>
                <w:rFonts w:ascii="Arial" w:hAnsi="Arial" w:cs="Arial"/>
                <w:sz w:val="24"/>
                <w:szCs w:val="24"/>
              </w:rPr>
              <w:t xml:space="preserve">  </w:t>
            </w:r>
            <w:r w:rsidR="005C4C68" w:rsidRPr="00702DF5">
              <w:rPr>
                <w:rFonts w:ascii="Arial" w:hAnsi="Arial" w:cs="Arial"/>
                <w:sz w:val="24"/>
                <w:szCs w:val="24"/>
              </w:rPr>
              <w:t xml:space="preserve">* </w:t>
            </w:r>
            <w:r w:rsidR="005C4C68" w:rsidRPr="00702DF5">
              <w:rPr>
                <w:rFonts w:ascii="Arial" w:hAnsi="Arial" w:cs="Arial"/>
                <w:color w:val="000000"/>
                <w:sz w:val="24"/>
                <w:szCs w:val="24"/>
                <w:shd w:val="clear" w:color="auto" w:fill="FCFCFC"/>
              </w:rPr>
              <w:t xml:space="preserve">Provide legal documentation to demonstrate due diligence for legal challenges </w:t>
            </w:r>
          </w:p>
          <w:p w:rsidR="005C4C68" w:rsidRPr="00702DF5" w:rsidRDefault="00B71E6E" w:rsidP="005C4C68">
            <w:pPr>
              <w:shd w:val="clear" w:color="auto" w:fill="FFFFFF"/>
              <w:spacing w:before="100" w:beforeAutospacing="1" w:after="100" w:afterAutospacing="1" w:line="362" w:lineRule="atLeast"/>
              <w:rPr>
                <w:rFonts w:ascii="Arial" w:hAnsi="Arial" w:cs="Arial"/>
                <w:color w:val="000000"/>
                <w:sz w:val="24"/>
                <w:szCs w:val="24"/>
                <w:shd w:val="clear" w:color="auto" w:fill="FCFCFC"/>
              </w:rPr>
            </w:pPr>
            <w:r>
              <w:rPr>
                <w:rFonts w:ascii="Arial" w:hAnsi="Arial" w:cs="Arial"/>
                <w:color w:val="000000"/>
                <w:sz w:val="24"/>
                <w:szCs w:val="24"/>
                <w:shd w:val="clear" w:color="auto" w:fill="FCFCFC"/>
              </w:rPr>
              <w:t xml:space="preserve">      </w:t>
            </w:r>
            <w:r w:rsidR="005C4C68" w:rsidRPr="00702DF5">
              <w:rPr>
                <w:rFonts w:ascii="Arial" w:hAnsi="Arial" w:cs="Arial"/>
                <w:color w:val="000000"/>
                <w:sz w:val="24"/>
                <w:szCs w:val="24"/>
                <w:shd w:val="clear" w:color="auto" w:fill="FCFCFC"/>
              </w:rPr>
              <w:t>related to dismissal  or vicarious liability</w:t>
            </w:r>
          </w:p>
          <w:p w:rsidR="00B71E6E" w:rsidRDefault="00B66A1C" w:rsidP="005C4C68">
            <w:pPr>
              <w:shd w:val="clear" w:color="auto" w:fill="FFFFFF"/>
              <w:spacing w:before="100" w:beforeAutospacing="1" w:after="100" w:afterAutospacing="1" w:line="362" w:lineRule="atLeast"/>
              <w:rPr>
                <w:rFonts w:ascii="Arial" w:hAnsi="Arial" w:cs="Arial"/>
                <w:color w:val="000000"/>
                <w:sz w:val="24"/>
                <w:szCs w:val="24"/>
                <w:shd w:val="clear" w:color="auto" w:fill="FCFCFC"/>
              </w:rPr>
            </w:pPr>
            <w:r w:rsidRPr="00702DF5">
              <w:rPr>
                <w:rFonts w:ascii="Arial" w:hAnsi="Arial" w:cs="Arial"/>
                <w:color w:val="000000"/>
                <w:sz w:val="24"/>
                <w:szCs w:val="24"/>
                <w:shd w:val="clear" w:color="auto" w:fill="FCFCFC"/>
              </w:rPr>
              <w:t xml:space="preserve">  </w:t>
            </w:r>
            <w:r w:rsidR="005C4C68" w:rsidRPr="00702DF5">
              <w:rPr>
                <w:rFonts w:ascii="Arial" w:hAnsi="Arial" w:cs="Arial"/>
                <w:color w:val="000000"/>
                <w:sz w:val="24"/>
                <w:szCs w:val="24"/>
                <w:shd w:val="clear" w:color="auto" w:fill="FCFCFC"/>
              </w:rPr>
              <w:t>*</w:t>
            </w:r>
            <w:r w:rsidRPr="00702DF5">
              <w:rPr>
                <w:rFonts w:ascii="Arial" w:hAnsi="Arial" w:cs="Arial"/>
                <w:color w:val="000000"/>
                <w:sz w:val="24"/>
                <w:szCs w:val="24"/>
                <w:shd w:val="clear" w:color="auto" w:fill="FCFCFC"/>
              </w:rPr>
              <w:t>To establish policies for the company concerning payement of employee, mode  of</w:t>
            </w:r>
          </w:p>
          <w:p w:rsidR="005C4C68" w:rsidRPr="00702DF5" w:rsidRDefault="00B71E6E" w:rsidP="005C4C68">
            <w:pPr>
              <w:shd w:val="clear" w:color="auto" w:fill="FFFFFF"/>
              <w:spacing w:before="100" w:beforeAutospacing="1" w:after="100" w:afterAutospacing="1" w:line="362" w:lineRule="atLeast"/>
              <w:rPr>
                <w:rFonts w:ascii="Arial" w:hAnsi="Arial" w:cs="Arial"/>
                <w:color w:val="000000"/>
                <w:sz w:val="24"/>
                <w:szCs w:val="24"/>
                <w:shd w:val="clear" w:color="auto" w:fill="FCFCFC"/>
              </w:rPr>
            </w:pPr>
            <w:r>
              <w:rPr>
                <w:rFonts w:ascii="Arial" w:hAnsi="Arial" w:cs="Arial"/>
                <w:color w:val="000000"/>
                <w:sz w:val="24"/>
                <w:szCs w:val="24"/>
                <w:shd w:val="clear" w:color="auto" w:fill="FCFCFC"/>
              </w:rPr>
              <w:t xml:space="preserve"> </w:t>
            </w:r>
            <w:r w:rsidR="00B66A1C" w:rsidRPr="00702DF5">
              <w:rPr>
                <w:rFonts w:ascii="Arial" w:hAnsi="Arial" w:cs="Arial"/>
                <w:color w:val="000000"/>
                <w:sz w:val="24"/>
                <w:szCs w:val="24"/>
                <w:shd w:val="clear" w:color="auto" w:fill="FCFCFC"/>
              </w:rPr>
              <w:t xml:space="preserve"> </w:t>
            </w:r>
            <w:r>
              <w:rPr>
                <w:rFonts w:ascii="Arial" w:hAnsi="Arial" w:cs="Arial"/>
                <w:color w:val="000000"/>
                <w:sz w:val="24"/>
                <w:szCs w:val="24"/>
                <w:shd w:val="clear" w:color="auto" w:fill="FCFCFC"/>
              </w:rPr>
              <w:t xml:space="preserve"> </w:t>
            </w:r>
            <w:r w:rsidR="00B66A1C" w:rsidRPr="00702DF5">
              <w:rPr>
                <w:rFonts w:ascii="Arial" w:hAnsi="Arial" w:cs="Arial"/>
                <w:color w:val="000000"/>
                <w:sz w:val="24"/>
                <w:szCs w:val="24"/>
                <w:shd w:val="clear" w:color="auto" w:fill="FCFCFC"/>
              </w:rPr>
              <w:t>work and rule of  conduct etc…</w:t>
            </w:r>
          </w:p>
          <w:p w:rsidR="00B66A1C" w:rsidRPr="00702DF5" w:rsidRDefault="00B66A1C" w:rsidP="00B66A1C">
            <w:pPr>
              <w:shd w:val="clear" w:color="auto" w:fill="FFFFFF"/>
              <w:spacing w:before="100" w:beforeAutospacing="1" w:after="100" w:afterAutospacing="1" w:line="362" w:lineRule="atLeast"/>
              <w:rPr>
                <w:rFonts w:ascii="Arial" w:hAnsi="Arial" w:cs="Arial"/>
                <w:sz w:val="24"/>
                <w:szCs w:val="24"/>
              </w:rPr>
            </w:pPr>
            <w:r w:rsidRPr="00702DF5">
              <w:rPr>
                <w:rFonts w:ascii="Arial" w:hAnsi="Arial" w:cs="Arial"/>
                <w:sz w:val="24"/>
                <w:szCs w:val="24"/>
              </w:rPr>
              <w:t>3</w:t>
            </w:r>
            <w:r w:rsidR="00B71E6E">
              <w:rPr>
                <w:rFonts w:ascii="Arial" w:hAnsi="Arial" w:cs="Arial"/>
                <w:sz w:val="24"/>
                <w:szCs w:val="24"/>
              </w:rPr>
              <w:t>.</w:t>
            </w:r>
            <w:r w:rsidR="00E16F0B" w:rsidRPr="00702DF5">
              <w:rPr>
                <w:rFonts w:ascii="Arial" w:hAnsi="Arial" w:cs="Arial"/>
                <w:sz w:val="24"/>
                <w:szCs w:val="24"/>
              </w:rPr>
              <w:t>The efficiency and effectiveness of work can be attained when the needs of the employees are met. ‘Work’ to some people has intrinsic value, but to others it is a derived means. If all people believed in intrinsic value of work then less effort would have to be devoted to motivation. Like Macregor (19) indicates: The first group of workers can be classified under theory where the average man likes and enjoys work, not only exercises self control and self direction but also uses his imaginations ingenuity, and creativity in solving organisation problems. The second group of workers can be classified under 'X' theory where man does not like work, but works, because work provides for him means of livelihood and be forced to work well only when basic needs are threatened. It is generally agreed that in order to increase efficiency and effectiveness, employees' needs must be met. In order to succeed, the management needs to identify those needs that can easily motivate its workers before applying them According to Herzberg (1967), some items such as work itself, responsibility, growth, achievement, advancement, recognition are regarded as motivational factors while some others are classified as dissatisfies (hygiene factors). They include interpersonal relations, supervision, company policy, salary and job security</w:t>
            </w:r>
          </w:p>
          <w:p w:rsidR="005C4C68" w:rsidRPr="00702DF5" w:rsidRDefault="005C4C68" w:rsidP="005C4C68">
            <w:pPr>
              <w:shd w:val="clear" w:color="auto" w:fill="FFFFFF"/>
              <w:spacing w:before="100" w:beforeAutospacing="1" w:after="100" w:afterAutospacing="1" w:line="362" w:lineRule="atLeast"/>
              <w:rPr>
                <w:rFonts w:ascii="Arial" w:eastAsia="Times New Roman" w:hAnsi="Arial" w:cs="Arial"/>
                <w:color w:val="555555"/>
                <w:sz w:val="24"/>
                <w:szCs w:val="24"/>
              </w:rPr>
            </w:pPr>
          </w:p>
          <w:p w:rsidR="005C4C68" w:rsidRPr="00702DF5" w:rsidRDefault="00BD5868" w:rsidP="00BD5868">
            <w:pPr>
              <w:shd w:val="clear" w:color="auto" w:fill="FFFFFF"/>
              <w:spacing w:before="100" w:beforeAutospacing="1" w:after="100" w:afterAutospacing="1" w:line="362" w:lineRule="atLeast"/>
              <w:rPr>
                <w:rFonts w:ascii="Arial" w:eastAsia="Times New Roman" w:hAnsi="Arial" w:cs="Arial"/>
                <w:color w:val="555555"/>
                <w:sz w:val="24"/>
                <w:szCs w:val="24"/>
              </w:rPr>
            </w:pPr>
            <w:r w:rsidRPr="00702DF5">
              <w:rPr>
                <w:rFonts w:ascii="Arial" w:eastAsia="Times New Roman" w:hAnsi="Arial" w:cs="Arial"/>
                <w:color w:val="555555"/>
                <w:sz w:val="24"/>
                <w:szCs w:val="24"/>
              </w:rPr>
              <w:t>4.</w:t>
            </w:r>
          </w:p>
          <w:p w:rsidR="00BD5868" w:rsidRPr="00702DF5" w:rsidRDefault="00BD5868" w:rsidP="00BD5868">
            <w:pPr>
              <w:shd w:val="clear" w:color="auto" w:fill="FFFFFF"/>
              <w:spacing w:before="100" w:beforeAutospacing="1" w:after="100" w:afterAutospacing="1" w:line="362" w:lineRule="atLeast"/>
              <w:rPr>
                <w:rFonts w:ascii="Arial" w:hAnsi="Arial" w:cs="Arial"/>
                <w:color w:val="444444"/>
                <w:sz w:val="24"/>
                <w:szCs w:val="24"/>
                <w:shd w:val="clear" w:color="auto" w:fill="FFFFFF"/>
              </w:rPr>
            </w:pPr>
            <w:r w:rsidRPr="00702DF5">
              <w:rPr>
                <w:rFonts w:ascii="Arial" w:hAnsi="Arial" w:cs="Arial"/>
                <w:color w:val="444444"/>
                <w:sz w:val="24"/>
                <w:szCs w:val="24"/>
                <w:shd w:val="clear" w:color="auto" w:fill="FFFFFF"/>
              </w:rPr>
              <w:t>There are two important things to remember about problems and conflicts: they happen all the time and they are opportunities to improve the system and the relationships. so the good manager can follow the following steps for an effective problem-solving process.</w:t>
            </w:r>
          </w:p>
          <w:p w:rsidR="00BD5868" w:rsidRPr="00BD5868" w:rsidRDefault="00BD5868" w:rsidP="00BD5868">
            <w:pPr>
              <w:shd w:val="clear" w:color="auto" w:fill="FFFFFF"/>
              <w:spacing w:before="240" w:after="240"/>
              <w:rPr>
                <w:rFonts w:ascii="Arial" w:eastAsia="Times New Roman" w:hAnsi="Arial" w:cs="Arial"/>
                <w:color w:val="444444"/>
                <w:sz w:val="24"/>
                <w:szCs w:val="24"/>
              </w:rPr>
            </w:pPr>
            <w:r w:rsidRPr="00BD5868">
              <w:rPr>
                <w:rFonts w:ascii="Arial" w:eastAsia="Times New Roman" w:hAnsi="Arial" w:cs="Arial"/>
                <w:b/>
                <w:bCs/>
                <w:color w:val="444444"/>
                <w:sz w:val="24"/>
                <w:szCs w:val="24"/>
              </w:rPr>
              <w:t>1. Identify the issues.</w:t>
            </w:r>
          </w:p>
          <w:p w:rsidR="00BD5868" w:rsidRPr="00BD5868" w:rsidRDefault="00BD5868" w:rsidP="00BD5868">
            <w:pPr>
              <w:numPr>
                <w:ilvl w:val="0"/>
                <w:numId w:val="31"/>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Be clear about what the problem is.</w:t>
            </w:r>
          </w:p>
          <w:p w:rsidR="00BD5868" w:rsidRPr="00BD5868" w:rsidRDefault="00BD5868" w:rsidP="00BD5868">
            <w:pPr>
              <w:numPr>
                <w:ilvl w:val="0"/>
                <w:numId w:val="31"/>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Remember that different people might have different views of what the issues are.</w:t>
            </w:r>
          </w:p>
          <w:p w:rsidR="00BD5868" w:rsidRPr="00BD5868" w:rsidRDefault="00BD5868" w:rsidP="00BD5868">
            <w:pPr>
              <w:numPr>
                <w:ilvl w:val="0"/>
                <w:numId w:val="31"/>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i/>
                <w:iCs/>
                <w:color w:val="444444"/>
                <w:sz w:val="24"/>
                <w:szCs w:val="24"/>
              </w:rPr>
              <w:t>Separate the listing of issues from the identification of interests (that's the next step!).</w:t>
            </w:r>
          </w:p>
          <w:p w:rsidR="00BD5868" w:rsidRPr="00BD5868" w:rsidRDefault="00BD5868" w:rsidP="00BD5868">
            <w:pPr>
              <w:shd w:val="clear" w:color="auto" w:fill="FFFFFF"/>
              <w:spacing w:before="240" w:after="240"/>
              <w:rPr>
                <w:rFonts w:ascii="Arial" w:eastAsia="Times New Roman" w:hAnsi="Arial" w:cs="Arial"/>
                <w:color w:val="444444"/>
                <w:sz w:val="24"/>
                <w:szCs w:val="24"/>
              </w:rPr>
            </w:pPr>
            <w:r w:rsidRPr="00BD5868">
              <w:rPr>
                <w:rFonts w:ascii="Arial" w:eastAsia="Times New Roman" w:hAnsi="Arial" w:cs="Arial"/>
                <w:b/>
                <w:bCs/>
                <w:color w:val="444444"/>
                <w:sz w:val="24"/>
                <w:szCs w:val="24"/>
              </w:rPr>
              <w:t>2. Understand everyone's interests.</w:t>
            </w:r>
          </w:p>
          <w:p w:rsidR="00BD5868" w:rsidRPr="00BD5868" w:rsidRDefault="00BD5868" w:rsidP="00BD5868">
            <w:pPr>
              <w:numPr>
                <w:ilvl w:val="0"/>
                <w:numId w:val="32"/>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This is a critical step that is usually missing.</w:t>
            </w:r>
          </w:p>
          <w:p w:rsidR="00BD5868" w:rsidRPr="00BD5868" w:rsidRDefault="00BD5868" w:rsidP="00BD5868">
            <w:pPr>
              <w:numPr>
                <w:ilvl w:val="0"/>
                <w:numId w:val="32"/>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Interests are the needs that you want satisfied by any given solution. We often ignore our true interests as we become attached to one particular solution.</w:t>
            </w:r>
          </w:p>
          <w:p w:rsidR="00BD5868" w:rsidRPr="00BD5868" w:rsidRDefault="00BD5868" w:rsidP="00BD5868">
            <w:pPr>
              <w:numPr>
                <w:ilvl w:val="0"/>
                <w:numId w:val="32"/>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The best solution is the one that satisfies everyone's interests.</w:t>
            </w:r>
          </w:p>
          <w:p w:rsidR="00BD5868" w:rsidRPr="00BD5868" w:rsidRDefault="00BD5868" w:rsidP="00BD5868">
            <w:pPr>
              <w:numPr>
                <w:ilvl w:val="0"/>
                <w:numId w:val="32"/>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This is the time for active listening. Put down your differences for awhile and listen to each other with the intention to understand.</w:t>
            </w:r>
          </w:p>
          <w:p w:rsidR="00BD5868" w:rsidRPr="00BD5868" w:rsidRDefault="00BD5868" w:rsidP="00BD5868">
            <w:pPr>
              <w:numPr>
                <w:ilvl w:val="0"/>
                <w:numId w:val="32"/>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i/>
                <w:iCs/>
                <w:color w:val="444444"/>
                <w:sz w:val="24"/>
                <w:szCs w:val="24"/>
              </w:rPr>
              <w:t>Separate the naming of interests from the listing of solutions.</w:t>
            </w:r>
          </w:p>
          <w:p w:rsidR="00BD5868" w:rsidRPr="00BD5868" w:rsidRDefault="00BD5868" w:rsidP="00BD5868">
            <w:pPr>
              <w:shd w:val="clear" w:color="auto" w:fill="FFFFFF"/>
              <w:spacing w:before="240" w:after="240"/>
              <w:rPr>
                <w:rFonts w:ascii="Arial" w:eastAsia="Times New Roman" w:hAnsi="Arial" w:cs="Arial"/>
                <w:color w:val="444444"/>
                <w:sz w:val="24"/>
                <w:szCs w:val="24"/>
              </w:rPr>
            </w:pPr>
            <w:r w:rsidRPr="00BD5868">
              <w:rPr>
                <w:rFonts w:ascii="Arial" w:eastAsia="Times New Roman" w:hAnsi="Arial" w:cs="Arial"/>
                <w:b/>
                <w:bCs/>
                <w:color w:val="444444"/>
                <w:sz w:val="24"/>
                <w:szCs w:val="24"/>
              </w:rPr>
              <w:t>3. List the possible solutions (options)</w:t>
            </w:r>
          </w:p>
          <w:p w:rsidR="00BD5868" w:rsidRPr="00BD5868" w:rsidRDefault="00BD5868" w:rsidP="00BD5868">
            <w:pPr>
              <w:numPr>
                <w:ilvl w:val="0"/>
                <w:numId w:val="33"/>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This is the time to do some brainstorming. There may be lots of room for creativity.</w:t>
            </w:r>
          </w:p>
          <w:p w:rsidR="00BD5868" w:rsidRPr="00BD5868" w:rsidRDefault="00BD5868" w:rsidP="00BD5868">
            <w:pPr>
              <w:numPr>
                <w:ilvl w:val="0"/>
                <w:numId w:val="33"/>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i/>
                <w:iCs/>
                <w:color w:val="444444"/>
                <w:sz w:val="24"/>
                <w:szCs w:val="24"/>
              </w:rPr>
              <w:t>Separate the listing of options from the evaluation of the options.</w:t>
            </w:r>
          </w:p>
          <w:p w:rsidR="00BD5868" w:rsidRPr="00BD5868" w:rsidRDefault="00BD5868" w:rsidP="00BD5868">
            <w:pPr>
              <w:shd w:val="clear" w:color="auto" w:fill="FFFFFF"/>
              <w:spacing w:before="240" w:after="240"/>
              <w:rPr>
                <w:rFonts w:ascii="Arial" w:eastAsia="Times New Roman" w:hAnsi="Arial" w:cs="Arial"/>
                <w:color w:val="444444"/>
                <w:sz w:val="24"/>
                <w:szCs w:val="24"/>
              </w:rPr>
            </w:pPr>
            <w:r w:rsidRPr="00BD5868">
              <w:rPr>
                <w:rFonts w:ascii="Arial" w:eastAsia="Times New Roman" w:hAnsi="Arial" w:cs="Arial"/>
                <w:b/>
                <w:bCs/>
                <w:color w:val="444444"/>
                <w:sz w:val="24"/>
                <w:szCs w:val="24"/>
              </w:rPr>
              <w:t>4. Evaluate the options.</w:t>
            </w:r>
          </w:p>
          <w:p w:rsidR="00BD5868" w:rsidRPr="00BD5868" w:rsidRDefault="00BD5868" w:rsidP="00BD5868">
            <w:pPr>
              <w:numPr>
                <w:ilvl w:val="0"/>
                <w:numId w:val="34"/>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What are the pluses and minuses? Honestly!</w:t>
            </w:r>
          </w:p>
          <w:p w:rsidR="00BD5868" w:rsidRPr="00BD5868" w:rsidRDefault="00BD5868" w:rsidP="00BD5868">
            <w:pPr>
              <w:numPr>
                <w:ilvl w:val="0"/>
                <w:numId w:val="34"/>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i/>
                <w:iCs/>
                <w:color w:val="444444"/>
                <w:sz w:val="24"/>
                <w:szCs w:val="24"/>
              </w:rPr>
              <w:t>Separate the evaluation of options from the selection of options.</w:t>
            </w:r>
          </w:p>
          <w:p w:rsidR="00BD5868" w:rsidRPr="00BD5868" w:rsidRDefault="00BD5868" w:rsidP="00BD5868">
            <w:pPr>
              <w:shd w:val="clear" w:color="auto" w:fill="FFFFFF"/>
              <w:spacing w:before="240" w:after="240"/>
              <w:rPr>
                <w:rFonts w:ascii="Arial" w:eastAsia="Times New Roman" w:hAnsi="Arial" w:cs="Arial"/>
                <w:color w:val="444444"/>
                <w:sz w:val="24"/>
                <w:szCs w:val="24"/>
              </w:rPr>
            </w:pPr>
            <w:r w:rsidRPr="00BD5868">
              <w:rPr>
                <w:rFonts w:ascii="Arial" w:eastAsia="Times New Roman" w:hAnsi="Arial" w:cs="Arial"/>
                <w:b/>
                <w:bCs/>
                <w:color w:val="444444"/>
                <w:sz w:val="24"/>
                <w:szCs w:val="24"/>
              </w:rPr>
              <w:t>5. Select an option or options.</w:t>
            </w:r>
          </w:p>
          <w:p w:rsidR="00BD5868" w:rsidRPr="00BD5868" w:rsidRDefault="00BD5868" w:rsidP="00BD5868">
            <w:pPr>
              <w:numPr>
                <w:ilvl w:val="0"/>
                <w:numId w:val="35"/>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What's the best option, in the balance?</w:t>
            </w:r>
          </w:p>
          <w:p w:rsidR="00BD5868" w:rsidRPr="00BD5868" w:rsidRDefault="00BD5868" w:rsidP="00BD5868">
            <w:pPr>
              <w:numPr>
                <w:ilvl w:val="0"/>
                <w:numId w:val="35"/>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Is there a way to "bundle" a number of options together for a more satisfactory solution?</w:t>
            </w:r>
          </w:p>
          <w:p w:rsidR="00BD5868" w:rsidRPr="00BD5868" w:rsidRDefault="00BD5868" w:rsidP="00BD5868">
            <w:pPr>
              <w:shd w:val="clear" w:color="auto" w:fill="FFFFFF"/>
              <w:spacing w:before="240" w:after="240"/>
              <w:rPr>
                <w:rFonts w:ascii="Arial" w:eastAsia="Times New Roman" w:hAnsi="Arial" w:cs="Arial"/>
                <w:color w:val="444444"/>
                <w:sz w:val="24"/>
                <w:szCs w:val="24"/>
              </w:rPr>
            </w:pPr>
            <w:r w:rsidRPr="00BD5868">
              <w:rPr>
                <w:rFonts w:ascii="Arial" w:eastAsia="Times New Roman" w:hAnsi="Arial" w:cs="Arial"/>
                <w:b/>
                <w:bCs/>
                <w:color w:val="444444"/>
                <w:sz w:val="24"/>
                <w:szCs w:val="24"/>
              </w:rPr>
              <w:t>6. Document the agreement(s).</w:t>
            </w:r>
          </w:p>
          <w:p w:rsidR="00BD5868" w:rsidRPr="00BD5868" w:rsidRDefault="00BD5868" w:rsidP="00BD5868">
            <w:pPr>
              <w:numPr>
                <w:ilvl w:val="0"/>
                <w:numId w:val="36"/>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Don't rely on memory.</w:t>
            </w:r>
          </w:p>
          <w:p w:rsidR="00BD5868" w:rsidRPr="00BD5868" w:rsidRDefault="00BD5868" w:rsidP="00BD5868">
            <w:pPr>
              <w:numPr>
                <w:ilvl w:val="0"/>
                <w:numId w:val="36"/>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lastRenderedPageBreak/>
              <w:t>Writing it down will help you think through all the details and implications.</w:t>
            </w:r>
          </w:p>
          <w:p w:rsidR="00BD5868" w:rsidRPr="00BD5868" w:rsidRDefault="00BD5868" w:rsidP="00BD5868">
            <w:pPr>
              <w:shd w:val="clear" w:color="auto" w:fill="FFFFFF"/>
              <w:spacing w:before="240" w:after="240"/>
              <w:rPr>
                <w:rFonts w:ascii="Arial" w:eastAsia="Times New Roman" w:hAnsi="Arial" w:cs="Arial"/>
                <w:color w:val="444444"/>
                <w:sz w:val="24"/>
                <w:szCs w:val="24"/>
              </w:rPr>
            </w:pPr>
            <w:r w:rsidRPr="00BD5868">
              <w:rPr>
                <w:rFonts w:ascii="Arial" w:eastAsia="Times New Roman" w:hAnsi="Arial" w:cs="Arial"/>
                <w:b/>
                <w:bCs/>
                <w:color w:val="444444"/>
                <w:sz w:val="24"/>
                <w:szCs w:val="24"/>
              </w:rPr>
              <w:t>7. Agree on contingencies, monitoring, and evaluation.</w:t>
            </w:r>
          </w:p>
          <w:p w:rsidR="00BD5868" w:rsidRPr="00BD5868" w:rsidRDefault="00BD5868" w:rsidP="00BD5868">
            <w:pPr>
              <w:numPr>
                <w:ilvl w:val="0"/>
                <w:numId w:val="37"/>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Conditions may change. Make contingency agreements about foreseeable future circumstances (If-then!).</w:t>
            </w:r>
          </w:p>
          <w:p w:rsidR="00BD5868" w:rsidRPr="00BD5868" w:rsidRDefault="00BD5868" w:rsidP="00BD5868">
            <w:pPr>
              <w:numPr>
                <w:ilvl w:val="0"/>
                <w:numId w:val="37"/>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How will you monitor compliance and follow-through?</w:t>
            </w:r>
          </w:p>
          <w:p w:rsidR="00BD5868" w:rsidRPr="00702DF5" w:rsidRDefault="00BD5868" w:rsidP="00BD5868">
            <w:pPr>
              <w:numPr>
                <w:ilvl w:val="0"/>
                <w:numId w:val="37"/>
              </w:numPr>
              <w:shd w:val="clear" w:color="auto" w:fill="FFFFFF"/>
              <w:spacing w:before="100" w:beforeAutospacing="1" w:after="100" w:afterAutospacing="1"/>
              <w:rPr>
                <w:rFonts w:ascii="Arial" w:eastAsia="Times New Roman" w:hAnsi="Arial" w:cs="Arial"/>
                <w:color w:val="444444"/>
                <w:sz w:val="24"/>
                <w:szCs w:val="24"/>
              </w:rPr>
            </w:pPr>
            <w:r w:rsidRPr="00BD5868">
              <w:rPr>
                <w:rFonts w:ascii="Arial" w:eastAsia="Times New Roman" w:hAnsi="Arial" w:cs="Arial"/>
                <w:color w:val="444444"/>
                <w:sz w:val="24"/>
                <w:szCs w:val="24"/>
              </w:rPr>
              <w:t>Create opportunities to evaluate the agreements and their implementation. ("Let's try it this way for three months and then look at it.")</w:t>
            </w:r>
          </w:p>
          <w:p w:rsidR="00BD5868" w:rsidRPr="00702DF5" w:rsidRDefault="00BD5868" w:rsidP="00BD5868">
            <w:pPr>
              <w:shd w:val="clear" w:color="auto" w:fill="FFFFFF"/>
              <w:spacing w:before="100" w:beforeAutospacing="1" w:after="100" w:afterAutospacing="1"/>
              <w:rPr>
                <w:rFonts w:ascii="Arial" w:hAnsi="Arial" w:cs="Arial"/>
                <w:color w:val="444444"/>
                <w:sz w:val="24"/>
                <w:szCs w:val="24"/>
                <w:shd w:val="clear" w:color="auto" w:fill="FFFFFF"/>
              </w:rPr>
            </w:pPr>
            <w:r w:rsidRPr="00702DF5">
              <w:rPr>
                <w:rFonts w:ascii="Arial" w:hAnsi="Arial" w:cs="Arial"/>
                <w:color w:val="444444"/>
                <w:sz w:val="24"/>
                <w:szCs w:val="24"/>
                <w:shd w:val="clear" w:color="auto" w:fill="FFFFFF"/>
              </w:rPr>
              <w:t>Here are some tools</w:t>
            </w:r>
            <w:r w:rsidR="00B44DD0" w:rsidRPr="00702DF5">
              <w:rPr>
                <w:rFonts w:ascii="Arial" w:hAnsi="Arial" w:cs="Arial"/>
                <w:color w:val="444444"/>
                <w:sz w:val="24"/>
                <w:szCs w:val="24"/>
                <w:shd w:val="clear" w:color="auto" w:fill="FFFFFF"/>
              </w:rPr>
              <w:t xml:space="preserve"> a good manager</w:t>
            </w:r>
            <w:r w:rsidRPr="00702DF5">
              <w:rPr>
                <w:rFonts w:ascii="Arial" w:hAnsi="Arial" w:cs="Arial"/>
                <w:color w:val="444444"/>
                <w:sz w:val="24"/>
                <w:szCs w:val="24"/>
                <w:shd w:val="clear" w:color="auto" w:fill="FFFFFF"/>
              </w:rPr>
              <w:t xml:space="preserve"> for avoiding and resolving disputes in the early stages, before they become full-blown conflicts:</w:t>
            </w:r>
          </w:p>
          <w:p w:rsidR="00B44DD0" w:rsidRPr="00702DF5" w:rsidRDefault="00B44DD0" w:rsidP="00B44DD0">
            <w:pPr>
              <w:pStyle w:val="NormalWeb"/>
              <w:shd w:val="clear" w:color="auto" w:fill="FFFFFF"/>
              <w:spacing w:before="240" w:beforeAutospacing="0" w:after="240" w:afterAutospacing="0"/>
              <w:rPr>
                <w:rFonts w:ascii="Arial" w:hAnsi="Arial" w:cs="Arial"/>
                <w:color w:val="444444"/>
              </w:rPr>
            </w:pPr>
            <w:r w:rsidRPr="00702DF5">
              <w:rPr>
                <w:rStyle w:val="apple-converted-space"/>
                <w:rFonts w:ascii="Arial" w:hAnsi="Arial" w:cs="Arial"/>
                <w:b/>
                <w:bCs/>
                <w:color w:val="444444"/>
              </w:rPr>
              <w:t> </w:t>
            </w:r>
            <w:r w:rsidRPr="00702DF5">
              <w:rPr>
                <w:rFonts w:ascii="Arial" w:hAnsi="Arial" w:cs="Arial"/>
                <w:b/>
                <w:bCs/>
                <w:color w:val="444444"/>
              </w:rPr>
              <w:t>Attack the Problem, Not the Person.</w:t>
            </w:r>
          </w:p>
          <w:p w:rsidR="00B44DD0" w:rsidRPr="00702DF5" w:rsidRDefault="00B44DD0" w:rsidP="00B44DD0">
            <w:pPr>
              <w:pStyle w:val="NormalWeb"/>
              <w:shd w:val="clear" w:color="auto" w:fill="FFFFFF"/>
              <w:spacing w:before="240" w:beforeAutospacing="0" w:after="240" w:afterAutospacing="0"/>
              <w:rPr>
                <w:rFonts w:ascii="Arial" w:hAnsi="Arial" w:cs="Arial"/>
                <w:color w:val="444444"/>
              </w:rPr>
            </w:pPr>
            <w:r w:rsidRPr="00702DF5">
              <w:rPr>
                <w:rFonts w:ascii="Arial" w:hAnsi="Arial" w:cs="Arial"/>
                <w:color w:val="444444"/>
              </w:rPr>
              <w:t>Your points will be heard more clearly if you can depersonalize your comments and point only at the issue. Rather than accusing people of "always messing things up," it is better to say, "We'll have to take a closer look at why this keeps happening." In most statements that we make in a dispute, we are fighting with our own anger and are tempted to put a zinger into the point we are trying to get across. You will be heard better and improve your chances of resolving the issue the way you want if you can catch yourself and take the zinger out. Obviously, this is easier with e-mail and requires great concentration when in a face-to-face disagreement.</w:t>
            </w:r>
          </w:p>
          <w:p w:rsidR="00B44DD0" w:rsidRPr="00702DF5" w:rsidRDefault="00B44DD0" w:rsidP="00B44DD0">
            <w:pPr>
              <w:pStyle w:val="NormalWeb"/>
              <w:shd w:val="clear" w:color="auto" w:fill="FFFFFF"/>
              <w:spacing w:before="240" w:beforeAutospacing="0" w:after="240" w:afterAutospacing="0"/>
              <w:rPr>
                <w:rFonts w:ascii="Arial" w:hAnsi="Arial" w:cs="Arial"/>
                <w:color w:val="444444"/>
              </w:rPr>
            </w:pPr>
            <w:r w:rsidRPr="00702DF5">
              <w:rPr>
                <w:rFonts w:ascii="Arial" w:hAnsi="Arial" w:cs="Arial"/>
                <w:b/>
                <w:bCs/>
                <w:color w:val="444444"/>
              </w:rPr>
              <w:t>Focus on the Future, Not the Past.</w:t>
            </w:r>
          </w:p>
          <w:p w:rsidR="00B44DD0" w:rsidRPr="00702DF5" w:rsidRDefault="00B44DD0" w:rsidP="00B44DD0">
            <w:pPr>
              <w:pStyle w:val="NormalWeb"/>
              <w:shd w:val="clear" w:color="auto" w:fill="FFFFFF"/>
              <w:spacing w:before="240" w:beforeAutospacing="0" w:after="240" w:afterAutospacing="0"/>
              <w:rPr>
                <w:rFonts w:ascii="Arial" w:hAnsi="Arial" w:cs="Arial"/>
                <w:color w:val="444444"/>
              </w:rPr>
            </w:pPr>
            <w:r w:rsidRPr="00702DF5">
              <w:rPr>
                <w:rFonts w:ascii="Arial" w:hAnsi="Arial" w:cs="Arial"/>
                <w:color w:val="444444"/>
              </w:rPr>
              <w:t>In the past tense, we have the purchase order, the contract, the agreement and the deal as it was understood by all involved. The present and future tenses are where the solution ends. Rather than focusing on what went wrong or who should have done what, the secret to dispute resolution is to treat it like problem solving and focus on what can be done to resolve the problem. Once that is done, companies can look to the past tense to analyze what went wrong and how to improve quality control and efficiency. However, when there is a problem that has an angry customer or a disgruntled employee, the solution is all that anyone is interested in.</w:t>
            </w:r>
          </w:p>
          <w:p w:rsidR="00B44DD0" w:rsidRPr="00702DF5" w:rsidRDefault="00B44DD0" w:rsidP="00B44DD0">
            <w:pPr>
              <w:pStyle w:val="NormalWeb"/>
              <w:shd w:val="clear" w:color="auto" w:fill="FFFFFF"/>
              <w:spacing w:before="240" w:beforeAutospacing="0" w:after="240" w:afterAutospacing="0"/>
              <w:rPr>
                <w:rFonts w:ascii="Arial" w:hAnsi="Arial" w:cs="Arial"/>
                <w:color w:val="444444"/>
              </w:rPr>
            </w:pPr>
            <w:r w:rsidRPr="00702DF5">
              <w:rPr>
                <w:rStyle w:val="apple-converted-space"/>
                <w:rFonts w:ascii="Arial" w:hAnsi="Arial" w:cs="Arial"/>
                <w:b/>
                <w:bCs/>
                <w:color w:val="444444"/>
              </w:rPr>
              <w:t> </w:t>
            </w:r>
            <w:r w:rsidRPr="00702DF5">
              <w:rPr>
                <w:rFonts w:ascii="Arial" w:hAnsi="Arial" w:cs="Arial"/>
                <w:b/>
                <w:bCs/>
                <w:color w:val="444444"/>
              </w:rPr>
              <w:t>Ask the Right Kind of Questions.</w:t>
            </w:r>
          </w:p>
          <w:p w:rsidR="00B44DD0" w:rsidRPr="00702DF5" w:rsidRDefault="00B44DD0" w:rsidP="00B44DD0">
            <w:pPr>
              <w:pStyle w:val="NormalWeb"/>
              <w:shd w:val="clear" w:color="auto" w:fill="FFFFFF"/>
              <w:spacing w:before="240" w:beforeAutospacing="0" w:after="240" w:afterAutospacing="0"/>
              <w:rPr>
                <w:rFonts w:ascii="Arial" w:hAnsi="Arial" w:cs="Arial"/>
                <w:color w:val="444444"/>
              </w:rPr>
            </w:pPr>
            <w:r w:rsidRPr="00702DF5">
              <w:rPr>
                <w:rFonts w:ascii="Arial" w:hAnsi="Arial" w:cs="Arial"/>
                <w:color w:val="444444"/>
              </w:rPr>
              <w:t>Questions such as "Why is that?" or "What did you think it would be?" make a person who you are talking to defensive. They inherently question the person's judgment or opinion, as well as coming off as curt.</w:t>
            </w:r>
          </w:p>
          <w:p w:rsidR="00B44DD0" w:rsidRPr="00702DF5" w:rsidRDefault="00B44DD0" w:rsidP="00B44DD0">
            <w:pPr>
              <w:pStyle w:val="NormalWeb"/>
              <w:shd w:val="clear" w:color="auto" w:fill="FFFFFF"/>
              <w:spacing w:before="240" w:beforeAutospacing="0" w:after="240" w:afterAutospacing="0"/>
              <w:rPr>
                <w:rFonts w:ascii="Arial" w:hAnsi="Arial" w:cs="Arial"/>
                <w:color w:val="444444"/>
              </w:rPr>
            </w:pPr>
            <w:r w:rsidRPr="00702DF5">
              <w:rPr>
                <w:rFonts w:ascii="Arial" w:hAnsi="Arial" w:cs="Arial"/>
                <w:b/>
                <w:bCs/>
                <w:color w:val="444444"/>
              </w:rPr>
              <w:t>Pick Your Battles.</w:t>
            </w:r>
          </w:p>
          <w:p w:rsidR="00B44DD0" w:rsidRPr="00702DF5" w:rsidRDefault="00B44DD0" w:rsidP="00B44DD0">
            <w:pPr>
              <w:pStyle w:val="NormalWeb"/>
              <w:shd w:val="clear" w:color="auto" w:fill="FFFFFF"/>
              <w:spacing w:before="240" w:beforeAutospacing="0" w:after="240" w:afterAutospacing="0"/>
              <w:rPr>
                <w:rFonts w:ascii="Arial" w:hAnsi="Arial" w:cs="Arial"/>
                <w:color w:val="444444"/>
              </w:rPr>
            </w:pPr>
            <w:r w:rsidRPr="00702DF5">
              <w:rPr>
                <w:rFonts w:ascii="Arial" w:hAnsi="Arial" w:cs="Arial"/>
                <w:color w:val="444444"/>
              </w:rPr>
              <w:t>It is also important when asking questions to remember to Pick Your Battles. Human nature makes us want to be right, even to the point of being defensive or arguing points that do not matter in the big picture.</w:t>
            </w:r>
          </w:p>
          <w:p w:rsidR="00B44DD0" w:rsidRPr="00702DF5" w:rsidRDefault="00A07978" w:rsidP="00BD5868">
            <w:pPr>
              <w:shd w:val="clear" w:color="auto" w:fill="FFFFFF"/>
              <w:spacing w:before="100" w:beforeAutospacing="1" w:after="100" w:afterAutospacing="1"/>
              <w:rPr>
                <w:rFonts w:ascii="Arial" w:eastAsia="Times New Roman" w:hAnsi="Arial" w:cs="Arial"/>
                <w:color w:val="444444"/>
                <w:sz w:val="24"/>
                <w:szCs w:val="24"/>
              </w:rPr>
            </w:pPr>
            <w:r w:rsidRPr="00702DF5">
              <w:rPr>
                <w:rFonts w:ascii="Arial" w:eastAsia="Times New Roman" w:hAnsi="Arial" w:cs="Arial"/>
                <w:color w:val="444444"/>
                <w:sz w:val="24"/>
                <w:szCs w:val="24"/>
              </w:rPr>
              <w:t>5. a)</w:t>
            </w:r>
            <w:r w:rsidR="00B563B4" w:rsidRPr="00702DF5">
              <w:rPr>
                <w:rFonts w:ascii="Arial" w:eastAsia="Times New Roman" w:hAnsi="Arial" w:cs="Arial"/>
                <w:color w:val="444444"/>
                <w:sz w:val="24"/>
                <w:szCs w:val="24"/>
              </w:rPr>
              <w:t xml:space="preserve"> suitable incentives for</w:t>
            </w:r>
            <w:r w:rsidRPr="00702DF5">
              <w:rPr>
                <w:rFonts w:ascii="Arial" w:eastAsia="Times New Roman" w:hAnsi="Arial" w:cs="Arial"/>
                <w:color w:val="444444"/>
                <w:sz w:val="24"/>
                <w:szCs w:val="24"/>
              </w:rPr>
              <w:t xml:space="preserve"> a cleaners are:-</w:t>
            </w:r>
          </w:p>
          <w:p w:rsidR="00A07978" w:rsidRPr="00702DF5" w:rsidRDefault="00A07978" w:rsidP="00A07978">
            <w:pPr>
              <w:pStyle w:val="p"/>
              <w:shd w:val="clear" w:color="auto" w:fill="FFFFFF"/>
              <w:spacing w:before="166" w:beforeAutospacing="0" w:after="166" w:afterAutospacing="0" w:line="236" w:lineRule="atLeast"/>
              <w:rPr>
                <w:rFonts w:ascii="Arial" w:hAnsi="Arial" w:cs="Arial"/>
                <w:color w:val="000000"/>
              </w:rPr>
            </w:pPr>
            <w:r w:rsidRPr="00702DF5">
              <w:rPr>
                <w:rFonts w:ascii="Arial" w:hAnsi="Arial" w:cs="Arial"/>
                <w:color w:val="444444"/>
              </w:rPr>
              <w:t xml:space="preserve"> </w:t>
            </w:r>
            <w:r w:rsidRPr="00702DF5">
              <w:rPr>
                <w:rFonts w:ascii="Arial" w:hAnsi="Arial" w:cs="Arial"/>
                <w:color w:val="252525"/>
                <w:shd w:val="clear" w:color="auto" w:fill="FFFFFF"/>
              </w:rPr>
              <w:t xml:space="preserve">Train them well, don’t micromanage, and treat them with respect. Provide bonuses and incentives for top performance, and consider offering perks such as letting them </w:t>
            </w:r>
            <w:r w:rsidRPr="00702DF5">
              <w:rPr>
                <w:rFonts w:ascii="Arial" w:hAnsi="Arial" w:cs="Arial"/>
                <w:color w:val="252525"/>
                <w:shd w:val="clear" w:color="auto" w:fill="FFFFFF"/>
              </w:rPr>
              <w:lastRenderedPageBreak/>
              <w:t xml:space="preserve">use company equipment in their own homes and </w:t>
            </w:r>
            <w:r w:rsidRPr="00702DF5">
              <w:rPr>
                <w:rFonts w:ascii="Arial" w:hAnsi="Arial" w:cs="Arial"/>
                <w:color w:val="000000"/>
              </w:rPr>
              <w:t>, insurance benefits.</w:t>
            </w:r>
          </w:p>
          <w:p w:rsidR="00B71E6E" w:rsidRDefault="00A07978" w:rsidP="00B71E6E">
            <w:pPr>
              <w:shd w:val="clear" w:color="auto" w:fill="FFFFFF"/>
              <w:spacing w:before="100" w:beforeAutospacing="1" w:after="100" w:afterAutospacing="1"/>
              <w:rPr>
                <w:rFonts w:ascii="Arial" w:eastAsia="Times New Roman" w:hAnsi="Arial" w:cs="Arial"/>
                <w:color w:val="444444"/>
                <w:sz w:val="24"/>
                <w:szCs w:val="24"/>
              </w:rPr>
            </w:pPr>
            <w:r w:rsidRPr="00702DF5">
              <w:rPr>
                <w:rFonts w:ascii="Arial" w:hAnsi="Arial" w:cs="Arial"/>
                <w:color w:val="000000"/>
                <w:sz w:val="24"/>
                <w:szCs w:val="24"/>
              </w:rPr>
              <w:t>b)</w:t>
            </w:r>
            <w:r w:rsidRPr="00702DF5">
              <w:rPr>
                <w:rFonts w:ascii="Arial" w:eastAsia="Times New Roman" w:hAnsi="Arial" w:cs="Arial"/>
                <w:color w:val="444444"/>
                <w:sz w:val="24"/>
                <w:szCs w:val="24"/>
              </w:rPr>
              <w:t>suitable incentives for a sales person are:-</w:t>
            </w:r>
          </w:p>
          <w:p w:rsidR="00873ED7" w:rsidRPr="005A362B" w:rsidRDefault="00873ED7" w:rsidP="00B71E6E">
            <w:pPr>
              <w:shd w:val="clear" w:color="auto" w:fill="FFFFFF"/>
              <w:spacing w:before="100" w:beforeAutospacing="1" w:after="100" w:afterAutospacing="1"/>
              <w:rPr>
                <w:rFonts w:ascii="Arial" w:eastAsia="Times New Roman" w:hAnsi="Arial" w:cs="Arial"/>
                <w:sz w:val="24"/>
                <w:szCs w:val="24"/>
              </w:rPr>
            </w:pPr>
            <w:r w:rsidRPr="005A362B">
              <w:rPr>
                <w:rFonts w:ascii="Arial" w:eastAsia="Times New Roman" w:hAnsi="Arial" w:cs="Arial"/>
                <w:sz w:val="24"/>
                <w:szCs w:val="24"/>
              </w:rPr>
              <w:t>work perks incentives:-</w:t>
            </w:r>
          </w:p>
          <w:p w:rsidR="00873ED7" w:rsidRPr="00873ED7" w:rsidRDefault="00B70B50" w:rsidP="00873ED7">
            <w:pPr>
              <w:numPr>
                <w:ilvl w:val="0"/>
                <w:numId w:val="38"/>
              </w:numPr>
              <w:shd w:val="clear" w:color="auto" w:fill="FFFFFF"/>
              <w:spacing w:before="368" w:after="368" w:line="569" w:lineRule="atLeast"/>
              <w:ind w:left="0"/>
              <w:rPr>
                <w:rFonts w:ascii="Arial" w:eastAsia="Times New Roman" w:hAnsi="Arial" w:cs="Arial"/>
                <w:b/>
                <w:bCs/>
                <w:color w:val="565E69"/>
                <w:sz w:val="24"/>
                <w:szCs w:val="24"/>
              </w:rPr>
            </w:pPr>
            <w:r w:rsidRPr="00702DF5">
              <w:rPr>
                <w:rFonts w:ascii="Arial" w:eastAsia="Times New Roman" w:hAnsi="Arial" w:cs="Arial"/>
                <w:b/>
                <w:bCs/>
                <w:color w:val="565E69"/>
                <w:sz w:val="24"/>
                <w:szCs w:val="24"/>
              </w:rPr>
              <w:t>.</w:t>
            </w:r>
            <w:r w:rsidR="00873ED7" w:rsidRPr="00873ED7">
              <w:rPr>
                <w:rFonts w:ascii="Arial" w:eastAsia="Times New Roman" w:hAnsi="Arial" w:cs="Arial"/>
                <w:b/>
                <w:bCs/>
                <w:color w:val="565E69"/>
                <w:sz w:val="24"/>
                <w:szCs w:val="24"/>
              </w:rPr>
              <w:t>Upgraded office space</w:t>
            </w:r>
          </w:p>
          <w:p w:rsidR="00873ED7" w:rsidRPr="00873ED7" w:rsidRDefault="00B70B50" w:rsidP="00873ED7">
            <w:pPr>
              <w:numPr>
                <w:ilvl w:val="0"/>
                <w:numId w:val="38"/>
              </w:numPr>
              <w:shd w:val="clear" w:color="auto" w:fill="FFFFFF"/>
              <w:spacing w:before="368" w:after="368" w:line="569" w:lineRule="atLeast"/>
              <w:ind w:left="0"/>
              <w:rPr>
                <w:rFonts w:ascii="Arial" w:eastAsia="Times New Roman" w:hAnsi="Arial" w:cs="Arial"/>
                <w:b/>
                <w:bCs/>
                <w:color w:val="565E69"/>
                <w:sz w:val="24"/>
                <w:szCs w:val="24"/>
              </w:rPr>
            </w:pPr>
            <w:r w:rsidRPr="00702DF5">
              <w:rPr>
                <w:rFonts w:ascii="Arial" w:eastAsia="Times New Roman" w:hAnsi="Arial" w:cs="Arial"/>
                <w:b/>
                <w:bCs/>
                <w:color w:val="565E69"/>
                <w:sz w:val="24"/>
                <w:szCs w:val="24"/>
              </w:rPr>
              <w:t>.</w:t>
            </w:r>
            <w:r w:rsidR="00873ED7" w:rsidRPr="00873ED7">
              <w:rPr>
                <w:rFonts w:ascii="Arial" w:eastAsia="Times New Roman" w:hAnsi="Arial" w:cs="Arial"/>
                <w:b/>
                <w:bCs/>
                <w:color w:val="565E69"/>
                <w:sz w:val="24"/>
                <w:szCs w:val="24"/>
              </w:rPr>
              <w:t>Remote office privileges</w:t>
            </w:r>
          </w:p>
          <w:p w:rsidR="00B71E6E" w:rsidRDefault="00B70B50" w:rsidP="00B71E6E">
            <w:pPr>
              <w:pStyle w:val="Heading3"/>
              <w:shd w:val="clear" w:color="auto" w:fill="FFFFFF"/>
              <w:spacing w:before="703" w:beforeAutospacing="0" w:after="703" w:afterAutospacing="0" w:line="569" w:lineRule="atLeast"/>
              <w:outlineLvl w:val="2"/>
              <w:rPr>
                <w:rFonts w:ascii="Arial" w:hAnsi="Arial" w:cs="Arial"/>
                <w:color w:val="565E69"/>
                <w:sz w:val="24"/>
                <w:szCs w:val="24"/>
                <w:shd w:val="clear" w:color="auto" w:fill="FFFFFF"/>
              </w:rPr>
            </w:pPr>
            <w:r w:rsidRPr="00702DF5">
              <w:rPr>
                <w:rFonts w:ascii="Arial" w:hAnsi="Arial" w:cs="Arial"/>
                <w:b w:val="0"/>
                <w:bCs w:val="0"/>
                <w:color w:val="0073C2"/>
                <w:sz w:val="24"/>
                <w:szCs w:val="24"/>
              </w:rPr>
              <w:t>.</w:t>
            </w:r>
            <w:r w:rsidRPr="005A362B">
              <w:rPr>
                <w:rFonts w:ascii="Arial" w:hAnsi="Arial" w:cs="Arial"/>
                <w:b w:val="0"/>
                <w:bCs w:val="0"/>
                <w:sz w:val="24"/>
                <w:szCs w:val="24"/>
              </w:rPr>
              <w:t>Merchandise incentives</w:t>
            </w:r>
            <w:r w:rsidRPr="00702DF5">
              <w:rPr>
                <w:rFonts w:ascii="Arial" w:hAnsi="Arial" w:cs="Arial"/>
                <w:b w:val="0"/>
                <w:bCs w:val="0"/>
                <w:color w:val="0073C2"/>
                <w:sz w:val="24"/>
                <w:szCs w:val="24"/>
              </w:rPr>
              <w:t>:-</w:t>
            </w:r>
            <w:r w:rsidRPr="00702DF5">
              <w:rPr>
                <w:rFonts w:ascii="Arial" w:hAnsi="Arial" w:cs="Arial"/>
                <w:color w:val="565E69"/>
                <w:sz w:val="24"/>
                <w:szCs w:val="24"/>
                <w:shd w:val="clear" w:color="auto" w:fill="FFFFFF"/>
              </w:rPr>
              <w:t>Merchandise incentives can be luxurious, cost-effective, or both for an organization that can leverage its ties to suppliers to obtain items at a discount that its sales people will still find motivational.</w:t>
            </w:r>
          </w:p>
          <w:p w:rsidR="00B70B50" w:rsidRPr="00702DF5" w:rsidRDefault="00B70B50" w:rsidP="00B71E6E">
            <w:pPr>
              <w:pStyle w:val="Heading3"/>
              <w:shd w:val="clear" w:color="auto" w:fill="FFFFFF"/>
              <w:spacing w:before="703" w:beforeAutospacing="0" w:after="703" w:afterAutospacing="0" w:line="569" w:lineRule="atLeast"/>
              <w:rPr>
                <w:rFonts w:ascii="Arial" w:hAnsi="Arial" w:cs="Arial"/>
                <w:b w:val="0"/>
                <w:bCs w:val="0"/>
                <w:color w:val="565E69"/>
                <w:sz w:val="24"/>
                <w:szCs w:val="24"/>
              </w:rPr>
            </w:pPr>
            <w:r w:rsidRPr="00702DF5">
              <w:rPr>
                <w:rFonts w:ascii="Arial" w:hAnsi="Arial" w:cs="Arial"/>
                <w:b w:val="0"/>
                <w:bCs w:val="0"/>
                <w:color w:val="565E69"/>
                <w:sz w:val="24"/>
                <w:szCs w:val="24"/>
              </w:rPr>
              <w:t>.</w:t>
            </w:r>
            <w:r w:rsidRPr="00B70B50">
              <w:rPr>
                <w:rFonts w:ascii="Arial" w:hAnsi="Arial" w:cs="Arial"/>
                <w:color w:val="565E69"/>
                <w:sz w:val="24"/>
                <w:szCs w:val="24"/>
              </w:rPr>
              <w:t>All inclusive vacations to remote destinations</w:t>
            </w:r>
          </w:p>
          <w:p w:rsidR="00B70B50" w:rsidRPr="00702DF5" w:rsidRDefault="00B70B50" w:rsidP="00B70B50">
            <w:pPr>
              <w:numPr>
                <w:ilvl w:val="0"/>
                <w:numId w:val="40"/>
              </w:numPr>
              <w:shd w:val="clear" w:color="auto" w:fill="FFFFFF"/>
              <w:spacing w:before="368" w:after="368" w:line="569" w:lineRule="atLeast"/>
              <w:ind w:left="0"/>
              <w:rPr>
                <w:rFonts w:ascii="Arial" w:eastAsia="Times New Roman" w:hAnsi="Arial" w:cs="Arial"/>
                <w:b/>
                <w:bCs/>
                <w:color w:val="565E69"/>
                <w:sz w:val="24"/>
                <w:szCs w:val="24"/>
              </w:rPr>
            </w:pPr>
            <w:r w:rsidRPr="00702DF5">
              <w:rPr>
                <w:rFonts w:ascii="Arial" w:eastAsia="Times New Roman" w:hAnsi="Arial" w:cs="Arial"/>
                <w:b/>
                <w:bCs/>
                <w:color w:val="565E69"/>
                <w:sz w:val="24"/>
                <w:szCs w:val="24"/>
              </w:rPr>
              <w:t>.</w:t>
            </w:r>
            <w:r w:rsidRPr="00B70B50">
              <w:rPr>
                <w:rFonts w:ascii="Arial" w:eastAsia="Times New Roman" w:hAnsi="Arial" w:cs="Arial"/>
                <w:b/>
                <w:bCs/>
                <w:color w:val="565E69"/>
                <w:sz w:val="24"/>
                <w:szCs w:val="24"/>
              </w:rPr>
              <w:t>Paying for attendance at educational conferences and seminars</w:t>
            </w:r>
          </w:p>
          <w:p w:rsidR="00B70B50" w:rsidRPr="005A362B" w:rsidRDefault="00B70B50" w:rsidP="00B70B50">
            <w:pPr>
              <w:pStyle w:val="Heading3"/>
              <w:shd w:val="clear" w:color="auto" w:fill="FFFFFF"/>
              <w:spacing w:before="703" w:beforeAutospacing="0" w:after="703" w:afterAutospacing="0" w:line="569" w:lineRule="atLeast"/>
              <w:outlineLvl w:val="2"/>
              <w:rPr>
                <w:rFonts w:ascii="Arial" w:hAnsi="Arial" w:cs="Arial"/>
                <w:b w:val="0"/>
                <w:bCs w:val="0"/>
                <w:sz w:val="24"/>
                <w:szCs w:val="24"/>
              </w:rPr>
            </w:pPr>
            <w:r w:rsidRPr="00702DF5">
              <w:rPr>
                <w:rFonts w:ascii="Arial" w:hAnsi="Arial" w:cs="Arial"/>
                <w:b w:val="0"/>
                <w:bCs w:val="0"/>
                <w:color w:val="565E69"/>
                <w:sz w:val="24"/>
                <w:szCs w:val="24"/>
              </w:rPr>
              <w:t>.</w:t>
            </w:r>
            <w:r w:rsidRPr="00702DF5">
              <w:rPr>
                <w:rFonts w:ascii="Arial" w:hAnsi="Arial" w:cs="Arial"/>
                <w:b w:val="0"/>
                <w:bCs w:val="0"/>
                <w:color w:val="0073C2"/>
                <w:sz w:val="24"/>
                <w:szCs w:val="24"/>
              </w:rPr>
              <w:t xml:space="preserve"> </w:t>
            </w:r>
            <w:r w:rsidRPr="005A362B">
              <w:rPr>
                <w:rFonts w:ascii="Arial" w:hAnsi="Arial" w:cs="Arial"/>
                <w:b w:val="0"/>
                <w:bCs w:val="0"/>
                <w:sz w:val="24"/>
                <w:szCs w:val="24"/>
              </w:rPr>
              <w:t>Bonus and Cash Incentives</w:t>
            </w:r>
          </w:p>
          <w:p w:rsidR="00B70B50" w:rsidRPr="005A362B" w:rsidRDefault="00B70B50" w:rsidP="00B70B50">
            <w:pPr>
              <w:pStyle w:val="Heading3"/>
              <w:shd w:val="clear" w:color="auto" w:fill="FFFFFF"/>
              <w:spacing w:before="703" w:beforeAutospacing="0" w:after="703" w:afterAutospacing="0" w:line="569" w:lineRule="atLeast"/>
              <w:outlineLvl w:val="2"/>
              <w:rPr>
                <w:rFonts w:ascii="Arial" w:hAnsi="Arial" w:cs="Arial"/>
                <w:b w:val="0"/>
                <w:color w:val="444444"/>
                <w:sz w:val="24"/>
                <w:szCs w:val="24"/>
              </w:rPr>
            </w:pPr>
            <w:r w:rsidRPr="00B71E6E">
              <w:rPr>
                <w:rFonts w:ascii="Arial" w:hAnsi="Arial" w:cs="Arial"/>
                <w:b w:val="0"/>
                <w:bCs w:val="0"/>
                <w:sz w:val="24"/>
                <w:szCs w:val="24"/>
              </w:rPr>
              <w:t>c)</w:t>
            </w:r>
            <w:r w:rsidRPr="00702DF5">
              <w:rPr>
                <w:rFonts w:ascii="Arial" w:hAnsi="Arial" w:cs="Arial"/>
                <w:color w:val="444444"/>
                <w:sz w:val="24"/>
                <w:szCs w:val="24"/>
              </w:rPr>
              <w:t xml:space="preserve"> </w:t>
            </w:r>
            <w:r w:rsidRPr="005A362B">
              <w:rPr>
                <w:rFonts w:ascii="Arial" w:hAnsi="Arial" w:cs="Arial"/>
                <w:b w:val="0"/>
                <w:color w:val="444444"/>
                <w:sz w:val="24"/>
                <w:szCs w:val="24"/>
              </w:rPr>
              <w:t>suitable incentives for a nurse are:</w:t>
            </w:r>
          </w:p>
          <w:p w:rsidR="00A76734" w:rsidRPr="005A362B" w:rsidRDefault="00B70B50"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Terms and conditions of employment </w:t>
            </w:r>
          </w:p>
          <w:p w:rsidR="00A76734" w:rsidRPr="005A362B" w:rsidRDefault="00B70B50"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 Salary/wage • Pension • Insurance (e.g. health) • Allowances (e.g. housing, </w:t>
            </w:r>
            <w:r w:rsidRPr="005A362B">
              <w:rPr>
                <w:rFonts w:ascii="Arial" w:hAnsi="Arial" w:cs="Arial"/>
                <w:b w:val="0"/>
                <w:sz w:val="24"/>
                <w:szCs w:val="24"/>
              </w:rPr>
              <w:lastRenderedPageBreak/>
              <w:t xml:space="preserve">clothing, child care, transportation, parking) • Paid leave </w:t>
            </w:r>
          </w:p>
          <w:p w:rsidR="00A76734" w:rsidRPr="005A362B" w:rsidRDefault="00B70B50"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Performance payments </w:t>
            </w:r>
          </w:p>
          <w:p w:rsidR="00A76734" w:rsidRPr="005A362B" w:rsidRDefault="00B70B50"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 Achievement of performance targets • Length of service • Location or type of work (eg. remote locations) </w:t>
            </w:r>
          </w:p>
          <w:p w:rsidR="00A76734" w:rsidRPr="005A362B" w:rsidRDefault="00B70B50"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Other financial support </w:t>
            </w:r>
          </w:p>
          <w:p w:rsidR="00B70B50" w:rsidRPr="005A362B" w:rsidRDefault="00B70B50"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Fellowships • Loans: approval, discounting</w:t>
            </w:r>
          </w:p>
          <w:p w:rsidR="00A76734" w:rsidRPr="005A362B" w:rsidRDefault="00A76734"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Positive work environment</w:t>
            </w:r>
          </w:p>
          <w:p w:rsidR="00A76734" w:rsidRPr="005A362B" w:rsidRDefault="00A76734"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 • Work autonomy and clarity of roles and responsibilities • Sufficient resources • Recognition of work and achievement • Supportive management and peer structures • Manageable workload and effective workload management • Effective management of occupational health and safety risks including a safe and clean workplace • Effective employee representation and communication • Enforced equal opportunity policy • Maternity/paternity leave • Sustainable employment</w:t>
            </w:r>
          </w:p>
          <w:p w:rsidR="00A76734" w:rsidRPr="005A362B" w:rsidRDefault="00A76734"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 Flexibility in employment arrangements</w:t>
            </w:r>
          </w:p>
          <w:p w:rsidR="00A76734" w:rsidRPr="005A362B" w:rsidRDefault="00A76734"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lastRenderedPageBreak/>
              <w:t xml:space="preserve"> • Flexible work hours • Planned career breaks </w:t>
            </w:r>
          </w:p>
          <w:p w:rsidR="00A76734" w:rsidRPr="005A362B" w:rsidRDefault="00A76734"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Support for career and professional development </w:t>
            </w:r>
          </w:p>
          <w:p w:rsidR="00A76734" w:rsidRPr="005A362B" w:rsidRDefault="00A76734"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Effective supervision • Coaching and mentoring structures • Access to/support for training and education • Sabbatical and study leave</w:t>
            </w:r>
          </w:p>
          <w:p w:rsidR="00A76734" w:rsidRPr="005A362B" w:rsidRDefault="00A76734" w:rsidP="00B70B50">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 Access to services such as</w:t>
            </w:r>
          </w:p>
          <w:p w:rsidR="00A76734" w:rsidRPr="005A362B" w:rsidRDefault="00A76734" w:rsidP="00B70B50">
            <w:pPr>
              <w:pStyle w:val="Heading3"/>
              <w:shd w:val="clear" w:color="auto" w:fill="FFFFFF"/>
              <w:spacing w:before="703" w:beforeAutospacing="0" w:after="703" w:afterAutospacing="0" w:line="569" w:lineRule="atLeast"/>
              <w:rPr>
                <w:rFonts w:ascii="Arial" w:hAnsi="Arial" w:cs="Arial"/>
                <w:b w:val="0"/>
                <w:bCs w:val="0"/>
                <w:color w:val="0073C2"/>
                <w:sz w:val="24"/>
                <w:szCs w:val="24"/>
              </w:rPr>
            </w:pPr>
            <w:r w:rsidRPr="005A362B">
              <w:rPr>
                <w:rFonts w:ascii="Arial" w:hAnsi="Arial" w:cs="Arial"/>
                <w:b w:val="0"/>
                <w:sz w:val="24"/>
                <w:szCs w:val="24"/>
              </w:rPr>
              <w:t xml:space="preserve"> • Health • Child care and schools • Recreational facilities • Housing • Transport Intrinsic rewards • Job satisfaction • Personal achievement • Commitment to shared values • Respect of colleagues and community</w:t>
            </w:r>
          </w:p>
          <w:p w:rsidR="00B70B50" w:rsidRPr="00B70B50" w:rsidRDefault="00B563B4" w:rsidP="00B70B50">
            <w:pPr>
              <w:numPr>
                <w:ilvl w:val="0"/>
                <w:numId w:val="40"/>
              </w:numPr>
              <w:shd w:val="clear" w:color="auto" w:fill="FFFFFF"/>
              <w:spacing w:before="368" w:after="368" w:line="569" w:lineRule="atLeast"/>
              <w:ind w:left="0"/>
              <w:rPr>
                <w:rFonts w:ascii="Arial" w:eastAsia="Times New Roman" w:hAnsi="Arial" w:cs="Arial"/>
                <w:b/>
                <w:bCs/>
                <w:color w:val="565E69"/>
                <w:sz w:val="24"/>
                <w:szCs w:val="24"/>
              </w:rPr>
            </w:pPr>
            <w:r w:rsidRPr="00702DF5">
              <w:rPr>
                <w:rFonts w:ascii="Arial" w:eastAsia="Times New Roman" w:hAnsi="Arial" w:cs="Arial"/>
                <w:b/>
                <w:bCs/>
                <w:color w:val="565E69"/>
                <w:sz w:val="24"/>
                <w:szCs w:val="24"/>
              </w:rPr>
              <w:t>D)</w:t>
            </w:r>
            <w:r w:rsidRPr="00702DF5">
              <w:rPr>
                <w:rFonts w:ascii="Arial" w:hAnsi="Arial" w:cs="Arial"/>
                <w:sz w:val="24"/>
                <w:szCs w:val="24"/>
              </w:rPr>
              <w:t xml:space="preserve"> </w:t>
            </w:r>
            <w:r w:rsidRPr="00702DF5">
              <w:rPr>
                <w:rFonts w:ascii="Arial" w:eastAsia="Times New Roman" w:hAnsi="Arial" w:cs="Arial"/>
                <w:color w:val="444444"/>
                <w:sz w:val="24"/>
                <w:szCs w:val="24"/>
              </w:rPr>
              <w:t xml:space="preserve">suitable incentives for </w:t>
            </w:r>
            <w:r w:rsidRPr="00702DF5">
              <w:rPr>
                <w:rFonts w:ascii="Arial" w:hAnsi="Arial" w:cs="Arial"/>
                <w:sz w:val="24"/>
                <w:szCs w:val="24"/>
              </w:rPr>
              <w:t>A shop assistant are:-</w:t>
            </w:r>
          </w:p>
          <w:p w:rsidR="00B563B4" w:rsidRPr="005A362B" w:rsidRDefault="00B563B4" w:rsidP="00B563B4">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702DF5">
              <w:rPr>
                <w:rFonts w:ascii="Arial" w:hAnsi="Arial" w:cs="Arial"/>
                <w:sz w:val="24"/>
                <w:szCs w:val="24"/>
              </w:rPr>
              <w:t xml:space="preserve">• </w:t>
            </w:r>
            <w:r w:rsidRPr="005A362B">
              <w:rPr>
                <w:rFonts w:ascii="Arial" w:hAnsi="Arial" w:cs="Arial"/>
                <w:b w:val="0"/>
                <w:sz w:val="24"/>
                <w:szCs w:val="24"/>
              </w:rPr>
              <w:t>Salary/wage • Pension • Insurance (e.g. health) • Allowances (e.g. housing, clothing</w:t>
            </w:r>
            <w:r w:rsidR="00B71E6E" w:rsidRPr="005A362B">
              <w:rPr>
                <w:rFonts w:ascii="Arial" w:hAnsi="Arial" w:cs="Arial"/>
                <w:b w:val="0"/>
                <w:sz w:val="24"/>
                <w:szCs w:val="24"/>
              </w:rPr>
              <w:t>, transportation</w:t>
            </w:r>
            <w:r w:rsidRPr="005A362B">
              <w:rPr>
                <w:rFonts w:ascii="Arial" w:hAnsi="Arial" w:cs="Arial"/>
                <w:b w:val="0"/>
                <w:sz w:val="24"/>
                <w:szCs w:val="24"/>
              </w:rPr>
              <w:t xml:space="preserve">, parking) • Paid leave </w:t>
            </w:r>
          </w:p>
          <w:p w:rsidR="00B563B4" w:rsidRPr="005A362B" w:rsidRDefault="00B563B4" w:rsidP="00B563B4">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Access to services such as</w:t>
            </w:r>
          </w:p>
          <w:p w:rsidR="00B563B4" w:rsidRPr="005A362B" w:rsidRDefault="00B563B4" w:rsidP="00B563B4">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 • Health • </w:t>
            </w:r>
            <w:r w:rsidR="00B71E6E">
              <w:rPr>
                <w:rFonts w:ascii="Arial" w:hAnsi="Arial" w:cs="Arial"/>
                <w:b w:val="0"/>
                <w:sz w:val="24"/>
                <w:szCs w:val="24"/>
              </w:rPr>
              <w:t xml:space="preserve"> </w:t>
            </w:r>
            <w:r w:rsidRPr="005A362B">
              <w:rPr>
                <w:rFonts w:ascii="Arial" w:hAnsi="Arial" w:cs="Arial"/>
                <w:b w:val="0"/>
                <w:sz w:val="24"/>
                <w:szCs w:val="24"/>
              </w:rPr>
              <w:t xml:space="preserve">Recreational facilities  • Job satisfaction • Personal achievement • </w:t>
            </w:r>
            <w:r w:rsidRPr="005A362B">
              <w:rPr>
                <w:rFonts w:ascii="Arial" w:hAnsi="Arial" w:cs="Arial"/>
                <w:b w:val="0"/>
                <w:sz w:val="24"/>
                <w:szCs w:val="24"/>
              </w:rPr>
              <w:lastRenderedPageBreak/>
              <w:t>Commitment to shared values • Respect of colleagues and community</w:t>
            </w:r>
          </w:p>
          <w:p w:rsidR="00B563B4" w:rsidRPr="005A362B" w:rsidRDefault="00B563B4" w:rsidP="00B563B4">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Positive work environment</w:t>
            </w:r>
          </w:p>
          <w:p w:rsidR="00B563B4" w:rsidRPr="005A362B" w:rsidRDefault="00B563B4" w:rsidP="00B563B4">
            <w:pPr>
              <w:pStyle w:val="Heading3"/>
              <w:shd w:val="clear" w:color="auto" w:fill="FFFFFF"/>
              <w:spacing w:before="703" w:beforeAutospacing="0" w:after="703" w:afterAutospacing="0" w:line="569" w:lineRule="atLeast"/>
              <w:outlineLvl w:val="2"/>
              <w:rPr>
                <w:rFonts w:ascii="Arial" w:hAnsi="Arial" w:cs="Arial"/>
                <w:b w:val="0"/>
                <w:sz w:val="24"/>
                <w:szCs w:val="24"/>
              </w:rPr>
            </w:pPr>
            <w:r w:rsidRPr="005A362B">
              <w:rPr>
                <w:rFonts w:ascii="Arial" w:hAnsi="Arial" w:cs="Arial"/>
                <w:b w:val="0"/>
                <w:sz w:val="24"/>
                <w:szCs w:val="24"/>
              </w:rPr>
              <w:t xml:space="preserve"> • Work autonomy and clarity of roles and responsibilities • Sufficient resources • Recognition of work and achievement • Supportive management and peer structures • Manageable workload and effective workload management • Effective management of occupational health and safety risks including a safe and clean workplace • Effective employee representation and communication • Enforced equal opportunity policy • Maternity/paternity leave • Sustainable employment</w:t>
            </w:r>
          </w:p>
          <w:p w:rsidR="00B563B4" w:rsidRPr="005A362B" w:rsidRDefault="00B563B4" w:rsidP="00B563B4">
            <w:pPr>
              <w:pStyle w:val="Heading3"/>
              <w:shd w:val="clear" w:color="auto" w:fill="FFFFFF"/>
              <w:spacing w:before="703" w:beforeAutospacing="0" w:after="703" w:afterAutospacing="0" w:line="569" w:lineRule="atLeast"/>
              <w:outlineLvl w:val="2"/>
              <w:rPr>
                <w:rFonts w:ascii="Arial" w:hAnsi="Arial" w:cs="Arial"/>
                <w:b w:val="0"/>
                <w:bCs w:val="0"/>
                <w:color w:val="000000" w:themeColor="text1"/>
                <w:sz w:val="24"/>
                <w:szCs w:val="24"/>
              </w:rPr>
            </w:pPr>
            <w:r w:rsidRPr="00702DF5">
              <w:rPr>
                <w:rFonts w:ascii="Arial" w:hAnsi="Arial" w:cs="Arial"/>
                <w:b w:val="0"/>
                <w:bCs w:val="0"/>
                <w:color w:val="0073C2"/>
                <w:sz w:val="24"/>
                <w:szCs w:val="24"/>
              </w:rPr>
              <w:t xml:space="preserve">6. </w:t>
            </w:r>
            <w:r w:rsidR="005A362B" w:rsidRPr="005A362B">
              <w:rPr>
                <w:rFonts w:ascii="Arial" w:hAnsi="Arial" w:cs="Arial"/>
                <w:b w:val="0"/>
                <w:bCs w:val="0"/>
                <w:color w:val="000000" w:themeColor="text1"/>
                <w:sz w:val="24"/>
                <w:szCs w:val="24"/>
              </w:rPr>
              <w:t>Financial</w:t>
            </w:r>
            <w:r w:rsidRPr="005A362B">
              <w:rPr>
                <w:rFonts w:ascii="Arial" w:hAnsi="Arial" w:cs="Arial"/>
                <w:b w:val="0"/>
                <w:bCs w:val="0"/>
                <w:color w:val="000000" w:themeColor="text1"/>
                <w:sz w:val="24"/>
                <w:szCs w:val="24"/>
              </w:rPr>
              <w:t xml:space="preserve"> incentives are:- </w:t>
            </w:r>
          </w:p>
          <w:p w:rsidR="00B563B4" w:rsidRPr="005A362B" w:rsidRDefault="00B563B4" w:rsidP="00B563B4">
            <w:pPr>
              <w:pStyle w:val="Heading3"/>
              <w:shd w:val="clear" w:color="auto" w:fill="FFFFFF"/>
              <w:spacing w:before="703" w:beforeAutospacing="0" w:after="703" w:afterAutospacing="0" w:line="569" w:lineRule="atLeast"/>
              <w:outlineLvl w:val="2"/>
              <w:rPr>
                <w:rFonts w:ascii="Arial" w:hAnsi="Arial" w:cs="Arial"/>
                <w:b w:val="0"/>
                <w:bCs w:val="0"/>
                <w:color w:val="000000" w:themeColor="text1"/>
                <w:sz w:val="24"/>
                <w:szCs w:val="24"/>
              </w:rPr>
            </w:pPr>
            <w:r w:rsidRPr="005A362B">
              <w:rPr>
                <w:rFonts w:ascii="Arial" w:hAnsi="Arial" w:cs="Arial"/>
                <w:b w:val="0"/>
                <w:bCs w:val="0"/>
                <w:color w:val="000000" w:themeColor="text1"/>
                <w:sz w:val="24"/>
                <w:szCs w:val="24"/>
              </w:rPr>
              <w:t>. Good wage</w:t>
            </w:r>
            <w:r w:rsidR="005A362B" w:rsidRPr="005A362B">
              <w:rPr>
                <w:rFonts w:ascii="Arial" w:hAnsi="Arial" w:cs="Arial"/>
                <w:b w:val="0"/>
                <w:bCs w:val="0"/>
                <w:color w:val="000000" w:themeColor="text1"/>
                <w:sz w:val="24"/>
                <w:szCs w:val="24"/>
              </w:rPr>
              <w:t xml:space="preserve"> ,</w:t>
            </w:r>
            <w:r w:rsidR="00B71E6E">
              <w:rPr>
                <w:rFonts w:ascii="Arial" w:hAnsi="Arial" w:cs="Arial"/>
                <w:b w:val="0"/>
                <w:bCs w:val="0"/>
                <w:color w:val="000000" w:themeColor="text1"/>
                <w:sz w:val="24"/>
                <w:szCs w:val="24"/>
              </w:rPr>
              <w:t xml:space="preserve"> </w:t>
            </w:r>
            <w:r w:rsidR="005A362B" w:rsidRPr="005A362B">
              <w:rPr>
                <w:rFonts w:ascii="Arial" w:hAnsi="Arial" w:cs="Arial"/>
                <w:b w:val="0"/>
                <w:bCs w:val="0"/>
                <w:color w:val="000000" w:themeColor="text1"/>
                <w:sz w:val="24"/>
                <w:szCs w:val="24"/>
              </w:rPr>
              <w:t>bonus pay</w:t>
            </w:r>
            <w:r w:rsidRPr="005A362B">
              <w:rPr>
                <w:rFonts w:ascii="Arial" w:hAnsi="Arial" w:cs="Arial"/>
                <w:b w:val="0"/>
                <w:bCs w:val="0"/>
                <w:color w:val="000000" w:themeColor="text1"/>
                <w:sz w:val="24"/>
                <w:szCs w:val="24"/>
              </w:rPr>
              <w:t>ment,</w:t>
            </w:r>
            <w:r w:rsidR="005A362B" w:rsidRPr="005A362B">
              <w:rPr>
                <w:rFonts w:ascii="Arial" w:hAnsi="Arial" w:cs="Arial"/>
                <w:b w:val="0"/>
                <w:bCs w:val="0"/>
                <w:color w:val="000000" w:themeColor="text1"/>
                <w:sz w:val="24"/>
                <w:szCs w:val="24"/>
              </w:rPr>
              <w:t xml:space="preserve"> </w:t>
            </w:r>
            <w:r w:rsidR="00702DF5" w:rsidRPr="005A362B">
              <w:rPr>
                <w:rFonts w:ascii="Arial" w:hAnsi="Arial" w:cs="Arial"/>
                <w:b w:val="0"/>
                <w:bCs w:val="0"/>
                <w:color w:val="000000" w:themeColor="text1"/>
                <w:sz w:val="24"/>
                <w:szCs w:val="24"/>
              </w:rPr>
              <w:t>promotion opportunity, commissions varied and interesting    work</w:t>
            </w:r>
            <w:r w:rsidR="005A362B" w:rsidRPr="005A362B">
              <w:rPr>
                <w:rFonts w:ascii="Arial" w:hAnsi="Arial" w:cs="Arial"/>
                <w:b w:val="0"/>
                <w:bCs w:val="0"/>
                <w:color w:val="000000" w:themeColor="text1"/>
                <w:sz w:val="24"/>
                <w:szCs w:val="24"/>
              </w:rPr>
              <w:t xml:space="preserve"> ,extra pay</w:t>
            </w:r>
            <w:r w:rsidR="00702DF5" w:rsidRPr="005A362B">
              <w:rPr>
                <w:rFonts w:ascii="Arial" w:hAnsi="Arial" w:cs="Arial"/>
                <w:b w:val="0"/>
                <w:bCs w:val="0"/>
                <w:color w:val="000000" w:themeColor="text1"/>
                <w:sz w:val="24"/>
                <w:szCs w:val="24"/>
              </w:rPr>
              <w:t>ments for over time,</w:t>
            </w:r>
            <w:r w:rsidR="005A362B" w:rsidRPr="005A362B">
              <w:rPr>
                <w:rFonts w:ascii="Arial" w:hAnsi="Arial" w:cs="Arial"/>
                <w:b w:val="0"/>
                <w:bCs w:val="0"/>
                <w:color w:val="000000" w:themeColor="text1"/>
                <w:sz w:val="24"/>
                <w:szCs w:val="24"/>
              </w:rPr>
              <w:t xml:space="preserve"> </w:t>
            </w:r>
            <w:r w:rsidR="00702DF5" w:rsidRPr="005A362B">
              <w:rPr>
                <w:rFonts w:ascii="Arial" w:hAnsi="Arial" w:cs="Arial"/>
                <w:b w:val="0"/>
                <w:bCs w:val="0"/>
                <w:color w:val="000000" w:themeColor="text1"/>
                <w:sz w:val="24"/>
                <w:szCs w:val="24"/>
              </w:rPr>
              <w:t>long term contract,</w:t>
            </w:r>
            <w:r w:rsidR="005A362B" w:rsidRPr="005A362B">
              <w:rPr>
                <w:rFonts w:ascii="Arial" w:hAnsi="Arial" w:cs="Arial"/>
                <w:b w:val="0"/>
                <w:bCs w:val="0"/>
                <w:color w:val="000000" w:themeColor="text1"/>
                <w:sz w:val="24"/>
                <w:szCs w:val="24"/>
              </w:rPr>
              <w:t xml:space="preserve"> </w:t>
            </w:r>
            <w:r w:rsidR="00702DF5" w:rsidRPr="005A362B">
              <w:rPr>
                <w:rFonts w:ascii="Arial" w:hAnsi="Arial" w:cs="Arial"/>
                <w:b w:val="0"/>
                <w:bCs w:val="0"/>
                <w:color w:val="000000" w:themeColor="text1"/>
                <w:sz w:val="24"/>
                <w:szCs w:val="24"/>
              </w:rPr>
              <w:t>fringe benefits.</w:t>
            </w:r>
          </w:p>
          <w:p w:rsidR="00702DF5" w:rsidRPr="005A362B" w:rsidRDefault="00702DF5" w:rsidP="00B563B4">
            <w:pPr>
              <w:pStyle w:val="Heading3"/>
              <w:shd w:val="clear" w:color="auto" w:fill="FFFFFF"/>
              <w:spacing w:before="703" w:beforeAutospacing="0" w:after="703" w:afterAutospacing="0" w:line="569" w:lineRule="atLeast"/>
              <w:outlineLvl w:val="2"/>
              <w:rPr>
                <w:rFonts w:ascii="Arial" w:hAnsi="Arial" w:cs="Arial"/>
                <w:b w:val="0"/>
                <w:bCs w:val="0"/>
                <w:color w:val="000000" w:themeColor="text1"/>
                <w:sz w:val="24"/>
                <w:szCs w:val="24"/>
              </w:rPr>
            </w:pPr>
            <w:r w:rsidRPr="005A362B">
              <w:rPr>
                <w:rFonts w:ascii="Arial" w:hAnsi="Arial" w:cs="Arial"/>
                <w:b w:val="0"/>
                <w:bCs w:val="0"/>
                <w:color w:val="000000" w:themeColor="text1"/>
                <w:sz w:val="24"/>
                <w:szCs w:val="24"/>
              </w:rPr>
              <w:t>Non Financial incentives are:- Good working environment, responsibility of make decision, being praised for good job, feeling challenged by the work</w:t>
            </w:r>
          </w:p>
          <w:p w:rsidR="00B563B4" w:rsidRDefault="00B563B4" w:rsidP="00B563B4">
            <w:pPr>
              <w:pStyle w:val="Heading3"/>
              <w:shd w:val="clear" w:color="auto" w:fill="FFFFFF"/>
              <w:spacing w:before="703" w:beforeAutospacing="0" w:after="703" w:afterAutospacing="0" w:line="569" w:lineRule="atLeast"/>
              <w:outlineLvl w:val="2"/>
              <w:rPr>
                <w:rFonts w:ascii="proxima_novasemibold" w:hAnsi="proxima_novasemibold"/>
                <w:b w:val="0"/>
                <w:bCs w:val="0"/>
                <w:color w:val="0073C2"/>
                <w:sz w:val="24"/>
                <w:szCs w:val="24"/>
              </w:rPr>
            </w:pPr>
          </w:p>
          <w:p w:rsidR="00873ED7" w:rsidRPr="00873ED7" w:rsidRDefault="00873ED7" w:rsidP="00873ED7">
            <w:pPr>
              <w:shd w:val="clear" w:color="auto" w:fill="FFFFFF"/>
              <w:spacing w:before="368" w:after="368" w:line="569" w:lineRule="atLeast"/>
              <w:rPr>
                <w:rFonts w:ascii="proxima_novalight" w:eastAsia="Times New Roman" w:hAnsi="proxima_novalight" w:cs="Times New Roman"/>
                <w:b/>
                <w:bCs/>
                <w:color w:val="565E69"/>
                <w:sz w:val="30"/>
                <w:szCs w:val="30"/>
              </w:rPr>
            </w:pPr>
          </w:p>
          <w:p w:rsidR="00A07978" w:rsidRDefault="00A07978" w:rsidP="00A07978">
            <w:pPr>
              <w:shd w:val="clear" w:color="auto" w:fill="FFFFFF"/>
              <w:spacing w:before="100" w:beforeAutospacing="1" w:after="100" w:afterAutospacing="1"/>
              <w:rPr>
                <w:rFonts w:ascii="Arial" w:eastAsia="Times New Roman" w:hAnsi="Arial" w:cs="Arial"/>
                <w:color w:val="444444"/>
                <w:sz w:val="27"/>
                <w:szCs w:val="27"/>
              </w:rPr>
            </w:pPr>
          </w:p>
          <w:p w:rsidR="00A07978" w:rsidRDefault="00A07978" w:rsidP="00A07978">
            <w:pPr>
              <w:pStyle w:val="p"/>
              <w:shd w:val="clear" w:color="auto" w:fill="FFFFFF"/>
              <w:spacing w:before="166" w:beforeAutospacing="0" w:after="166" w:afterAutospacing="0" w:line="236" w:lineRule="atLeast"/>
              <w:rPr>
                <w:color w:val="000000"/>
                <w:sz w:val="17"/>
                <w:szCs w:val="17"/>
              </w:rPr>
            </w:pPr>
          </w:p>
          <w:p w:rsidR="00A07978" w:rsidRPr="00BD5868" w:rsidRDefault="00A07978" w:rsidP="00BD5868">
            <w:pPr>
              <w:shd w:val="clear" w:color="auto" w:fill="FFFFFF"/>
              <w:spacing w:before="100" w:beforeAutospacing="1" w:after="100" w:afterAutospacing="1"/>
              <w:rPr>
                <w:rFonts w:ascii="Arial" w:eastAsia="Times New Roman" w:hAnsi="Arial" w:cs="Arial"/>
                <w:color w:val="444444"/>
                <w:sz w:val="27"/>
                <w:szCs w:val="27"/>
              </w:rPr>
            </w:pPr>
          </w:p>
          <w:p w:rsidR="00BD5868" w:rsidRPr="00BD5868" w:rsidRDefault="00BD5868" w:rsidP="00BD5868">
            <w:pPr>
              <w:shd w:val="clear" w:color="auto" w:fill="FFFFFF"/>
              <w:spacing w:before="100" w:beforeAutospacing="1" w:after="100" w:afterAutospacing="1" w:line="362" w:lineRule="atLeast"/>
              <w:rPr>
                <w:rFonts w:ascii="Verdana" w:eastAsia="Times New Roman" w:hAnsi="Verdana"/>
                <w:color w:val="555555"/>
                <w:sz w:val="24"/>
                <w:szCs w:val="24"/>
              </w:rPr>
            </w:pPr>
          </w:p>
          <w:p w:rsidR="004360FD" w:rsidRPr="00256BD7" w:rsidRDefault="004360FD" w:rsidP="004360FD">
            <w:pPr>
              <w:autoSpaceDE w:val="0"/>
              <w:autoSpaceDN w:val="0"/>
              <w:adjustRightInd w:val="0"/>
              <w:rPr>
                <w:rFonts w:ascii="Verdana" w:eastAsia="Times New Roman" w:hAnsi="Verdana" w:cs="Times New Roman"/>
                <w:b/>
                <w:bCs/>
                <w:color w:val="007BBA"/>
                <w:sz w:val="20"/>
                <w:szCs w:val="20"/>
              </w:rPr>
            </w:pPr>
          </w:p>
          <w:p w:rsidR="00256BD7" w:rsidRPr="00256BD7" w:rsidRDefault="00256BD7" w:rsidP="00256BD7">
            <w:pPr>
              <w:pStyle w:val="ListParagraph"/>
              <w:autoSpaceDE w:val="0"/>
              <w:autoSpaceDN w:val="0"/>
              <w:adjustRightInd w:val="0"/>
              <w:ind w:left="465"/>
              <w:rPr>
                <w:rFonts w:ascii="Verdana" w:eastAsia="Times New Roman" w:hAnsi="Verdana"/>
                <w:b/>
                <w:bCs/>
                <w:color w:val="007BBA"/>
                <w:sz w:val="20"/>
                <w:szCs w:val="20"/>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42E7E" w:rsidRDefault="00142E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C1FD2" w:rsidP="00A851DA">
            <w:pPr>
              <w:rPr>
                <w:rFonts w:cs="Bliss-Regular"/>
                <w:color w:val="000000"/>
              </w:rPr>
            </w:pPr>
            <w:r>
              <w:rPr>
                <w:rFonts w:cs="Bliss-Regular"/>
                <w:color w:val="000000"/>
              </w:rPr>
              <w:t>Teddy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1E6E" w:rsidP="00A851DA">
            <w:pPr>
              <w:rPr>
                <w:rFonts w:cs="Bliss-Regular"/>
                <w:color w:val="000000"/>
              </w:rPr>
            </w:pPr>
            <w:r>
              <w:rPr>
                <w:rFonts w:cs="Bliss-Regular"/>
                <w:color w:val="000000"/>
              </w:rPr>
              <w:t>11</w:t>
            </w:r>
            <w:r w:rsidR="007C1FD2">
              <w:rPr>
                <w:rFonts w:cs="Bliss-Regular"/>
                <w:color w:val="000000"/>
              </w:rPr>
              <w:t>/6/2016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9A9" w:rsidRDefault="00BD09A9" w:rsidP="00CB4D0A">
      <w:pPr>
        <w:spacing w:after="0" w:line="240" w:lineRule="auto"/>
      </w:pPr>
      <w:r>
        <w:separator/>
      </w:r>
    </w:p>
  </w:endnote>
  <w:endnote w:type="continuationSeparator" w:id="1">
    <w:p w:rsidR="00BD09A9" w:rsidRDefault="00BD09A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roxima_novasemibold">
    <w:altName w:val="Times New Roman"/>
    <w:panose1 w:val="00000000000000000000"/>
    <w:charset w:val="00"/>
    <w:family w:val="roman"/>
    <w:notTrueType/>
    <w:pitch w:val="default"/>
    <w:sig w:usb0="00000000" w:usb1="00000000" w:usb2="00000000" w:usb3="00000000" w:csb0="00000000" w:csb1="00000000"/>
  </w:font>
  <w:font w:name="proxima_novalight">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9A9" w:rsidRDefault="00BD09A9" w:rsidP="00CB4D0A">
      <w:pPr>
        <w:spacing w:after="0" w:line="240" w:lineRule="auto"/>
      </w:pPr>
      <w:r>
        <w:separator/>
      </w:r>
    </w:p>
  </w:footnote>
  <w:footnote w:type="continuationSeparator" w:id="1">
    <w:p w:rsidR="00BD09A9" w:rsidRDefault="00BD09A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598F"/>
    <w:multiLevelType w:val="multilevel"/>
    <w:tmpl w:val="213E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A37ABD"/>
    <w:multiLevelType w:val="multilevel"/>
    <w:tmpl w:val="F774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911A22"/>
    <w:multiLevelType w:val="multilevel"/>
    <w:tmpl w:val="829A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15364F"/>
    <w:multiLevelType w:val="multilevel"/>
    <w:tmpl w:val="4292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6949D4"/>
    <w:multiLevelType w:val="multilevel"/>
    <w:tmpl w:val="2E34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33B5421"/>
    <w:multiLevelType w:val="multilevel"/>
    <w:tmpl w:val="74E86F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505F9"/>
    <w:multiLevelType w:val="multilevel"/>
    <w:tmpl w:val="8A78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D70C0D"/>
    <w:multiLevelType w:val="multilevel"/>
    <w:tmpl w:val="1FCA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18D27B3"/>
    <w:multiLevelType w:val="multilevel"/>
    <w:tmpl w:val="8D10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FE48EA"/>
    <w:multiLevelType w:val="multilevel"/>
    <w:tmpl w:val="F1E6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8CB05D4"/>
    <w:multiLevelType w:val="multilevel"/>
    <w:tmpl w:val="A5D4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D2B4B0E"/>
    <w:multiLevelType w:val="multilevel"/>
    <w:tmpl w:val="1F74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306C09"/>
    <w:multiLevelType w:val="multilevel"/>
    <w:tmpl w:val="CFB6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CF4A1F"/>
    <w:multiLevelType w:val="multilevel"/>
    <w:tmpl w:val="8C50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1A05221"/>
    <w:multiLevelType w:val="multilevel"/>
    <w:tmpl w:val="287C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5B911CF"/>
    <w:multiLevelType w:val="multilevel"/>
    <w:tmpl w:val="D090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A351A4"/>
    <w:multiLevelType w:val="multilevel"/>
    <w:tmpl w:val="80CE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9172AB0"/>
    <w:multiLevelType w:val="multilevel"/>
    <w:tmpl w:val="B2D4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0640D1"/>
    <w:multiLevelType w:val="multilevel"/>
    <w:tmpl w:val="C764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DE764AB"/>
    <w:multiLevelType w:val="multilevel"/>
    <w:tmpl w:val="9856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966208"/>
    <w:multiLevelType w:val="multilevel"/>
    <w:tmpl w:val="336C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5D04EE"/>
    <w:multiLevelType w:val="hybridMultilevel"/>
    <w:tmpl w:val="B08C7648"/>
    <w:lvl w:ilvl="0" w:tplc="6890F3B2">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3">
    <w:nsid w:val="530B1A7F"/>
    <w:multiLevelType w:val="multilevel"/>
    <w:tmpl w:val="3C50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EF015F"/>
    <w:multiLevelType w:val="multilevel"/>
    <w:tmpl w:val="A0D2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6CF7D42"/>
    <w:multiLevelType w:val="multilevel"/>
    <w:tmpl w:val="2F16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7ED6DCD"/>
    <w:multiLevelType w:val="multilevel"/>
    <w:tmpl w:val="50CA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A4D7240"/>
    <w:multiLevelType w:val="multilevel"/>
    <w:tmpl w:val="B068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AAD7838"/>
    <w:multiLevelType w:val="hybridMultilevel"/>
    <w:tmpl w:val="34680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5D3CFF"/>
    <w:multiLevelType w:val="hybridMultilevel"/>
    <w:tmpl w:val="296C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DC6366"/>
    <w:multiLevelType w:val="multilevel"/>
    <w:tmpl w:val="348A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CB5497E"/>
    <w:multiLevelType w:val="multilevel"/>
    <w:tmpl w:val="4984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E3020EE"/>
    <w:multiLevelType w:val="multilevel"/>
    <w:tmpl w:val="FD6E1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B32B27"/>
    <w:multiLevelType w:val="multilevel"/>
    <w:tmpl w:val="59E8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01F5A1D"/>
    <w:multiLevelType w:val="multilevel"/>
    <w:tmpl w:val="B496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39D4112"/>
    <w:multiLevelType w:val="multilevel"/>
    <w:tmpl w:val="FD72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7E7640"/>
    <w:multiLevelType w:val="multilevel"/>
    <w:tmpl w:val="9066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3FC4E55"/>
    <w:multiLevelType w:val="multilevel"/>
    <w:tmpl w:val="957C1D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504C0A"/>
    <w:multiLevelType w:val="multilevel"/>
    <w:tmpl w:val="D3DA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751D3A"/>
    <w:multiLevelType w:val="hybridMultilevel"/>
    <w:tmpl w:val="B08C7648"/>
    <w:lvl w:ilvl="0" w:tplc="6890F3B2">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abstractNumId w:val="20"/>
  </w:num>
  <w:num w:numId="2">
    <w:abstractNumId w:val="27"/>
  </w:num>
  <w:num w:numId="3">
    <w:abstractNumId w:val="6"/>
  </w:num>
  <w:num w:numId="4">
    <w:abstractNumId w:val="3"/>
  </w:num>
  <w:num w:numId="5">
    <w:abstractNumId w:val="30"/>
  </w:num>
  <w:num w:numId="6">
    <w:abstractNumId w:val="38"/>
  </w:num>
  <w:num w:numId="7">
    <w:abstractNumId w:val="2"/>
  </w:num>
  <w:num w:numId="8">
    <w:abstractNumId w:val="29"/>
  </w:num>
  <w:num w:numId="9">
    <w:abstractNumId w:val="22"/>
  </w:num>
  <w:num w:numId="10">
    <w:abstractNumId w:val="39"/>
  </w:num>
  <w:num w:numId="11">
    <w:abstractNumId w:val="37"/>
  </w:num>
  <w:num w:numId="12">
    <w:abstractNumId w:val="5"/>
  </w:num>
  <w:num w:numId="13">
    <w:abstractNumId w:val="32"/>
  </w:num>
  <w:num w:numId="14">
    <w:abstractNumId w:val="14"/>
  </w:num>
  <w:num w:numId="15">
    <w:abstractNumId w:val="9"/>
  </w:num>
  <w:num w:numId="16">
    <w:abstractNumId w:val="34"/>
  </w:num>
  <w:num w:numId="17">
    <w:abstractNumId w:val="10"/>
  </w:num>
  <w:num w:numId="18">
    <w:abstractNumId w:val="13"/>
  </w:num>
  <w:num w:numId="19">
    <w:abstractNumId w:val="0"/>
  </w:num>
  <w:num w:numId="20">
    <w:abstractNumId w:val="24"/>
  </w:num>
  <w:num w:numId="21">
    <w:abstractNumId w:val="25"/>
  </w:num>
  <w:num w:numId="22">
    <w:abstractNumId w:val="7"/>
  </w:num>
  <w:num w:numId="23">
    <w:abstractNumId w:val="36"/>
  </w:num>
  <w:num w:numId="24">
    <w:abstractNumId w:val="4"/>
  </w:num>
  <w:num w:numId="25">
    <w:abstractNumId w:val="33"/>
  </w:num>
  <w:num w:numId="26">
    <w:abstractNumId w:val="18"/>
  </w:num>
  <w:num w:numId="27">
    <w:abstractNumId w:val="31"/>
  </w:num>
  <w:num w:numId="28">
    <w:abstractNumId w:val="26"/>
  </w:num>
  <w:num w:numId="29">
    <w:abstractNumId w:val="16"/>
  </w:num>
  <w:num w:numId="30">
    <w:abstractNumId w:val="28"/>
  </w:num>
  <w:num w:numId="31">
    <w:abstractNumId w:val="17"/>
  </w:num>
  <w:num w:numId="32">
    <w:abstractNumId w:val="8"/>
  </w:num>
  <w:num w:numId="33">
    <w:abstractNumId w:val="23"/>
  </w:num>
  <w:num w:numId="34">
    <w:abstractNumId w:val="21"/>
  </w:num>
  <w:num w:numId="35">
    <w:abstractNumId w:val="11"/>
  </w:num>
  <w:num w:numId="36">
    <w:abstractNumId w:val="15"/>
  </w:num>
  <w:num w:numId="37">
    <w:abstractNumId w:val="35"/>
  </w:num>
  <w:num w:numId="38">
    <w:abstractNumId w:val="1"/>
  </w:num>
  <w:num w:numId="39">
    <w:abstractNumId w:val="12"/>
  </w:num>
  <w:num w:numId="4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361A0"/>
    <w:rsid w:val="00040083"/>
    <w:rsid w:val="00055992"/>
    <w:rsid w:val="000820E8"/>
    <w:rsid w:val="001175EE"/>
    <w:rsid w:val="00142E7E"/>
    <w:rsid w:val="00157CF6"/>
    <w:rsid w:val="001779AB"/>
    <w:rsid w:val="00182416"/>
    <w:rsid w:val="00187EB4"/>
    <w:rsid w:val="001F0481"/>
    <w:rsid w:val="00200C92"/>
    <w:rsid w:val="0020451E"/>
    <w:rsid w:val="00206B9D"/>
    <w:rsid w:val="0023259C"/>
    <w:rsid w:val="00256BD7"/>
    <w:rsid w:val="002B0BD7"/>
    <w:rsid w:val="002B573D"/>
    <w:rsid w:val="002C5CB2"/>
    <w:rsid w:val="002F779F"/>
    <w:rsid w:val="00371885"/>
    <w:rsid w:val="003E2B87"/>
    <w:rsid w:val="00402786"/>
    <w:rsid w:val="00405895"/>
    <w:rsid w:val="004058DF"/>
    <w:rsid w:val="004360FD"/>
    <w:rsid w:val="00443E6F"/>
    <w:rsid w:val="00486F1A"/>
    <w:rsid w:val="00490CB9"/>
    <w:rsid w:val="004A2CE2"/>
    <w:rsid w:val="004E3CDA"/>
    <w:rsid w:val="004F4B4D"/>
    <w:rsid w:val="0050216D"/>
    <w:rsid w:val="00503D7E"/>
    <w:rsid w:val="0050778F"/>
    <w:rsid w:val="00527C11"/>
    <w:rsid w:val="00535F31"/>
    <w:rsid w:val="00574D64"/>
    <w:rsid w:val="00591365"/>
    <w:rsid w:val="005A362B"/>
    <w:rsid w:val="005B31E4"/>
    <w:rsid w:val="005C4C68"/>
    <w:rsid w:val="005D2BBF"/>
    <w:rsid w:val="006034F6"/>
    <w:rsid w:val="00607874"/>
    <w:rsid w:val="00607E77"/>
    <w:rsid w:val="00617BB3"/>
    <w:rsid w:val="00645CDD"/>
    <w:rsid w:val="0065234D"/>
    <w:rsid w:val="006823A7"/>
    <w:rsid w:val="00687EE8"/>
    <w:rsid w:val="006F27FB"/>
    <w:rsid w:val="00702DF5"/>
    <w:rsid w:val="0070347F"/>
    <w:rsid w:val="0070678E"/>
    <w:rsid w:val="007C1FD2"/>
    <w:rsid w:val="007F0D78"/>
    <w:rsid w:val="00831C11"/>
    <w:rsid w:val="00873ED7"/>
    <w:rsid w:val="008913D4"/>
    <w:rsid w:val="008A60B4"/>
    <w:rsid w:val="008B3C31"/>
    <w:rsid w:val="008B64FE"/>
    <w:rsid w:val="00935BF7"/>
    <w:rsid w:val="0095442C"/>
    <w:rsid w:val="00983942"/>
    <w:rsid w:val="009C37E0"/>
    <w:rsid w:val="009D41B6"/>
    <w:rsid w:val="009E41F4"/>
    <w:rsid w:val="00A07978"/>
    <w:rsid w:val="00A14B66"/>
    <w:rsid w:val="00A65CF7"/>
    <w:rsid w:val="00A76734"/>
    <w:rsid w:val="00A81AB4"/>
    <w:rsid w:val="00A851DA"/>
    <w:rsid w:val="00AC7D5B"/>
    <w:rsid w:val="00AE1481"/>
    <w:rsid w:val="00B0415E"/>
    <w:rsid w:val="00B04678"/>
    <w:rsid w:val="00B44DD0"/>
    <w:rsid w:val="00B563B4"/>
    <w:rsid w:val="00B66A1C"/>
    <w:rsid w:val="00B70B50"/>
    <w:rsid w:val="00B71E6E"/>
    <w:rsid w:val="00BC46DF"/>
    <w:rsid w:val="00BD09A9"/>
    <w:rsid w:val="00BD586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6F0B"/>
    <w:rsid w:val="00E30679"/>
    <w:rsid w:val="00E4597D"/>
    <w:rsid w:val="00E54832"/>
    <w:rsid w:val="00E56A90"/>
    <w:rsid w:val="00E641CC"/>
    <w:rsid w:val="00EA30AB"/>
    <w:rsid w:val="00EA3FB9"/>
    <w:rsid w:val="00EB3925"/>
    <w:rsid w:val="00F14706"/>
    <w:rsid w:val="00F96EB3"/>
    <w:rsid w:val="00FA649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A0797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360F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4360FD"/>
  </w:style>
  <w:style w:type="character" w:styleId="Hyperlink">
    <w:name w:val="Hyperlink"/>
    <w:basedOn w:val="DefaultParagraphFont"/>
    <w:uiPriority w:val="99"/>
    <w:semiHidden/>
    <w:unhideWhenUsed/>
    <w:rsid w:val="004360FD"/>
    <w:rPr>
      <w:color w:val="0000FF"/>
      <w:u w:val="single"/>
    </w:rPr>
  </w:style>
  <w:style w:type="paragraph" w:customStyle="1" w:styleId="p">
    <w:name w:val="p"/>
    <w:basedOn w:val="Normal"/>
    <w:rsid w:val="00A079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A07978"/>
    <w:rPr>
      <w:rFonts w:ascii="Times New Roman" w:eastAsia="Times New Roman" w:hAnsi="Times New Roman" w:cs="Times New Roman"/>
      <w:b/>
      <w:bCs/>
      <w:sz w:val="27"/>
      <w:szCs w:val="27"/>
      <w:lang w:val="en-US"/>
    </w:rPr>
  </w:style>
</w:styles>
</file>

<file path=word/webSettings.xml><?xml version="1.0" encoding="utf-8"?>
<w:webSettings xmlns:r="http://schemas.openxmlformats.org/officeDocument/2006/relationships" xmlns:w="http://schemas.openxmlformats.org/wordprocessingml/2006/main">
  <w:divs>
    <w:div w:id="190263363">
      <w:bodyDiv w:val="1"/>
      <w:marLeft w:val="0"/>
      <w:marRight w:val="0"/>
      <w:marTop w:val="0"/>
      <w:marBottom w:val="0"/>
      <w:divBdr>
        <w:top w:val="none" w:sz="0" w:space="0" w:color="auto"/>
        <w:left w:val="none" w:sz="0" w:space="0" w:color="auto"/>
        <w:bottom w:val="none" w:sz="0" w:space="0" w:color="auto"/>
        <w:right w:val="none" w:sz="0" w:space="0" w:color="auto"/>
      </w:divBdr>
    </w:div>
    <w:div w:id="245655562">
      <w:bodyDiv w:val="1"/>
      <w:marLeft w:val="0"/>
      <w:marRight w:val="0"/>
      <w:marTop w:val="0"/>
      <w:marBottom w:val="0"/>
      <w:divBdr>
        <w:top w:val="none" w:sz="0" w:space="0" w:color="auto"/>
        <w:left w:val="none" w:sz="0" w:space="0" w:color="auto"/>
        <w:bottom w:val="none" w:sz="0" w:space="0" w:color="auto"/>
        <w:right w:val="none" w:sz="0" w:space="0" w:color="auto"/>
      </w:divBdr>
    </w:div>
    <w:div w:id="376587335">
      <w:bodyDiv w:val="1"/>
      <w:marLeft w:val="0"/>
      <w:marRight w:val="0"/>
      <w:marTop w:val="0"/>
      <w:marBottom w:val="0"/>
      <w:divBdr>
        <w:top w:val="none" w:sz="0" w:space="0" w:color="auto"/>
        <w:left w:val="none" w:sz="0" w:space="0" w:color="auto"/>
        <w:bottom w:val="none" w:sz="0" w:space="0" w:color="auto"/>
        <w:right w:val="none" w:sz="0" w:space="0" w:color="auto"/>
      </w:divBdr>
    </w:div>
    <w:div w:id="597103592">
      <w:bodyDiv w:val="1"/>
      <w:marLeft w:val="0"/>
      <w:marRight w:val="0"/>
      <w:marTop w:val="0"/>
      <w:marBottom w:val="0"/>
      <w:divBdr>
        <w:top w:val="none" w:sz="0" w:space="0" w:color="auto"/>
        <w:left w:val="none" w:sz="0" w:space="0" w:color="auto"/>
        <w:bottom w:val="none" w:sz="0" w:space="0" w:color="auto"/>
        <w:right w:val="none" w:sz="0" w:space="0" w:color="auto"/>
      </w:divBdr>
    </w:div>
    <w:div w:id="662588442">
      <w:bodyDiv w:val="1"/>
      <w:marLeft w:val="0"/>
      <w:marRight w:val="0"/>
      <w:marTop w:val="0"/>
      <w:marBottom w:val="0"/>
      <w:divBdr>
        <w:top w:val="none" w:sz="0" w:space="0" w:color="auto"/>
        <w:left w:val="none" w:sz="0" w:space="0" w:color="auto"/>
        <w:bottom w:val="none" w:sz="0" w:space="0" w:color="auto"/>
        <w:right w:val="none" w:sz="0" w:space="0" w:color="auto"/>
      </w:divBdr>
    </w:div>
    <w:div w:id="859978078">
      <w:bodyDiv w:val="1"/>
      <w:marLeft w:val="0"/>
      <w:marRight w:val="0"/>
      <w:marTop w:val="0"/>
      <w:marBottom w:val="0"/>
      <w:divBdr>
        <w:top w:val="none" w:sz="0" w:space="0" w:color="auto"/>
        <w:left w:val="none" w:sz="0" w:space="0" w:color="auto"/>
        <w:bottom w:val="none" w:sz="0" w:space="0" w:color="auto"/>
        <w:right w:val="none" w:sz="0" w:space="0" w:color="auto"/>
      </w:divBdr>
    </w:div>
    <w:div w:id="998852810">
      <w:bodyDiv w:val="1"/>
      <w:marLeft w:val="0"/>
      <w:marRight w:val="0"/>
      <w:marTop w:val="0"/>
      <w:marBottom w:val="0"/>
      <w:divBdr>
        <w:top w:val="none" w:sz="0" w:space="0" w:color="auto"/>
        <w:left w:val="none" w:sz="0" w:space="0" w:color="auto"/>
        <w:bottom w:val="none" w:sz="0" w:space="0" w:color="auto"/>
        <w:right w:val="none" w:sz="0" w:space="0" w:color="auto"/>
      </w:divBdr>
    </w:div>
    <w:div w:id="1023094923">
      <w:bodyDiv w:val="1"/>
      <w:marLeft w:val="0"/>
      <w:marRight w:val="0"/>
      <w:marTop w:val="0"/>
      <w:marBottom w:val="0"/>
      <w:divBdr>
        <w:top w:val="none" w:sz="0" w:space="0" w:color="auto"/>
        <w:left w:val="none" w:sz="0" w:space="0" w:color="auto"/>
        <w:bottom w:val="none" w:sz="0" w:space="0" w:color="auto"/>
        <w:right w:val="none" w:sz="0" w:space="0" w:color="auto"/>
      </w:divBdr>
    </w:div>
    <w:div w:id="1070076162">
      <w:bodyDiv w:val="1"/>
      <w:marLeft w:val="0"/>
      <w:marRight w:val="0"/>
      <w:marTop w:val="0"/>
      <w:marBottom w:val="0"/>
      <w:divBdr>
        <w:top w:val="none" w:sz="0" w:space="0" w:color="auto"/>
        <w:left w:val="none" w:sz="0" w:space="0" w:color="auto"/>
        <w:bottom w:val="none" w:sz="0" w:space="0" w:color="auto"/>
        <w:right w:val="none" w:sz="0" w:space="0" w:color="auto"/>
      </w:divBdr>
    </w:div>
    <w:div w:id="1121654223">
      <w:bodyDiv w:val="1"/>
      <w:marLeft w:val="0"/>
      <w:marRight w:val="0"/>
      <w:marTop w:val="0"/>
      <w:marBottom w:val="0"/>
      <w:divBdr>
        <w:top w:val="none" w:sz="0" w:space="0" w:color="auto"/>
        <w:left w:val="none" w:sz="0" w:space="0" w:color="auto"/>
        <w:bottom w:val="none" w:sz="0" w:space="0" w:color="auto"/>
        <w:right w:val="none" w:sz="0" w:space="0" w:color="auto"/>
      </w:divBdr>
    </w:div>
    <w:div w:id="1138960153">
      <w:bodyDiv w:val="1"/>
      <w:marLeft w:val="0"/>
      <w:marRight w:val="0"/>
      <w:marTop w:val="0"/>
      <w:marBottom w:val="0"/>
      <w:divBdr>
        <w:top w:val="none" w:sz="0" w:space="0" w:color="auto"/>
        <w:left w:val="none" w:sz="0" w:space="0" w:color="auto"/>
        <w:bottom w:val="none" w:sz="0" w:space="0" w:color="auto"/>
        <w:right w:val="none" w:sz="0" w:space="0" w:color="auto"/>
      </w:divBdr>
    </w:div>
    <w:div w:id="1158107566">
      <w:bodyDiv w:val="1"/>
      <w:marLeft w:val="0"/>
      <w:marRight w:val="0"/>
      <w:marTop w:val="0"/>
      <w:marBottom w:val="0"/>
      <w:divBdr>
        <w:top w:val="none" w:sz="0" w:space="0" w:color="auto"/>
        <w:left w:val="none" w:sz="0" w:space="0" w:color="auto"/>
        <w:bottom w:val="none" w:sz="0" w:space="0" w:color="auto"/>
        <w:right w:val="none" w:sz="0" w:space="0" w:color="auto"/>
      </w:divBdr>
    </w:div>
    <w:div w:id="1249341044">
      <w:bodyDiv w:val="1"/>
      <w:marLeft w:val="0"/>
      <w:marRight w:val="0"/>
      <w:marTop w:val="0"/>
      <w:marBottom w:val="0"/>
      <w:divBdr>
        <w:top w:val="none" w:sz="0" w:space="0" w:color="auto"/>
        <w:left w:val="none" w:sz="0" w:space="0" w:color="auto"/>
        <w:bottom w:val="none" w:sz="0" w:space="0" w:color="auto"/>
        <w:right w:val="none" w:sz="0" w:space="0" w:color="auto"/>
      </w:divBdr>
    </w:div>
    <w:div w:id="1274944178">
      <w:bodyDiv w:val="1"/>
      <w:marLeft w:val="0"/>
      <w:marRight w:val="0"/>
      <w:marTop w:val="0"/>
      <w:marBottom w:val="0"/>
      <w:divBdr>
        <w:top w:val="none" w:sz="0" w:space="0" w:color="auto"/>
        <w:left w:val="none" w:sz="0" w:space="0" w:color="auto"/>
        <w:bottom w:val="none" w:sz="0" w:space="0" w:color="auto"/>
        <w:right w:val="none" w:sz="0" w:space="0" w:color="auto"/>
      </w:divBdr>
    </w:div>
    <w:div w:id="1348408385">
      <w:bodyDiv w:val="1"/>
      <w:marLeft w:val="0"/>
      <w:marRight w:val="0"/>
      <w:marTop w:val="0"/>
      <w:marBottom w:val="0"/>
      <w:divBdr>
        <w:top w:val="none" w:sz="0" w:space="0" w:color="auto"/>
        <w:left w:val="none" w:sz="0" w:space="0" w:color="auto"/>
        <w:bottom w:val="none" w:sz="0" w:space="0" w:color="auto"/>
        <w:right w:val="none" w:sz="0" w:space="0" w:color="auto"/>
      </w:divBdr>
    </w:div>
    <w:div w:id="1638795837">
      <w:bodyDiv w:val="1"/>
      <w:marLeft w:val="0"/>
      <w:marRight w:val="0"/>
      <w:marTop w:val="0"/>
      <w:marBottom w:val="0"/>
      <w:divBdr>
        <w:top w:val="none" w:sz="0" w:space="0" w:color="auto"/>
        <w:left w:val="none" w:sz="0" w:space="0" w:color="auto"/>
        <w:bottom w:val="none" w:sz="0" w:space="0" w:color="auto"/>
        <w:right w:val="none" w:sz="0" w:space="0" w:color="auto"/>
      </w:divBdr>
    </w:div>
    <w:div w:id="1702245765">
      <w:bodyDiv w:val="1"/>
      <w:marLeft w:val="0"/>
      <w:marRight w:val="0"/>
      <w:marTop w:val="0"/>
      <w:marBottom w:val="0"/>
      <w:divBdr>
        <w:top w:val="none" w:sz="0" w:space="0" w:color="auto"/>
        <w:left w:val="none" w:sz="0" w:space="0" w:color="auto"/>
        <w:bottom w:val="none" w:sz="0" w:space="0" w:color="auto"/>
        <w:right w:val="none" w:sz="0" w:space="0" w:color="auto"/>
      </w:divBdr>
    </w:div>
    <w:div w:id="206359977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9</Pages>
  <Words>1692</Words>
  <Characters>9646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tewodroste</cp:lastModifiedBy>
  <cp:revision>12</cp:revision>
  <dcterms:created xsi:type="dcterms:W3CDTF">2016-06-07T09:01:00Z</dcterms:created>
  <dcterms:modified xsi:type="dcterms:W3CDTF">2016-06-11T08:09:00Z</dcterms:modified>
</cp:coreProperties>
</file>