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7EC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7ECF">
            <w:pPr>
              <w:pStyle w:val="Default"/>
              <w:rPr>
                <w:rFonts w:asciiTheme="minorHAnsi" w:hAnsiTheme="minorHAnsi"/>
              </w:rPr>
            </w:pPr>
            <w:r>
              <w:rPr>
                <w:rFonts w:asciiTheme="minorHAnsi" w:hAnsiTheme="minorHAnsi"/>
              </w:rPr>
              <w:t>Waleed Ahmed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57ECF">
            <w:pPr>
              <w:pStyle w:val="Default"/>
              <w:rPr>
                <w:rFonts w:asciiTheme="minorHAnsi" w:hAnsiTheme="minorHAnsi"/>
              </w:rPr>
            </w:pPr>
            <w:r>
              <w:rPr>
                <w:rFonts w:asciiTheme="minorHAnsi" w:hAnsiTheme="minorHAnsi"/>
              </w:rPr>
              <w:t>5652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7ECF">
            <w:pPr>
              <w:pStyle w:val="Default"/>
              <w:rPr>
                <w:rFonts w:asciiTheme="minorHAnsi" w:hAnsiTheme="minorHAnsi"/>
              </w:rPr>
            </w:pPr>
            <w:r>
              <w:rPr>
                <w:rFonts w:asciiTheme="minorHAnsi" w:hAnsiTheme="minorHAnsi"/>
              </w:rPr>
              <w:t xml:space="preserve">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7ECF">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57ECF" w:rsidRPr="00D71B68" w:rsidRDefault="00C57ECF" w:rsidP="00C57ECF">
            <w:pPr>
              <w:widowControl w:val="0"/>
              <w:tabs>
                <w:tab w:val="left" w:pos="220"/>
                <w:tab w:val="left" w:pos="720"/>
              </w:tabs>
              <w:autoSpaceDE w:val="0"/>
              <w:autoSpaceDN w:val="0"/>
              <w:adjustRightInd w:val="0"/>
              <w:spacing w:after="320" w:line="380" w:lineRule="atLeast"/>
              <w:ind w:left="360"/>
              <w:rPr>
                <w:rFonts w:ascii="Calibri" w:hAnsi="Calibri" w:cs="Calibri"/>
                <w:b/>
                <w:sz w:val="32"/>
                <w:szCs w:val="32"/>
              </w:rPr>
            </w:pPr>
            <w:r w:rsidRPr="00D71B68">
              <w:rPr>
                <w:rFonts w:ascii="Calibri" w:hAnsi="Calibri" w:cs="Calibri"/>
                <w:b/>
                <w:sz w:val="32"/>
                <w:szCs w:val="32"/>
              </w:rPr>
              <w:t>What is the input for creating activity lists?  </w:t>
            </w:r>
          </w:p>
          <w:p w:rsidR="00C57ECF" w:rsidRPr="00D50C8D" w:rsidRDefault="00C57ECF" w:rsidP="00C57ECF">
            <w:pPr>
              <w:rPr>
                <w:rFonts w:ascii="OpenSans-Light" w:hAnsi="OpenSans-Light" w:cs="OpenSans-Light"/>
                <w:sz w:val="32"/>
                <w:szCs w:val="32"/>
              </w:rPr>
            </w:pPr>
            <w:r w:rsidRPr="00D50C8D">
              <w:rPr>
                <w:rFonts w:ascii="OpenSans-Light" w:hAnsi="OpenSans-Light" w:cs="OpenSans-Light"/>
                <w:sz w:val="32"/>
                <w:szCs w:val="32"/>
              </w:rPr>
              <w:t xml:space="preserve">The schedule management plan provides guidance on the level of detail you will use to record the project activities. To define activities, start with the scope baseline: in particular, the WBS. The </w:t>
            </w:r>
            <w:r w:rsidRPr="00D50C8D">
              <w:rPr>
                <w:rFonts w:ascii="OpenSansLight-Italic" w:hAnsi="OpenSansLight-Italic" w:cs="OpenSansLight-Italic"/>
                <w:i/>
                <w:iCs/>
                <w:sz w:val="32"/>
                <w:szCs w:val="32"/>
              </w:rPr>
              <w:t>WBS</w:t>
            </w:r>
            <w:r w:rsidRPr="00D50C8D">
              <w:rPr>
                <w:rFonts w:ascii="OpenSans-Light" w:hAnsi="OpenSans-Light" w:cs="OpenSans-Light"/>
                <w:sz w:val="32"/>
                <w:szCs w:val="32"/>
              </w:rPr>
              <w:t xml:space="preserve"> contains the work packages that you will decompose to determine activities. The </w:t>
            </w:r>
            <w:r w:rsidRPr="00D50C8D">
              <w:rPr>
                <w:rFonts w:ascii="OpenSansLight-Italic" w:hAnsi="OpenSansLight-Italic" w:cs="OpenSansLight-Italic"/>
                <w:i/>
                <w:iCs/>
                <w:sz w:val="32"/>
                <w:szCs w:val="32"/>
              </w:rPr>
              <w:t>scope statement</w:t>
            </w:r>
            <w:r w:rsidRPr="00D50C8D">
              <w:rPr>
                <w:rFonts w:ascii="OpenSans-Light" w:hAnsi="OpenSans-Light" w:cs="OpenSans-Light"/>
                <w:sz w:val="32"/>
                <w:szCs w:val="32"/>
              </w:rPr>
              <w:t xml:space="preserve"> — which gives a detailed narrative description of the project — contains assumptions and constraints that need to be considered.</w:t>
            </w:r>
          </w:p>
          <w:p w:rsidR="00C57ECF" w:rsidRPr="00D50C8D" w:rsidRDefault="00C57ECF" w:rsidP="00C57ECF">
            <w:pPr>
              <w:widowControl w:val="0"/>
              <w:autoSpaceDE w:val="0"/>
              <w:autoSpaceDN w:val="0"/>
              <w:adjustRightInd w:val="0"/>
              <w:spacing w:after="240" w:line="380" w:lineRule="atLeast"/>
              <w:rPr>
                <w:rFonts w:ascii="OpenSans-Light" w:hAnsi="OpenSans-Light" w:cs="OpenSans-Light"/>
                <w:sz w:val="32"/>
                <w:szCs w:val="32"/>
              </w:rPr>
            </w:pPr>
          </w:p>
          <w:p w:rsidR="00C57ECF" w:rsidRPr="00D50C8D" w:rsidRDefault="00C57ECF" w:rsidP="00C57ECF">
            <w:pPr>
              <w:widowControl w:val="0"/>
              <w:autoSpaceDE w:val="0"/>
              <w:autoSpaceDN w:val="0"/>
              <w:adjustRightInd w:val="0"/>
              <w:spacing w:after="240" w:line="380" w:lineRule="atLeast"/>
              <w:rPr>
                <w:rFonts w:ascii="Times" w:hAnsi="Times" w:cs="Times"/>
              </w:rPr>
            </w:pPr>
            <w:r w:rsidRPr="00D50C8D">
              <w:rPr>
                <w:rFonts w:ascii="Calibri" w:hAnsi="Calibri" w:cs="Calibri"/>
                <w:sz w:val="32"/>
                <w:szCs w:val="32"/>
              </w:rPr>
              <w:t xml:space="preserve">Creating the activity list relies on several completed documents, knowledge, and actions. The creation of the activity list uses the following as inputs to the process: </w:t>
            </w:r>
          </w:p>
          <w:p w:rsidR="00C57ECF" w:rsidRPr="00D50C8D" w:rsidRDefault="00C57ECF" w:rsidP="00C57ECF">
            <w:pPr>
              <w:widowControl w:val="0"/>
              <w:tabs>
                <w:tab w:val="left" w:pos="220"/>
                <w:tab w:val="left" w:pos="720"/>
              </w:tabs>
              <w:autoSpaceDE w:val="0"/>
              <w:autoSpaceDN w:val="0"/>
              <w:adjustRightInd w:val="0"/>
              <w:spacing w:after="240" w:line="320" w:lineRule="atLeast"/>
              <w:ind w:left="360"/>
              <w:rPr>
                <w:rFonts w:ascii="Times" w:hAnsi="Times" w:cs="Times"/>
              </w:rPr>
            </w:pPr>
            <w:r w:rsidRPr="00D50C8D">
              <w:rPr>
                <w:rFonts w:ascii="Times" w:hAnsi="Times" w:cs="Times"/>
                <w:b/>
                <w:color w:val="4B88CB"/>
                <w:sz w:val="38"/>
                <w:szCs w:val="38"/>
              </w:rPr>
              <w:t xml:space="preserve">1) WBS </w:t>
            </w:r>
            <w:r w:rsidRPr="00D50C8D">
              <w:rPr>
                <w:rFonts w:ascii="Calibri" w:hAnsi="Calibri" w:cs="Calibri"/>
                <w:sz w:val="32"/>
                <w:szCs w:val="32"/>
              </w:rPr>
              <w:t xml:space="preserve">serves as a major input in the creation of the activity list. The WBS is a deliverables- orientated collection of project components. It is not a collection of activities to create the deliverables. </w:t>
            </w:r>
            <w:r w:rsidRPr="00D50C8D">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rPr>
                <w:rFonts w:ascii="Times" w:hAnsi="Times" w:cs="Times"/>
              </w:rPr>
            </w:pPr>
            <w:r>
              <w:rPr>
                <w:rFonts w:ascii="Times" w:hAnsi="Times" w:cs="Times"/>
                <w:b/>
                <w:color w:val="4B88CB"/>
                <w:sz w:val="38"/>
                <w:szCs w:val="38"/>
              </w:rPr>
              <w:t xml:space="preserve">    </w:t>
            </w:r>
            <w:r w:rsidRPr="00D50C8D">
              <w:rPr>
                <w:rFonts w:ascii="Times" w:hAnsi="Times" w:cs="Times"/>
                <w:b/>
                <w:color w:val="4B88CB"/>
                <w:sz w:val="38"/>
                <w:szCs w:val="38"/>
              </w:rPr>
              <w:t xml:space="preserve">2) Scope statement </w:t>
            </w:r>
            <w:r>
              <w:rPr>
                <w:rFonts w:ascii="Calibri" w:hAnsi="Calibri" w:cs="Calibri"/>
                <w:sz w:val="32"/>
                <w:szCs w:val="32"/>
              </w:rPr>
              <w:t xml:space="preserve">is a description of the work required, and </w:t>
            </w:r>
            <w:r>
              <w:rPr>
                <w:rFonts w:ascii="Calibri" w:hAnsi="Calibri" w:cs="Calibri"/>
                <w:sz w:val="32"/>
                <w:szCs w:val="32"/>
              </w:rPr>
              <w:lastRenderedPageBreak/>
              <w:t xml:space="preserve">only the work required, to complete the project.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440" w:lineRule="atLeast"/>
              <w:rPr>
                <w:rFonts w:ascii="Times" w:hAnsi="Times" w:cs="Times"/>
              </w:rPr>
            </w:pPr>
            <w:r w:rsidRPr="00D50C8D">
              <w:rPr>
                <w:rFonts w:ascii="Times" w:hAnsi="Times" w:cs="Times"/>
                <w:b/>
                <w:color w:val="4B88CB"/>
                <w:sz w:val="38"/>
                <w:szCs w:val="38"/>
              </w:rPr>
              <w:t xml:space="preserve"> 3) Historical information</w:t>
            </w:r>
            <w:r>
              <w:rPr>
                <w:rFonts w:ascii="Calibri" w:hAnsi="Calibri" w:cs="Calibri"/>
                <w:sz w:val="32"/>
                <w:szCs w:val="32"/>
              </w:rPr>
              <w:t xml:space="preserve"> is proven information on which the project manager can rely to create activity lists.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rPr>
                <w:rFonts w:ascii="Times" w:hAnsi="Times" w:cs="Times"/>
              </w:rPr>
            </w:pPr>
            <w:r w:rsidRPr="00D50C8D">
              <w:rPr>
                <w:rFonts w:ascii="Times" w:hAnsi="Times" w:cs="Times"/>
                <w:b/>
                <w:color w:val="4B88CB"/>
                <w:sz w:val="38"/>
                <w:szCs w:val="38"/>
              </w:rPr>
              <w:t>4) Expert judgment:</w:t>
            </w:r>
            <w:r>
              <w:rPr>
                <w:rFonts w:ascii="Times" w:hAnsi="Times" w:cs="Times"/>
                <w:color w:val="4B88CB"/>
                <w:sz w:val="38"/>
                <w:szCs w:val="38"/>
              </w:rPr>
              <w:t xml:space="preserve"> </w:t>
            </w:r>
            <w:r>
              <w:rPr>
                <w:rFonts w:ascii="Calibri" w:hAnsi="Calibri" w:cs="Calibri"/>
                <w:sz w:val="32"/>
                <w:szCs w:val="32"/>
              </w:rPr>
              <w:t xml:space="preserve">Expert judgment allows experts to influence decisions in regard to the required work packages.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rPr>
                <w:rFonts w:ascii="Times" w:hAnsi="Times" w:cs="Times"/>
              </w:rPr>
            </w:pPr>
            <w:r w:rsidRPr="00D50C8D">
              <w:rPr>
                <w:rFonts w:ascii="Times" w:hAnsi="Times" w:cs="Times"/>
                <w:b/>
                <w:color w:val="4B88CB"/>
                <w:sz w:val="38"/>
                <w:szCs w:val="38"/>
              </w:rPr>
              <w:t xml:space="preserve"> 5) Assumptions:</w:t>
            </w:r>
            <w:r>
              <w:rPr>
                <w:rFonts w:ascii="Times" w:hAnsi="Times" w:cs="Times"/>
                <w:color w:val="4B88CB"/>
                <w:sz w:val="38"/>
                <w:szCs w:val="38"/>
              </w:rPr>
              <w:t xml:space="preserve"> </w:t>
            </w:r>
            <w:r>
              <w:rPr>
                <w:rFonts w:ascii="Calibri" w:hAnsi="Calibri" w:cs="Calibri"/>
                <w:sz w:val="32"/>
                <w:szCs w:val="32"/>
              </w:rPr>
              <w:t xml:space="preserve">What assumptions have been identified for the project work? For example, consider the availability of resources, acceptable weather, and time allotted for completion of the project.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rPr>
                <w:rFonts w:ascii="Times" w:hAnsi="Times" w:cs="Times"/>
              </w:rPr>
            </w:pPr>
            <w:r w:rsidRPr="00D50C8D">
              <w:rPr>
                <w:rFonts w:ascii="Times" w:hAnsi="Times" w:cs="Times"/>
                <w:b/>
                <w:color w:val="4B88CB"/>
                <w:sz w:val="38"/>
                <w:szCs w:val="38"/>
              </w:rPr>
              <w:t xml:space="preserve"> 6) Constraints:</w:t>
            </w:r>
            <w:r>
              <w:rPr>
                <w:rFonts w:ascii="Times" w:hAnsi="Times" w:cs="Times"/>
                <w:color w:val="4B88CB"/>
                <w:sz w:val="38"/>
                <w:szCs w:val="38"/>
              </w:rPr>
              <w:t xml:space="preserve"> </w:t>
            </w:r>
            <w:r>
              <w:rPr>
                <w:rFonts w:ascii="Calibri" w:hAnsi="Calibri" w:cs="Calibri"/>
                <w:sz w:val="32"/>
                <w:szCs w:val="32"/>
              </w:rPr>
              <w:t xml:space="preserve">What restrictions are imposed on the project manager and the project team?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p>
          <w:p w:rsidR="00C57ECF" w:rsidRDefault="00C57ECF" w:rsidP="00C57ECF">
            <w:pPr>
              <w:widowControl w:val="0"/>
              <w:tabs>
                <w:tab w:val="left" w:pos="220"/>
                <w:tab w:val="left" w:pos="720"/>
              </w:tabs>
              <w:autoSpaceDE w:val="0"/>
              <w:autoSpaceDN w:val="0"/>
              <w:adjustRightInd w:val="0"/>
              <w:spacing w:after="320" w:line="380" w:lineRule="atLeast"/>
              <w:rPr>
                <w:rFonts w:ascii="Calibri" w:hAnsi="Calibri" w:cs="Calibri"/>
                <w:sz w:val="32"/>
                <w:szCs w:val="32"/>
              </w:rPr>
            </w:pPr>
            <w:r w:rsidRPr="00DE404D">
              <w:rPr>
                <w:rFonts w:ascii="Calibri" w:hAnsi="Calibri" w:cs="Calibri"/>
                <w:b/>
                <w:sz w:val="32"/>
                <w:szCs w:val="32"/>
              </w:rPr>
              <w:t>What is the Arrow Diagramming Method and how does it work?</w:t>
            </w:r>
            <w:r>
              <w:rPr>
                <w:rFonts w:ascii="Calibri" w:hAnsi="Calibri" w:cs="Calibri"/>
                <w:sz w:val="32"/>
                <w:szCs w:val="32"/>
              </w:rPr>
              <w:t xml:space="preserve">  </w:t>
            </w:r>
          </w:p>
          <w:p w:rsidR="00C57ECF" w:rsidRDefault="00C57ECF" w:rsidP="00C57ECF">
            <w:pPr>
              <w:widowControl w:val="0"/>
              <w:autoSpaceDE w:val="0"/>
              <w:autoSpaceDN w:val="0"/>
              <w:adjustRightInd w:val="0"/>
              <w:spacing w:after="240" w:line="380" w:lineRule="atLeast"/>
              <w:rPr>
                <w:rFonts w:ascii="Times" w:hAnsi="Times" w:cs="Times"/>
              </w:rPr>
            </w:pPr>
            <w:r>
              <w:rPr>
                <w:rFonts w:ascii="Calibri" w:hAnsi="Calibri" w:cs="Calibri"/>
                <w:sz w:val="32"/>
                <w:szCs w:val="32"/>
              </w:rPr>
              <w:t xml:space="preserve">The Arrow Diagramming Method (ADM) approach to activity sequencing uses arrows to represent the activities. The arrows are “connected” to nodes. ADM only uses finish-to start relationships.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p>
          <w:p w:rsidR="00C57ECF" w:rsidRDefault="00C57ECF" w:rsidP="00C57ECF">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0DA48CB" wp14:editId="11277767">
                  <wp:extent cx="909320" cy="226568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9320" cy="2265680"/>
                          </a:xfrm>
                          <a:prstGeom prst="rect">
                            <a:avLst/>
                          </a:prstGeom>
                          <a:noFill/>
                          <a:ln>
                            <a:noFill/>
                          </a:ln>
                        </pic:spPr>
                      </pic:pic>
                    </a:graphicData>
                  </a:graphic>
                </wp:inline>
              </w:drawing>
            </w:r>
            <w:r>
              <w:rPr>
                <w:rFonts w:ascii="Times" w:hAnsi="Times" w:cs="Times"/>
                <w:noProof/>
              </w:rPr>
              <w:drawing>
                <wp:inline distT="0" distB="0" distL="0" distR="0" wp14:anchorId="321C7439" wp14:editId="08A38554">
                  <wp:extent cx="3474720" cy="226568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4720" cy="2265680"/>
                          </a:xfrm>
                          <a:prstGeom prst="rect">
                            <a:avLst/>
                          </a:prstGeom>
                          <a:noFill/>
                          <a:ln>
                            <a:noFill/>
                          </a:ln>
                        </pic:spPr>
                      </pic:pic>
                    </a:graphicData>
                  </a:graphic>
                </wp:inline>
              </w:drawing>
            </w:r>
            <w:r>
              <w:rPr>
                <w:rFonts w:ascii="Times" w:hAnsi="Times" w:cs="Times"/>
                <w:noProof/>
              </w:rPr>
              <w:drawing>
                <wp:inline distT="0" distB="0" distL="0" distR="0" wp14:anchorId="043E9A19" wp14:editId="70AA557F">
                  <wp:extent cx="497840" cy="2255520"/>
                  <wp:effectExtent l="0" t="0" r="1016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840" cy="2255520"/>
                          </a:xfrm>
                          <a:prstGeom prst="rect">
                            <a:avLst/>
                          </a:prstGeom>
                          <a:noFill/>
                          <a:ln>
                            <a:noFill/>
                          </a:ln>
                        </pic:spPr>
                      </pic:pic>
                    </a:graphicData>
                  </a:graphic>
                </wp:inline>
              </w:drawing>
            </w:r>
            <w:r>
              <w:rPr>
                <w:rFonts w:ascii="Times" w:hAnsi="Times" w:cs="Times"/>
              </w:rPr>
              <w:t xml:space="preserve"> </w:t>
            </w:r>
          </w:p>
          <w:p w:rsidR="00C57ECF" w:rsidRDefault="00C57ECF" w:rsidP="00C57ECF">
            <w:pPr>
              <w:widowControl w:val="0"/>
              <w:autoSpaceDE w:val="0"/>
              <w:autoSpaceDN w:val="0"/>
              <w:adjustRightInd w:val="0"/>
              <w:spacing w:line="280" w:lineRule="atLeast"/>
              <w:rPr>
                <w:rFonts w:ascii="Times" w:hAnsi="Times" w:cs="Times"/>
              </w:rPr>
            </w:pPr>
          </w:p>
          <w:p w:rsidR="00C57ECF" w:rsidRDefault="00C57ECF" w:rsidP="00C57ECF"/>
          <w:p w:rsidR="00C57ECF" w:rsidRDefault="00C57ECF" w:rsidP="00C57ECF"/>
          <w:p w:rsidR="00C57ECF" w:rsidRPr="000F148C"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b/>
                <w:sz w:val="32"/>
                <w:szCs w:val="32"/>
              </w:rPr>
            </w:pPr>
            <w:r w:rsidRPr="000F148C">
              <w:rPr>
                <w:rFonts w:ascii="Calibri" w:hAnsi="Calibri" w:cs="Calibri"/>
                <w:b/>
                <w:sz w:val="32"/>
                <w:szCs w:val="32"/>
              </w:rPr>
              <w:t xml:space="preserve">How does Project Network Diagram help in creating a flow of </w:t>
            </w:r>
            <w:r w:rsidRPr="000F148C">
              <w:rPr>
                <w:rFonts w:ascii="Calibri" w:hAnsi="Calibri" w:cs="Calibri"/>
                <w:b/>
                <w:sz w:val="32"/>
                <w:szCs w:val="32"/>
              </w:rPr>
              <w:lastRenderedPageBreak/>
              <w:t>project work?  </w:t>
            </w:r>
          </w:p>
          <w:p w:rsidR="00C57ECF"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Pr>
                <w:rFonts w:ascii="Calibri" w:hAnsi="Calibri" w:cs="Calibri"/>
                <w:sz w:val="32"/>
                <w:szCs w:val="32"/>
              </w:rPr>
              <w:t>The flow of the project</w:t>
            </w:r>
            <w:r w:rsidRPr="006A291C">
              <w:rPr>
                <w:rFonts w:ascii="Calibri" w:hAnsi="Calibri" w:cs="Calibri"/>
                <w:sz w:val="32"/>
                <w:szCs w:val="32"/>
              </w:rPr>
              <w:t xml:space="preserve"> work can be visualized after the activity list has been put into sequential order. A task network diagram (PND) shows the relationship between the work packages and the flow of the job work. Assumptions about the activity sequence may expose missing activities in the activity list throughout the creation of the network plan. Just as the creation of the activity list may prompt the task team</w:t>
            </w:r>
            <w:r>
              <w:rPr>
                <w:rFonts w:ascii="Calibri" w:hAnsi="Calibri" w:cs="Calibri"/>
                <w:sz w:val="32"/>
                <w:szCs w:val="32"/>
              </w:rPr>
              <w:t xml:space="preserve"> </w:t>
            </w:r>
            <w:r w:rsidRPr="006A291C">
              <w:rPr>
                <w:rFonts w:ascii="Calibri" w:hAnsi="Calibri" w:cs="Calibri"/>
                <w:sz w:val="32"/>
                <w:szCs w:val="32"/>
              </w:rPr>
              <w:t>and the project manager to update the WBS, the creation of the network diagram may prompt the project team to bring up to date the activity lists. Though it may seem to be unnecessary to update the activities list illustrated in the project network diagram, it is essential documentation. The activity list, an expression of the WBS, and the network diagram should support the project opportunity. A key stakeholder must be able to follow the logic of the WBS to the activity list, and from the activity list find all of the activities mapped in order.</w:t>
            </w:r>
          </w:p>
          <w:p w:rsidR="00C57ECF" w:rsidRDefault="00C57ECF" w:rsidP="00C57ECF">
            <w:pPr>
              <w:widowControl w:val="0"/>
              <w:tabs>
                <w:tab w:val="left" w:pos="220"/>
                <w:tab w:val="left" w:pos="720"/>
              </w:tabs>
              <w:autoSpaceDE w:val="0"/>
              <w:autoSpaceDN w:val="0"/>
              <w:adjustRightInd w:val="0"/>
              <w:spacing w:after="320" w:line="380" w:lineRule="atLeast"/>
              <w:rPr>
                <w:rFonts w:ascii="Calibri" w:hAnsi="Calibri" w:cs="Calibri"/>
                <w:sz w:val="32"/>
                <w:szCs w:val="32"/>
              </w:rPr>
            </w:pPr>
          </w:p>
          <w:p w:rsidR="00C57ECF" w:rsidRPr="00E85BD5"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b/>
                <w:sz w:val="32"/>
                <w:szCs w:val="32"/>
              </w:rPr>
            </w:pPr>
            <w:r w:rsidRPr="00E85BD5">
              <w:rPr>
                <w:rFonts w:ascii="Calibri" w:hAnsi="Calibri" w:cs="Calibri"/>
                <w:b/>
                <w:sz w:val="32"/>
                <w:szCs w:val="32"/>
              </w:rPr>
              <w:t>What does the term ‘decomposition’ mean? Why are project activities decomposed?  </w:t>
            </w:r>
          </w:p>
          <w:p w:rsidR="00C57ECF"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E85BD5">
              <w:rPr>
                <w:rFonts w:ascii="Calibri" w:hAnsi="Calibri" w:cs="Calibri"/>
                <w:sz w:val="32"/>
                <w:szCs w:val="32"/>
              </w:rPr>
              <w:t>Decomposition is an important approach used in WBS creation (Scope Management) and description of activities (Time Management). In scope management, job deliverables are subdivided into smaller and more feasible components until the work and deliverables are identified to the job package level.</w:t>
            </w:r>
          </w:p>
          <w:p w:rsidR="00C57ECF" w:rsidRPr="000F148C"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0F148C">
              <w:rPr>
                <w:rFonts w:ascii="Calibri" w:hAnsi="Calibri" w:cs="Calibri"/>
                <w:sz w:val="32"/>
                <w:szCs w:val="32"/>
              </w:rPr>
              <w:t xml:space="preserve">There are six steps affiliated with the decomposition process. After getting determined the project goals, you will need to gather the information relating to the project's giveaways and the duties that contain already been determined. Understanding what needs to be produced as the end products </w:t>
            </w:r>
            <w:r w:rsidRPr="000F148C">
              <w:rPr>
                <w:rFonts w:ascii="Calibri" w:hAnsi="Calibri" w:cs="Calibri"/>
                <w:sz w:val="32"/>
                <w:szCs w:val="32"/>
              </w:rPr>
              <w:lastRenderedPageBreak/>
              <w:t>and knowing the important milestones will help guide the project to keep it on course.</w:t>
            </w:r>
          </w:p>
          <w:p w:rsidR="00C57ECF"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0F148C">
              <w:rPr>
                <w:rFonts w:ascii="Calibri" w:hAnsi="Calibri" w:cs="Calibri"/>
                <w:sz w:val="32"/>
                <w:szCs w:val="32"/>
              </w:rPr>
              <w:t>When deliverable and task information has been gathered, decomposition takes a top-down strategy to deciding tasks and subtasks. The project supervisor will tenderize the biggest items (deliverables, milestones, major tasks) into the tiniest tasks. This process can occur in the work breakdown structure format, or it can be completed as a mind map and structured later. The idea is to take from the most basic aspects of the job to the most specific and detailed tasks in the project. For example, if you were writing a technical manual, you would break it down into its smallest components - chapters. Each part could be broken down into research, outline, condensation, revision, and print-ready copy.</w:t>
            </w:r>
          </w:p>
          <w:p w:rsidR="00C57ECF" w:rsidRPr="000F148C"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b/>
                <w:sz w:val="32"/>
                <w:szCs w:val="32"/>
              </w:rPr>
            </w:pPr>
          </w:p>
          <w:p w:rsidR="00C57ECF" w:rsidRPr="000F148C"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b/>
                <w:sz w:val="32"/>
                <w:szCs w:val="32"/>
              </w:rPr>
            </w:pPr>
            <w:r w:rsidRPr="000F148C">
              <w:rPr>
                <w:rFonts w:ascii="Calibri" w:hAnsi="Calibri" w:cs="Calibri"/>
                <w:b/>
                <w:sz w:val="32"/>
                <w:szCs w:val="32"/>
              </w:rPr>
              <w:t>How does a project manager decompose project components?  </w:t>
            </w:r>
          </w:p>
          <w:p w:rsidR="00C57ECF" w:rsidRPr="000F148C"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0F148C">
              <w:rPr>
                <w:rFonts w:ascii="Calibri" w:hAnsi="Calibri" w:cs="Calibri"/>
                <w:sz w:val="32"/>
                <w:szCs w:val="32"/>
              </w:rPr>
              <w:t>When the project has recently been broken down in the littlest tasks, then work deals can be created. A work package is an accumulation related action items that can be assigned to one as a sub-set of the whole of work that must be created. Double-check that the project has been adequately decomposed into the most compact parts possible.</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sidRPr="00DE404D">
              <w:rPr>
                <w:rFonts w:ascii="Calibri" w:hAnsi="Calibri" w:cs="Calibri"/>
                <w:b/>
                <w:i/>
                <w:sz w:val="32"/>
                <w:szCs w:val="32"/>
                <w:u w:val="single"/>
              </w:rPr>
              <w:t>Required resources and skills</w:t>
            </w:r>
            <w:r>
              <w:rPr>
                <w:rFonts w:ascii="Calibri" w:hAnsi="Calibri" w:cs="Calibri"/>
                <w:sz w:val="32"/>
                <w:szCs w:val="32"/>
              </w:rPr>
              <w:t xml:space="preserve">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Pr>
                <w:rFonts w:ascii="Calibri" w:hAnsi="Calibri" w:cs="Calibri"/>
                <w:sz w:val="32"/>
                <w:szCs w:val="32"/>
              </w:rPr>
              <w:t xml:space="preserve">Required actions to complete the project scope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Pr>
                <w:rFonts w:ascii="Calibri" w:hAnsi="Calibri" w:cs="Calibri"/>
                <w:sz w:val="32"/>
                <w:szCs w:val="32"/>
              </w:rPr>
              <w:t xml:space="preserve">Known risks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Pr>
                <w:rFonts w:ascii="Calibri" w:hAnsi="Calibri" w:cs="Calibri"/>
                <w:sz w:val="32"/>
                <w:szCs w:val="32"/>
              </w:rPr>
              <w:t xml:space="preserve">Outputs of the work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Pr>
                <w:rFonts w:ascii="Calibri" w:hAnsi="Calibri" w:cs="Calibri"/>
                <w:sz w:val="32"/>
                <w:szCs w:val="32"/>
              </w:rPr>
              <w:t xml:space="preserve">Required hours of duration for activities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Pr>
                <w:rFonts w:ascii="Calibri" w:hAnsi="Calibri" w:cs="Calibri"/>
                <w:sz w:val="32"/>
                <w:szCs w:val="32"/>
              </w:rPr>
              <w:lastRenderedPageBreak/>
              <w:t xml:space="preserve">Supporting details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r>
              <w:rPr>
                <w:rFonts w:ascii="Calibri" w:hAnsi="Calibri" w:cs="Calibri"/>
                <w:sz w:val="32"/>
                <w:szCs w:val="32"/>
              </w:rPr>
              <w:t xml:space="preserve">Descriptions of the work packages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80" w:lineRule="atLeast"/>
              <w:ind w:left="720"/>
              <w:rPr>
                <w:rFonts w:ascii="Times" w:hAnsi="Times" w:cs="Times"/>
              </w:rPr>
            </w:pPr>
            <w:r>
              <w:rPr>
                <w:rFonts w:ascii="Calibri" w:hAnsi="Calibri" w:cs="Calibri"/>
                <w:sz w:val="32"/>
                <w:szCs w:val="32"/>
              </w:rPr>
              <w:t xml:space="preserve">Compiling the activity list comes next. The activity list also ensures that there is no extra work included in the project. Extra work costs time and money and defeats the project scope. The activities list comprises all of the work required to create the components within the WBS. </w:t>
            </w:r>
            <w:r>
              <w:rPr>
                <w:rFonts w:ascii="Times" w:hAnsi="Times" w:cs="Times"/>
              </w:rPr>
              <w:t> </w:t>
            </w:r>
          </w:p>
          <w:p w:rsidR="00C57ECF" w:rsidRDefault="00C57ECF" w:rsidP="00C57ECF">
            <w:pPr>
              <w:widowControl w:val="0"/>
              <w:tabs>
                <w:tab w:val="left" w:pos="220"/>
                <w:tab w:val="left" w:pos="720"/>
              </w:tabs>
              <w:autoSpaceDE w:val="0"/>
              <w:autoSpaceDN w:val="0"/>
              <w:adjustRightInd w:val="0"/>
              <w:spacing w:after="240" w:line="320" w:lineRule="atLeast"/>
              <w:ind w:left="720"/>
              <w:rPr>
                <w:rFonts w:ascii="Times" w:hAnsi="Times" w:cs="Times"/>
              </w:rPr>
            </w:pPr>
          </w:p>
          <w:p w:rsidR="00C57ECF" w:rsidRPr="00E85BD5"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p>
          <w:p w:rsidR="00C57ECF"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b/>
                <w:sz w:val="32"/>
                <w:szCs w:val="32"/>
              </w:rPr>
            </w:pPr>
            <w:r w:rsidRPr="00D552C3">
              <w:rPr>
                <w:rFonts w:ascii="Calibri" w:hAnsi="Calibri" w:cs="Calibri"/>
                <w:b/>
                <w:sz w:val="32"/>
                <w:szCs w:val="32"/>
              </w:rPr>
              <w:t>Define the term activity sequencing what are the inputs for activity sequencing?</w:t>
            </w:r>
          </w:p>
          <w:p w:rsidR="00C57ECF" w:rsidRDefault="00C57ECF" w:rsidP="00C57ECF">
            <w:pPr>
              <w:widowControl w:val="0"/>
              <w:tabs>
                <w:tab w:val="left" w:pos="220"/>
                <w:tab w:val="left" w:pos="720"/>
              </w:tabs>
              <w:autoSpaceDE w:val="0"/>
              <w:autoSpaceDN w:val="0"/>
              <w:adjustRightInd w:val="0"/>
              <w:spacing w:after="320" w:line="380" w:lineRule="atLeast"/>
              <w:ind w:left="720"/>
              <w:rPr>
                <w:rFonts w:ascii="Calibri" w:hAnsi="Calibri" w:cs="Calibri"/>
                <w:sz w:val="32"/>
                <w:szCs w:val="32"/>
              </w:rPr>
            </w:pPr>
            <w:r w:rsidRPr="00D552C3">
              <w:rPr>
                <w:rFonts w:ascii="Calibri" w:hAnsi="Calibri" w:cs="Calibri"/>
                <w:sz w:val="32"/>
                <w:szCs w:val="32"/>
              </w:rPr>
              <w:t>As soon as the activities have been determined the next stage is to sequence them relating with their dependencies. In other words, any relationships between activities need to be discovered so that reliant activities can be planned to adhere to those that they are dependent upon.</w:t>
            </w:r>
          </w:p>
          <w:tbl>
            <w:tblPr>
              <w:tblW w:w="0" w:type="auto"/>
              <w:tblBorders>
                <w:top w:val="nil"/>
                <w:left w:val="nil"/>
                <w:right w:val="nil"/>
              </w:tblBorders>
              <w:tblLook w:val="0000" w:firstRow="0" w:lastRow="0" w:firstColumn="0" w:lastColumn="0" w:noHBand="0" w:noVBand="0"/>
            </w:tblPr>
            <w:tblGrid>
              <w:gridCol w:w="9026"/>
            </w:tblGrid>
            <w:tr w:rsidR="00C57ECF" w:rsidTr="00616FBA">
              <w:tc>
                <w:tcPr>
                  <w:tcW w:w="14000" w:type="dxa"/>
                  <w:vAlign w:val="center"/>
                </w:tcPr>
                <w:p w:rsidR="00C57ECF" w:rsidRDefault="00C57ECF" w:rsidP="00616FBA">
                  <w:pPr>
                    <w:widowControl w:val="0"/>
                    <w:autoSpaceDE w:val="0"/>
                    <w:autoSpaceDN w:val="0"/>
                    <w:adjustRightInd w:val="0"/>
                    <w:jc w:val="center"/>
                    <w:rPr>
                      <w:rFonts w:ascii="Arial" w:hAnsi="Arial" w:cs="Arial"/>
                      <w:color w:val="4B4B4B"/>
                      <w:sz w:val="28"/>
                      <w:szCs w:val="28"/>
                    </w:rPr>
                  </w:pPr>
                  <w:r>
                    <w:rPr>
                      <w:rFonts w:ascii="Arial" w:hAnsi="Arial" w:cs="Arial"/>
                      <w:noProof/>
                      <w:color w:val="4B4B4B"/>
                      <w:sz w:val="28"/>
                      <w:szCs w:val="28"/>
                    </w:rPr>
                    <w:drawing>
                      <wp:inline distT="0" distB="0" distL="0" distR="0" wp14:anchorId="7FA3E38A" wp14:editId="4D5D1945">
                        <wp:extent cx="5080000" cy="2956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0000" cy="2956560"/>
                                </a:xfrm>
                                <a:prstGeom prst="rect">
                                  <a:avLst/>
                                </a:prstGeom>
                                <a:noFill/>
                                <a:ln>
                                  <a:noFill/>
                                </a:ln>
                              </pic:spPr>
                            </pic:pic>
                          </a:graphicData>
                        </a:graphic>
                      </wp:inline>
                    </w:drawing>
                  </w:r>
                </w:p>
              </w:tc>
            </w:tr>
          </w:tbl>
          <w:p w:rsidR="00C57ECF" w:rsidRDefault="00C57ECF" w:rsidP="00C57ECF"/>
          <w:p w:rsidR="00C57ECF" w:rsidRDefault="00C57ECF" w:rsidP="00C57ECF">
            <w:pPr>
              <w:rPr>
                <w:rFonts w:ascii="Arial" w:hAnsi="Arial" w:cs="Arial"/>
                <w:color w:val="4B4B4B"/>
                <w:sz w:val="28"/>
                <w:szCs w:val="28"/>
              </w:rPr>
            </w:pPr>
            <w:r>
              <w:rPr>
                <w:rFonts w:ascii="Arial" w:hAnsi="Arial" w:cs="Arial"/>
                <w:color w:val="4B4B4B"/>
                <w:sz w:val="28"/>
                <w:szCs w:val="28"/>
              </w:rPr>
              <w:t xml:space="preserve">It is important to classify any dependencies properly because they indicate the sequence in which activities must occur. There are four </w:t>
            </w:r>
            <w:r>
              <w:rPr>
                <w:rFonts w:ascii="Arial" w:hAnsi="Arial" w:cs="Arial"/>
                <w:color w:val="4B4B4B"/>
                <w:sz w:val="28"/>
                <w:szCs w:val="28"/>
              </w:rPr>
              <w:lastRenderedPageBreak/>
              <w:t>types of dependency relationships.</w:t>
            </w:r>
          </w:p>
          <w:p w:rsidR="00C57ECF" w:rsidRPr="00133A42" w:rsidRDefault="00C57ECF" w:rsidP="00C57ECF">
            <w:pPr>
              <w:rPr>
                <w:rFonts w:ascii="Arial" w:hAnsi="Arial" w:cs="Arial"/>
                <w:b/>
                <w:i/>
                <w:color w:val="4B4B4B"/>
                <w:sz w:val="28"/>
                <w:szCs w:val="28"/>
              </w:rPr>
            </w:pPr>
            <w:r w:rsidRPr="00133A42">
              <w:rPr>
                <w:rFonts w:ascii="Arial" w:hAnsi="Arial" w:cs="Arial"/>
                <w:b/>
                <w:i/>
                <w:color w:val="4B4B4B"/>
                <w:sz w:val="28"/>
                <w:szCs w:val="28"/>
              </w:rPr>
              <w:t xml:space="preserve"> A finish-to-start relationship exists if one activity must finish before another activity starts. </w:t>
            </w:r>
          </w:p>
          <w:p w:rsidR="00C57ECF" w:rsidRPr="00133A42" w:rsidRDefault="00C57ECF" w:rsidP="00C57ECF">
            <w:pPr>
              <w:rPr>
                <w:rFonts w:ascii="Arial" w:hAnsi="Arial" w:cs="Arial"/>
                <w:b/>
                <w:i/>
                <w:color w:val="4B4B4B"/>
                <w:sz w:val="28"/>
                <w:szCs w:val="28"/>
              </w:rPr>
            </w:pPr>
            <w:r w:rsidRPr="00133A42">
              <w:rPr>
                <w:rFonts w:ascii="Arial" w:hAnsi="Arial" w:cs="Arial"/>
                <w:b/>
                <w:i/>
                <w:color w:val="4B4B4B"/>
                <w:sz w:val="28"/>
                <w:szCs w:val="28"/>
              </w:rPr>
              <w:t>A start-to-start relationship exists if one activity cannot start until another activity starts.</w:t>
            </w:r>
          </w:p>
          <w:p w:rsidR="00C57ECF" w:rsidRPr="00133A42" w:rsidRDefault="00C57ECF" w:rsidP="00C57ECF">
            <w:pPr>
              <w:rPr>
                <w:rFonts w:ascii="Arial" w:hAnsi="Arial" w:cs="Arial"/>
                <w:b/>
                <w:i/>
                <w:color w:val="4B4B4B"/>
                <w:sz w:val="28"/>
                <w:szCs w:val="28"/>
              </w:rPr>
            </w:pPr>
            <w:r w:rsidRPr="00133A42">
              <w:rPr>
                <w:rFonts w:ascii="Arial" w:hAnsi="Arial" w:cs="Arial"/>
                <w:b/>
                <w:i/>
                <w:color w:val="4B4B4B"/>
                <w:sz w:val="28"/>
                <w:szCs w:val="28"/>
              </w:rPr>
              <w:t xml:space="preserve"> A finish-to-finish relationship exists if the one activity cannot finish until another activity finishes.</w:t>
            </w:r>
          </w:p>
          <w:p w:rsidR="00C57ECF" w:rsidRPr="00133A42" w:rsidRDefault="00C57ECF" w:rsidP="00C57ECF">
            <w:pPr>
              <w:rPr>
                <w:rFonts w:ascii="Arial" w:hAnsi="Arial" w:cs="Arial"/>
                <w:b/>
                <w:i/>
                <w:color w:val="4B4B4B"/>
                <w:sz w:val="28"/>
                <w:szCs w:val="28"/>
              </w:rPr>
            </w:pPr>
            <w:r w:rsidRPr="00133A42">
              <w:rPr>
                <w:rFonts w:ascii="Arial" w:hAnsi="Arial" w:cs="Arial"/>
                <w:b/>
                <w:i/>
                <w:color w:val="4B4B4B"/>
                <w:sz w:val="28"/>
                <w:szCs w:val="28"/>
              </w:rPr>
              <w:t xml:space="preserve"> A start-to-finish relationship exists if one activity must start before another can finish.</w:t>
            </w:r>
          </w:p>
          <w:p w:rsidR="00C57ECF" w:rsidRDefault="00C57ECF" w:rsidP="00C57ECF">
            <w:pPr>
              <w:rPr>
                <w:rFonts w:ascii="Arial" w:hAnsi="Arial" w:cs="Arial"/>
                <w:color w:val="4B4B4B"/>
                <w:sz w:val="28"/>
                <w:szCs w:val="28"/>
              </w:rPr>
            </w:pPr>
            <w:r>
              <w:rPr>
                <w:rFonts w:ascii="Arial" w:hAnsi="Arial" w:cs="Arial"/>
                <w:color w:val="4B4B4B"/>
                <w:sz w:val="28"/>
                <w:szCs w:val="28"/>
              </w:rPr>
              <w:t xml:space="preserve"> Dependencies may be external or internal. For example, an organization may subcontract the production of some deliverable from a supplier organization and the delivery of this would represent an external dependency, one that involves some relationship outside of the project and its control.</w:t>
            </w:r>
          </w:p>
          <w:p w:rsidR="00C57ECF" w:rsidRDefault="00C57ECF" w:rsidP="00C57ECF">
            <w:pPr>
              <w:rPr>
                <w:rFonts w:ascii="Arial" w:hAnsi="Arial" w:cs="Arial"/>
                <w:color w:val="4B4B4B"/>
                <w:sz w:val="28"/>
                <w:szCs w:val="28"/>
              </w:rPr>
            </w:pPr>
            <w:r>
              <w:rPr>
                <w:rFonts w:ascii="Arial" w:hAnsi="Arial" w:cs="Arial"/>
                <w:color w:val="4B4B4B"/>
                <w:sz w:val="28"/>
                <w:szCs w:val="28"/>
              </w:rPr>
              <w:tab/>
            </w:r>
            <w:r>
              <w:rPr>
                <w:rFonts w:ascii="Arial" w:hAnsi="Arial" w:cs="Arial"/>
                <w:color w:val="4B4B4B"/>
                <w:sz w:val="28"/>
                <w:szCs w:val="28"/>
              </w:rPr>
              <w:tab/>
            </w:r>
            <w:r>
              <w:rPr>
                <w:rFonts w:ascii="Arial" w:hAnsi="Arial" w:cs="Arial"/>
                <w:color w:val="4B4B4B"/>
                <w:sz w:val="28"/>
                <w:szCs w:val="28"/>
              </w:rPr>
              <w:tab/>
            </w:r>
            <w:r>
              <w:rPr>
                <w:rFonts w:ascii="Arial" w:hAnsi="Arial" w:cs="Arial"/>
                <w:color w:val="4B4B4B"/>
                <w:sz w:val="28"/>
                <w:szCs w:val="28"/>
              </w:rPr>
              <w:tab/>
            </w:r>
            <w:r>
              <w:rPr>
                <w:rFonts w:ascii="Arial" w:hAnsi="Arial" w:cs="Arial"/>
                <w:color w:val="4B4B4B"/>
                <w:sz w:val="28"/>
                <w:szCs w:val="28"/>
              </w:rPr>
              <w:tab/>
              <w:t xml:space="preserve">Some dependencies may exist within the project. For example, an engineer may only be able to contribute half of his time to a project, although his skills could potentially be used full time  </w:t>
            </w:r>
          </w:p>
          <w:p w:rsidR="00C57ECF" w:rsidRDefault="00C57ECF" w:rsidP="00C57ECF">
            <w:pPr>
              <w:rPr>
                <w:rFonts w:ascii="Arial" w:hAnsi="Arial" w:cs="Arial"/>
                <w:color w:val="4B4B4B"/>
                <w:sz w:val="28"/>
                <w:szCs w:val="28"/>
              </w:rPr>
            </w:pPr>
            <w:r>
              <w:rPr>
                <w:rFonts w:ascii="Arial" w:hAnsi="Arial" w:cs="Arial"/>
                <w:color w:val="4B4B4B"/>
                <w:sz w:val="28"/>
                <w:szCs w:val="28"/>
              </w:rPr>
              <w:t xml:space="preserve">         The principal output from this process is a network diagram showing the sequence of activities and their relationships. Always bear in mind that the purpose of this process is simply to find and illustrate dependencies, there are assumed to be no resource constraints. There are three interrelated techniques that can be used to sequence activities. </w:t>
            </w:r>
          </w:p>
          <w:tbl>
            <w:tblPr>
              <w:tblW w:w="14000" w:type="dxa"/>
              <w:tblBorders>
                <w:top w:val="nil"/>
                <w:left w:val="nil"/>
                <w:right w:val="nil"/>
              </w:tblBorders>
              <w:tblLook w:val="0000" w:firstRow="0" w:lastRow="0" w:firstColumn="0" w:lastColumn="0" w:noHBand="0" w:noVBand="0"/>
            </w:tblPr>
            <w:tblGrid>
              <w:gridCol w:w="14000"/>
            </w:tblGrid>
            <w:tr w:rsidR="00C57ECF" w:rsidTr="00616FBA">
              <w:tc>
                <w:tcPr>
                  <w:tcW w:w="14000" w:type="dxa"/>
                  <w:vAlign w:val="center"/>
                </w:tcPr>
                <w:p w:rsidR="00C57ECF" w:rsidRDefault="00C57ECF" w:rsidP="00616FBA">
                  <w:pPr>
                    <w:widowControl w:val="0"/>
                    <w:autoSpaceDE w:val="0"/>
                    <w:autoSpaceDN w:val="0"/>
                    <w:adjustRightInd w:val="0"/>
                    <w:jc w:val="center"/>
                    <w:rPr>
                      <w:rFonts w:ascii="Arial" w:hAnsi="Arial" w:cs="Arial"/>
                      <w:color w:val="4B4B4B"/>
                      <w:sz w:val="28"/>
                      <w:szCs w:val="28"/>
                    </w:rPr>
                  </w:pPr>
                </w:p>
                <w:p w:rsidR="00C57ECF" w:rsidRDefault="00C57ECF" w:rsidP="00616FBA">
                  <w:pPr>
                    <w:widowControl w:val="0"/>
                    <w:autoSpaceDE w:val="0"/>
                    <w:autoSpaceDN w:val="0"/>
                    <w:adjustRightInd w:val="0"/>
                    <w:rPr>
                      <w:rFonts w:ascii="Arial" w:hAnsi="Arial" w:cs="Arial"/>
                      <w:color w:val="4B4B4B"/>
                      <w:sz w:val="28"/>
                      <w:szCs w:val="28"/>
                    </w:rPr>
                  </w:pPr>
                  <w:r>
                    <w:rPr>
                      <w:rFonts w:ascii="Arial" w:hAnsi="Arial" w:cs="Arial"/>
                      <w:noProof/>
                      <w:color w:val="4B4B4B"/>
                      <w:sz w:val="28"/>
                      <w:szCs w:val="28"/>
                    </w:rPr>
                    <w:drawing>
                      <wp:inline distT="0" distB="0" distL="0" distR="0" wp14:anchorId="38FEAA19" wp14:editId="1CD0596D">
                        <wp:extent cx="5080000" cy="2133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0000" cy="2133600"/>
                                </a:xfrm>
                                <a:prstGeom prst="rect">
                                  <a:avLst/>
                                </a:prstGeom>
                                <a:noFill/>
                                <a:ln>
                                  <a:noFill/>
                                </a:ln>
                              </pic:spPr>
                            </pic:pic>
                          </a:graphicData>
                        </a:graphic>
                      </wp:inline>
                    </w:drawing>
                  </w:r>
                </w:p>
                <w:p w:rsidR="00C57ECF" w:rsidRDefault="00C57ECF" w:rsidP="00616FBA">
                  <w:pPr>
                    <w:widowControl w:val="0"/>
                    <w:autoSpaceDE w:val="0"/>
                    <w:autoSpaceDN w:val="0"/>
                    <w:adjustRightInd w:val="0"/>
                    <w:rPr>
                      <w:rFonts w:ascii="Arial" w:hAnsi="Arial" w:cs="Arial"/>
                      <w:color w:val="4B4B4B"/>
                      <w:sz w:val="28"/>
                      <w:szCs w:val="28"/>
                    </w:rPr>
                  </w:pPr>
                </w:p>
                <w:p w:rsidR="00C57ECF" w:rsidRDefault="00C57ECF" w:rsidP="00616FBA">
                  <w:pPr>
                    <w:widowControl w:val="0"/>
                    <w:autoSpaceDE w:val="0"/>
                    <w:autoSpaceDN w:val="0"/>
                    <w:adjustRightInd w:val="0"/>
                    <w:rPr>
                      <w:rFonts w:ascii="Arial" w:hAnsi="Arial" w:cs="Arial"/>
                      <w:color w:val="4B4B4B"/>
                      <w:sz w:val="28"/>
                      <w:szCs w:val="28"/>
                    </w:rPr>
                  </w:pPr>
                </w:p>
              </w:tc>
            </w:tr>
          </w:tbl>
          <w:p w:rsidR="00C57ECF" w:rsidRDefault="00C57ECF" w:rsidP="00C57ECF">
            <w:pPr>
              <w:widowControl w:val="0"/>
              <w:tabs>
                <w:tab w:val="left" w:pos="220"/>
                <w:tab w:val="left" w:pos="720"/>
              </w:tabs>
              <w:autoSpaceDE w:val="0"/>
              <w:autoSpaceDN w:val="0"/>
              <w:adjustRightInd w:val="0"/>
              <w:ind w:left="36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36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360"/>
              <w:jc w:val="both"/>
              <w:rPr>
                <w:rFonts w:ascii="Arimo" w:hAnsi="Arimo" w:cs="Arimo"/>
                <w:color w:val="0E0E0E"/>
                <w:sz w:val="44"/>
                <w:szCs w:val="44"/>
              </w:rPr>
            </w:pPr>
            <w:r>
              <w:rPr>
                <w:rFonts w:ascii="Arimo" w:hAnsi="Arimo" w:cs="Arimo"/>
                <w:color w:val="0E0E0E"/>
                <w:sz w:val="44"/>
                <w:szCs w:val="44"/>
              </w:rPr>
              <w:lastRenderedPageBreak/>
              <w:t xml:space="preserve">Apart from the duration of activities which other factors can affect a project time?      </w:t>
            </w:r>
          </w:p>
          <w:p w:rsidR="00C57ECF" w:rsidRDefault="00C57ECF" w:rsidP="00C57ECF">
            <w:pPr>
              <w:widowControl w:val="0"/>
              <w:tabs>
                <w:tab w:val="left" w:pos="220"/>
                <w:tab w:val="left" w:pos="720"/>
              </w:tabs>
              <w:autoSpaceDE w:val="0"/>
              <w:autoSpaceDN w:val="0"/>
              <w:adjustRightInd w:val="0"/>
              <w:ind w:left="36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360"/>
              <w:jc w:val="both"/>
              <w:rPr>
                <w:rFonts w:ascii="Helvetica Neue" w:hAnsi="Helvetica Neue" w:cs="Helvetica Neue"/>
                <w:color w:val="1A1A1A"/>
                <w:sz w:val="28"/>
                <w:szCs w:val="28"/>
              </w:rPr>
            </w:pPr>
            <w:r>
              <w:rPr>
                <w:rFonts w:ascii="Arimo" w:hAnsi="Arimo" w:cs="Arimo"/>
                <w:color w:val="0E0E0E"/>
                <w:sz w:val="44"/>
                <w:szCs w:val="44"/>
              </w:rPr>
              <w:t>Deadline:  </w:t>
            </w:r>
            <w:r>
              <w:rPr>
                <w:rFonts w:ascii="Helvetica Neue" w:hAnsi="Helvetica Neue" w:cs="Helvetica Neue"/>
                <w:color w:val="1A1A1A"/>
                <w:sz w:val="28"/>
                <w:szCs w:val="28"/>
              </w:rPr>
              <w:t xml:space="preserve">Deadline is one of the key aspects that determine how a project is managed. Missing a deadline creates a bad impression for your team. However, completing a project on deadline does not mean that you compromise on quality. You have to be both alert about time and have a keen eye on quality. </w:t>
            </w:r>
          </w:p>
          <w:p w:rsidR="00C57ECF" w:rsidRDefault="00C57ECF" w:rsidP="00C57ECF">
            <w:pPr>
              <w:widowControl w:val="0"/>
              <w:tabs>
                <w:tab w:val="left" w:pos="220"/>
                <w:tab w:val="left" w:pos="720"/>
              </w:tabs>
              <w:autoSpaceDE w:val="0"/>
              <w:autoSpaceDN w:val="0"/>
              <w:adjustRightInd w:val="0"/>
              <w:ind w:left="36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360"/>
              <w:jc w:val="both"/>
              <w:rPr>
                <w:rFonts w:ascii="Helvetica Neue" w:hAnsi="Helvetica Neue" w:cs="Helvetica Neue"/>
                <w:color w:val="1A1A1A"/>
                <w:sz w:val="28"/>
                <w:szCs w:val="28"/>
              </w:rPr>
            </w:pPr>
            <w:r>
              <w:rPr>
                <w:rFonts w:ascii="Arimo" w:hAnsi="Arimo" w:cs="Arimo"/>
                <w:color w:val="0E0E0E"/>
                <w:sz w:val="44"/>
                <w:szCs w:val="44"/>
              </w:rPr>
              <w:t xml:space="preserve">     Budget:  </w:t>
            </w:r>
            <w:r>
              <w:rPr>
                <w:rFonts w:ascii="Helvetica Neue" w:hAnsi="Helvetica Neue" w:cs="Helvetica Neue"/>
                <w:color w:val="1A1A1A"/>
                <w:sz w:val="28"/>
                <w:szCs w:val="28"/>
              </w:rPr>
              <w:t xml:space="preserve">Budget is another critical factor that determines a project’s progress and management. In case the budget is high, then the number of days for completion of the project is also more and so is the number of resources allocated to it. </w:t>
            </w:r>
          </w:p>
          <w:p w:rsidR="00C57ECF" w:rsidRDefault="00C57ECF" w:rsidP="00C57ECF">
            <w:pPr>
              <w:widowControl w:val="0"/>
              <w:tabs>
                <w:tab w:val="left" w:pos="220"/>
                <w:tab w:val="left" w:pos="720"/>
              </w:tabs>
              <w:autoSpaceDE w:val="0"/>
              <w:autoSpaceDN w:val="0"/>
              <w:adjustRightInd w:val="0"/>
              <w:ind w:left="72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720"/>
              <w:jc w:val="both"/>
              <w:rPr>
                <w:rFonts w:ascii="Helvetica Neue" w:hAnsi="Helvetica Neue" w:cs="Helvetica Neue"/>
                <w:color w:val="1A1A1A"/>
                <w:sz w:val="28"/>
                <w:szCs w:val="28"/>
              </w:rPr>
            </w:pPr>
            <w:r>
              <w:rPr>
                <w:rFonts w:ascii="Arimo" w:hAnsi="Arimo" w:cs="Arimo"/>
                <w:color w:val="0E0E0E"/>
                <w:sz w:val="44"/>
                <w:szCs w:val="44"/>
              </w:rPr>
              <w:t xml:space="preserve">   Stakeholders:  </w:t>
            </w:r>
            <w:r>
              <w:rPr>
                <w:rFonts w:ascii="Helvetica Neue" w:hAnsi="Helvetica Neue" w:cs="Helvetica Neue"/>
                <w:color w:val="1A1A1A"/>
                <w:sz w:val="28"/>
                <w:szCs w:val="28"/>
              </w:rPr>
              <w:t xml:space="preserve">Techniques of managing projects will vary depending upon the kind of stakeholders for the projects. In case a project has multiple stakeholders from different backgrounds, there is a possibility of disagreement between them. </w:t>
            </w:r>
          </w:p>
          <w:p w:rsidR="00C57ECF" w:rsidRDefault="00C57ECF" w:rsidP="00C57ECF">
            <w:pPr>
              <w:widowControl w:val="0"/>
              <w:tabs>
                <w:tab w:val="left" w:pos="220"/>
                <w:tab w:val="left" w:pos="720"/>
              </w:tabs>
              <w:autoSpaceDE w:val="0"/>
              <w:autoSpaceDN w:val="0"/>
              <w:adjustRightInd w:val="0"/>
              <w:ind w:left="72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720"/>
              <w:jc w:val="both"/>
              <w:rPr>
                <w:rFonts w:ascii="Helvetica Neue" w:hAnsi="Helvetica Neue" w:cs="Helvetica Neue"/>
                <w:color w:val="1A1A1A"/>
                <w:sz w:val="28"/>
                <w:szCs w:val="28"/>
              </w:rPr>
            </w:pPr>
            <w:r>
              <w:rPr>
                <w:rFonts w:ascii="Arimo" w:hAnsi="Arimo" w:cs="Arimo"/>
                <w:color w:val="0E0E0E"/>
                <w:sz w:val="44"/>
                <w:szCs w:val="44"/>
              </w:rPr>
              <w:t xml:space="preserve">     Project Members:  </w:t>
            </w:r>
            <w:r>
              <w:rPr>
                <w:rFonts w:ascii="Helvetica Neue" w:hAnsi="Helvetica Neue" w:cs="Helvetica Neue"/>
                <w:color w:val="1A1A1A"/>
                <w:sz w:val="28"/>
                <w:szCs w:val="28"/>
              </w:rPr>
              <w:t xml:space="preserve">Project management techniques are also determined by the challenges faced by a project manager that, in turn, depends on the kind of team he or she is handling. If the team consists of members with diverse backgrounds and skills, a gap in terms of team spirit may exist. This obviously impacts work. </w:t>
            </w:r>
          </w:p>
          <w:p w:rsidR="00C57ECF" w:rsidRDefault="00C57ECF" w:rsidP="00C57ECF">
            <w:pPr>
              <w:widowControl w:val="0"/>
              <w:tabs>
                <w:tab w:val="left" w:pos="220"/>
                <w:tab w:val="left" w:pos="720"/>
              </w:tabs>
              <w:autoSpaceDE w:val="0"/>
              <w:autoSpaceDN w:val="0"/>
              <w:adjustRightInd w:val="0"/>
              <w:ind w:left="360"/>
              <w:jc w:val="both"/>
              <w:rPr>
                <w:rFonts w:ascii="Arimo" w:hAnsi="Arimo" w:cs="Arimo"/>
                <w:color w:val="0E0E0E"/>
                <w:sz w:val="44"/>
                <w:szCs w:val="44"/>
              </w:rPr>
            </w:pPr>
          </w:p>
          <w:p w:rsidR="00C57ECF" w:rsidRDefault="00C57ECF" w:rsidP="00C57ECF">
            <w:pPr>
              <w:widowControl w:val="0"/>
              <w:tabs>
                <w:tab w:val="left" w:pos="220"/>
                <w:tab w:val="left" w:pos="720"/>
              </w:tabs>
              <w:autoSpaceDE w:val="0"/>
              <w:autoSpaceDN w:val="0"/>
              <w:adjustRightInd w:val="0"/>
              <w:ind w:left="360"/>
              <w:jc w:val="both"/>
              <w:rPr>
                <w:rFonts w:ascii="Helvetica Neue" w:hAnsi="Helvetica Neue" w:cs="Helvetica Neue"/>
                <w:color w:val="1A1A1A"/>
                <w:sz w:val="28"/>
                <w:szCs w:val="28"/>
              </w:rPr>
            </w:pPr>
            <w:r>
              <w:rPr>
                <w:rFonts w:ascii="Arimo" w:hAnsi="Arimo" w:cs="Arimo"/>
                <w:color w:val="0E0E0E"/>
                <w:sz w:val="44"/>
                <w:szCs w:val="44"/>
              </w:rPr>
              <w:t xml:space="preserve">      Demand:  </w:t>
            </w:r>
            <w:r>
              <w:rPr>
                <w:rFonts w:ascii="Helvetica Neue" w:hAnsi="Helvetica Neue" w:cs="Helvetica Neue"/>
                <w:color w:val="1A1A1A"/>
                <w:sz w:val="28"/>
                <w:szCs w:val="28"/>
              </w:rPr>
              <w:t>Demand is another key factor that influences project management techniques. Demand itself depends on a few factors such as type of products or services, usability, etc. If the product is a perishable item such as grains or vegetables, the nature of demand will be different from that of garments that can be stocked and used for months up the certifications, offering discounts if a person takes more than one course, having an online marketing team to promote the services that are offered at attractive prices etc.</w:t>
            </w:r>
          </w:p>
          <w:p w:rsidR="00C57ECF" w:rsidRDefault="00C57ECF" w:rsidP="00C57ECF">
            <w:pPr>
              <w:widowControl w:val="0"/>
              <w:tabs>
                <w:tab w:val="left" w:pos="220"/>
                <w:tab w:val="left" w:pos="720"/>
              </w:tabs>
              <w:autoSpaceDE w:val="0"/>
              <w:autoSpaceDN w:val="0"/>
              <w:adjustRightInd w:val="0"/>
              <w:ind w:left="720"/>
              <w:jc w:val="both"/>
              <w:rPr>
                <w:rFonts w:ascii="Helvetica Neue" w:hAnsi="Helvetica Neue" w:cs="Helvetica Neue"/>
                <w:color w:val="1A1A1A"/>
                <w:sz w:val="28"/>
                <w:szCs w:val="28"/>
              </w:rPr>
            </w:pPr>
            <w:r>
              <w:rPr>
                <w:rFonts w:ascii="Arimo" w:hAnsi="Arimo" w:cs="Arimo"/>
                <w:color w:val="0E0E0E"/>
                <w:sz w:val="44"/>
                <w:szCs w:val="44"/>
              </w:rPr>
              <w:lastRenderedPageBreak/>
              <w:t xml:space="preserve">   Supply:  </w:t>
            </w:r>
            <w:r>
              <w:rPr>
                <w:rFonts w:ascii="Helvetica Neue" w:hAnsi="Helvetica Neue" w:cs="Helvetica Neue"/>
                <w:color w:val="1A1A1A"/>
                <w:sz w:val="28"/>
                <w:szCs w:val="28"/>
              </w:rPr>
              <w:t xml:space="preserve">In order to meet the demand within a stipulated date and time (which we came across as deadline), supply of resources is necessary. A project manager needs to ensure that supply is adequate, so that deadline is not compromised for want of resources. </w:t>
            </w:r>
          </w:p>
          <w:p w:rsidR="00C57ECF" w:rsidRDefault="00C57ECF" w:rsidP="00C57ECF">
            <w:pPr>
              <w:widowControl w:val="0"/>
              <w:tabs>
                <w:tab w:val="left" w:pos="220"/>
                <w:tab w:val="left" w:pos="720"/>
              </w:tabs>
              <w:autoSpaceDE w:val="0"/>
              <w:autoSpaceDN w:val="0"/>
              <w:adjustRightInd w:val="0"/>
              <w:ind w:left="720"/>
              <w:jc w:val="both"/>
              <w:rPr>
                <w:rFonts w:ascii="Helvetica Neue" w:hAnsi="Helvetica Neue" w:cs="Helvetica Neue"/>
                <w:color w:val="1A1A1A"/>
                <w:sz w:val="28"/>
                <w:szCs w:val="28"/>
              </w:rPr>
            </w:pPr>
            <w:r>
              <w:rPr>
                <w:rFonts w:ascii="Arimo" w:hAnsi="Arimo" w:cs="Arimo"/>
                <w:color w:val="0E0E0E"/>
                <w:sz w:val="44"/>
                <w:szCs w:val="44"/>
              </w:rPr>
              <w:t xml:space="preserve">     Price: </w:t>
            </w:r>
            <w:r>
              <w:rPr>
                <w:rFonts w:ascii="Helvetica Neue" w:hAnsi="Helvetica Neue" w:cs="Helvetica Neue"/>
                <w:color w:val="1A1A1A"/>
                <w:sz w:val="28"/>
                <w:szCs w:val="28"/>
              </w:rPr>
              <w:t xml:space="preserve">Price is an important aspect of project management. High-level managers in consultation with project sponsors after studying market trends determine Price. Price is an important determinant of the sale and profit and should be determined after careful calculation. The type of product or service is an important factor to be considered when talking about price determination. </w:t>
            </w:r>
          </w:p>
          <w:p w:rsidR="00C57ECF" w:rsidRDefault="00C57ECF" w:rsidP="00C57ECF">
            <w:pPr>
              <w:rPr>
                <w:rFonts w:ascii="Helvetica Neue" w:hAnsi="Helvetica Neue" w:cs="Helvetica Neue"/>
                <w:color w:val="1A1A1A"/>
                <w:sz w:val="28"/>
                <w:szCs w:val="28"/>
              </w:rPr>
            </w:pPr>
            <w:r>
              <w:rPr>
                <w:rFonts w:ascii="Helvetica Neue" w:hAnsi="Helvetica Neue" w:cs="Helvetica Neue"/>
                <w:color w:val="1A1A1A"/>
                <w:sz w:val="28"/>
                <w:szCs w:val="28"/>
              </w:rPr>
              <w:t xml:space="preserve">                             Project management is a complex concept. There is no one rule for managing projects as there is no single type of project. Services and products are the two key categories of offerings in the market and the management method differs significantly for both. Within each category, there are multiple varieties and again project management will vary depending on the type of product or service in question. The factors mentioned in this article will give you a clear idea regarding the key determinants of project management methods and techniques.</w:t>
            </w:r>
          </w:p>
          <w:p w:rsidR="00C57ECF" w:rsidRDefault="00C57ECF" w:rsidP="00C57ECF">
            <w:pPr>
              <w:rPr>
                <w:rFonts w:ascii="Helvetica Neue" w:hAnsi="Helvetica Neue" w:cs="Helvetica Neue"/>
                <w:color w:val="1A1A1A"/>
                <w:sz w:val="28"/>
                <w:szCs w:val="28"/>
              </w:rPr>
            </w:pPr>
          </w:p>
          <w:p w:rsidR="00C57ECF" w:rsidRDefault="00C57ECF" w:rsidP="00C57ECF">
            <w:pPr>
              <w:rPr>
                <w:rFonts w:ascii="Helvetica Neue" w:hAnsi="Helvetica Neue" w:cs="Helvetica Neue"/>
                <w:color w:val="1A1A1A"/>
                <w:sz w:val="28"/>
                <w:szCs w:val="28"/>
              </w:rPr>
            </w:pPr>
          </w:p>
          <w:p w:rsidR="00C57ECF" w:rsidRDefault="00C57ECF" w:rsidP="00C57ECF">
            <w:pPr>
              <w:rPr>
                <w:rFonts w:ascii="Helvetica Neue" w:hAnsi="Helvetica Neue" w:cs="Helvetica Neue"/>
                <w:color w:val="1A1A1A"/>
                <w:sz w:val="28"/>
                <w:szCs w:val="28"/>
              </w:rPr>
            </w:pPr>
          </w:p>
          <w:p w:rsidR="00C57ECF" w:rsidRPr="00B6577D" w:rsidRDefault="00C57ECF" w:rsidP="00C57ECF">
            <w:pPr>
              <w:rPr>
                <w:rFonts w:ascii="Helvetica Neue" w:hAnsi="Helvetica Neue" w:cs="Helvetica Neue"/>
                <w:b/>
                <w:i/>
                <w:color w:val="1A1A1A"/>
                <w:sz w:val="28"/>
                <w:szCs w:val="28"/>
              </w:rPr>
            </w:pPr>
            <w:r w:rsidRPr="00B6577D">
              <w:rPr>
                <w:rFonts w:ascii="Helvetica Neue" w:hAnsi="Helvetica Neue" w:cs="Helvetica Neue"/>
                <w:b/>
                <w:i/>
                <w:color w:val="1A1A1A"/>
                <w:sz w:val="28"/>
                <w:szCs w:val="28"/>
              </w:rPr>
              <w:t>What time related risk could be involved in project?</w:t>
            </w:r>
          </w:p>
          <w:p w:rsidR="00C57ECF" w:rsidRPr="00B6577D" w:rsidRDefault="00C57ECF" w:rsidP="00C57ECF">
            <w:pPr>
              <w:rPr>
                <w:rFonts w:ascii="SourceSansPro-Semibold" w:hAnsi="SourceSansPro-Semibold" w:cs="SourceSansPro-Semibold"/>
                <w:bCs/>
                <w:sz w:val="32"/>
                <w:szCs w:val="32"/>
              </w:rPr>
            </w:pPr>
            <w:r w:rsidRPr="00B6577D">
              <w:rPr>
                <w:rFonts w:ascii="SourceSansPro-Regular" w:hAnsi="SourceSansPro-Regular" w:cs="SourceSansPro-Regular"/>
                <w:sz w:val="32"/>
                <w:szCs w:val="32"/>
              </w:rPr>
              <w:t xml:space="preserve">All </w:t>
            </w:r>
            <w:r w:rsidRPr="00B6577D">
              <w:rPr>
                <w:rFonts w:ascii="SourceSansPro-Semibold" w:hAnsi="SourceSansPro-Semibold" w:cs="SourceSansPro-Semibold"/>
                <w:bCs/>
                <w:sz w:val="32"/>
                <w:szCs w:val="32"/>
              </w:rPr>
              <w:t>project</w:t>
            </w:r>
            <w:r w:rsidRPr="00B6577D">
              <w:rPr>
                <w:rFonts w:ascii="SourceSansPro-Regular" w:hAnsi="SourceSansPro-Regular" w:cs="SourceSansPro-Regular"/>
                <w:sz w:val="32"/>
                <w:szCs w:val="32"/>
              </w:rPr>
              <w:t xml:space="preserve"> have </w:t>
            </w:r>
            <w:r w:rsidRPr="00B6577D">
              <w:rPr>
                <w:rFonts w:ascii="SourceSansPro-Semibold" w:hAnsi="SourceSansPro-Semibold" w:cs="SourceSansPro-Semibold"/>
                <w:bCs/>
                <w:sz w:val="32"/>
                <w:szCs w:val="32"/>
              </w:rPr>
              <w:t>risks</w:t>
            </w:r>
            <w:r w:rsidRPr="00B6577D">
              <w:rPr>
                <w:rFonts w:ascii="SourceSansPro-Regular" w:hAnsi="SourceSansPro-Regular" w:cs="SourceSansPro-Regular"/>
                <w:sz w:val="32"/>
                <w:szCs w:val="32"/>
              </w:rPr>
              <w:t xml:space="preserve">. If a </w:t>
            </w:r>
            <w:r w:rsidRPr="00B6577D">
              <w:rPr>
                <w:rFonts w:ascii="SourceSansPro-Semibold" w:hAnsi="SourceSansPro-Semibold" w:cs="SourceSansPro-Semibold"/>
                <w:bCs/>
                <w:sz w:val="32"/>
                <w:szCs w:val="32"/>
              </w:rPr>
              <w:t>potential</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danger</w:t>
            </w:r>
            <w:r w:rsidRPr="00B6577D">
              <w:rPr>
                <w:rFonts w:ascii="SourceSansPro-Regular" w:hAnsi="SourceSansPro-Regular" w:cs="SourceSansPro-Regular"/>
                <w:sz w:val="32"/>
                <w:szCs w:val="32"/>
              </w:rPr>
              <w:t xml:space="preserve"> of the </w:t>
            </w:r>
            <w:r w:rsidRPr="00B6577D">
              <w:rPr>
                <w:rFonts w:ascii="SourceSansPro-Semibold" w:hAnsi="SourceSansPro-Semibold" w:cs="SourceSansPro-Semibold"/>
                <w:bCs/>
                <w:sz w:val="32"/>
                <w:szCs w:val="32"/>
              </w:rPr>
              <w:t>task</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isn't always</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identified</w:t>
            </w:r>
            <w:r w:rsidRPr="00B6577D">
              <w:rPr>
                <w:rFonts w:ascii="SourceSansPro-Regular" w:hAnsi="SourceSansPro-Regular" w:cs="SourceSansPro-Regular"/>
                <w:sz w:val="32"/>
                <w:szCs w:val="32"/>
              </w:rPr>
              <w:t xml:space="preserve"> early, then the </w:t>
            </w:r>
            <w:r w:rsidRPr="00B6577D">
              <w:rPr>
                <w:rFonts w:ascii="SourceSansPro-Semibold" w:hAnsi="SourceSansPro-Semibold" w:cs="SourceSansPro-Semibold"/>
                <w:bCs/>
                <w:sz w:val="32"/>
                <w:szCs w:val="32"/>
              </w:rPr>
              <w:t>project</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might be</w:t>
            </w:r>
            <w:r w:rsidRPr="00B6577D">
              <w:rPr>
                <w:rFonts w:ascii="SourceSansPro-Regular" w:hAnsi="SourceSansPro-Regular" w:cs="SourceSansPro-Regular"/>
                <w:sz w:val="32"/>
                <w:szCs w:val="32"/>
              </w:rPr>
              <w:t xml:space="preserve"> at a </w:t>
            </w:r>
            <w:r w:rsidRPr="00B6577D">
              <w:rPr>
                <w:rFonts w:ascii="SourceSansPro-Semibold" w:hAnsi="SourceSansPro-Semibold" w:cs="SourceSansPro-Semibold"/>
                <w:bCs/>
                <w:sz w:val="32"/>
                <w:szCs w:val="32"/>
              </w:rPr>
              <w:t>excessive</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risk</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to complete</w:t>
            </w:r>
            <w:r w:rsidRPr="00B6577D">
              <w:rPr>
                <w:rFonts w:ascii="SourceSansPro-Regular" w:hAnsi="SourceSansPro-Regular" w:cs="SourceSansPro-Regular"/>
                <w:sz w:val="32"/>
                <w:szCs w:val="32"/>
              </w:rPr>
              <w:t xml:space="preserve"> as </w:t>
            </w:r>
            <w:r w:rsidRPr="00B6577D">
              <w:rPr>
                <w:rFonts w:ascii="SourceSansPro-Semibold" w:hAnsi="SourceSansPro-Semibold" w:cs="SourceSansPro-Semibold"/>
                <w:bCs/>
                <w:sz w:val="32"/>
                <w:szCs w:val="32"/>
              </w:rPr>
              <w:t>per</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schedule</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within</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budget</w:t>
            </w:r>
            <w:r w:rsidRPr="00B6577D">
              <w:rPr>
                <w:rFonts w:ascii="SourceSansPro-Regular" w:hAnsi="SourceSansPro-Regular" w:cs="SourceSansPro-Regular"/>
                <w:sz w:val="32"/>
                <w:szCs w:val="32"/>
              </w:rPr>
              <w:t xml:space="preserve"> and </w:t>
            </w:r>
            <w:r w:rsidRPr="00B6577D">
              <w:rPr>
                <w:rFonts w:ascii="SourceSansPro-Semibold" w:hAnsi="SourceSansPro-Semibold" w:cs="SourceSansPro-Semibold"/>
                <w:bCs/>
                <w:sz w:val="32"/>
                <w:szCs w:val="32"/>
              </w:rPr>
              <w:t>to fulfill</w:t>
            </w:r>
            <w:r w:rsidRPr="00B6577D">
              <w:rPr>
                <w:rFonts w:ascii="SourceSansPro-Regular" w:hAnsi="SourceSansPro-Regular" w:cs="SourceSansPro-Regular"/>
                <w:sz w:val="32"/>
                <w:szCs w:val="32"/>
              </w:rPr>
              <w:t xml:space="preserve"> the </w:t>
            </w:r>
            <w:r w:rsidRPr="00B6577D">
              <w:rPr>
                <w:rFonts w:ascii="SourceSansPro-Semibold" w:hAnsi="SourceSansPro-Semibold" w:cs="SourceSansPro-Semibold"/>
                <w:bCs/>
                <w:sz w:val="32"/>
                <w:szCs w:val="32"/>
              </w:rPr>
              <w:t>anticipated</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excellent</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One of the</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present day</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difficulties</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confronted</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by using</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a new</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assignment</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manager</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today</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is not</w:t>
            </w:r>
            <w:r w:rsidRPr="00B6577D">
              <w:rPr>
                <w:rFonts w:ascii="SourceSansPro-Regular" w:hAnsi="SourceSansPro-Regular" w:cs="SourceSansPro-Regular"/>
                <w:sz w:val="32"/>
                <w:szCs w:val="32"/>
              </w:rPr>
              <w:t xml:space="preserve"> having a </w:t>
            </w:r>
            <w:r w:rsidRPr="00B6577D">
              <w:rPr>
                <w:rFonts w:ascii="SourceSansPro-Semibold" w:hAnsi="SourceSansPro-Semibold" w:cs="SourceSansPro-Semibold"/>
                <w:bCs/>
                <w:sz w:val="32"/>
                <w:szCs w:val="32"/>
              </w:rPr>
              <w:t>pattern</w:t>
            </w:r>
            <w:r w:rsidRPr="00B6577D">
              <w:rPr>
                <w:rFonts w:ascii="SourceSansPro-Regular" w:hAnsi="SourceSansPro-Regular" w:cs="SourceSansPro-Regular"/>
                <w:sz w:val="32"/>
                <w:szCs w:val="32"/>
              </w:rPr>
              <w:t xml:space="preserve"> or </w:t>
            </w:r>
            <w:r w:rsidRPr="00B6577D">
              <w:rPr>
                <w:rFonts w:ascii="SourceSansPro-Semibold" w:hAnsi="SourceSansPro-Semibold" w:cs="SourceSansPro-Semibold"/>
                <w:bCs/>
                <w:sz w:val="32"/>
                <w:szCs w:val="32"/>
              </w:rPr>
              <w:t>trendy</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danger</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list</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to consult</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when</w:t>
            </w:r>
            <w:r w:rsidRPr="00B6577D">
              <w:rPr>
                <w:rFonts w:ascii="SourceSansPro-Regular" w:hAnsi="SourceSansPro-Regular" w:cs="SourceSansPro-Regular"/>
                <w:sz w:val="32"/>
                <w:szCs w:val="32"/>
              </w:rPr>
              <w:t xml:space="preserve"> </w:t>
            </w:r>
            <w:r w:rsidRPr="00B6577D">
              <w:rPr>
                <w:rFonts w:ascii="SourceSansPro-Semibold" w:hAnsi="SourceSansPro-Semibold" w:cs="SourceSansPro-Semibold"/>
                <w:bCs/>
                <w:sz w:val="32"/>
                <w:szCs w:val="32"/>
              </w:rPr>
              <w:t>identifying</w:t>
            </w:r>
            <w:r w:rsidRPr="00B6577D">
              <w:rPr>
                <w:rFonts w:ascii="SourceSansPro-Regular" w:hAnsi="SourceSansPro-Regular" w:cs="SourceSansPro-Regular"/>
                <w:sz w:val="32"/>
                <w:szCs w:val="32"/>
              </w:rPr>
              <w:t xml:space="preserve"> the </w:t>
            </w:r>
            <w:r w:rsidRPr="00B6577D">
              <w:rPr>
                <w:rFonts w:ascii="SourceSansPro-Semibold" w:hAnsi="SourceSansPro-Semibold" w:cs="SourceSansPro-Semibold"/>
                <w:bCs/>
                <w:sz w:val="32"/>
                <w:szCs w:val="32"/>
              </w:rPr>
              <w:t>project risk</w:t>
            </w:r>
          </w:p>
          <w:p w:rsidR="00C57ECF" w:rsidRPr="00B6577D" w:rsidRDefault="00C57ECF" w:rsidP="00C57ECF">
            <w:pPr>
              <w:rPr>
                <w:rFonts w:ascii="Helvetica Light" w:hAnsi="Helvetica Light" w:cs="Helvetica Light"/>
                <w:sz w:val="32"/>
                <w:szCs w:val="32"/>
              </w:rPr>
            </w:pPr>
            <w:r w:rsidRPr="00B6577D">
              <w:rPr>
                <w:rFonts w:ascii="SourceSansPro-Semibold" w:hAnsi="SourceSansPro-Semibold" w:cs="SourceSansPro-Semibold"/>
                <w:b/>
                <w:bCs/>
                <w:sz w:val="28"/>
                <w:szCs w:val="28"/>
              </w:rPr>
              <w:t xml:space="preserve">                              </w:t>
            </w:r>
            <w:r w:rsidRPr="00B6577D">
              <w:rPr>
                <w:rFonts w:ascii="Helvetica Light" w:hAnsi="Helvetica Light" w:cs="Helvetica Light"/>
                <w:sz w:val="32"/>
                <w:szCs w:val="32"/>
              </w:rPr>
              <w:t>Risk Identification in the project is critical in order to manage and complete the project successfully. The earlier the risk can be identified, the earlier the plan can be made to mitigate the effects of the potential risks. There are a lot of tools and techniques or method available to identify the project risks</w:t>
            </w:r>
          </w:p>
          <w:p w:rsidR="00C57ECF" w:rsidRDefault="00C57ECF" w:rsidP="00C57ECF"/>
          <w:p w:rsidR="00C57ECF" w:rsidRDefault="00C57ECF" w:rsidP="00C57ECF"/>
          <w:p w:rsidR="00C57ECF" w:rsidRDefault="00C57ECF" w:rsidP="00C57ECF"/>
          <w:p w:rsidR="00C57ECF" w:rsidRPr="00B3411F" w:rsidRDefault="00C57ECF" w:rsidP="00C57ECF">
            <w:pPr>
              <w:rPr>
                <w:i/>
                <w:sz w:val="36"/>
                <w:szCs w:val="36"/>
              </w:rPr>
            </w:pPr>
            <w:r w:rsidRPr="00B3411F">
              <w:rPr>
                <w:i/>
                <w:sz w:val="36"/>
                <w:szCs w:val="36"/>
              </w:rPr>
              <w:lastRenderedPageBreak/>
              <w:t xml:space="preserve">You are the project manager for a large construction project. The project objective is to construct a set of out buildings to house the Olympic support team that will be arriving in your city 15 months from the project start date. You have been given a budget of 18 million to complete this project. Resources are easily attained </w:t>
            </w:r>
          </w:p>
          <w:p w:rsidR="00C57ECF" w:rsidRPr="00B3411F" w:rsidRDefault="00C57ECF" w:rsidP="00C57ECF">
            <w:pPr>
              <w:rPr>
                <w:i/>
                <w:sz w:val="36"/>
                <w:szCs w:val="36"/>
              </w:rPr>
            </w:pPr>
            <w:r w:rsidRPr="00B3411F">
              <w:rPr>
                <w:i/>
                <w:sz w:val="36"/>
                <w:szCs w:val="36"/>
              </w:rPr>
              <w:t>Which of the triple constraints is the primary constraint for this project?</w:t>
            </w:r>
          </w:p>
          <w:p w:rsidR="00C57ECF" w:rsidRPr="00B6577D" w:rsidRDefault="00C57ECF" w:rsidP="00C57ECF">
            <w:pPr>
              <w:rPr>
                <w:sz w:val="36"/>
                <w:szCs w:val="36"/>
              </w:rPr>
            </w:pPr>
          </w:p>
          <w:p w:rsidR="00C57ECF" w:rsidRPr="00B6577D" w:rsidRDefault="00C57ECF" w:rsidP="00C57ECF">
            <w:pPr>
              <w:rPr>
                <w:sz w:val="36"/>
                <w:szCs w:val="36"/>
              </w:rPr>
            </w:pPr>
            <w:r w:rsidRPr="00B6577D">
              <w:rPr>
                <w:sz w:val="36"/>
                <w:szCs w:val="36"/>
              </w:rPr>
              <w:t>Time, because the date cannot be moved</w:t>
            </w:r>
          </w:p>
          <w:p w:rsidR="00C57ECF" w:rsidRPr="00B6577D" w:rsidRDefault="00C57ECF" w:rsidP="00C57ECF">
            <w:pPr>
              <w:rPr>
                <w:sz w:val="36"/>
                <w:szCs w:val="36"/>
              </w:rPr>
            </w:pPr>
            <w:r w:rsidRPr="00B6577D">
              <w:rPr>
                <w:sz w:val="36"/>
                <w:szCs w:val="36"/>
              </w:rPr>
              <w:t>Money, because the budget is set at 18 million</w:t>
            </w:r>
          </w:p>
          <w:p w:rsidR="00C57ECF" w:rsidRPr="00B6577D" w:rsidRDefault="00C57ECF" w:rsidP="00C57ECF">
            <w:pPr>
              <w:rPr>
                <w:sz w:val="36"/>
                <w:szCs w:val="36"/>
              </w:rPr>
            </w:pPr>
            <w:r w:rsidRPr="00B6577D">
              <w:rPr>
                <w:sz w:val="36"/>
                <w:szCs w:val="36"/>
              </w:rPr>
              <w:t xml:space="preserve">Resources, because their are not fixed </w:t>
            </w:r>
          </w:p>
          <w:p w:rsidR="00C57ECF" w:rsidRDefault="00C57ECF" w:rsidP="00C57ECF">
            <w:pPr>
              <w:rPr>
                <w:color w:val="008000"/>
                <w:sz w:val="36"/>
                <w:szCs w:val="36"/>
              </w:rPr>
            </w:pPr>
            <w:r>
              <w:rPr>
                <w:color w:val="008000"/>
                <w:sz w:val="36"/>
                <w:szCs w:val="36"/>
              </w:rPr>
              <w:t>Quality, because the bu</w:t>
            </w:r>
            <w:r w:rsidRPr="00B6577D">
              <w:rPr>
                <w:color w:val="008000"/>
                <w:sz w:val="36"/>
                <w:szCs w:val="36"/>
              </w:rPr>
              <w:t>ilding have to functional and safe.</w:t>
            </w:r>
          </w:p>
          <w:p w:rsidR="00C57ECF" w:rsidRDefault="00C57ECF" w:rsidP="00C57ECF">
            <w:pPr>
              <w:rPr>
                <w:color w:val="008000"/>
                <w:sz w:val="36"/>
                <w:szCs w:val="36"/>
              </w:rPr>
            </w:pPr>
          </w:p>
          <w:p w:rsidR="00C57ECF" w:rsidRDefault="00C57ECF" w:rsidP="00C57ECF">
            <w:pPr>
              <w:rPr>
                <w:color w:val="008000"/>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p>
          <w:p w:rsidR="00C57ECF" w:rsidRDefault="00C57ECF" w:rsidP="00C57ECF">
            <w:pPr>
              <w:rPr>
                <w:b/>
                <w:i/>
                <w:sz w:val="36"/>
                <w:szCs w:val="36"/>
              </w:rPr>
            </w:pPr>
            <w:r w:rsidRPr="00477F3B">
              <w:rPr>
                <w:b/>
                <w:i/>
                <w:sz w:val="36"/>
                <w:szCs w:val="36"/>
              </w:rPr>
              <w:t>Explain precedence Diagramming Method of arranging project?</w:t>
            </w:r>
          </w:p>
          <w:p w:rsidR="00C57ECF" w:rsidRPr="00B3411F" w:rsidRDefault="00C57ECF" w:rsidP="00C57ECF">
            <w:pPr>
              <w:rPr>
                <w:rFonts w:ascii="SourceSansPro-Regular" w:hAnsi="SourceSansPro-Regular" w:cs="SourceSansPro-Regular"/>
                <w:sz w:val="28"/>
                <w:szCs w:val="28"/>
              </w:rPr>
            </w:pPr>
            <w:r w:rsidRPr="00B3411F">
              <w:rPr>
                <w:rFonts w:ascii="SourceSansPro-Regular" w:hAnsi="SourceSansPro-Regular" w:cs="SourceSansPro-Regular"/>
                <w:sz w:val="28"/>
                <w:szCs w:val="28"/>
              </w:rPr>
              <w:t xml:space="preserve">The </w:t>
            </w:r>
            <w:r w:rsidRPr="00B3411F">
              <w:rPr>
                <w:rFonts w:ascii="SourceSansPro-Semibold" w:hAnsi="SourceSansPro-Semibold" w:cs="SourceSansPro-Semibold"/>
                <w:bCs/>
                <w:sz w:val="28"/>
                <w:szCs w:val="28"/>
              </w:rPr>
              <w:t>most</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common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technique</w:t>
            </w:r>
            <w:r w:rsidRPr="00B3411F">
              <w:rPr>
                <w:rFonts w:ascii="SourceSansPro-Regular" w:hAnsi="SourceSansPro-Regular" w:cs="SourceSansPro-Regular"/>
                <w:sz w:val="28"/>
                <w:szCs w:val="28"/>
              </w:rPr>
              <w:t xml:space="preserve"> of arranging the </w:t>
            </w:r>
            <w:r w:rsidRPr="00B3411F">
              <w:rPr>
                <w:rFonts w:ascii="SourceSansPro-Semibold" w:hAnsi="SourceSansPro-Semibold" w:cs="SourceSansPro-Semibold"/>
                <w:bCs/>
                <w:sz w:val="28"/>
                <w:szCs w:val="28"/>
              </w:rPr>
              <w:t>challenge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work</w:t>
            </w:r>
            <w:r w:rsidRPr="00B3411F">
              <w:rPr>
                <w:rFonts w:ascii="SourceSansPro-Regular" w:hAnsi="SourceSansPro-Regular" w:cs="SourceSansPro-Regular"/>
                <w:sz w:val="28"/>
                <w:szCs w:val="28"/>
              </w:rPr>
              <w:t xml:space="preserve"> visually is the </w:t>
            </w:r>
            <w:r w:rsidRPr="00B3411F">
              <w:rPr>
                <w:rFonts w:ascii="SourceSansPro-Semibold" w:hAnsi="SourceSansPro-Semibold" w:cs="SourceSansPro-Semibold"/>
                <w:bCs/>
                <w:sz w:val="28"/>
                <w:szCs w:val="28"/>
              </w:rPr>
              <w:t>priority</w:t>
            </w:r>
            <w:r w:rsidRPr="00B3411F">
              <w:rPr>
                <w:rFonts w:ascii="SourceSansPro-Regular" w:hAnsi="SourceSansPro-Regular" w:cs="SourceSansPro-Regular"/>
                <w:sz w:val="28"/>
                <w:szCs w:val="28"/>
              </w:rPr>
              <w:t xml:space="preserve"> Diagramming </w:t>
            </w:r>
            <w:r w:rsidRPr="00B3411F">
              <w:rPr>
                <w:rFonts w:ascii="SourceSansPro-Semibold" w:hAnsi="SourceSansPro-Semibold" w:cs="SourceSansPro-Semibold"/>
                <w:bCs/>
                <w:sz w:val="28"/>
                <w:szCs w:val="28"/>
              </w:rPr>
              <w:t>approach</w:t>
            </w:r>
            <w:r w:rsidRPr="00B3411F">
              <w:rPr>
                <w:rFonts w:ascii="SourceSansPro-Regular" w:hAnsi="SourceSansPro-Regular" w:cs="SourceSansPro-Regular"/>
                <w:sz w:val="28"/>
                <w:szCs w:val="28"/>
              </w:rPr>
              <w:t xml:space="preserve"> (PDM). The PDM </w:t>
            </w:r>
            <w:r w:rsidRPr="00B3411F">
              <w:rPr>
                <w:rFonts w:ascii="SourceSansPro-Semibold" w:hAnsi="SourceSansPro-Semibold" w:cs="SourceSansPro-Semibold"/>
                <w:bCs/>
                <w:sz w:val="28"/>
                <w:szCs w:val="28"/>
              </w:rPr>
              <w:t>places</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sports</w:t>
            </w:r>
            <w:r w:rsidRPr="00B3411F">
              <w:rPr>
                <w:rFonts w:ascii="SourceSansPro-Regular" w:hAnsi="SourceSansPro-Regular" w:cs="SourceSansPro-Regular"/>
                <w:sz w:val="28"/>
                <w:szCs w:val="28"/>
              </w:rPr>
              <w:t xml:space="preserve"> in </w:t>
            </w:r>
            <w:r w:rsidRPr="00B3411F">
              <w:rPr>
                <w:rFonts w:ascii="SourceSansPro-Semibold" w:hAnsi="SourceSansPro-Semibold" w:cs="SourceSansPro-Semibold"/>
                <w:bCs/>
                <w:sz w:val="28"/>
                <w:szCs w:val="28"/>
              </w:rPr>
              <w:t>bins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referred to as</w:t>
            </w:r>
            <w:r w:rsidRPr="00B3411F">
              <w:rPr>
                <w:rFonts w:ascii="SourceSansPro-Regular" w:hAnsi="SourceSansPro-Regular" w:cs="SourceSansPro-Regular"/>
                <w:sz w:val="28"/>
                <w:szCs w:val="28"/>
              </w:rPr>
              <w:t xml:space="preserve"> nodes, and connects the </w:t>
            </w:r>
            <w:r w:rsidRPr="00B3411F">
              <w:rPr>
                <w:rFonts w:ascii="SourceSansPro-Semibold" w:hAnsi="SourceSansPro-Semibold" w:cs="SourceSansPro-Semibold"/>
                <w:bCs/>
                <w:sz w:val="28"/>
                <w:szCs w:val="28"/>
              </w:rPr>
              <w:t>packing containers</w:t>
            </w:r>
            <w:r w:rsidRPr="00B3411F">
              <w:rPr>
                <w:rFonts w:ascii="SourceSansPro-Regular" w:hAnsi="SourceSansPro-Regular" w:cs="SourceSansPro-Regular"/>
                <w:sz w:val="28"/>
                <w:szCs w:val="28"/>
              </w:rPr>
              <w:t xml:space="preserve"> with arrows. The arrows </w:t>
            </w:r>
            <w:r w:rsidRPr="00B3411F">
              <w:rPr>
                <w:rFonts w:ascii="SourceSansPro-Semibold" w:hAnsi="SourceSansPro-Semibold" w:cs="SourceSansPro-Semibold"/>
                <w:bCs/>
                <w:sz w:val="28"/>
                <w:szCs w:val="28"/>
              </w:rPr>
              <w:t>represent</w:t>
            </w:r>
            <w:r w:rsidRPr="00B3411F">
              <w:rPr>
                <w:rFonts w:ascii="SourceSansPro-Regular" w:hAnsi="SourceSansPro-Regular" w:cs="SourceSansPro-Regular"/>
                <w:sz w:val="28"/>
                <w:szCs w:val="28"/>
              </w:rPr>
              <w:t xml:space="preserve"> the relationships and the dependencies of the </w:t>
            </w:r>
            <w:r w:rsidRPr="00B3411F">
              <w:rPr>
                <w:rFonts w:ascii="SourceSansPro-Semibold" w:hAnsi="SourceSansPro-Semibold" w:cs="SourceSansPro-Semibold"/>
                <w:bCs/>
                <w:sz w:val="28"/>
                <w:szCs w:val="28"/>
              </w:rPr>
              <w:t>work</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packages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The subsequent</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illustration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shows</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easy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network</w:t>
            </w:r>
            <w:r w:rsidRPr="00B3411F">
              <w:rPr>
                <w:rFonts w:ascii="SourceSansPro-Regular" w:hAnsi="SourceSansPro-Regular" w:cs="SourceSansPro-Regular"/>
                <w:sz w:val="28"/>
                <w:szCs w:val="28"/>
              </w:rPr>
              <w:t xml:space="preserve"> diagram </w:t>
            </w:r>
            <w:r w:rsidRPr="00B3411F">
              <w:rPr>
                <w:rFonts w:ascii="SourceSansPro-Semibold" w:hAnsi="SourceSansPro-Semibold" w:cs="SourceSansPro-Semibold"/>
                <w:bCs/>
                <w:sz w:val="28"/>
                <w:szCs w:val="28"/>
              </w:rPr>
              <w:t>the use of</w:t>
            </w:r>
            <w:r w:rsidRPr="00B3411F">
              <w:rPr>
                <w:rFonts w:ascii="SourceSansPro-Regular" w:hAnsi="SourceSansPro-Regular" w:cs="SourceSansPro-Regular"/>
                <w:sz w:val="28"/>
                <w:szCs w:val="28"/>
              </w:rPr>
              <w:t xml:space="preserve"> PDM.</w:t>
            </w:r>
          </w:p>
          <w:p w:rsidR="00C57ECF" w:rsidRDefault="00C57ECF" w:rsidP="00C57ECF">
            <w:pPr>
              <w:rPr>
                <w:rFonts w:ascii="SourceSansPro-Regular" w:hAnsi="SourceSansPro-Regular" w:cs="SourceSansPro-Regular"/>
                <w:color w:val="0E0E0E"/>
                <w:sz w:val="28"/>
                <w:szCs w:val="28"/>
              </w:rPr>
            </w:pPr>
          </w:p>
          <w:p w:rsidR="00C57ECF" w:rsidRDefault="00C57ECF" w:rsidP="00C57ECF">
            <w:pPr>
              <w:widowControl w:val="0"/>
              <w:autoSpaceDE w:val="0"/>
              <w:autoSpaceDN w:val="0"/>
              <w:adjustRightInd w:val="0"/>
              <w:spacing w:line="280" w:lineRule="atLeast"/>
              <w:rPr>
                <w:rFonts w:ascii="Times" w:hAnsi="Times" w:cs="Times"/>
              </w:rPr>
            </w:pPr>
            <w:r>
              <w:rPr>
                <w:rFonts w:ascii="Times" w:hAnsi="Times" w:cs="Times"/>
                <w:noProof/>
              </w:rPr>
              <w:lastRenderedPageBreak/>
              <w:drawing>
                <wp:inline distT="0" distB="0" distL="0" distR="0" wp14:anchorId="000363FF" wp14:editId="1D1FE65C">
                  <wp:extent cx="325120" cy="1412240"/>
                  <wp:effectExtent l="0" t="0" r="5080" b="1016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5120" cy="1412240"/>
                          </a:xfrm>
                          <a:prstGeom prst="rect">
                            <a:avLst/>
                          </a:prstGeom>
                          <a:noFill/>
                          <a:ln>
                            <a:noFill/>
                          </a:ln>
                        </pic:spPr>
                      </pic:pic>
                    </a:graphicData>
                  </a:graphic>
                </wp:inline>
              </w:drawing>
            </w:r>
            <w:r>
              <w:rPr>
                <w:rFonts w:ascii="Times" w:hAnsi="Times" w:cs="Times"/>
                <w:noProof/>
              </w:rPr>
              <w:drawing>
                <wp:inline distT="0" distB="0" distL="0" distR="0" wp14:anchorId="6BD51E27" wp14:editId="69F2B7D0">
                  <wp:extent cx="2844800" cy="1412240"/>
                  <wp:effectExtent l="0" t="0" r="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4800" cy="1412240"/>
                          </a:xfrm>
                          <a:prstGeom prst="rect">
                            <a:avLst/>
                          </a:prstGeom>
                          <a:noFill/>
                          <a:ln>
                            <a:noFill/>
                          </a:ln>
                        </pic:spPr>
                      </pic:pic>
                    </a:graphicData>
                  </a:graphic>
                </wp:inline>
              </w:drawing>
            </w:r>
            <w:r>
              <w:rPr>
                <w:rFonts w:ascii="Times" w:hAnsi="Times" w:cs="Times"/>
              </w:rPr>
              <w:t xml:space="preserve"> </w:t>
            </w:r>
          </w:p>
          <w:p w:rsidR="00C57ECF" w:rsidRDefault="00C57ECF" w:rsidP="00C57ECF">
            <w:pPr>
              <w:widowControl w:val="0"/>
              <w:autoSpaceDE w:val="0"/>
              <w:autoSpaceDN w:val="0"/>
              <w:adjustRightInd w:val="0"/>
              <w:rPr>
                <w:rFonts w:ascii="SourceSansPro-Semibold" w:hAnsi="SourceSansPro-Semibold" w:cs="SourceSansPro-Semibold"/>
                <w:b/>
                <w:bCs/>
                <w:sz w:val="28"/>
                <w:szCs w:val="28"/>
              </w:rPr>
            </w:pPr>
          </w:p>
          <w:p w:rsidR="00C57ECF" w:rsidRPr="00B3411F" w:rsidRDefault="00C57ECF" w:rsidP="00C57ECF">
            <w:pPr>
              <w:widowControl w:val="0"/>
              <w:autoSpaceDE w:val="0"/>
              <w:autoSpaceDN w:val="0"/>
              <w:adjustRightInd w:val="0"/>
              <w:rPr>
                <w:rFonts w:ascii="SourceSansPro-Regular" w:hAnsi="SourceSansPro-Regular" w:cs="SourceSansPro-Regular"/>
                <w:sz w:val="28"/>
                <w:szCs w:val="28"/>
              </w:rPr>
            </w:pPr>
            <w:r w:rsidRPr="00B3411F">
              <w:rPr>
                <w:rFonts w:ascii="SourceSansPro-Semibold" w:hAnsi="SourceSansPro-Semibold" w:cs="SourceSansPro-Semibold"/>
                <w:b/>
                <w:bCs/>
                <w:sz w:val="28"/>
                <w:szCs w:val="28"/>
              </w:rPr>
              <w:t>Start</w:t>
            </w:r>
            <w:r w:rsidRPr="00B3411F">
              <w:rPr>
                <w:rFonts w:ascii="SourceSansPro-Regular" w:hAnsi="SourceSansPro-Regular" w:cs="SourceSansPro-Regular"/>
                <w:b/>
                <w:sz w:val="28"/>
                <w:szCs w:val="28"/>
              </w:rPr>
              <w:t>-to-</w:t>
            </w:r>
            <w:r w:rsidRPr="00B3411F">
              <w:rPr>
                <w:rFonts w:ascii="SourceSansPro-Semibold" w:hAnsi="SourceSansPro-Semibold" w:cs="SourceSansPro-Semibold"/>
                <w:b/>
                <w:bCs/>
                <w:sz w:val="28"/>
                <w:szCs w:val="28"/>
              </w:rPr>
              <w:t>start</w:t>
            </w:r>
            <w:r w:rsidRPr="00B3411F">
              <w:rPr>
                <w:rFonts w:ascii="SourceSansPro-Regular" w:hAnsi="SourceSansPro-Regular" w:cs="SourceSansPro-Regular"/>
                <w:b/>
                <w:sz w:val="28"/>
                <w:szCs w:val="28"/>
              </w:rPr>
              <w:t xml:space="preserve"> (SS):</w:t>
            </w:r>
            <w:r w:rsidRPr="00B3411F">
              <w:rPr>
                <w:rFonts w:ascii="SourceSansPro-Regular" w:hAnsi="SourceSansPro-Regular" w:cs="SourceSansPro-Regular"/>
                <w:sz w:val="28"/>
                <w:szCs w:val="28"/>
              </w:rPr>
              <w:t xml:space="preserve"> This </w:t>
            </w:r>
            <w:r w:rsidRPr="00B3411F">
              <w:rPr>
                <w:rFonts w:ascii="SourceSansPro-Semibold" w:hAnsi="SourceSansPro-Semibold" w:cs="SourceSansPro-Semibold"/>
                <w:bCs/>
                <w:sz w:val="28"/>
                <w:szCs w:val="28"/>
              </w:rPr>
              <w:t>relationship</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means</w:t>
            </w:r>
            <w:r w:rsidRPr="00B3411F">
              <w:rPr>
                <w:rFonts w:ascii="SourceSansPro-Regular" w:hAnsi="SourceSansPro-Regular" w:cs="SourceSansPro-Regular"/>
                <w:sz w:val="28"/>
                <w:szCs w:val="28"/>
              </w:rPr>
              <w:t xml:space="preserve"> that </w:t>
            </w:r>
            <w:r w:rsidRPr="00B3411F">
              <w:rPr>
                <w:rFonts w:ascii="SourceSansPro-Semibold" w:hAnsi="SourceSansPro-Semibold" w:cs="SourceSansPro-Semibold"/>
                <w:bCs/>
                <w:sz w:val="28"/>
                <w:szCs w:val="28"/>
              </w:rPr>
              <w:t>challenge</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must</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start</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earlier than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task</w:t>
            </w:r>
            <w:r w:rsidRPr="00B3411F">
              <w:rPr>
                <w:rFonts w:ascii="SourceSansPro-Regular" w:hAnsi="SourceSansPro-Regular" w:cs="SourceSansPro-Regular"/>
                <w:sz w:val="28"/>
                <w:szCs w:val="28"/>
              </w:rPr>
              <w:t xml:space="preserve"> B can </w:t>
            </w:r>
            <w:r w:rsidRPr="00B3411F">
              <w:rPr>
                <w:rFonts w:ascii="SourceSansPro-Semibold" w:hAnsi="SourceSansPro-Semibold" w:cs="SourceSansPro-Semibold"/>
                <w:bCs/>
                <w:sz w:val="28"/>
                <w:szCs w:val="28"/>
              </w:rPr>
              <w:t>start</w:t>
            </w:r>
            <w:r w:rsidRPr="00B3411F">
              <w:rPr>
                <w:rFonts w:ascii="SourceSansPro-Regular" w:hAnsi="SourceSansPro-Regular" w:cs="SourceSansPro-Regular"/>
                <w:sz w:val="28"/>
                <w:szCs w:val="28"/>
              </w:rPr>
              <w:t xml:space="preserve">. This </w:t>
            </w:r>
            <w:r w:rsidRPr="00B3411F">
              <w:rPr>
                <w:rFonts w:ascii="SourceSansPro-Semibold" w:hAnsi="SourceSansPro-Semibold" w:cs="SourceSansPro-Semibold"/>
                <w:bCs/>
                <w:sz w:val="28"/>
                <w:szCs w:val="28"/>
              </w:rPr>
              <w:t>relationship</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allows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each</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activity</w:t>
            </w:r>
            <w:r w:rsidRPr="00B3411F">
              <w:rPr>
                <w:rFonts w:ascii="SourceSansPro-Regular" w:hAnsi="SourceSansPro-Regular" w:cs="SourceSansPro-Regular"/>
                <w:sz w:val="28"/>
                <w:szCs w:val="28"/>
              </w:rPr>
              <w:t xml:space="preserve"> to </w:t>
            </w:r>
            <w:r w:rsidRPr="00B3411F">
              <w:rPr>
                <w:rFonts w:ascii="SourceSansPro-Semibold" w:hAnsi="SourceSansPro-Semibold" w:cs="SourceSansPro-Semibold"/>
                <w:bCs/>
                <w:sz w:val="28"/>
                <w:szCs w:val="28"/>
              </w:rPr>
              <w:t>occur</w:t>
            </w:r>
            <w:r w:rsidRPr="00B3411F">
              <w:rPr>
                <w:rFonts w:ascii="SourceSansPro-Regular" w:hAnsi="SourceSansPro-Regular" w:cs="SourceSansPro-Regular"/>
                <w:sz w:val="28"/>
                <w:szCs w:val="28"/>
              </w:rPr>
              <w:t xml:space="preserve"> in tandem. </w:t>
            </w:r>
            <w:r w:rsidRPr="00B3411F">
              <w:rPr>
                <w:rFonts w:ascii="SourceSansPro-Semibold" w:hAnsi="SourceSansPro-Semibold" w:cs="SourceSansPro-Semibold"/>
                <w:bCs/>
                <w:sz w:val="28"/>
                <w:szCs w:val="28"/>
              </w:rPr>
              <w:t>For example</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group</w:t>
            </w:r>
            <w:r w:rsidRPr="00B3411F">
              <w:rPr>
                <w:rFonts w:ascii="SourceSansPro-Regular" w:hAnsi="SourceSansPro-Regular" w:cs="SourceSansPro-Regular"/>
                <w:sz w:val="28"/>
                <w:szCs w:val="28"/>
              </w:rPr>
              <w:t xml:space="preserve"> of painters is </w:t>
            </w:r>
            <w:r w:rsidRPr="00B3411F">
              <w:rPr>
                <w:rFonts w:ascii="SourceSansPro-Semibold" w:hAnsi="SourceSansPro-Semibold" w:cs="SourceSansPro-Semibold"/>
                <w:bCs/>
                <w:sz w:val="28"/>
                <w:szCs w:val="28"/>
              </w:rPr>
              <w:t>painting</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residence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Task</w:t>
            </w:r>
            <w:r w:rsidRPr="00B3411F">
              <w:rPr>
                <w:rFonts w:ascii="SourceSansPro-Regular" w:hAnsi="SourceSansPro-Regular" w:cs="SourceSansPro-Regular"/>
                <w:sz w:val="28"/>
                <w:szCs w:val="28"/>
              </w:rPr>
              <w:t xml:space="preserve"> A is to scrape the flecking paint off the </w:t>
            </w:r>
            <w:r w:rsidRPr="00B3411F">
              <w:rPr>
                <w:rFonts w:ascii="SourceSansPro-Semibold" w:hAnsi="SourceSansPro-Semibold" w:cs="SourceSansPro-Semibold"/>
                <w:bCs/>
                <w:sz w:val="28"/>
                <w:szCs w:val="28"/>
              </w:rPr>
              <w:t>residence</w:t>
            </w:r>
            <w:r w:rsidRPr="00B3411F">
              <w:rPr>
                <w:rFonts w:ascii="SourceSansPro-Regular" w:hAnsi="SourceSansPro-Regular" w:cs="SourceSansPro-Regular"/>
                <w:sz w:val="28"/>
                <w:szCs w:val="28"/>
              </w:rPr>
              <w:t xml:space="preserve"> and </w:t>
            </w:r>
            <w:r w:rsidRPr="00B3411F">
              <w:rPr>
                <w:rFonts w:ascii="SourceSansPro-Semibold" w:hAnsi="SourceSansPro-Semibold" w:cs="SourceSansPro-Semibold"/>
                <w:bCs/>
                <w:sz w:val="28"/>
                <w:szCs w:val="28"/>
              </w:rPr>
              <w:t>project</w:t>
            </w:r>
            <w:r w:rsidRPr="00B3411F">
              <w:rPr>
                <w:rFonts w:ascii="SourceSansPro-Regular" w:hAnsi="SourceSansPro-Regular" w:cs="SourceSansPro-Regular"/>
                <w:sz w:val="28"/>
                <w:szCs w:val="28"/>
              </w:rPr>
              <w:t xml:space="preserve"> B is to </w:t>
            </w:r>
            <w:r w:rsidRPr="00B3411F">
              <w:rPr>
                <w:rFonts w:ascii="SourceSansPro-Semibold" w:hAnsi="SourceSansPro-Semibold" w:cs="SourceSansPro-Semibold"/>
                <w:bCs/>
                <w:sz w:val="28"/>
                <w:szCs w:val="28"/>
              </w:rPr>
              <w:t>prime</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house</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employees</w:t>
            </w:r>
            <w:r w:rsidRPr="00B3411F">
              <w:rPr>
                <w:rFonts w:ascii="SourceSansPro-Regular" w:hAnsi="SourceSansPro-Regular" w:cs="SourceSansPro-Regular"/>
                <w:sz w:val="28"/>
                <w:szCs w:val="28"/>
              </w:rPr>
              <w:t xml:space="preserve"> scraping the </w:t>
            </w:r>
            <w:r w:rsidRPr="00B3411F">
              <w:rPr>
                <w:rFonts w:ascii="SourceSansPro-Semibold" w:hAnsi="SourceSansPro-Semibold" w:cs="SourceSansPro-Semibold"/>
                <w:bCs/>
                <w:sz w:val="28"/>
                <w:szCs w:val="28"/>
              </w:rPr>
              <w:t>residence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have to</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begin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earlier than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the alternative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employees</w:t>
            </w:r>
            <w:r w:rsidRPr="00B3411F">
              <w:rPr>
                <w:rFonts w:ascii="SourceSansPro-Regular" w:hAnsi="SourceSansPro-Regular" w:cs="SourceSansPro-Regular"/>
                <w:sz w:val="28"/>
                <w:szCs w:val="28"/>
              </w:rPr>
              <w:t xml:space="preserve"> can </w:t>
            </w:r>
            <w:r w:rsidRPr="00B3411F">
              <w:rPr>
                <w:rFonts w:ascii="SourceSansPro-Semibold" w:hAnsi="SourceSansPro-Semibold" w:cs="SourceSansPro-Semibold"/>
                <w:bCs/>
                <w:sz w:val="28"/>
                <w:szCs w:val="28"/>
              </w:rPr>
              <w:t>begin</w:t>
            </w:r>
            <w:r w:rsidRPr="00B3411F">
              <w:rPr>
                <w:rFonts w:ascii="SourceSansPro-Regular" w:hAnsi="SourceSansPro-Regular" w:cs="SourceSansPro-Regular"/>
                <w:sz w:val="28"/>
                <w:szCs w:val="28"/>
              </w:rPr>
              <w:t xml:space="preserve"> priming the </w:t>
            </w:r>
            <w:r w:rsidRPr="00B3411F">
              <w:rPr>
                <w:rFonts w:ascii="SourceSansPro-Semibold" w:hAnsi="SourceSansPro-Semibold" w:cs="SourceSansPro-Semibold"/>
                <w:bCs/>
                <w:sz w:val="28"/>
                <w:szCs w:val="28"/>
              </w:rPr>
              <w:t>house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No longer</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all the</w:t>
            </w:r>
            <w:r w:rsidRPr="00B3411F">
              <w:rPr>
                <w:rFonts w:ascii="SourceSansPro-Regular" w:hAnsi="SourceSansPro-Regular" w:cs="SourceSansPro-Regular"/>
                <w:sz w:val="28"/>
                <w:szCs w:val="28"/>
              </w:rPr>
              <w:t xml:space="preserve"> scraping </w:t>
            </w:r>
            <w:r w:rsidRPr="00B3411F">
              <w:rPr>
                <w:rFonts w:ascii="SourceSansPro-Semibold" w:hAnsi="SourceSansPro-Semibold" w:cs="SourceSansPro-Semibold"/>
                <w:bCs/>
                <w:sz w:val="28"/>
                <w:szCs w:val="28"/>
              </w:rPr>
              <w:t>always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needs</w:t>
            </w:r>
            <w:r w:rsidRPr="00B3411F">
              <w:rPr>
                <w:rFonts w:ascii="SourceSansPro-Regular" w:hAnsi="SourceSansPro-Regular" w:cs="SourceSansPro-Regular"/>
                <w:sz w:val="28"/>
                <w:szCs w:val="28"/>
              </w:rPr>
              <w:t xml:space="preserve"> to be </w:t>
            </w:r>
            <w:r w:rsidRPr="00B3411F">
              <w:rPr>
                <w:rFonts w:ascii="SourceSansPro-Semibold" w:hAnsi="SourceSansPro-Semibold" w:cs="SourceSansPro-Semibold"/>
                <w:bCs/>
                <w:sz w:val="28"/>
                <w:szCs w:val="28"/>
              </w:rPr>
              <w:t>completed</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before</w:t>
            </w:r>
            <w:r w:rsidRPr="00B3411F">
              <w:rPr>
                <w:rFonts w:ascii="SourceSansPro-Regular" w:hAnsi="SourceSansPro-Regular" w:cs="SourceSansPro-Regular"/>
                <w:sz w:val="28"/>
                <w:szCs w:val="28"/>
              </w:rPr>
              <w:t xml:space="preserve"> the priming can </w:t>
            </w:r>
            <w:r w:rsidRPr="00B3411F">
              <w:rPr>
                <w:rFonts w:ascii="SourceSansPro-Semibold" w:hAnsi="SourceSansPro-Semibold" w:cs="SourceSansPro-Semibold"/>
                <w:bCs/>
                <w:sz w:val="28"/>
                <w:szCs w:val="28"/>
              </w:rPr>
              <w:t>start</w:t>
            </w:r>
            <w:r w:rsidRPr="00B3411F">
              <w:rPr>
                <w:rFonts w:ascii="SourceSansPro-Regular" w:hAnsi="SourceSansPro-Regular" w:cs="SourceSansPro-Regular"/>
                <w:sz w:val="28"/>
                <w:szCs w:val="28"/>
              </w:rPr>
              <w:t xml:space="preserve"> - </w:t>
            </w:r>
            <w:r w:rsidRPr="00B3411F">
              <w:rPr>
                <w:rFonts w:ascii="SourceSansPro-Semibold" w:hAnsi="SourceSansPro-Semibold" w:cs="SourceSansPro-Semibold"/>
                <w:bCs/>
                <w:sz w:val="28"/>
                <w:szCs w:val="28"/>
              </w:rPr>
              <w:t>simply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some of</w:t>
            </w:r>
            <w:r w:rsidRPr="00B3411F">
              <w:rPr>
                <w:rFonts w:ascii="SourceSansPro-Regular" w:hAnsi="SourceSansPro-Regular" w:cs="SourceSansPro-Regular"/>
                <w:sz w:val="28"/>
                <w:szCs w:val="28"/>
              </w:rPr>
              <w:t xml:space="preserve"> it.</w:t>
            </w:r>
          </w:p>
          <w:p w:rsidR="00C57ECF" w:rsidRPr="00B3411F" w:rsidRDefault="00C57ECF" w:rsidP="00C57ECF">
            <w:pPr>
              <w:widowControl w:val="0"/>
              <w:autoSpaceDE w:val="0"/>
              <w:autoSpaceDN w:val="0"/>
              <w:adjustRightInd w:val="0"/>
              <w:rPr>
                <w:rFonts w:ascii="SourceSansPro-Regular" w:hAnsi="SourceSansPro-Regular" w:cs="SourceSansPro-Regular"/>
                <w:sz w:val="28"/>
                <w:szCs w:val="28"/>
              </w:rPr>
            </w:pPr>
          </w:p>
          <w:p w:rsidR="00C57ECF" w:rsidRPr="00B3411F" w:rsidRDefault="00C57ECF" w:rsidP="00C57ECF">
            <w:pPr>
              <w:widowControl w:val="0"/>
              <w:autoSpaceDE w:val="0"/>
              <w:autoSpaceDN w:val="0"/>
              <w:adjustRightInd w:val="0"/>
              <w:rPr>
                <w:rFonts w:ascii="SourceSansPro-Regular" w:hAnsi="SourceSansPro-Regular" w:cs="SourceSansPro-Regular"/>
                <w:sz w:val="28"/>
                <w:szCs w:val="28"/>
              </w:rPr>
            </w:pP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
                <w:bCs/>
                <w:sz w:val="28"/>
                <w:szCs w:val="28"/>
              </w:rPr>
              <w:t>Finish</w:t>
            </w:r>
            <w:r w:rsidRPr="00B3411F">
              <w:rPr>
                <w:rFonts w:ascii="SourceSansPro-Regular" w:hAnsi="SourceSansPro-Regular" w:cs="SourceSansPro-Regular"/>
                <w:b/>
                <w:sz w:val="28"/>
                <w:szCs w:val="28"/>
              </w:rPr>
              <w:t>-to-</w:t>
            </w:r>
            <w:r w:rsidRPr="00B3411F">
              <w:rPr>
                <w:rFonts w:ascii="SourceSansPro-Semibold" w:hAnsi="SourceSansPro-Semibold" w:cs="SourceSansPro-Semibold"/>
                <w:b/>
                <w:bCs/>
                <w:sz w:val="28"/>
                <w:szCs w:val="28"/>
              </w:rPr>
              <w:t>begin</w:t>
            </w:r>
            <w:r w:rsidRPr="00B3411F">
              <w:rPr>
                <w:rFonts w:ascii="SourceSansPro-Regular" w:hAnsi="SourceSansPro-Regular" w:cs="SourceSansPro-Regular"/>
                <w:b/>
                <w:sz w:val="28"/>
                <w:szCs w:val="28"/>
              </w:rPr>
              <w:t xml:space="preserve"> (FS):</w:t>
            </w:r>
            <w:r w:rsidRPr="00B3411F">
              <w:rPr>
                <w:rFonts w:ascii="SourceSansPro-Regular" w:hAnsi="SourceSansPro-Regular" w:cs="SourceSansPro-Regular"/>
                <w:sz w:val="28"/>
                <w:szCs w:val="28"/>
              </w:rPr>
              <w:t xml:space="preserve"> This </w:t>
            </w:r>
            <w:r w:rsidRPr="00B3411F">
              <w:rPr>
                <w:rFonts w:ascii="SourceSansPro-Semibold" w:hAnsi="SourceSansPro-Semibold" w:cs="SourceSansPro-Semibold"/>
                <w:bCs/>
                <w:sz w:val="28"/>
                <w:szCs w:val="28"/>
              </w:rPr>
              <w:t>relationship</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approaches</w:t>
            </w:r>
            <w:r w:rsidRPr="00B3411F">
              <w:rPr>
                <w:rFonts w:ascii="SourceSansPro-Regular" w:hAnsi="SourceSansPro-Regular" w:cs="SourceSansPro-Regular"/>
                <w:sz w:val="28"/>
                <w:szCs w:val="28"/>
              </w:rPr>
              <w:t xml:space="preserve"> that </w:t>
            </w:r>
            <w:r w:rsidRPr="00B3411F">
              <w:rPr>
                <w:rFonts w:ascii="SourceSansPro-Semibold" w:hAnsi="SourceSansPro-Semibold" w:cs="SourceSansPro-Semibold"/>
                <w:bCs/>
                <w:sz w:val="28"/>
                <w:szCs w:val="28"/>
              </w:rPr>
              <w:t>mission</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have to</w:t>
            </w:r>
            <w:r w:rsidRPr="00B3411F">
              <w:rPr>
                <w:rFonts w:ascii="SourceSansPro-Regular" w:hAnsi="SourceSansPro-Regular" w:cs="SourceSansPro-Regular"/>
                <w:sz w:val="28"/>
                <w:szCs w:val="28"/>
              </w:rPr>
              <w:t xml:space="preserve"> be </w:t>
            </w:r>
            <w:r w:rsidRPr="00B3411F">
              <w:rPr>
                <w:rFonts w:ascii="SourceSansPro-Semibold" w:hAnsi="SourceSansPro-Semibold" w:cs="SourceSansPro-Semibold"/>
                <w:bCs/>
                <w:sz w:val="28"/>
                <w:szCs w:val="28"/>
              </w:rPr>
              <w:t>completed</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before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task</w:t>
            </w:r>
            <w:r w:rsidRPr="00B3411F">
              <w:rPr>
                <w:rFonts w:ascii="SourceSansPro-Regular" w:hAnsi="SourceSansPro-Regular" w:cs="SourceSansPro-Regular"/>
                <w:sz w:val="28"/>
                <w:szCs w:val="28"/>
              </w:rPr>
              <w:t xml:space="preserve"> B can </w:t>
            </w:r>
            <w:r w:rsidRPr="00B3411F">
              <w:rPr>
                <w:rFonts w:ascii="SourceSansPro-Semibold" w:hAnsi="SourceSansPro-Semibold" w:cs="SourceSansPro-Semibold"/>
                <w:bCs/>
                <w:sz w:val="28"/>
                <w:szCs w:val="28"/>
              </w:rPr>
              <w:t>start</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That is</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maximum</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common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dating</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The foundation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ought to</w:t>
            </w:r>
            <w:r w:rsidRPr="00B3411F">
              <w:rPr>
                <w:rFonts w:ascii="SourceSansPro-Regular" w:hAnsi="SourceSansPro-Regular" w:cs="SourceSansPro-Regular"/>
                <w:sz w:val="28"/>
                <w:szCs w:val="28"/>
              </w:rPr>
              <w:t xml:space="preserve"> be set </w:t>
            </w:r>
            <w:r w:rsidRPr="00B3411F">
              <w:rPr>
                <w:rFonts w:ascii="SourceSansPro-Semibold" w:hAnsi="SourceSansPro-Semibold" w:cs="SourceSansPro-Semibold"/>
                <w:bCs/>
                <w:sz w:val="28"/>
                <w:szCs w:val="28"/>
              </w:rPr>
              <w:t>before</w:t>
            </w:r>
            <w:r w:rsidRPr="00B3411F">
              <w:rPr>
                <w:rFonts w:ascii="SourceSansPro-Regular" w:hAnsi="SourceSansPro-Regular" w:cs="SourceSansPro-Regular"/>
                <w:sz w:val="28"/>
                <w:szCs w:val="28"/>
              </w:rPr>
              <w:t xml:space="preserve"> the framing can </w:t>
            </w:r>
            <w:r w:rsidRPr="00B3411F">
              <w:rPr>
                <w:rFonts w:ascii="SourceSansPro-Semibold" w:hAnsi="SourceSansPro-Semibold" w:cs="SourceSansPro-Semibold"/>
                <w:bCs/>
                <w:sz w:val="28"/>
                <w:szCs w:val="28"/>
              </w:rPr>
              <w:t>begin</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for example</w:t>
            </w:r>
            <w:r w:rsidRPr="00B3411F">
              <w:rPr>
                <w:rFonts w:ascii="SourceSansPro-Regular" w:hAnsi="SourceSansPro-Regular" w:cs="SourceSansPro-Regular"/>
                <w:sz w:val="28"/>
                <w:szCs w:val="28"/>
              </w:rPr>
              <w:t>.</w:t>
            </w:r>
          </w:p>
          <w:p w:rsidR="00C57ECF" w:rsidRPr="00B3411F" w:rsidRDefault="00C57ECF" w:rsidP="00C57ECF">
            <w:pPr>
              <w:widowControl w:val="0"/>
              <w:autoSpaceDE w:val="0"/>
              <w:autoSpaceDN w:val="0"/>
              <w:adjustRightInd w:val="0"/>
              <w:rPr>
                <w:rFonts w:ascii="SourceSansPro-Regular" w:hAnsi="SourceSansPro-Regular" w:cs="SourceSansPro-Regular"/>
                <w:sz w:val="28"/>
                <w:szCs w:val="28"/>
              </w:rPr>
            </w:pPr>
          </w:p>
          <w:p w:rsidR="00C57ECF" w:rsidRPr="00B3411F" w:rsidRDefault="00C57ECF" w:rsidP="00C57ECF">
            <w:pPr>
              <w:widowControl w:val="0"/>
              <w:autoSpaceDE w:val="0"/>
              <w:autoSpaceDN w:val="0"/>
              <w:adjustRightInd w:val="0"/>
              <w:rPr>
                <w:rFonts w:ascii="SourceSansPro-Regular" w:hAnsi="SourceSansPro-Regular" w:cs="SourceSansPro-Regular"/>
                <w:sz w:val="28"/>
                <w:szCs w:val="28"/>
              </w:rPr>
            </w:pPr>
            <w:r>
              <w:rPr>
                <w:rFonts w:ascii="SourceSansPro-Semibold" w:hAnsi="SourceSansPro-Semibold" w:cs="SourceSansPro-Semibold"/>
                <w:b/>
                <w:bCs/>
                <w:sz w:val="28"/>
                <w:szCs w:val="28"/>
              </w:rPr>
              <w:t>F</w:t>
            </w:r>
            <w:r w:rsidRPr="00B3411F">
              <w:rPr>
                <w:rFonts w:ascii="SourceSansPro-Semibold" w:hAnsi="SourceSansPro-Semibold" w:cs="SourceSansPro-Semibold"/>
                <w:b/>
                <w:bCs/>
                <w:sz w:val="28"/>
                <w:szCs w:val="28"/>
              </w:rPr>
              <w:t>inish</w:t>
            </w:r>
            <w:r w:rsidRPr="00B3411F">
              <w:rPr>
                <w:rFonts w:ascii="SourceSansPro-Regular" w:hAnsi="SourceSansPro-Regular" w:cs="SourceSansPro-Regular"/>
                <w:b/>
                <w:sz w:val="28"/>
                <w:szCs w:val="28"/>
              </w:rPr>
              <w:t>-to-</w:t>
            </w:r>
            <w:r w:rsidRPr="00B3411F">
              <w:rPr>
                <w:rFonts w:ascii="SourceSansPro-Semibold" w:hAnsi="SourceSansPro-Semibold" w:cs="SourceSansPro-Semibold"/>
                <w:b/>
                <w:bCs/>
                <w:sz w:val="28"/>
                <w:szCs w:val="28"/>
              </w:rPr>
              <w:t>finish</w:t>
            </w:r>
            <w:r w:rsidRPr="00B3411F">
              <w:rPr>
                <w:rFonts w:ascii="SourceSansPro-Regular" w:hAnsi="SourceSansPro-Regular" w:cs="SourceSansPro-Regular"/>
                <w:b/>
                <w:sz w:val="28"/>
                <w:szCs w:val="28"/>
              </w:rPr>
              <w:t xml:space="preserve"> (FF):</w:t>
            </w:r>
            <w:r w:rsidRPr="00B3411F">
              <w:rPr>
                <w:rFonts w:ascii="SourceSansPro-Regular" w:hAnsi="SourceSansPro-Regular" w:cs="SourceSansPro-Regular"/>
                <w:sz w:val="28"/>
                <w:szCs w:val="28"/>
              </w:rPr>
              <w:t xml:space="preserve"> This </w:t>
            </w:r>
            <w:r w:rsidRPr="00B3411F">
              <w:rPr>
                <w:rFonts w:ascii="SourceSansPro-Semibold" w:hAnsi="SourceSansPro-Semibold" w:cs="SourceSansPro-Semibold"/>
                <w:bCs/>
                <w:sz w:val="28"/>
                <w:szCs w:val="28"/>
              </w:rPr>
              <w:t>relationship</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method</w:t>
            </w:r>
            <w:r w:rsidRPr="00B3411F">
              <w:rPr>
                <w:rFonts w:ascii="SourceSansPro-Regular" w:hAnsi="SourceSansPro-Regular" w:cs="SourceSansPro-Regular"/>
                <w:sz w:val="28"/>
                <w:szCs w:val="28"/>
              </w:rPr>
              <w:t xml:space="preserve"> that </w:t>
            </w:r>
            <w:r w:rsidRPr="00B3411F">
              <w:rPr>
                <w:rFonts w:ascii="SourceSansPro-Semibold" w:hAnsi="SourceSansPro-Semibold" w:cs="SourceSansPro-Semibold"/>
                <w:bCs/>
                <w:sz w:val="28"/>
                <w:szCs w:val="28"/>
              </w:rPr>
              <w:t>project</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should</w:t>
            </w:r>
            <w:r w:rsidRPr="00B3411F">
              <w:rPr>
                <w:rFonts w:ascii="SourceSansPro-Regular" w:hAnsi="SourceSansPro-Regular" w:cs="SourceSansPro-Regular"/>
                <w:sz w:val="28"/>
                <w:szCs w:val="28"/>
              </w:rPr>
              <w:t xml:space="preserve"> be </w:t>
            </w:r>
            <w:r w:rsidRPr="00B3411F">
              <w:rPr>
                <w:rFonts w:ascii="SourceSansPro-Semibold" w:hAnsi="SourceSansPro-Semibold" w:cs="SourceSansPro-Semibold"/>
                <w:bCs/>
                <w:sz w:val="28"/>
                <w:szCs w:val="28"/>
              </w:rPr>
              <w:t>finished</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before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project</w:t>
            </w:r>
            <w:r w:rsidRPr="00B3411F">
              <w:rPr>
                <w:rFonts w:ascii="SourceSansPro-Regular" w:hAnsi="SourceSansPro-Regular" w:cs="SourceSansPro-Regular"/>
                <w:sz w:val="28"/>
                <w:szCs w:val="28"/>
              </w:rPr>
              <w:t xml:space="preserve"> B is </w:t>
            </w:r>
            <w:r w:rsidRPr="00B3411F">
              <w:rPr>
                <w:rFonts w:ascii="SourceSansPro-Semibold" w:hAnsi="SourceSansPro-Semibold" w:cs="SourceSansPro-Semibold"/>
                <w:bCs/>
                <w:sz w:val="28"/>
                <w:szCs w:val="28"/>
              </w:rPr>
              <w:t>completed</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Although</w:t>
            </w:r>
            <w:r w:rsidRPr="00B3411F">
              <w:rPr>
                <w:rFonts w:ascii="SourceSansPro-Regular" w:hAnsi="SourceSansPro-Regular" w:cs="SourceSansPro-Regular"/>
                <w:sz w:val="28"/>
                <w:szCs w:val="28"/>
              </w:rPr>
              <w:t xml:space="preserve"> this </w:t>
            </w:r>
            <w:r w:rsidRPr="00B3411F">
              <w:rPr>
                <w:rFonts w:ascii="SourceSansPro-Semibold" w:hAnsi="SourceSansPro-Semibold" w:cs="SourceSansPro-Semibold"/>
                <w:bCs/>
                <w:sz w:val="28"/>
                <w:szCs w:val="28"/>
              </w:rPr>
              <w:t>isn't</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continually</w:t>
            </w:r>
            <w:r w:rsidRPr="00B3411F">
              <w:rPr>
                <w:rFonts w:ascii="SourceSansPro-Regular" w:hAnsi="SourceSansPro-Regular" w:cs="SourceSansPro-Regular"/>
                <w:sz w:val="28"/>
                <w:szCs w:val="28"/>
              </w:rPr>
              <w:t xml:space="preserve"> the case, </w:t>
            </w:r>
            <w:r w:rsidRPr="00B3411F">
              <w:rPr>
                <w:rFonts w:ascii="SourceSansPro-Semibold" w:hAnsi="SourceSansPro-Semibold" w:cs="SourceSansPro-Semibold"/>
                <w:bCs/>
                <w:sz w:val="28"/>
                <w:szCs w:val="28"/>
              </w:rPr>
              <w:t>ideally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two</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tasks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need to</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finish</w:t>
            </w:r>
            <w:r w:rsidRPr="00B3411F">
              <w:rPr>
                <w:rFonts w:ascii="SourceSansPro-Regular" w:hAnsi="SourceSansPro-Regular" w:cs="SourceSansPro-Regular"/>
                <w:sz w:val="28"/>
                <w:szCs w:val="28"/>
              </w:rPr>
              <w:t xml:space="preserve"> at </w:t>
            </w:r>
            <w:r w:rsidRPr="00B3411F">
              <w:rPr>
                <w:rFonts w:ascii="SourceSansPro-Semibold" w:hAnsi="SourceSansPro-Semibold" w:cs="SourceSansPro-Semibold"/>
                <w:bCs/>
                <w:sz w:val="28"/>
                <w:szCs w:val="28"/>
              </w:rPr>
              <w:t>precisely</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equal</w:t>
            </w:r>
            <w:r w:rsidRPr="00B3411F">
              <w:rPr>
                <w:rFonts w:ascii="SourceSansPro-Regular" w:hAnsi="SourceSansPro-Regular" w:cs="SourceSansPro-Regular"/>
                <w:sz w:val="28"/>
                <w:szCs w:val="28"/>
              </w:rPr>
              <w:t xml:space="preserve"> time. </w:t>
            </w:r>
            <w:r w:rsidRPr="00B3411F">
              <w:rPr>
                <w:rFonts w:ascii="SourceSansPro-Semibold" w:hAnsi="SourceSansPro-Semibold" w:cs="SourceSansPro-Semibold"/>
                <w:bCs/>
                <w:sz w:val="28"/>
                <w:szCs w:val="28"/>
              </w:rPr>
              <w:t>For example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two</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groups</w:t>
            </w:r>
            <w:r w:rsidRPr="00B3411F">
              <w:rPr>
                <w:rFonts w:ascii="SourceSansPro-Regular" w:hAnsi="SourceSansPro-Regular" w:cs="SourceSansPro-Regular"/>
                <w:sz w:val="28"/>
                <w:szCs w:val="28"/>
              </w:rPr>
              <w:t xml:space="preserve"> of electricians </w:t>
            </w:r>
            <w:r w:rsidRPr="00B3411F">
              <w:rPr>
                <w:rFonts w:ascii="SourceSansPro-Semibold" w:hAnsi="SourceSansPro-Semibold" w:cs="SourceSansPro-Semibold"/>
                <w:bCs/>
                <w:sz w:val="28"/>
                <w:szCs w:val="28"/>
              </w:rPr>
              <w:t>may be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operating</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collectively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to put in</w:t>
            </w:r>
            <w:r w:rsidRPr="00B3411F">
              <w:rPr>
                <w:rFonts w:ascii="SourceSansPro-Regular" w:hAnsi="SourceSansPro-Regular" w:cs="SourceSansPro-Regular"/>
                <w:sz w:val="28"/>
                <w:szCs w:val="28"/>
              </w:rPr>
              <w:t xml:space="preserve"> new </w:t>
            </w:r>
            <w:r w:rsidRPr="00B3411F">
              <w:rPr>
                <w:rFonts w:ascii="SourceSansPro-Semibold" w:hAnsi="SourceSansPro-Semibold" w:cs="SourceSansPro-Semibold"/>
                <w:bCs/>
                <w:sz w:val="28"/>
                <w:szCs w:val="28"/>
              </w:rPr>
              <w:t>smartphone</w:t>
            </w:r>
            <w:r w:rsidRPr="00B3411F">
              <w:rPr>
                <w:rFonts w:ascii="SourceSansPro-Regular" w:hAnsi="SourceSansPro-Regular" w:cs="SourceSansPro-Regular"/>
                <w:sz w:val="28"/>
                <w:szCs w:val="28"/>
              </w:rPr>
              <w:t xml:space="preserve"> cables </w:t>
            </w:r>
            <w:r w:rsidRPr="00B3411F">
              <w:rPr>
                <w:rFonts w:ascii="SourceSansPro-Semibold" w:hAnsi="SourceSansPro-Semibold" w:cs="SourceSansPro-Semibold"/>
                <w:bCs/>
                <w:sz w:val="28"/>
                <w:szCs w:val="28"/>
              </w:rPr>
              <w:t>all through</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constructing</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by</w:t>
            </w:r>
            <w:r w:rsidRPr="00B3411F">
              <w:rPr>
                <w:rFonts w:ascii="SourceSansPro-Regular" w:hAnsi="SourceSansPro-Regular" w:cs="SourceSansPro-Regular"/>
                <w:sz w:val="28"/>
                <w:szCs w:val="28"/>
              </w:rPr>
              <w:t xml:space="preserve"> Monday morning. </w:t>
            </w:r>
            <w:r w:rsidRPr="00B3411F">
              <w:rPr>
                <w:rFonts w:ascii="SourceSansPro-Semibold" w:hAnsi="SourceSansPro-Semibold" w:cs="SourceSansPro-Semibold"/>
                <w:bCs/>
                <w:sz w:val="28"/>
                <w:szCs w:val="28"/>
              </w:rPr>
              <w:t>Team</w:t>
            </w:r>
            <w:r w:rsidRPr="00B3411F">
              <w:rPr>
                <w:rFonts w:ascii="SourceSansPro-Regular" w:hAnsi="SourceSansPro-Regular" w:cs="SourceSansPro-Regular"/>
                <w:sz w:val="28"/>
                <w:szCs w:val="28"/>
              </w:rPr>
              <w:t xml:space="preserve"> A is pulling the cables to </w:t>
            </w:r>
            <w:r w:rsidRPr="00B3411F">
              <w:rPr>
                <w:rFonts w:ascii="SourceSansPro-Semibold" w:hAnsi="SourceSansPro-Semibold" w:cs="SourceSansPro-Semibold"/>
                <w:bCs/>
                <w:sz w:val="28"/>
                <w:szCs w:val="28"/>
              </w:rPr>
              <w:t>every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workplace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Team</w:t>
            </w:r>
            <w:r w:rsidRPr="00B3411F">
              <w:rPr>
                <w:rFonts w:ascii="SourceSansPro-Regular" w:hAnsi="SourceSansPro-Regular" w:cs="SourceSansPro-Regular"/>
                <w:sz w:val="28"/>
                <w:szCs w:val="28"/>
              </w:rPr>
              <w:t xml:space="preserve"> B is connecting the cables to wall jacks and connecting the </w:t>
            </w:r>
            <w:r w:rsidRPr="00B3411F">
              <w:rPr>
                <w:rFonts w:ascii="SourceSansPro-Semibold" w:hAnsi="SourceSansPro-Semibold" w:cs="SourceSansPro-Semibold"/>
                <w:bCs/>
                <w:sz w:val="28"/>
                <w:szCs w:val="28"/>
              </w:rPr>
              <w:t>phones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Group</w:t>
            </w:r>
            <w:r w:rsidRPr="00B3411F">
              <w:rPr>
                <w:rFonts w:ascii="SourceSansPro-Regular" w:hAnsi="SourceSansPro-Regular" w:cs="SourceSansPro-Regular"/>
                <w:sz w:val="28"/>
                <w:szCs w:val="28"/>
              </w:rPr>
              <w:t xml:space="preserve"> A </w:t>
            </w:r>
            <w:r w:rsidRPr="00B3411F">
              <w:rPr>
                <w:rFonts w:ascii="SourceSansPro-Semibold" w:hAnsi="SourceSansPro-Semibold" w:cs="SourceSansPro-Semibold"/>
                <w:bCs/>
                <w:sz w:val="28"/>
                <w:szCs w:val="28"/>
              </w:rPr>
              <w:t>have to</w:t>
            </w:r>
            <w:r w:rsidRPr="00B3411F">
              <w:rPr>
                <w:rFonts w:ascii="SourceSansPro-Regular" w:hAnsi="SourceSansPro-Regular" w:cs="SourceSansPro-Regular"/>
                <w:sz w:val="28"/>
                <w:szCs w:val="28"/>
              </w:rPr>
              <w:t xml:space="preserve"> pull the cables to the </w:t>
            </w:r>
            <w:r w:rsidRPr="00B3411F">
              <w:rPr>
                <w:rFonts w:ascii="SourceSansPro-Semibold" w:hAnsi="SourceSansPro-Semibold" w:cs="SourceSansPro-Semibold"/>
                <w:bCs/>
                <w:sz w:val="28"/>
                <w:szCs w:val="28"/>
              </w:rPr>
              <w:t>office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simply so</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crew</w:t>
            </w:r>
            <w:r w:rsidRPr="00B3411F">
              <w:rPr>
                <w:rFonts w:ascii="SourceSansPro-Regular" w:hAnsi="SourceSansPro-Regular" w:cs="SourceSansPro-Regular"/>
                <w:sz w:val="28"/>
                <w:szCs w:val="28"/>
              </w:rPr>
              <w:t xml:space="preserve"> B </w:t>
            </w:r>
            <w:r w:rsidRPr="00B3411F">
              <w:rPr>
                <w:rFonts w:ascii="SourceSansPro-Semibold" w:hAnsi="SourceSansPro-Semibold" w:cs="SourceSansPro-Semibold"/>
                <w:bCs/>
                <w:sz w:val="28"/>
                <w:szCs w:val="28"/>
              </w:rPr>
              <w:t>would possibly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complete</w:t>
            </w:r>
            <w:r w:rsidRPr="00B3411F">
              <w:rPr>
                <w:rFonts w:ascii="SourceSansPro-Regular" w:hAnsi="SourceSansPro-Regular" w:cs="SourceSansPro-Regular"/>
                <w:sz w:val="28"/>
                <w:szCs w:val="28"/>
              </w:rPr>
              <w:t xml:space="preserve"> their </w:t>
            </w:r>
            <w:r w:rsidRPr="00B3411F">
              <w:rPr>
                <w:rFonts w:ascii="SourceSansPro-Semibold" w:hAnsi="SourceSansPro-Semibold" w:cs="SourceSansPro-Semibold"/>
                <w:bCs/>
                <w:sz w:val="28"/>
                <w:szCs w:val="28"/>
              </w:rPr>
              <w:t>sports</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activities</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want</w:t>
            </w:r>
            <w:r w:rsidRPr="00B3411F">
              <w:rPr>
                <w:rFonts w:ascii="SourceSansPro-Regular" w:hAnsi="SourceSansPro-Regular" w:cs="SourceSansPro-Regular"/>
                <w:sz w:val="28"/>
                <w:szCs w:val="28"/>
              </w:rPr>
              <w:t xml:space="preserve"> to be </w:t>
            </w:r>
            <w:r w:rsidRPr="00B3411F">
              <w:rPr>
                <w:rFonts w:ascii="SourceSansPro-Semibold" w:hAnsi="SourceSansPro-Semibold" w:cs="SourceSansPro-Semibold"/>
                <w:bCs/>
                <w:sz w:val="28"/>
                <w:szCs w:val="28"/>
              </w:rPr>
              <w:t>completed</w:t>
            </w:r>
            <w:r w:rsidRPr="00B3411F">
              <w:rPr>
                <w:rFonts w:ascii="SourceSansPro-Regular" w:hAnsi="SourceSansPro-Regular" w:cs="SourceSansPro-Regular"/>
                <w:sz w:val="28"/>
                <w:szCs w:val="28"/>
              </w:rPr>
              <w:t xml:space="preserve"> at </w:t>
            </w:r>
            <w:r w:rsidRPr="00B3411F">
              <w:rPr>
                <w:rFonts w:ascii="SourceSansPro-Semibold" w:hAnsi="SourceSansPro-Semibold" w:cs="SourceSansPro-Semibold"/>
                <w:bCs/>
                <w:sz w:val="28"/>
                <w:szCs w:val="28"/>
              </w:rPr>
              <w:t>almost</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equal</w:t>
            </w:r>
            <w:r w:rsidRPr="00B3411F">
              <w:rPr>
                <w:rFonts w:ascii="SourceSansPro-Regular" w:hAnsi="SourceSansPro-Regular" w:cs="SourceSansPro-Regular"/>
                <w:sz w:val="28"/>
                <w:szCs w:val="28"/>
              </w:rPr>
              <w:t xml:space="preserve"> time, </w:t>
            </w:r>
            <w:r w:rsidRPr="00B3411F">
              <w:rPr>
                <w:rFonts w:ascii="SourceSansPro-Semibold" w:hAnsi="SourceSansPro-Semibold" w:cs="SourceSansPro-Semibold"/>
                <w:bCs/>
                <w:sz w:val="28"/>
                <w:szCs w:val="28"/>
              </w:rPr>
              <w:t>through</w:t>
            </w:r>
            <w:r w:rsidRPr="00B3411F">
              <w:rPr>
                <w:rFonts w:ascii="SourceSansPro-Regular" w:hAnsi="SourceSansPro-Regular" w:cs="SourceSansPro-Regular"/>
                <w:sz w:val="28"/>
                <w:szCs w:val="28"/>
              </w:rPr>
              <w:t xml:space="preserve"> Monday morning, to </w:t>
            </w:r>
            <w:r w:rsidRPr="00B3411F">
              <w:rPr>
                <w:rFonts w:ascii="SourceSansPro-Semibold" w:hAnsi="SourceSansPro-Semibold" w:cs="SourceSansPro-Semibold"/>
                <w:bCs/>
                <w:sz w:val="28"/>
                <w:szCs w:val="28"/>
              </w:rPr>
              <w:t>make sure</w:t>
            </w:r>
            <w:r w:rsidRPr="00B3411F">
              <w:rPr>
                <w:rFonts w:ascii="SourceSansPro-Regular" w:hAnsi="SourceSansPro-Regular" w:cs="SourceSansPro-Regular"/>
                <w:sz w:val="28"/>
                <w:szCs w:val="28"/>
              </w:rPr>
              <w:t xml:space="preserve"> that </w:t>
            </w:r>
            <w:r w:rsidRPr="00B3411F">
              <w:rPr>
                <w:rFonts w:ascii="SourceSansPro-Semibold" w:hAnsi="SourceSansPro-Semibold" w:cs="SourceSansPro-Semibold"/>
                <w:bCs/>
                <w:sz w:val="28"/>
                <w:szCs w:val="28"/>
              </w:rPr>
              <w:t>the new</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phones</w:t>
            </w:r>
            <w:r w:rsidRPr="00B3411F">
              <w:rPr>
                <w:rFonts w:ascii="SourceSansPro-Regular" w:hAnsi="SourceSansPro-Regular" w:cs="SourceSansPro-Regular"/>
                <w:sz w:val="28"/>
                <w:szCs w:val="28"/>
              </w:rPr>
              <w:t xml:space="preserve"> are </w:t>
            </w:r>
            <w:r w:rsidRPr="00B3411F">
              <w:rPr>
                <w:rFonts w:ascii="SourceSansPro-Semibold" w:hAnsi="SourceSansPro-Semibold" w:cs="SourceSansPro-Semibold"/>
                <w:bCs/>
                <w:sz w:val="28"/>
                <w:szCs w:val="28"/>
              </w:rPr>
              <w:t>functional</w:t>
            </w:r>
            <w:r w:rsidRPr="00B3411F">
              <w:rPr>
                <w:rFonts w:ascii="SourceSansPro-Regular" w:hAnsi="SourceSansPro-Regular" w:cs="SourceSansPro-Regular"/>
                <w:sz w:val="28"/>
                <w:szCs w:val="28"/>
              </w:rPr>
              <w:t>.</w:t>
            </w:r>
          </w:p>
          <w:p w:rsidR="00C57ECF" w:rsidRPr="00B3411F" w:rsidRDefault="00C57ECF" w:rsidP="00C57ECF">
            <w:pPr>
              <w:rPr>
                <w:rFonts w:ascii="SourceSansPro-Regular" w:hAnsi="SourceSansPro-Regular" w:cs="SourceSansPro-Regular"/>
                <w:sz w:val="28"/>
                <w:szCs w:val="28"/>
              </w:rPr>
            </w:pPr>
          </w:p>
          <w:p w:rsidR="00C57ECF" w:rsidRPr="00B3411F" w:rsidRDefault="00C57ECF" w:rsidP="00C57ECF">
            <w:pPr>
              <w:rPr>
                <w:i/>
                <w:sz w:val="36"/>
                <w:szCs w:val="36"/>
              </w:rPr>
            </w:pPr>
            <w:r>
              <w:rPr>
                <w:rFonts w:ascii="SourceSansPro-Semibold" w:hAnsi="SourceSansPro-Semibold" w:cs="SourceSansPro-Semibold"/>
                <w:b/>
                <w:bCs/>
                <w:sz w:val="28"/>
                <w:szCs w:val="28"/>
              </w:rPr>
              <w:t>S</w:t>
            </w:r>
            <w:r w:rsidRPr="00B3411F">
              <w:rPr>
                <w:rFonts w:ascii="SourceSansPro-Semibold" w:hAnsi="SourceSansPro-Semibold" w:cs="SourceSansPro-Semibold"/>
                <w:b/>
                <w:bCs/>
                <w:sz w:val="28"/>
                <w:szCs w:val="28"/>
              </w:rPr>
              <w:t>tart</w:t>
            </w:r>
            <w:r w:rsidRPr="00B3411F">
              <w:rPr>
                <w:rFonts w:ascii="SourceSansPro-Regular" w:hAnsi="SourceSansPro-Regular" w:cs="SourceSansPro-Regular"/>
                <w:b/>
                <w:sz w:val="28"/>
                <w:szCs w:val="28"/>
              </w:rPr>
              <w:t>-to-</w:t>
            </w:r>
            <w:r w:rsidRPr="00B3411F">
              <w:rPr>
                <w:rFonts w:ascii="SourceSansPro-Semibold" w:hAnsi="SourceSansPro-Semibold" w:cs="SourceSansPro-Semibold"/>
                <w:b/>
                <w:bCs/>
                <w:sz w:val="28"/>
                <w:szCs w:val="28"/>
              </w:rPr>
              <w:t>end</w:t>
            </w:r>
            <w:r w:rsidRPr="00B3411F">
              <w:rPr>
                <w:rFonts w:ascii="SourceSansPro-Regular" w:hAnsi="SourceSansPro-Regular" w:cs="SourceSansPro-Regular"/>
                <w:b/>
                <w:sz w:val="28"/>
                <w:szCs w:val="28"/>
              </w:rPr>
              <w:t xml:space="preserve"> (SF):</w:t>
            </w:r>
            <w:r w:rsidRPr="00B3411F">
              <w:rPr>
                <w:rFonts w:ascii="SourceSansPro-Regular" w:hAnsi="SourceSansPro-Regular" w:cs="SourceSansPro-Regular"/>
                <w:sz w:val="28"/>
                <w:szCs w:val="28"/>
              </w:rPr>
              <w:t xml:space="preserve"> This </w:t>
            </w:r>
            <w:r w:rsidRPr="00B3411F">
              <w:rPr>
                <w:rFonts w:ascii="SourceSansPro-Semibold" w:hAnsi="SourceSansPro-Semibold" w:cs="SourceSansPro-Semibold"/>
                <w:bCs/>
                <w:sz w:val="28"/>
                <w:szCs w:val="28"/>
              </w:rPr>
              <w:t>dating</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is also</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called</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just</w:t>
            </w:r>
            <w:r w:rsidRPr="00B3411F">
              <w:rPr>
                <w:rFonts w:ascii="SourceSansPro-Regular" w:hAnsi="SourceSansPro-Regular" w:cs="SourceSansPro-Regular"/>
                <w:sz w:val="28"/>
                <w:szCs w:val="28"/>
              </w:rPr>
              <w:t xml:space="preserve">-in-time (JIT) scheduling. </w:t>
            </w:r>
            <w:r w:rsidRPr="00B3411F">
              <w:rPr>
                <w:rFonts w:ascii="SourceSansPro-Semibold" w:hAnsi="SourceSansPro-Semibold" w:cs="SourceSansPro-Semibold"/>
                <w:bCs/>
                <w:sz w:val="28"/>
                <w:szCs w:val="28"/>
              </w:rPr>
              <w:t>It’s far</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unusual</w:t>
            </w:r>
            <w:r w:rsidRPr="00B3411F">
              <w:rPr>
                <w:rFonts w:ascii="SourceSansPro-Regular" w:hAnsi="SourceSansPro-Regular" w:cs="SourceSansPro-Regular"/>
                <w:sz w:val="28"/>
                <w:szCs w:val="28"/>
              </w:rPr>
              <w:t xml:space="preserve"> and is </w:t>
            </w:r>
            <w:r w:rsidRPr="00B3411F">
              <w:rPr>
                <w:rFonts w:ascii="SourceSansPro-Semibold" w:hAnsi="SourceSansPro-Semibold" w:cs="SourceSansPro-Semibold"/>
                <w:bCs/>
                <w:sz w:val="28"/>
                <w:szCs w:val="28"/>
              </w:rPr>
              <w:t>hardly ever</w:t>
            </w:r>
            <w:r w:rsidRPr="00B3411F">
              <w:rPr>
                <w:rFonts w:ascii="SourceSansPro-Regular" w:hAnsi="SourceSansPro-Regular" w:cs="SourceSansPro-Regular"/>
                <w:sz w:val="28"/>
                <w:szCs w:val="28"/>
              </w:rPr>
              <w:t xml:space="preserve"> used. It </w:t>
            </w:r>
            <w:r w:rsidRPr="00B3411F">
              <w:rPr>
                <w:rFonts w:ascii="SourceSansPro-Semibold" w:hAnsi="SourceSansPro-Semibold" w:cs="SourceSansPro-Semibold"/>
                <w:bCs/>
                <w:sz w:val="28"/>
                <w:szCs w:val="28"/>
              </w:rPr>
              <w:t>requires</w:t>
            </w:r>
            <w:r w:rsidRPr="00B3411F">
              <w:rPr>
                <w:rFonts w:ascii="SourceSansPro-Regular" w:hAnsi="SourceSansPro-Regular" w:cs="SourceSansPro-Regular"/>
                <w:sz w:val="28"/>
                <w:szCs w:val="28"/>
              </w:rPr>
              <w:t xml:space="preserve"> that </w:t>
            </w:r>
            <w:r w:rsidRPr="00B3411F">
              <w:rPr>
                <w:rFonts w:ascii="SourceSansPro-Semibold" w:hAnsi="SourceSansPro-Semibold" w:cs="SourceSansPro-Semibold"/>
                <w:bCs/>
                <w:sz w:val="28"/>
                <w:szCs w:val="28"/>
              </w:rPr>
              <w:t>assignment</w:t>
            </w:r>
            <w:r w:rsidRPr="00B3411F">
              <w:rPr>
                <w:rFonts w:ascii="SourceSansPro-Regular" w:hAnsi="SourceSansPro-Regular" w:cs="SourceSansPro-Regular"/>
                <w:sz w:val="28"/>
                <w:szCs w:val="28"/>
              </w:rPr>
              <w:t xml:space="preserve"> A is started in order that </w:t>
            </w:r>
            <w:r w:rsidRPr="00B3411F">
              <w:rPr>
                <w:rFonts w:ascii="SourceSansPro-Semibold" w:hAnsi="SourceSansPro-Semibold" w:cs="SourceSansPro-Semibold"/>
                <w:bCs/>
                <w:sz w:val="28"/>
                <w:szCs w:val="28"/>
              </w:rPr>
              <w:t>assignment</w:t>
            </w:r>
            <w:r w:rsidRPr="00B3411F">
              <w:rPr>
                <w:rFonts w:ascii="SourceSansPro-Regular" w:hAnsi="SourceSansPro-Regular" w:cs="SourceSansPro-Regular"/>
                <w:sz w:val="28"/>
                <w:szCs w:val="28"/>
              </w:rPr>
              <w:t xml:space="preserve"> B </w:t>
            </w:r>
            <w:r w:rsidRPr="00B3411F">
              <w:rPr>
                <w:rFonts w:ascii="SourceSansPro-Semibold" w:hAnsi="SourceSansPro-Semibold" w:cs="SourceSansPro-Semibold"/>
                <w:bCs/>
                <w:sz w:val="28"/>
                <w:szCs w:val="28"/>
              </w:rPr>
              <w:t>may</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end</w:t>
            </w:r>
            <w:r w:rsidRPr="00B3411F">
              <w:rPr>
                <w:rFonts w:ascii="SourceSansPro-Regular" w:hAnsi="SourceSansPro-Regular" w:cs="SourceSansPro-Regular"/>
                <w:sz w:val="28"/>
                <w:szCs w:val="28"/>
              </w:rPr>
              <w:t xml:space="preserve">. Such relationships </w:t>
            </w:r>
            <w:r w:rsidRPr="00B3411F">
              <w:rPr>
                <w:rFonts w:ascii="SourceSansPro-Semibold" w:hAnsi="SourceSansPro-Semibold" w:cs="SourceSansPro-Semibold"/>
                <w:bCs/>
                <w:sz w:val="28"/>
                <w:szCs w:val="28"/>
              </w:rPr>
              <w:t>may be</w:t>
            </w:r>
            <w:r w:rsidRPr="00B3411F">
              <w:rPr>
                <w:rFonts w:ascii="SourceSansPro-Regular" w:hAnsi="SourceSansPro-Regular" w:cs="SourceSansPro-Regular"/>
                <w:sz w:val="28"/>
                <w:szCs w:val="28"/>
              </w:rPr>
              <w:t xml:space="preserve"> encountered in </w:t>
            </w:r>
            <w:r w:rsidRPr="00B3411F">
              <w:rPr>
                <w:rFonts w:ascii="SourceSansPro-Semibold" w:hAnsi="SourceSansPro-Semibold" w:cs="SourceSansPro-Semibold"/>
                <w:bCs/>
                <w:sz w:val="28"/>
                <w:szCs w:val="28"/>
              </w:rPr>
              <w:t>construction</w:t>
            </w:r>
            <w:r w:rsidRPr="00B3411F">
              <w:rPr>
                <w:rFonts w:ascii="SourceSansPro-Regular" w:hAnsi="SourceSansPro-Regular" w:cs="SourceSansPro-Regular"/>
                <w:sz w:val="28"/>
                <w:szCs w:val="28"/>
              </w:rPr>
              <w:t xml:space="preserve"> and </w:t>
            </w:r>
            <w:r w:rsidRPr="00B3411F">
              <w:rPr>
                <w:rFonts w:ascii="SourceSansPro-Semibold" w:hAnsi="SourceSansPro-Semibold" w:cs="SourceSansPro-Semibold"/>
                <w:bCs/>
                <w:sz w:val="28"/>
                <w:szCs w:val="28"/>
              </w:rPr>
              <w:t>manufacturing</w:t>
            </w:r>
            <w:r w:rsidRPr="00B3411F">
              <w:rPr>
                <w:rFonts w:ascii="SourceSansPro-Regular" w:hAnsi="SourceSansPro-Regular" w:cs="SourceSansPro-Regular"/>
                <w:sz w:val="28"/>
                <w:szCs w:val="28"/>
              </w:rPr>
              <w:t xml:space="preserve">. An </w:t>
            </w:r>
            <w:r w:rsidRPr="00B3411F">
              <w:rPr>
                <w:rFonts w:ascii="SourceSansPro-Semibold" w:hAnsi="SourceSansPro-Semibold" w:cs="SourceSansPro-Semibold"/>
                <w:bCs/>
                <w:sz w:val="28"/>
                <w:szCs w:val="28"/>
              </w:rPr>
              <w:t>example</w:t>
            </w:r>
            <w:r w:rsidRPr="00B3411F">
              <w:rPr>
                <w:rFonts w:ascii="SourceSansPro-Regular" w:hAnsi="SourceSansPro-Regular" w:cs="SourceSansPro-Regular"/>
                <w:sz w:val="28"/>
                <w:szCs w:val="28"/>
              </w:rPr>
              <w:t xml:space="preserve"> is </w:t>
            </w:r>
            <w:r w:rsidRPr="00B3411F">
              <w:rPr>
                <w:rFonts w:ascii="SourceSansPro-Semibold" w:hAnsi="SourceSansPro-Semibold" w:cs="SourceSansPro-Semibold"/>
                <w:bCs/>
                <w:sz w:val="28"/>
                <w:szCs w:val="28"/>
              </w:rPr>
              <w:t>the construction</w:t>
            </w:r>
            <w:r w:rsidRPr="00B3411F">
              <w:rPr>
                <w:rFonts w:ascii="SourceSansPro-Regular" w:hAnsi="SourceSansPro-Regular" w:cs="SourceSansPro-Regular"/>
                <w:sz w:val="28"/>
                <w:szCs w:val="28"/>
              </w:rPr>
              <w:t xml:space="preserve"> of a shoe </w:t>
            </w:r>
            <w:r w:rsidRPr="00B3411F">
              <w:rPr>
                <w:rFonts w:ascii="SourceSansPro-Semibold" w:hAnsi="SourceSansPro-Semibold" w:cs="SourceSansPro-Semibold"/>
                <w:bCs/>
                <w:sz w:val="28"/>
                <w:szCs w:val="28"/>
              </w:rPr>
              <w:t>save</w:t>
            </w:r>
            <w:r w:rsidRPr="00B3411F">
              <w:rPr>
                <w:rFonts w:ascii="SourceSansPro-Regular" w:hAnsi="SourceSansPro-Regular" w:cs="SourceSansPro-Regular"/>
                <w:sz w:val="28"/>
                <w:szCs w:val="28"/>
              </w:rPr>
              <w:t xml:space="preserve">. The </w:t>
            </w:r>
            <w:r w:rsidRPr="00B3411F">
              <w:rPr>
                <w:rFonts w:ascii="SourceSansPro-Semibold" w:hAnsi="SourceSansPro-Semibold" w:cs="SourceSansPro-Semibold"/>
                <w:bCs/>
                <w:sz w:val="28"/>
                <w:szCs w:val="28"/>
              </w:rPr>
              <w:t>end</w:t>
            </w:r>
            <w:r w:rsidRPr="00B3411F">
              <w:rPr>
                <w:rFonts w:ascii="SourceSansPro-Regular" w:hAnsi="SourceSansPro-Regular" w:cs="SourceSansPro-Regular"/>
                <w:sz w:val="28"/>
                <w:szCs w:val="28"/>
              </w:rPr>
              <w:t xml:space="preserve"> of </w:t>
            </w:r>
            <w:r w:rsidRPr="00B3411F">
              <w:rPr>
                <w:rFonts w:ascii="SourceSansPro-Semibold" w:hAnsi="SourceSansPro-Semibold" w:cs="SourceSansPro-Semibold"/>
                <w:bCs/>
                <w:sz w:val="28"/>
                <w:szCs w:val="28"/>
              </w:rPr>
              <w:t>the development</w:t>
            </w:r>
            <w:r w:rsidRPr="00B3411F">
              <w:rPr>
                <w:rFonts w:ascii="SourceSansPro-Regular" w:hAnsi="SourceSansPro-Regular" w:cs="SourceSansPro-Regular"/>
                <w:sz w:val="28"/>
                <w:szCs w:val="28"/>
              </w:rPr>
              <w:t xml:space="preserve"> is </w:t>
            </w:r>
            <w:r w:rsidRPr="00B3411F">
              <w:rPr>
                <w:rFonts w:ascii="SourceSansPro-Semibold" w:hAnsi="SourceSansPro-Semibold" w:cs="SourceSansPro-Semibold"/>
                <w:bCs/>
                <w:sz w:val="28"/>
                <w:szCs w:val="28"/>
              </w:rPr>
              <w:t>approaching</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but the</w:t>
            </w:r>
            <w:r w:rsidRPr="00B3411F">
              <w:rPr>
                <w:rFonts w:ascii="SourceSansPro-Regular" w:hAnsi="SourceSansPro-Regular" w:cs="SourceSansPro-Regular"/>
                <w:sz w:val="28"/>
                <w:szCs w:val="28"/>
              </w:rPr>
              <w:t xml:space="preserve"> </w:t>
            </w:r>
            <w:r w:rsidRPr="00B3411F">
              <w:rPr>
                <w:rFonts w:ascii="SourceSansPro-Semibold" w:hAnsi="SourceSansPro-Semibold" w:cs="SourceSansPro-Semibold"/>
                <w:bCs/>
                <w:sz w:val="28"/>
                <w:szCs w:val="28"/>
              </w:rPr>
              <w:t>genuine</w:t>
            </w:r>
            <w:r w:rsidRPr="00B3411F">
              <w:rPr>
                <w:rFonts w:ascii="SourceSansPro-Regular" w:hAnsi="SourceSansPro-Regular" w:cs="SourceSansPro-Regular"/>
                <w:sz w:val="28"/>
                <w:szCs w:val="28"/>
              </w:rPr>
              <w:t xml:space="preserve"> date </w:t>
            </w:r>
            <w:r w:rsidRPr="00B3411F">
              <w:rPr>
                <w:rFonts w:ascii="SourceSansPro-Semibold" w:hAnsi="SourceSansPro-Semibold" w:cs="SourceSansPro-Semibold"/>
                <w:bCs/>
                <w:sz w:val="28"/>
                <w:szCs w:val="28"/>
              </w:rPr>
              <w:t>is no</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7ECF" w:rsidP="00A851DA">
            <w:pPr>
              <w:rPr>
                <w:rFonts w:cs="Bliss-Regular"/>
                <w:color w:val="000000"/>
              </w:rPr>
            </w:pPr>
            <w:r>
              <w:rPr>
                <w:rFonts w:cs="Bliss-Regular"/>
                <w:color w:val="000000"/>
              </w:rPr>
              <w:t>Waleed Ahmed Khan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7ECF" w:rsidP="00A851DA">
            <w:pPr>
              <w:rPr>
                <w:rFonts w:cs="Bliss-Regular"/>
                <w:color w:val="000000"/>
              </w:rPr>
            </w:pPr>
            <w:r>
              <w:rPr>
                <w:rFonts w:cs="Bliss-Regular"/>
                <w:color w:val="000000"/>
              </w:rPr>
              <w:t>19/02/2017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OpenSans-Light">
    <w:altName w:val="Cambria"/>
    <w:panose1 w:val="00000000000000000000"/>
    <w:charset w:val="00"/>
    <w:family w:val="auto"/>
    <w:notTrueType/>
    <w:pitch w:val="default"/>
    <w:sig w:usb0="00000003" w:usb1="00000000" w:usb2="00000000" w:usb3="00000000" w:csb0="00000001" w:csb1="00000000"/>
  </w:font>
  <w:font w:name="OpenSansLight-Italic">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mo">
    <w:altName w:val="Cambria"/>
    <w:panose1 w:val="00000000000000000000"/>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SourceSansPro-Semibold">
    <w:altName w:val="Cambria"/>
    <w:panose1 w:val="00000000000000000000"/>
    <w:charset w:val="00"/>
    <w:family w:val="auto"/>
    <w:notTrueType/>
    <w:pitch w:val="default"/>
    <w:sig w:usb0="00000003" w:usb1="00000000" w:usb2="00000000" w:usb3="00000000" w:csb0="00000001" w:csb1="00000000"/>
  </w:font>
  <w:font w:name="Helvetica Light">
    <w:panose1 w:val="020B0403020202020204"/>
    <w:charset w:val="00"/>
    <w:family w:val="auto"/>
    <w:pitch w:val="variable"/>
    <w:sig w:usb0="800000AF" w:usb1="4000204A"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7EC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7D2A9-164A-D74A-954E-0AB9E29C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2150</Words>
  <Characters>12256</Characters>
  <Application>Microsoft Macintosh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 A Khan</cp:lastModifiedBy>
  <cp:revision>2</cp:revision>
  <dcterms:created xsi:type="dcterms:W3CDTF">2017-02-19T21:52:00Z</dcterms:created>
  <dcterms:modified xsi:type="dcterms:W3CDTF">2017-02-19T21:52:00Z</dcterms:modified>
</cp:coreProperties>
</file>