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44277B">
      <w:pPr>
        <w:pStyle w:val="Default"/>
        <w:spacing w:before="100" w:beforeAutospacing="1" w:after="100" w:afterAutospacing="1" w:line="360" w:lineRule="auto"/>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C781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278"/>
        <w:gridCol w:w="552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23D6">
            <w:pPr>
              <w:pStyle w:val="Default"/>
              <w:rPr>
                <w:rFonts w:asciiTheme="minorHAnsi" w:hAnsiTheme="minorHAnsi"/>
              </w:rPr>
            </w:pPr>
            <w:r>
              <w:rPr>
                <w:rFonts w:asciiTheme="minorHAnsi" w:hAnsiTheme="minorHAnsi"/>
              </w:rPr>
              <w:t>DANIEL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23D6">
            <w:pPr>
              <w:pStyle w:val="Default"/>
              <w:rPr>
                <w:rFonts w:asciiTheme="minorHAnsi" w:hAnsiTheme="minorHAnsi"/>
              </w:rPr>
            </w:pPr>
            <w:r>
              <w:rPr>
                <w:rFonts w:asciiTheme="minorHAnsi" w:hAnsiTheme="minorHAnsi"/>
              </w:rPr>
              <w:t>2994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23D6">
            <w:pPr>
              <w:pStyle w:val="Default"/>
              <w:rPr>
                <w:rFonts w:asciiTheme="minorHAnsi" w:hAnsiTheme="minorHAnsi"/>
              </w:rPr>
            </w:pPr>
            <w:r>
              <w:rPr>
                <w:rFonts w:asciiTheme="minorHAnsi" w:hAnsiTheme="minorHAnsi"/>
              </w:rPr>
              <w:t>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23D6">
            <w: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51"/>
        <w:gridCol w:w="5909"/>
        <w:gridCol w:w="942"/>
      </w:tblGrid>
      <w:tr w:rsidR="00F5261F" w:rsidTr="00F5261F">
        <w:tc>
          <w:tcPr>
            <w:tcW w:w="951" w:type="dxa"/>
          </w:tcPr>
          <w:p w:rsidR="00F5261F" w:rsidRPr="00CC2FB3" w:rsidRDefault="00F5261F" w:rsidP="00F5261F">
            <w:pPr>
              <w:spacing w:before="100" w:beforeAutospacing="1" w:after="100" w:afterAutospacing="1"/>
              <w:rPr>
                <w:rFonts w:ascii="Arial" w:hAnsi="Arial" w:cs="Arial"/>
                <w:sz w:val="24"/>
                <w:szCs w:val="24"/>
              </w:rPr>
            </w:pPr>
            <w:r>
              <w:rPr>
                <w:rFonts w:ascii="Arial" w:hAnsi="Arial" w:cs="Arial"/>
                <w:sz w:val="24"/>
                <w:szCs w:val="24"/>
              </w:rPr>
              <w:t xml:space="preserve"> </w:t>
            </w:r>
          </w:p>
          <w:p w:rsidR="00F5261F" w:rsidRDefault="00F5261F" w:rsidP="00A851DA">
            <w:pPr>
              <w:rPr>
                <w:b/>
              </w:rPr>
            </w:pPr>
          </w:p>
          <w:p w:rsidR="00F5261F" w:rsidRDefault="00F5261F" w:rsidP="00A851DA">
            <w:pPr>
              <w:rPr>
                <w:b/>
              </w:rPr>
            </w:pPr>
          </w:p>
          <w:p w:rsidR="00F5261F" w:rsidRDefault="00F5261F" w:rsidP="00A851DA">
            <w:pPr>
              <w:rPr>
                <w:b/>
              </w:rPr>
            </w:pPr>
          </w:p>
          <w:p w:rsidR="00F5261F" w:rsidRDefault="00F5261F" w:rsidP="00A851DA">
            <w:pPr>
              <w:rPr>
                <w:b/>
              </w:rPr>
            </w:pPr>
          </w:p>
          <w:p w:rsidR="00F5261F" w:rsidRDefault="00F5261F" w:rsidP="00A851DA">
            <w:pPr>
              <w:rPr>
                <w:b/>
              </w:rPr>
            </w:pPr>
          </w:p>
          <w:p w:rsidR="00F5261F" w:rsidRDefault="00F5261F" w:rsidP="00A851DA">
            <w:pPr>
              <w:rPr>
                <w:b/>
              </w:rPr>
            </w:pPr>
          </w:p>
          <w:p w:rsidR="00F5261F" w:rsidRDefault="00F5261F" w:rsidP="00A851DA">
            <w:pPr>
              <w:rPr>
                <w:b/>
              </w:rPr>
            </w:pPr>
          </w:p>
          <w:p w:rsidR="00F5261F" w:rsidRDefault="00F5261F" w:rsidP="00A851DA">
            <w:pPr>
              <w:rPr>
                <w:b/>
              </w:rPr>
            </w:pPr>
          </w:p>
          <w:p w:rsidR="00F5261F" w:rsidRDefault="00F5261F" w:rsidP="00A851DA">
            <w:pPr>
              <w:rPr>
                <w:b/>
              </w:rPr>
            </w:pPr>
          </w:p>
          <w:p w:rsidR="00F5261F" w:rsidRDefault="00F5261F" w:rsidP="00A851DA">
            <w:pPr>
              <w:rPr>
                <w:b/>
              </w:rPr>
            </w:pPr>
          </w:p>
          <w:p w:rsidR="00F5261F" w:rsidRDefault="00F5261F" w:rsidP="00A851DA">
            <w:pPr>
              <w:rPr>
                <w:b/>
              </w:rPr>
            </w:pPr>
          </w:p>
          <w:p w:rsidR="00F5261F" w:rsidRDefault="00F5261F" w:rsidP="00A851DA">
            <w:pPr>
              <w:rPr>
                <w:b/>
              </w:rPr>
            </w:pPr>
          </w:p>
          <w:p w:rsidR="00F5261F" w:rsidRDefault="00F5261F" w:rsidP="00A851DA">
            <w:pPr>
              <w:rPr>
                <w:b/>
              </w:rPr>
            </w:pPr>
          </w:p>
          <w:p w:rsidR="00F5261F" w:rsidRDefault="00F5261F" w:rsidP="00A851DA">
            <w:pPr>
              <w:rPr>
                <w:b/>
              </w:rPr>
            </w:pPr>
          </w:p>
          <w:p w:rsidR="00F5261F" w:rsidRDefault="00F5261F" w:rsidP="00A851DA">
            <w:pPr>
              <w:rPr>
                <w:b/>
              </w:rPr>
            </w:pPr>
          </w:p>
          <w:p w:rsidR="00F5261F" w:rsidRDefault="00F5261F" w:rsidP="00A851DA">
            <w:pPr>
              <w:rPr>
                <w:b/>
              </w:rPr>
            </w:pPr>
          </w:p>
        </w:tc>
        <w:tc>
          <w:tcPr>
            <w:tcW w:w="5909" w:type="dxa"/>
          </w:tcPr>
          <w:p w:rsidR="00F5261F" w:rsidRDefault="00F5261F" w:rsidP="00F91BCF">
            <w:pPr>
              <w:rPr>
                <w:rFonts w:ascii="Arial" w:hAnsi="Arial" w:cs="Arial"/>
                <w:sz w:val="24"/>
                <w:szCs w:val="24"/>
              </w:rPr>
            </w:pPr>
          </w:p>
          <w:p w:rsidR="00F91BCF" w:rsidRPr="00F91BCF" w:rsidRDefault="00F91BCF" w:rsidP="00F91BCF">
            <w:pPr>
              <w:pStyle w:val="ListParagraph"/>
              <w:numPr>
                <w:ilvl w:val="0"/>
                <w:numId w:val="2"/>
              </w:numPr>
              <w:rPr>
                <w:rFonts w:ascii="Arial" w:hAnsi="Arial" w:cs="Arial"/>
                <w:sz w:val="24"/>
                <w:szCs w:val="24"/>
              </w:rPr>
            </w:pPr>
            <w:r w:rsidRPr="00F91BCF">
              <w:rPr>
                <w:rFonts w:ascii="Arial" w:hAnsi="Arial" w:cs="Arial"/>
                <w:sz w:val="24"/>
                <w:szCs w:val="24"/>
              </w:rPr>
              <w:t>Short answers:</w:t>
            </w:r>
          </w:p>
          <w:p w:rsidR="00F91BCF" w:rsidRDefault="00F91BCF" w:rsidP="00A85FEB">
            <w:pPr>
              <w:pStyle w:val="ListParagraph"/>
              <w:numPr>
                <w:ilvl w:val="0"/>
                <w:numId w:val="3"/>
              </w:numPr>
              <w:spacing w:line="360" w:lineRule="auto"/>
              <w:rPr>
                <w:rFonts w:ascii="Arial" w:hAnsi="Arial" w:cs="Arial"/>
                <w:sz w:val="24"/>
                <w:szCs w:val="24"/>
              </w:rPr>
            </w:pPr>
            <w:r>
              <w:rPr>
                <w:rFonts w:ascii="Arial" w:hAnsi="Arial" w:cs="Arial"/>
                <w:sz w:val="24"/>
                <w:szCs w:val="24"/>
              </w:rPr>
              <w:t>Fraud is an intentional act meant to induce, another person to part with something of value or surrender a legal right. It is the deliberate misrepresentation or concealment of information in to deceive or mislead.</w:t>
            </w:r>
          </w:p>
          <w:p w:rsidR="00F91BCF" w:rsidRDefault="00F91BCF" w:rsidP="00A85FEB">
            <w:pPr>
              <w:spacing w:line="360" w:lineRule="auto"/>
              <w:ind w:left="720"/>
              <w:rPr>
                <w:rFonts w:ascii="Arial" w:hAnsi="Arial" w:cs="Arial"/>
                <w:sz w:val="24"/>
                <w:szCs w:val="24"/>
              </w:rPr>
            </w:pPr>
          </w:p>
          <w:p w:rsidR="00F91BCF" w:rsidRDefault="00F91BCF" w:rsidP="00A85FEB">
            <w:pPr>
              <w:pStyle w:val="ListParagraph"/>
              <w:numPr>
                <w:ilvl w:val="0"/>
                <w:numId w:val="3"/>
              </w:numPr>
              <w:spacing w:line="360" w:lineRule="auto"/>
              <w:rPr>
                <w:rFonts w:ascii="Arial" w:hAnsi="Arial" w:cs="Arial"/>
                <w:sz w:val="24"/>
                <w:szCs w:val="24"/>
              </w:rPr>
            </w:pPr>
            <w:r>
              <w:rPr>
                <w:rFonts w:ascii="Arial" w:hAnsi="Arial" w:cs="Arial"/>
                <w:sz w:val="24"/>
                <w:szCs w:val="24"/>
              </w:rPr>
              <w:t>Important skills include;</w:t>
            </w:r>
          </w:p>
          <w:p w:rsidR="00D01681" w:rsidRPr="00D01681" w:rsidRDefault="00D01681" w:rsidP="00A85FEB">
            <w:pPr>
              <w:pStyle w:val="ListParagraph"/>
              <w:spacing w:line="360" w:lineRule="auto"/>
              <w:rPr>
                <w:rFonts w:ascii="Arial" w:hAnsi="Arial" w:cs="Arial"/>
                <w:sz w:val="24"/>
                <w:szCs w:val="24"/>
              </w:rPr>
            </w:pPr>
          </w:p>
          <w:p w:rsidR="00F91BCF" w:rsidRDefault="00D01681" w:rsidP="00A85FEB">
            <w:pPr>
              <w:pStyle w:val="ListParagraph"/>
              <w:numPr>
                <w:ilvl w:val="0"/>
                <w:numId w:val="5"/>
              </w:numPr>
              <w:spacing w:line="360" w:lineRule="auto"/>
              <w:rPr>
                <w:rFonts w:ascii="Arial" w:hAnsi="Arial" w:cs="Arial"/>
                <w:sz w:val="24"/>
                <w:szCs w:val="24"/>
              </w:rPr>
            </w:pPr>
            <w:r>
              <w:rPr>
                <w:rFonts w:ascii="Arial" w:hAnsi="Arial" w:cs="Arial"/>
                <w:sz w:val="24"/>
                <w:szCs w:val="24"/>
              </w:rPr>
              <w:t>Critical /strategic thinking</w:t>
            </w:r>
            <w:r w:rsidR="00E15CBF">
              <w:rPr>
                <w:rFonts w:ascii="Arial" w:hAnsi="Arial" w:cs="Arial"/>
                <w:sz w:val="24"/>
                <w:szCs w:val="24"/>
              </w:rPr>
              <w:t>;</w:t>
            </w:r>
            <w:r>
              <w:rPr>
                <w:rFonts w:ascii="Arial" w:hAnsi="Arial" w:cs="Arial"/>
                <w:sz w:val="24"/>
                <w:szCs w:val="24"/>
              </w:rPr>
              <w:t xml:space="preserve"> to be able to think wide enough rather than thinking </w:t>
            </w:r>
            <w:r w:rsidR="00AA0FFD">
              <w:rPr>
                <w:rFonts w:ascii="Arial" w:hAnsi="Arial" w:cs="Arial"/>
                <w:sz w:val="24"/>
                <w:szCs w:val="24"/>
              </w:rPr>
              <w:t xml:space="preserve">just </w:t>
            </w:r>
            <w:r>
              <w:rPr>
                <w:rFonts w:ascii="Arial" w:hAnsi="Arial" w:cs="Arial"/>
                <w:sz w:val="24"/>
                <w:szCs w:val="24"/>
              </w:rPr>
              <w:t>with</w:t>
            </w:r>
            <w:r w:rsidR="00AA0FFD">
              <w:rPr>
                <w:rFonts w:ascii="Arial" w:hAnsi="Arial" w:cs="Arial"/>
                <w:sz w:val="24"/>
                <w:szCs w:val="24"/>
              </w:rPr>
              <w:t>in the</w:t>
            </w:r>
            <w:r>
              <w:rPr>
                <w:rFonts w:ascii="Arial" w:hAnsi="Arial" w:cs="Arial"/>
                <w:sz w:val="24"/>
                <w:szCs w:val="24"/>
              </w:rPr>
              <w:t xml:space="preserve"> context of the situation</w:t>
            </w:r>
            <w:r w:rsidR="00B3620C">
              <w:rPr>
                <w:rFonts w:ascii="Arial" w:hAnsi="Arial" w:cs="Arial"/>
                <w:sz w:val="24"/>
                <w:szCs w:val="24"/>
              </w:rPr>
              <w:t>.</w:t>
            </w:r>
          </w:p>
          <w:p w:rsidR="00B3620C" w:rsidRDefault="00B3620C" w:rsidP="00A85FEB">
            <w:pPr>
              <w:pStyle w:val="ListParagraph"/>
              <w:spacing w:line="360" w:lineRule="auto"/>
              <w:ind w:left="1635"/>
              <w:rPr>
                <w:rFonts w:ascii="Arial" w:hAnsi="Arial" w:cs="Arial"/>
                <w:sz w:val="24"/>
                <w:szCs w:val="24"/>
              </w:rPr>
            </w:pPr>
          </w:p>
          <w:p w:rsidR="00B3620C" w:rsidRDefault="00AA0FFD" w:rsidP="00A85FEB">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Being an effective written communicator so that one is able to </w:t>
            </w:r>
            <w:r w:rsidR="00B3620C">
              <w:rPr>
                <w:rFonts w:ascii="Arial" w:hAnsi="Arial" w:cs="Arial"/>
                <w:sz w:val="24"/>
                <w:szCs w:val="24"/>
              </w:rPr>
              <w:lastRenderedPageBreak/>
              <w:t>present professional</w:t>
            </w:r>
            <w:r>
              <w:rPr>
                <w:rFonts w:ascii="Arial" w:hAnsi="Arial" w:cs="Arial"/>
                <w:sz w:val="24"/>
                <w:szCs w:val="24"/>
              </w:rPr>
              <w:t xml:space="preserve"> written reports which may be admissible when presented before court</w:t>
            </w:r>
            <w:r w:rsidR="00B3620C">
              <w:rPr>
                <w:rFonts w:ascii="Arial" w:hAnsi="Arial" w:cs="Arial"/>
                <w:sz w:val="24"/>
                <w:szCs w:val="24"/>
              </w:rPr>
              <w:t>.</w:t>
            </w:r>
          </w:p>
          <w:p w:rsidR="00B3620C" w:rsidRDefault="00B3620C" w:rsidP="00A85FEB">
            <w:pPr>
              <w:pStyle w:val="ListParagraph"/>
              <w:spacing w:line="360" w:lineRule="auto"/>
              <w:ind w:left="1635"/>
              <w:rPr>
                <w:rFonts w:ascii="Arial" w:hAnsi="Arial" w:cs="Arial"/>
                <w:sz w:val="24"/>
                <w:szCs w:val="24"/>
              </w:rPr>
            </w:pPr>
          </w:p>
          <w:p w:rsidR="00D01681" w:rsidRDefault="00AA0FFD" w:rsidP="00A85FEB">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 </w:t>
            </w:r>
            <w:r w:rsidR="00B3620C">
              <w:rPr>
                <w:rFonts w:ascii="Arial" w:hAnsi="Arial" w:cs="Arial"/>
                <w:sz w:val="24"/>
                <w:szCs w:val="24"/>
              </w:rPr>
              <w:t>Effective oral communicator, the ability that one should be able to explain financial terms in more appropriate /simple terms for one without financial background to understand.</w:t>
            </w:r>
          </w:p>
          <w:p w:rsidR="00B3620C" w:rsidRPr="00B3620C" w:rsidRDefault="00B3620C" w:rsidP="00B3620C">
            <w:pPr>
              <w:pStyle w:val="ListParagraph"/>
              <w:rPr>
                <w:rFonts w:ascii="Arial" w:hAnsi="Arial" w:cs="Arial"/>
                <w:sz w:val="24"/>
                <w:szCs w:val="24"/>
              </w:rPr>
            </w:pPr>
          </w:p>
          <w:p w:rsidR="00EA5F42" w:rsidRDefault="00B3620C" w:rsidP="00A85FEB">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Investigative </w:t>
            </w:r>
            <w:r w:rsidR="00EA5F42">
              <w:rPr>
                <w:rFonts w:ascii="Arial" w:hAnsi="Arial" w:cs="Arial"/>
                <w:sz w:val="24"/>
                <w:szCs w:val="24"/>
              </w:rPr>
              <w:t>ability, one</w:t>
            </w:r>
            <w:r>
              <w:rPr>
                <w:rFonts w:ascii="Arial" w:hAnsi="Arial" w:cs="Arial"/>
                <w:sz w:val="24"/>
                <w:szCs w:val="24"/>
              </w:rPr>
              <w:t xml:space="preserve"> has </w:t>
            </w:r>
            <w:r w:rsidR="00EA5F42">
              <w:rPr>
                <w:rFonts w:ascii="Arial" w:hAnsi="Arial" w:cs="Arial"/>
                <w:sz w:val="24"/>
                <w:szCs w:val="24"/>
              </w:rPr>
              <w:t>to be able to</w:t>
            </w:r>
            <w:r>
              <w:rPr>
                <w:rFonts w:ascii="Arial" w:hAnsi="Arial" w:cs="Arial"/>
                <w:sz w:val="24"/>
                <w:szCs w:val="24"/>
              </w:rPr>
              <w:t xml:space="preserve"> identify fraud </w:t>
            </w:r>
            <w:r w:rsidR="00EA5F42">
              <w:rPr>
                <w:rFonts w:ascii="Arial" w:hAnsi="Arial" w:cs="Arial"/>
                <w:sz w:val="24"/>
                <w:szCs w:val="24"/>
              </w:rPr>
              <w:t>with little information.</w:t>
            </w:r>
          </w:p>
          <w:p w:rsidR="00EA5F42" w:rsidRPr="00EA5F42" w:rsidRDefault="00EA5F42" w:rsidP="00EA5F42">
            <w:pPr>
              <w:pStyle w:val="ListParagraph"/>
              <w:rPr>
                <w:rFonts w:ascii="Arial" w:hAnsi="Arial" w:cs="Arial"/>
                <w:sz w:val="24"/>
                <w:szCs w:val="24"/>
              </w:rPr>
            </w:pPr>
          </w:p>
          <w:p w:rsidR="00B3620C" w:rsidRDefault="00EA5F42" w:rsidP="00A85FEB">
            <w:pPr>
              <w:pStyle w:val="ListParagraph"/>
              <w:numPr>
                <w:ilvl w:val="0"/>
                <w:numId w:val="5"/>
              </w:numPr>
              <w:spacing w:line="360" w:lineRule="auto"/>
              <w:rPr>
                <w:rFonts w:ascii="Arial" w:hAnsi="Arial" w:cs="Arial"/>
                <w:sz w:val="24"/>
                <w:szCs w:val="24"/>
              </w:rPr>
            </w:pPr>
            <w:r>
              <w:rPr>
                <w:rFonts w:ascii="Arial" w:hAnsi="Arial" w:cs="Arial"/>
                <w:sz w:val="24"/>
                <w:szCs w:val="24"/>
              </w:rPr>
              <w:t>Investigative intuitiveness;</w:t>
            </w:r>
            <w:r w:rsidRPr="00EA5F42">
              <w:rPr>
                <w:rFonts w:ascii="Arial" w:hAnsi="Arial" w:cs="Arial"/>
                <w:sz w:val="24"/>
                <w:szCs w:val="24"/>
              </w:rPr>
              <w:t xml:space="preserve"> </w:t>
            </w:r>
            <w:r w:rsidR="00B3620C" w:rsidRPr="00EA5F42">
              <w:rPr>
                <w:rFonts w:ascii="Arial" w:hAnsi="Arial" w:cs="Arial"/>
                <w:sz w:val="24"/>
                <w:szCs w:val="24"/>
              </w:rPr>
              <w:t xml:space="preserve"> </w:t>
            </w:r>
            <w:r w:rsidR="007E4CB1">
              <w:rPr>
                <w:rFonts w:ascii="Arial" w:hAnsi="Arial" w:cs="Arial"/>
                <w:sz w:val="24"/>
                <w:szCs w:val="24"/>
              </w:rPr>
              <w:t>always be able to understand the situation very little information</w:t>
            </w:r>
          </w:p>
          <w:p w:rsidR="00A85FEB" w:rsidRPr="00A85FEB" w:rsidRDefault="00A85FEB" w:rsidP="00A85FEB">
            <w:pPr>
              <w:pStyle w:val="ListParagraph"/>
              <w:rPr>
                <w:rFonts w:ascii="Arial" w:hAnsi="Arial" w:cs="Arial"/>
                <w:sz w:val="24"/>
                <w:szCs w:val="24"/>
              </w:rPr>
            </w:pPr>
          </w:p>
          <w:p w:rsidR="00A85FEB" w:rsidRDefault="00A85FEB" w:rsidP="00A85FEB">
            <w:pPr>
              <w:pStyle w:val="ListParagraph"/>
              <w:numPr>
                <w:ilvl w:val="0"/>
                <w:numId w:val="3"/>
              </w:numPr>
              <w:spacing w:line="360" w:lineRule="auto"/>
              <w:rPr>
                <w:rFonts w:ascii="Arial" w:hAnsi="Arial" w:cs="Arial"/>
                <w:sz w:val="24"/>
                <w:szCs w:val="24"/>
              </w:rPr>
            </w:pPr>
            <w:r>
              <w:rPr>
                <w:rFonts w:ascii="Arial" w:hAnsi="Arial" w:cs="Arial"/>
                <w:sz w:val="24"/>
                <w:szCs w:val="24"/>
              </w:rPr>
              <w:t>Qualities of minds /body a forensic accountant should possess include:</w:t>
            </w:r>
          </w:p>
          <w:p w:rsidR="00A85FEB" w:rsidRDefault="00A85FEB" w:rsidP="00A85FEB">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Financial audit techniques </w:t>
            </w:r>
            <w:r w:rsidR="000A7214">
              <w:rPr>
                <w:rFonts w:ascii="Arial" w:hAnsi="Arial" w:cs="Arial"/>
                <w:sz w:val="24"/>
                <w:szCs w:val="24"/>
              </w:rPr>
              <w:t xml:space="preserve">which </w:t>
            </w:r>
            <w:r>
              <w:rPr>
                <w:rFonts w:ascii="Arial" w:hAnsi="Arial" w:cs="Arial"/>
                <w:sz w:val="24"/>
                <w:szCs w:val="24"/>
              </w:rPr>
              <w:t>are designed to report significant financial misstatements rather than to detect fraud specially.</w:t>
            </w:r>
          </w:p>
          <w:p w:rsidR="00A85FEB" w:rsidRDefault="000A7214" w:rsidP="00A85FEB">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Detection of </w:t>
            </w:r>
            <w:proofErr w:type="gramStart"/>
            <w:r>
              <w:rPr>
                <w:rFonts w:ascii="Arial" w:hAnsi="Arial" w:cs="Arial"/>
                <w:sz w:val="24"/>
                <w:szCs w:val="24"/>
              </w:rPr>
              <w:t xml:space="preserve">fraud  </w:t>
            </w:r>
            <w:r w:rsidR="00A85FEB">
              <w:rPr>
                <w:rFonts w:ascii="Arial" w:hAnsi="Arial" w:cs="Arial"/>
                <w:sz w:val="24"/>
                <w:szCs w:val="24"/>
              </w:rPr>
              <w:t>might</w:t>
            </w:r>
            <w:proofErr w:type="gramEnd"/>
            <w:r w:rsidR="00A85FEB">
              <w:rPr>
                <w:rFonts w:ascii="Arial" w:hAnsi="Arial" w:cs="Arial"/>
                <w:sz w:val="24"/>
                <w:szCs w:val="24"/>
              </w:rPr>
              <w:t xml:space="preserve"> be accidental or aided by a tip.</w:t>
            </w:r>
          </w:p>
          <w:p w:rsidR="00A85FEB" w:rsidRDefault="009751D5" w:rsidP="00A85FEB">
            <w:pPr>
              <w:pStyle w:val="ListParagraph"/>
              <w:numPr>
                <w:ilvl w:val="0"/>
                <w:numId w:val="5"/>
              </w:numPr>
              <w:spacing w:line="360" w:lineRule="auto"/>
              <w:jc w:val="both"/>
              <w:rPr>
                <w:rFonts w:ascii="Arial" w:hAnsi="Arial" w:cs="Arial"/>
                <w:sz w:val="24"/>
                <w:szCs w:val="24"/>
              </w:rPr>
            </w:pPr>
            <w:r>
              <w:rPr>
                <w:rFonts w:ascii="Arial" w:hAnsi="Arial" w:cs="Arial"/>
                <w:sz w:val="24"/>
                <w:szCs w:val="24"/>
              </w:rPr>
              <w:t>D</w:t>
            </w:r>
            <w:r w:rsidR="00A85FEB">
              <w:rPr>
                <w:rFonts w:ascii="Arial" w:hAnsi="Arial" w:cs="Arial"/>
                <w:sz w:val="24"/>
                <w:szCs w:val="24"/>
              </w:rPr>
              <w:t>etect</w:t>
            </w:r>
            <w:r>
              <w:rPr>
                <w:rFonts w:ascii="Arial" w:hAnsi="Arial" w:cs="Arial"/>
                <w:sz w:val="24"/>
                <w:szCs w:val="24"/>
              </w:rPr>
              <w:t xml:space="preserve">ion of fraud relies more on creative thinking and innovation than on scientific principals ultimately, the ability to </w:t>
            </w:r>
            <w:proofErr w:type="gramStart"/>
            <w:r>
              <w:rPr>
                <w:rFonts w:ascii="Arial" w:hAnsi="Arial" w:cs="Arial"/>
                <w:sz w:val="24"/>
                <w:szCs w:val="24"/>
              </w:rPr>
              <w:t>detect</w:t>
            </w:r>
            <w:r w:rsidR="00A85FEB">
              <w:rPr>
                <w:rFonts w:ascii="Arial" w:hAnsi="Arial" w:cs="Arial"/>
                <w:sz w:val="24"/>
                <w:szCs w:val="24"/>
              </w:rPr>
              <w:t xml:space="preserve">  </w:t>
            </w:r>
            <w:r>
              <w:rPr>
                <w:rFonts w:ascii="Arial" w:hAnsi="Arial" w:cs="Arial"/>
                <w:sz w:val="24"/>
                <w:szCs w:val="24"/>
              </w:rPr>
              <w:t>fraud</w:t>
            </w:r>
            <w:proofErr w:type="gramEnd"/>
            <w:r>
              <w:rPr>
                <w:rFonts w:ascii="Arial" w:hAnsi="Arial" w:cs="Arial"/>
                <w:sz w:val="24"/>
                <w:szCs w:val="24"/>
              </w:rPr>
              <w:t xml:space="preserve"> is dependent on a mixture of impulse and science.</w:t>
            </w:r>
          </w:p>
          <w:p w:rsidR="009751D5" w:rsidRDefault="009751D5" w:rsidP="00A85FEB">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A successful fraud investigation is a result of intelligence, persistence, </w:t>
            </w:r>
            <w:r>
              <w:rPr>
                <w:rFonts w:ascii="Arial" w:hAnsi="Arial" w:cs="Arial"/>
                <w:sz w:val="24"/>
                <w:szCs w:val="24"/>
              </w:rPr>
              <w:lastRenderedPageBreak/>
              <w:t>determination and self-confidence.</w:t>
            </w:r>
          </w:p>
          <w:p w:rsidR="009751D5" w:rsidRDefault="009751D5" w:rsidP="00A85FEB">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Forensic accountants and financial auditor should </w:t>
            </w:r>
            <w:r w:rsidR="003039E2">
              <w:rPr>
                <w:rFonts w:ascii="Arial" w:hAnsi="Arial" w:cs="Arial"/>
                <w:sz w:val="24"/>
                <w:szCs w:val="24"/>
              </w:rPr>
              <w:t>possess</w:t>
            </w:r>
            <w:r>
              <w:rPr>
                <w:rFonts w:ascii="Arial" w:hAnsi="Arial" w:cs="Arial"/>
                <w:sz w:val="24"/>
                <w:szCs w:val="24"/>
              </w:rPr>
              <w:t xml:space="preserve"> logic, problem solving tactics and detective skills.</w:t>
            </w:r>
          </w:p>
          <w:p w:rsidR="0044277B" w:rsidRDefault="0044277B" w:rsidP="0044277B">
            <w:pPr>
              <w:pStyle w:val="ListParagraph"/>
              <w:numPr>
                <w:ilvl w:val="0"/>
                <w:numId w:val="3"/>
              </w:numPr>
              <w:spacing w:line="360" w:lineRule="auto"/>
              <w:jc w:val="both"/>
              <w:rPr>
                <w:rFonts w:ascii="Arial" w:hAnsi="Arial" w:cs="Arial"/>
                <w:sz w:val="24"/>
                <w:szCs w:val="24"/>
              </w:rPr>
            </w:pPr>
            <w:r>
              <w:rPr>
                <w:rFonts w:ascii="Arial" w:hAnsi="Arial" w:cs="Arial"/>
                <w:sz w:val="24"/>
                <w:szCs w:val="24"/>
              </w:rPr>
              <w:t>Basic steps involved in fraud investigation include;</w:t>
            </w:r>
          </w:p>
          <w:p w:rsidR="0044277B" w:rsidRDefault="0044277B" w:rsidP="0044277B">
            <w:pPr>
              <w:pStyle w:val="ListParagraph"/>
              <w:numPr>
                <w:ilvl w:val="0"/>
                <w:numId w:val="5"/>
              </w:numPr>
              <w:spacing w:line="360" w:lineRule="auto"/>
              <w:jc w:val="both"/>
              <w:rPr>
                <w:rFonts w:ascii="Arial" w:hAnsi="Arial" w:cs="Arial"/>
                <w:sz w:val="24"/>
                <w:szCs w:val="24"/>
              </w:rPr>
            </w:pPr>
            <w:r w:rsidRPr="008D58A5">
              <w:rPr>
                <w:rFonts w:ascii="Arial" w:hAnsi="Arial" w:cs="Arial"/>
                <w:sz w:val="24"/>
                <w:szCs w:val="24"/>
                <w:u w:val="single"/>
              </w:rPr>
              <w:t>Accepting the Investigation</w:t>
            </w:r>
            <w:r>
              <w:rPr>
                <w:rFonts w:ascii="Arial" w:hAnsi="Arial" w:cs="Arial"/>
                <w:sz w:val="24"/>
                <w:szCs w:val="24"/>
              </w:rPr>
              <w:t>: This   stage is to determine whether the investigating team has the required experience and skill to undertake the job.</w:t>
            </w:r>
          </w:p>
          <w:p w:rsidR="0044277B" w:rsidRDefault="0044277B" w:rsidP="0044277B">
            <w:pPr>
              <w:pStyle w:val="ListParagraph"/>
              <w:numPr>
                <w:ilvl w:val="0"/>
                <w:numId w:val="5"/>
              </w:numPr>
              <w:spacing w:line="360" w:lineRule="auto"/>
              <w:jc w:val="both"/>
              <w:rPr>
                <w:rFonts w:ascii="Arial" w:hAnsi="Arial" w:cs="Arial"/>
                <w:sz w:val="24"/>
                <w:szCs w:val="24"/>
              </w:rPr>
            </w:pPr>
            <w:r w:rsidRPr="008D58A5">
              <w:rPr>
                <w:rFonts w:ascii="Arial" w:hAnsi="Arial" w:cs="Arial"/>
                <w:sz w:val="24"/>
                <w:szCs w:val="24"/>
                <w:u w:val="single"/>
              </w:rPr>
              <w:t>Planning  the investigations</w:t>
            </w:r>
            <w:r>
              <w:rPr>
                <w:rFonts w:ascii="Arial" w:hAnsi="Arial" w:cs="Arial"/>
                <w:sz w:val="24"/>
                <w:szCs w:val="24"/>
              </w:rPr>
              <w:t xml:space="preserve">: careful planning of work and determine the objectives </w:t>
            </w:r>
            <w:r w:rsidR="008D58A5">
              <w:rPr>
                <w:rFonts w:ascii="Arial" w:hAnsi="Arial" w:cs="Arial"/>
                <w:sz w:val="24"/>
                <w:szCs w:val="24"/>
              </w:rPr>
              <w:t>of their assignment which include;</w:t>
            </w:r>
          </w:p>
          <w:p w:rsidR="008D58A5" w:rsidRDefault="008D58A5" w:rsidP="008D58A5">
            <w:pPr>
              <w:pStyle w:val="ListParagraph"/>
              <w:numPr>
                <w:ilvl w:val="0"/>
                <w:numId w:val="6"/>
              </w:numPr>
              <w:spacing w:line="360" w:lineRule="auto"/>
              <w:jc w:val="both"/>
              <w:rPr>
                <w:rFonts w:ascii="Arial" w:hAnsi="Arial" w:cs="Arial"/>
                <w:sz w:val="24"/>
                <w:szCs w:val="24"/>
              </w:rPr>
            </w:pPr>
            <w:r>
              <w:rPr>
                <w:rFonts w:ascii="Arial" w:hAnsi="Arial" w:cs="Arial"/>
                <w:sz w:val="24"/>
                <w:szCs w:val="24"/>
              </w:rPr>
              <w:t>Identify the type of fraud committed, period of time for which it has been committed and way has been concealed.</w:t>
            </w:r>
          </w:p>
          <w:p w:rsidR="008D58A5" w:rsidRDefault="008D58A5" w:rsidP="008D58A5">
            <w:pPr>
              <w:pStyle w:val="ListParagraph"/>
              <w:numPr>
                <w:ilvl w:val="0"/>
                <w:numId w:val="6"/>
              </w:numPr>
              <w:spacing w:line="360" w:lineRule="auto"/>
              <w:jc w:val="both"/>
              <w:rPr>
                <w:rFonts w:ascii="Arial" w:hAnsi="Arial" w:cs="Arial"/>
                <w:sz w:val="24"/>
                <w:szCs w:val="24"/>
              </w:rPr>
            </w:pPr>
            <w:r>
              <w:rPr>
                <w:rFonts w:ascii="Arial" w:hAnsi="Arial" w:cs="Arial"/>
                <w:sz w:val="24"/>
                <w:szCs w:val="24"/>
              </w:rPr>
              <w:t>To reveal the people involved in fraud.</w:t>
            </w:r>
          </w:p>
          <w:p w:rsidR="008D58A5" w:rsidRDefault="008D58A5" w:rsidP="008D58A5">
            <w:pPr>
              <w:pStyle w:val="ListParagraph"/>
              <w:numPr>
                <w:ilvl w:val="0"/>
                <w:numId w:val="6"/>
              </w:numPr>
              <w:spacing w:line="360" w:lineRule="auto"/>
              <w:jc w:val="both"/>
              <w:rPr>
                <w:rFonts w:ascii="Arial" w:hAnsi="Arial" w:cs="Arial"/>
                <w:sz w:val="24"/>
                <w:szCs w:val="24"/>
              </w:rPr>
            </w:pPr>
            <w:r>
              <w:rPr>
                <w:rFonts w:ascii="Arial" w:hAnsi="Arial" w:cs="Arial"/>
                <w:sz w:val="24"/>
                <w:szCs w:val="24"/>
              </w:rPr>
              <w:t>Determine the financial loss incurred by the organization as a result of the fraud.</w:t>
            </w:r>
          </w:p>
          <w:p w:rsidR="008D58A5" w:rsidRDefault="008D58A5" w:rsidP="008D58A5">
            <w:pPr>
              <w:pStyle w:val="ListParagraph"/>
              <w:numPr>
                <w:ilvl w:val="0"/>
                <w:numId w:val="6"/>
              </w:numPr>
              <w:spacing w:line="360" w:lineRule="auto"/>
              <w:jc w:val="both"/>
              <w:rPr>
                <w:rFonts w:ascii="Arial" w:hAnsi="Arial" w:cs="Arial"/>
                <w:sz w:val="24"/>
                <w:szCs w:val="24"/>
              </w:rPr>
            </w:pPr>
            <w:r>
              <w:rPr>
                <w:rFonts w:ascii="Arial" w:hAnsi="Arial" w:cs="Arial"/>
                <w:sz w:val="24"/>
                <w:szCs w:val="24"/>
              </w:rPr>
              <w:t>To gather evidence of fraud to present in the court.</w:t>
            </w:r>
          </w:p>
          <w:p w:rsidR="008D58A5" w:rsidRDefault="008D58A5" w:rsidP="008D58A5">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To suggest ways of preventing the future occurrence of fraud. </w:t>
            </w:r>
          </w:p>
          <w:p w:rsidR="008D58A5" w:rsidRDefault="008D58A5" w:rsidP="008D58A5">
            <w:pPr>
              <w:pStyle w:val="ListParagraph"/>
              <w:numPr>
                <w:ilvl w:val="0"/>
                <w:numId w:val="5"/>
              </w:numPr>
              <w:spacing w:line="360" w:lineRule="auto"/>
              <w:jc w:val="both"/>
              <w:rPr>
                <w:rFonts w:ascii="Arial" w:hAnsi="Arial" w:cs="Arial"/>
                <w:sz w:val="24"/>
                <w:szCs w:val="24"/>
              </w:rPr>
            </w:pPr>
            <w:r w:rsidRPr="00936806">
              <w:rPr>
                <w:rFonts w:ascii="Arial" w:hAnsi="Arial" w:cs="Arial"/>
                <w:sz w:val="24"/>
                <w:szCs w:val="24"/>
                <w:u w:val="single"/>
              </w:rPr>
              <w:t>Gathering Evidence</w:t>
            </w:r>
            <w:r>
              <w:rPr>
                <w:rFonts w:ascii="Arial" w:hAnsi="Arial" w:cs="Arial"/>
                <w:sz w:val="24"/>
                <w:szCs w:val="24"/>
              </w:rPr>
              <w:t>: chain of custody is to be observed to ensure the evidence is admissible in court by:-</w:t>
            </w:r>
          </w:p>
          <w:p w:rsidR="00936806" w:rsidRDefault="00936806" w:rsidP="00936806">
            <w:pPr>
              <w:pStyle w:val="ListParagraph"/>
              <w:numPr>
                <w:ilvl w:val="0"/>
                <w:numId w:val="7"/>
              </w:numPr>
              <w:spacing w:line="360" w:lineRule="auto"/>
              <w:jc w:val="both"/>
              <w:rPr>
                <w:rFonts w:ascii="Arial" w:hAnsi="Arial" w:cs="Arial"/>
                <w:sz w:val="24"/>
                <w:szCs w:val="24"/>
              </w:rPr>
            </w:pPr>
            <w:r w:rsidRPr="000F62CD">
              <w:rPr>
                <w:rFonts w:ascii="Arial" w:hAnsi="Arial" w:cs="Arial"/>
                <w:sz w:val="24"/>
                <w:szCs w:val="24"/>
              </w:rPr>
              <w:t xml:space="preserve">Identifying gaps in the client’s </w:t>
            </w:r>
            <w:r w:rsidR="00F5542B">
              <w:rPr>
                <w:rFonts w:ascii="Arial" w:hAnsi="Arial" w:cs="Arial"/>
                <w:sz w:val="24"/>
                <w:szCs w:val="24"/>
              </w:rPr>
              <w:t>internal controls that allow the fraud to occur.</w:t>
            </w:r>
          </w:p>
          <w:p w:rsidR="00F5542B" w:rsidRDefault="00F5542B" w:rsidP="00936806">
            <w:pPr>
              <w:pStyle w:val="ListParagraph"/>
              <w:numPr>
                <w:ilvl w:val="0"/>
                <w:numId w:val="7"/>
              </w:numPr>
              <w:spacing w:line="360" w:lineRule="auto"/>
              <w:jc w:val="both"/>
              <w:rPr>
                <w:rFonts w:ascii="Arial" w:hAnsi="Arial" w:cs="Arial"/>
                <w:sz w:val="24"/>
                <w:szCs w:val="24"/>
              </w:rPr>
            </w:pPr>
            <w:r>
              <w:rPr>
                <w:rFonts w:ascii="Arial" w:hAnsi="Arial" w:cs="Arial"/>
                <w:sz w:val="24"/>
                <w:szCs w:val="24"/>
              </w:rPr>
              <w:lastRenderedPageBreak/>
              <w:t>Comparing trends over time to draw comparisons between different segments of the business with the help of analytical procedures</w:t>
            </w:r>
          </w:p>
          <w:p w:rsidR="00F5542B" w:rsidRDefault="00F5542B" w:rsidP="00936806">
            <w:pPr>
              <w:pStyle w:val="ListParagraph"/>
              <w:numPr>
                <w:ilvl w:val="0"/>
                <w:numId w:val="7"/>
              </w:numPr>
              <w:spacing w:line="360" w:lineRule="auto"/>
              <w:jc w:val="both"/>
              <w:rPr>
                <w:rFonts w:ascii="Arial" w:hAnsi="Arial" w:cs="Arial"/>
                <w:sz w:val="24"/>
                <w:szCs w:val="24"/>
              </w:rPr>
            </w:pPr>
            <w:r>
              <w:rPr>
                <w:rFonts w:ascii="Arial" w:hAnsi="Arial" w:cs="Arial"/>
                <w:sz w:val="24"/>
                <w:szCs w:val="24"/>
              </w:rPr>
              <w:t>Identifying the time and location of computer data alterations with the help of CAAT, caring out discussions and interviews with the client, and</w:t>
            </w:r>
          </w:p>
          <w:p w:rsidR="00F5542B" w:rsidRDefault="00F5542B" w:rsidP="00936806">
            <w:pPr>
              <w:pStyle w:val="ListParagraph"/>
              <w:numPr>
                <w:ilvl w:val="0"/>
                <w:numId w:val="7"/>
              </w:numPr>
              <w:spacing w:line="360" w:lineRule="auto"/>
              <w:jc w:val="both"/>
              <w:rPr>
                <w:rFonts w:ascii="Arial" w:hAnsi="Arial" w:cs="Arial"/>
                <w:sz w:val="24"/>
                <w:szCs w:val="24"/>
              </w:rPr>
            </w:pPr>
            <w:r>
              <w:rPr>
                <w:rFonts w:ascii="Arial" w:hAnsi="Arial" w:cs="Arial"/>
                <w:sz w:val="24"/>
                <w:szCs w:val="24"/>
              </w:rPr>
              <w:t>Reconciling cash accounts and reviewing documents.</w:t>
            </w:r>
          </w:p>
          <w:p w:rsidR="00F5542B" w:rsidRDefault="00F5542B" w:rsidP="00F5542B">
            <w:pPr>
              <w:pStyle w:val="ListParagraph"/>
              <w:numPr>
                <w:ilvl w:val="0"/>
                <w:numId w:val="5"/>
              </w:numPr>
              <w:spacing w:line="360" w:lineRule="auto"/>
              <w:jc w:val="both"/>
              <w:rPr>
                <w:rFonts w:ascii="Arial" w:hAnsi="Arial" w:cs="Arial"/>
                <w:sz w:val="24"/>
                <w:szCs w:val="24"/>
              </w:rPr>
            </w:pPr>
            <w:r w:rsidRPr="00F5542B">
              <w:rPr>
                <w:rFonts w:ascii="Arial" w:hAnsi="Arial" w:cs="Arial"/>
                <w:sz w:val="24"/>
                <w:szCs w:val="24"/>
                <w:u w:val="single"/>
              </w:rPr>
              <w:t>Reporting Stage</w:t>
            </w:r>
            <w:r>
              <w:rPr>
                <w:rFonts w:ascii="Arial" w:hAnsi="Arial" w:cs="Arial"/>
                <w:sz w:val="24"/>
                <w:szCs w:val="24"/>
              </w:rPr>
              <w:t xml:space="preserve">: it  is where a detailed summery of the evidence obtained, the extent of the </w:t>
            </w:r>
            <w:r w:rsidR="00BF6A23">
              <w:rPr>
                <w:rFonts w:ascii="Arial" w:hAnsi="Arial" w:cs="Arial"/>
                <w:sz w:val="24"/>
                <w:szCs w:val="24"/>
              </w:rPr>
              <w:t>losses incurred, the company’s control mechanism that broke down by the perpetrators to commit fraud, manner in which fraud was conducted etc. also recommendations and suggestions to improve internal controls of the fraud prevention</w:t>
            </w:r>
          </w:p>
          <w:p w:rsidR="00BF6A23" w:rsidRDefault="00BF6A23" w:rsidP="00F5542B">
            <w:pPr>
              <w:pStyle w:val="ListParagraph"/>
              <w:numPr>
                <w:ilvl w:val="0"/>
                <w:numId w:val="5"/>
              </w:numPr>
              <w:spacing w:line="360" w:lineRule="auto"/>
              <w:jc w:val="both"/>
              <w:rPr>
                <w:rFonts w:ascii="Arial" w:hAnsi="Arial" w:cs="Arial"/>
                <w:sz w:val="24"/>
                <w:szCs w:val="24"/>
              </w:rPr>
            </w:pPr>
            <w:r>
              <w:rPr>
                <w:rFonts w:ascii="Arial" w:hAnsi="Arial" w:cs="Arial"/>
                <w:sz w:val="24"/>
                <w:szCs w:val="24"/>
                <w:u w:val="single"/>
              </w:rPr>
              <w:t>Court Proceedings</w:t>
            </w:r>
            <w:r w:rsidRPr="00BF6A23">
              <w:rPr>
                <w:rFonts w:ascii="Arial" w:hAnsi="Arial" w:cs="Arial"/>
                <w:sz w:val="24"/>
                <w:szCs w:val="24"/>
              </w:rPr>
              <w:t>:</w:t>
            </w:r>
            <w:r>
              <w:rPr>
                <w:rFonts w:ascii="Arial" w:hAnsi="Arial" w:cs="Arial"/>
                <w:sz w:val="24"/>
                <w:szCs w:val="24"/>
              </w:rPr>
              <w:t xml:space="preserve"> Gathered evidence is presented to the court to explain how they managed to identify the perpetrators of fraud.</w:t>
            </w:r>
          </w:p>
          <w:p w:rsidR="00F019E8" w:rsidRDefault="009F56EA" w:rsidP="00F019E8">
            <w:pPr>
              <w:pStyle w:val="ListParagraph"/>
              <w:numPr>
                <w:ilvl w:val="0"/>
                <w:numId w:val="3"/>
              </w:numPr>
              <w:spacing w:line="360" w:lineRule="auto"/>
              <w:jc w:val="both"/>
              <w:rPr>
                <w:rFonts w:ascii="Arial" w:hAnsi="Arial" w:cs="Arial"/>
                <w:sz w:val="24"/>
                <w:szCs w:val="24"/>
              </w:rPr>
            </w:pPr>
            <w:r>
              <w:rPr>
                <w:rFonts w:ascii="Arial" w:hAnsi="Arial" w:cs="Arial"/>
                <w:sz w:val="24"/>
                <w:szCs w:val="24"/>
              </w:rPr>
              <w:t>Forensic accounting, fraud auditing, and investigative auditing involves carrying out investigations aimed at providing solutions to disputed accounting problems, deal with criminal activities restricted to fraud, gathering evidence, formulating expert reports and presenting in court , and make court appearance as witness.</w:t>
            </w:r>
          </w:p>
          <w:p w:rsidR="00B52FF8" w:rsidRPr="00B74628" w:rsidRDefault="00B74628" w:rsidP="00B74628">
            <w:pPr>
              <w:spacing w:line="360" w:lineRule="auto"/>
              <w:jc w:val="both"/>
              <w:rPr>
                <w:rFonts w:ascii="Arial" w:hAnsi="Arial" w:cs="Arial"/>
                <w:sz w:val="24"/>
                <w:szCs w:val="24"/>
                <w:u w:val="single"/>
              </w:rPr>
            </w:pPr>
            <w:r w:rsidRPr="00B74628">
              <w:rPr>
                <w:rFonts w:ascii="Arial" w:hAnsi="Arial" w:cs="Arial"/>
                <w:sz w:val="24"/>
                <w:szCs w:val="24"/>
                <w:u w:val="single"/>
              </w:rPr>
              <w:lastRenderedPageBreak/>
              <w:t>Case study</w:t>
            </w:r>
          </w:p>
          <w:p w:rsidR="00AE0C10" w:rsidRDefault="001E4B92" w:rsidP="00AE0C10">
            <w:pPr>
              <w:pStyle w:val="ListParagraph"/>
              <w:numPr>
                <w:ilvl w:val="0"/>
                <w:numId w:val="8"/>
              </w:numPr>
              <w:spacing w:line="360" w:lineRule="auto"/>
              <w:rPr>
                <w:rFonts w:ascii="Arial" w:hAnsi="Arial" w:cs="Arial"/>
                <w:sz w:val="24"/>
                <w:szCs w:val="24"/>
              </w:rPr>
            </w:pPr>
            <w:r>
              <w:rPr>
                <w:rFonts w:ascii="Arial" w:hAnsi="Arial" w:cs="Arial"/>
                <w:sz w:val="24"/>
                <w:szCs w:val="24"/>
              </w:rPr>
              <w:t>The case should be started by gathering evidence through collection of the check book, bank statement for the board’s credit card account and the log book for the board’s vehicle.</w:t>
            </w:r>
          </w:p>
          <w:p w:rsidR="00AE0C10" w:rsidRPr="00AE0C10" w:rsidRDefault="00AE0C10" w:rsidP="00AE0C10">
            <w:pPr>
              <w:pStyle w:val="ListParagraph"/>
              <w:numPr>
                <w:ilvl w:val="0"/>
                <w:numId w:val="8"/>
              </w:numPr>
              <w:spacing w:line="360" w:lineRule="auto"/>
              <w:rPr>
                <w:rFonts w:ascii="Arial" w:hAnsi="Arial" w:cs="Arial"/>
                <w:sz w:val="24"/>
                <w:szCs w:val="24"/>
              </w:rPr>
            </w:pPr>
          </w:p>
          <w:p w:rsidR="001E4B92" w:rsidRDefault="001E4B92" w:rsidP="001E4B92">
            <w:pPr>
              <w:pStyle w:val="ListParagraph"/>
              <w:numPr>
                <w:ilvl w:val="0"/>
                <w:numId w:val="5"/>
              </w:numPr>
              <w:spacing w:line="360" w:lineRule="auto"/>
              <w:rPr>
                <w:rFonts w:ascii="Arial" w:hAnsi="Arial" w:cs="Arial"/>
                <w:sz w:val="24"/>
                <w:szCs w:val="24"/>
              </w:rPr>
            </w:pPr>
            <w:r>
              <w:rPr>
                <w:rFonts w:ascii="Arial" w:hAnsi="Arial" w:cs="Arial"/>
                <w:sz w:val="24"/>
                <w:szCs w:val="24"/>
              </w:rPr>
              <w:t>The check book will</w:t>
            </w:r>
            <w:r w:rsidR="00AE0C10">
              <w:rPr>
                <w:rFonts w:ascii="Arial" w:hAnsi="Arial" w:cs="Arial"/>
                <w:sz w:val="24"/>
                <w:szCs w:val="24"/>
              </w:rPr>
              <w:t xml:space="preserve"> help </w:t>
            </w:r>
            <w:r>
              <w:rPr>
                <w:rFonts w:ascii="Arial" w:hAnsi="Arial" w:cs="Arial"/>
                <w:sz w:val="24"/>
                <w:szCs w:val="24"/>
              </w:rPr>
              <w:t xml:space="preserve"> in ascertaining the </w:t>
            </w:r>
            <w:r w:rsidR="00AE0C10">
              <w:rPr>
                <w:rFonts w:ascii="Arial" w:hAnsi="Arial" w:cs="Arial"/>
                <w:sz w:val="24"/>
                <w:szCs w:val="24"/>
              </w:rPr>
              <w:t>withdraws by check signed by the administrator</w:t>
            </w:r>
          </w:p>
          <w:p w:rsidR="00AE0C10" w:rsidRDefault="00AE0C10" w:rsidP="001E4B92">
            <w:pPr>
              <w:pStyle w:val="ListParagraph"/>
              <w:numPr>
                <w:ilvl w:val="0"/>
                <w:numId w:val="5"/>
              </w:numPr>
              <w:spacing w:line="360" w:lineRule="auto"/>
              <w:rPr>
                <w:rFonts w:ascii="Arial" w:hAnsi="Arial" w:cs="Arial"/>
                <w:sz w:val="24"/>
                <w:szCs w:val="24"/>
              </w:rPr>
            </w:pPr>
            <w:r>
              <w:rPr>
                <w:rFonts w:ascii="Arial" w:hAnsi="Arial" w:cs="Arial"/>
                <w:sz w:val="24"/>
                <w:szCs w:val="24"/>
              </w:rPr>
              <w:t>The bank statement for the board’s credit card will assist to ascertain the movement and the sum of money involved in bank transactions.</w:t>
            </w:r>
          </w:p>
          <w:p w:rsidR="00F93FF8" w:rsidRDefault="00AE0C10" w:rsidP="00F93FF8">
            <w:pPr>
              <w:pStyle w:val="ListParagraph"/>
              <w:numPr>
                <w:ilvl w:val="0"/>
                <w:numId w:val="5"/>
              </w:numPr>
              <w:spacing w:line="360" w:lineRule="auto"/>
              <w:rPr>
                <w:rFonts w:ascii="Arial" w:hAnsi="Arial" w:cs="Arial"/>
                <w:sz w:val="24"/>
                <w:szCs w:val="24"/>
              </w:rPr>
            </w:pPr>
            <w:r>
              <w:rPr>
                <w:rFonts w:ascii="Arial" w:hAnsi="Arial" w:cs="Arial"/>
                <w:sz w:val="24"/>
                <w:szCs w:val="24"/>
              </w:rPr>
              <w:t>The log book for the board’s vehicle help in know</w:t>
            </w:r>
            <w:r w:rsidR="00F93FF8">
              <w:rPr>
                <w:rFonts w:ascii="Arial" w:hAnsi="Arial" w:cs="Arial"/>
                <w:sz w:val="24"/>
                <w:szCs w:val="24"/>
              </w:rPr>
              <w:t>ing fuel/</w:t>
            </w:r>
            <w:r>
              <w:rPr>
                <w:rFonts w:ascii="Arial" w:hAnsi="Arial" w:cs="Arial"/>
                <w:sz w:val="24"/>
                <w:szCs w:val="24"/>
              </w:rPr>
              <w:t xml:space="preserve"> mileage </w:t>
            </w:r>
            <w:r w:rsidR="00F93FF8">
              <w:rPr>
                <w:rFonts w:ascii="Arial" w:hAnsi="Arial" w:cs="Arial"/>
                <w:sz w:val="24"/>
                <w:szCs w:val="24"/>
              </w:rPr>
              <w:t>expenses in cash.</w:t>
            </w:r>
          </w:p>
          <w:p w:rsidR="00F93FF8" w:rsidRDefault="00F93FF8" w:rsidP="00F93FF8">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                                                                  </w:t>
            </w:r>
          </w:p>
          <w:p w:rsidR="00F93FF8" w:rsidRDefault="00F93FF8" w:rsidP="00F93FF8">
            <w:pPr>
              <w:pStyle w:val="ListParagraph"/>
              <w:numPr>
                <w:ilvl w:val="0"/>
                <w:numId w:val="5"/>
              </w:numPr>
              <w:spacing w:line="360" w:lineRule="auto"/>
              <w:rPr>
                <w:rFonts w:ascii="Arial" w:hAnsi="Arial" w:cs="Arial"/>
                <w:sz w:val="24"/>
                <w:szCs w:val="24"/>
              </w:rPr>
            </w:pPr>
            <w:r>
              <w:rPr>
                <w:rFonts w:ascii="Arial" w:hAnsi="Arial" w:cs="Arial"/>
                <w:sz w:val="24"/>
                <w:szCs w:val="24"/>
              </w:rPr>
              <w:t>A forensic account should be of good ethics, good education background.</w:t>
            </w:r>
          </w:p>
          <w:p w:rsidR="00AE0C10" w:rsidRPr="00F93FF8" w:rsidRDefault="00F93FF8" w:rsidP="00F93FF8">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The administrator should be interviewed during the gathering of evidence stage </w:t>
            </w:r>
            <w:r w:rsidRPr="00F93FF8">
              <w:rPr>
                <w:rFonts w:ascii="Arial" w:hAnsi="Arial" w:cs="Arial"/>
                <w:sz w:val="24"/>
                <w:szCs w:val="24"/>
              </w:rPr>
              <w:t xml:space="preserve"> </w:t>
            </w: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rsidP="00F5261F">
            <w:pPr>
              <w:rPr>
                <w:b/>
              </w:rPr>
            </w:pPr>
          </w:p>
        </w:tc>
        <w:tc>
          <w:tcPr>
            <w:tcW w:w="942" w:type="dxa"/>
          </w:tcPr>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pPr>
              <w:rPr>
                <w:b/>
              </w:rPr>
            </w:pPr>
          </w:p>
          <w:p w:rsidR="00F5261F" w:rsidRDefault="00F5261F" w:rsidP="00F5261F">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1983"/>
        <w:gridCol w:w="3179"/>
        <w:gridCol w:w="1109"/>
        <w:gridCol w:w="153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59BD" w:rsidP="00A851DA">
            <w:pPr>
              <w:rPr>
                <w:rFonts w:cs="Bliss-Regular"/>
                <w:color w:val="000000"/>
              </w:rPr>
            </w:pPr>
            <w:r>
              <w:rPr>
                <w:rFonts w:cs="Bliss-Regular"/>
                <w:color w:val="000000"/>
              </w:rPr>
              <w:t>Daniel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220A" w:rsidP="00A851DA">
            <w:pPr>
              <w:rPr>
                <w:rFonts w:cs="Bliss-Regular"/>
                <w:color w:val="000000"/>
              </w:rPr>
            </w:pPr>
            <w:r>
              <w:rPr>
                <w:rFonts w:cs="Bliss-Regular"/>
                <w:color w:val="000000"/>
              </w:rPr>
              <w:t>03/12/2016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3996"/>
        <w:gridCol w:w="3806"/>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F5261F">
      <w:pgSz w:w="11906" w:h="16838"/>
      <w:pgMar w:top="1440" w:right="2160" w:bottom="1440" w:left="216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815" w:rsidRDefault="004C7815" w:rsidP="00CB4D0A">
      <w:pPr>
        <w:spacing w:after="0" w:line="240" w:lineRule="auto"/>
      </w:pPr>
      <w:r>
        <w:separator/>
      </w:r>
    </w:p>
  </w:endnote>
  <w:endnote w:type="continuationSeparator" w:id="0">
    <w:p w:rsidR="004C7815" w:rsidRDefault="004C78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815" w:rsidRDefault="004C7815" w:rsidP="00CB4D0A">
      <w:pPr>
        <w:spacing w:after="0" w:line="240" w:lineRule="auto"/>
      </w:pPr>
      <w:r>
        <w:separator/>
      </w:r>
    </w:p>
  </w:footnote>
  <w:footnote w:type="continuationSeparator" w:id="0">
    <w:p w:rsidR="004C7815" w:rsidRDefault="004C781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36798"/>
    <w:multiLevelType w:val="hybridMultilevel"/>
    <w:tmpl w:val="3238FFF0"/>
    <w:lvl w:ilvl="0" w:tplc="C4DA63B2">
      <w:start w:val="2"/>
      <w:numFmt w:val="bullet"/>
      <w:lvlText w:val="-"/>
      <w:lvlJc w:val="left"/>
      <w:pPr>
        <w:ind w:left="1485" w:hanging="360"/>
      </w:pPr>
      <w:rPr>
        <w:rFonts w:ascii="Arial" w:eastAsia="Calibri" w:hAnsi="Arial" w:cs="Aria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
    <w:nsid w:val="263E5887"/>
    <w:multiLevelType w:val="hybridMultilevel"/>
    <w:tmpl w:val="07A0FC0A"/>
    <w:lvl w:ilvl="0" w:tplc="474A5428">
      <w:start w:val="1"/>
      <w:numFmt w:val="lowerLetter"/>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2">
    <w:nsid w:val="3056098F"/>
    <w:multiLevelType w:val="hybridMultilevel"/>
    <w:tmpl w:val="58BEFC3C"/>
    <w:lvl w:ilvl="0" w:tplc="4ED21EF8">
      <w:start w:val="2"/>
      <w:numFmt w:val="bullet"/>
      <w:lvlText w:val="-"/>
      <w:lvlJc w:val="left"/>
      <w:pPr>
        <w:ind w:left="1635" w:hanging="360"/>
      </w:pPr>
      <w:rPr>
        <w:rFonts w:ascii="Arial" w:eastAsia="Calibri" w:hAnsi="Arial" w:cs="Arial"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3">
    <w:nsid w:val="41BD21C9"/>
    <w:multiLevelType w:val="hybridMultilevel"/>
    <w:tmpl w:val="8ACE9D68"/>
    <w:lvl w:ilvl="0" w:tplc="E35AA77A">
      <w:start w:val="1"/>
      <w:numFmt w:val="bullet"/>
      <w:lvlText w:val=""/>
      <w:lvlJc w:val="left"/>
      <w:pPr>
        <w:ind w:left="1635" w:hanging="360"/>
      </w:pPr>
      <w:rPr>
        <w:rFonts w:ascii="Wingdings" w:eastAsiaTheme="minorHAnsi" w:hAnsi="Wingdings" w:cs="Arial"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4">
    <w:nsid w:val="4B7D48CA"/>
    <w:multiLevelType w:val="hybridMultilevel"/>
    <w:tmpl w:val="CB9CD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6105CD"/>
    <w:multiLevelType w:val="hybridMultilevel"/>
    <w:tmpl w:val="5D867BC2"/>
    <w:lvl w:ilvl="0" w:tplc="F5986C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CBD7E50"/>
    <w:multiLevelType w:val="hybridMultilevel"/>
    <w:tmpl w:val="C8561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6"/>
  </w:num>
  <w:num w:numId="4">
    <w:abstractNumId w:val="0"/>
  </w:num>
  <w:num w:numId="5">
    <w:abstractNumId w:val="2"/>
  </w:num>
  <w:num w:numId="6">
    <w:abstractNumId w:val="1"/>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A7214"/>
    <w:rsid w:val="000E1DFA"/>
    <w:rsid w:val="000F62CD"/>
    <w:rsid w:val="001175EE"/>
    <w:rsid w:val="00157CF6"/>
    <w:rsid w:val="00157DBD"/>
    <w:rsid w:val="00182416"/>
    <w:rsid w:val="00187EB4"/>
    <w:rsid w:val="001E4B92"/>
    <w:rsid w:val="001E7768"/>
    <w:rsid w:val="001F0481"/>
    <w:rsid w:val="00200C92"/>
    <w:rsid w:val="0020451E"/>
    <w:rsid w:val="00206B9D"/>
    <w:rsid w:val="0023259C"/>
    <w:rsid w:val="002B0BD7"/>
    <w:rsid w:val="002B573D"/>
    <w:rsid w:val="002C5CB2"/>
    <w:rsid w:val="002F779F"/>
    <w:rsid w:val="003039E2"/>
    <w:rsid w:val="00347935"/>
    <w:rsid w:val="00371885"/>
    <w:rsid w:val="003E2B87"/>
    <w:rsid w:val="003F74CA"/>
    <w:rsid w:val="00402786"/>
    <w:rsid w:val="00405895"/>
    <w:rsid w:val="004058DF"/>
    <w:rsid w:val="0044277B"/>
    <w:rsid w:val="00443E6F"/>
    <w:rsid w:val="00486F1A"/>
    <w:rsid w:val="00490CB9"/>
    <w:rsid w:val="004A2CE2"/>
    <w:rsid w:val="004C7815"/>
    <w:rsid w:val="004E3CDA"/>
    <w:rsid w:val="004F4B4D"/>
    <w:rsid w:val="0050216D"/>
    <w:rsid w:val="00503D7E"/>
    <w:rsid w:val="0050778F"/>
    <w:rsid w:val="00527C11"/>
    <w:rsid w:val="00535F31"/>
    <w:rsid w:val="00574D64"/>
    <w:rsid w:val="00591365"/>
    <w:rsid w:val="005B31E4"/>
    <w:rsid w:val="005D23D6"/>
    <w:rsid w:val="006034F6"/>
    <w:rsid w:val="00607874"/>
    <w:rsid w:val="00607E77"/>
    <w:rsid w:val="00617BB3"/>
    <w:rsid w:val="00645CDD"/>
    <w:rsid w:val="006823A7"/>
    <w:rsid w:val="00687EE8"/>
    <w:rsid w:val="0070347F"/>
    <w:rsid w:val="0070678E"/>
    <w:rsid w:val="007E4CB1"/>
    <w:rsid w:val="00831C11"/>
    <w:rsid w:val="00891A3F"/>
    <w:rsid w:val="008A60B4"/>
    <w:rsid w:val="008B3C31"/>
    <w:rsid w:val="008B64FE"/>
    <w:rsid w:val="008D58A5"/>
    <w:rsid w:val="00935BF7"/>
    <w:rsid w:val="00936806"/>
    <w:rsid w:val="0095442C"/>
    <w:rsid w:val="009751D5"/>
    <w:rsid w:val="00983942"/>
    <w:rsid w:val="009C37E0"/>
    <w:rsid w:val="009E41F4"/>
    <w:rsid w:val="009F56EA"/>
    <w:rsid w:val="00A14B66"/>
    <w:rsid w:val="00A65CF7"/>
    <w:rsid w:val="00A81AB4"/>
    <w:rsid w:val="00A851DA"/>
    <w:rsid w:val="00A85FEB"/>
    <w:rsid w:val="00AA0FFD"/>
    <w:rsid w:val="00AC7D5B"/>
    <w:rsid w:val="00AE0C10"/>
    <w:rsid w:val="00AE1481"/>
    <w:rsid w:val="00B0415E"/>
    <w:rsid w:val="00B04678"/>
    <w:rsid w:val="00B3620C"/>
    <w:rsid w:val="00B46F77"/>
    <w:rsid w:val="00B52FF8"/>
    <w:rsid w:val="00B74628"/>
    <w:rsid w:val="00BB54CA"/>
    <w:rsid w:val="00BC46DF"/>
    <w:rsid w:val="00BC6F0D"/>
    <w:rsid w:val="00BF6A23"/>
    <w:rsid w:val="00C03577"/>
    <w:rsid w:val="00C53029"/>
    <w:rsid w:val="00C65FEA"/>
    <w:rsid w:val="00CA0AC2"/>
    <w:rsid w:val="00CA220A"/>
    <w:rsid w:val="00CB4D0A"/>
    <w:rsid w:val="00CC2FB3"/>
    <w:rsid w:val="00CC575A"/>
    <w:rsid w:val="00CF123B"/>
    <w:rsid w:val="00D01681"/>
    <w:rsid w:val="00D039AC"/>
    <w:rsid w:val="00D427DE"/>
    <w:rsid w:val="00D5587D"/>
    <w:rsid w:val="00D707CC"/>
    <w:rsid w:val="00D821FE"/>
    <w:rsid w:val="00DB0793"/>
    <w:rsid w:val="00DE59BD"/>
    <w:rsid w:val="00E00821"/>
    <w:rsid w:val="00E04DB4"/>
    <w:rsid w:val="00E15CBF"/>
    <w:rsid w:val="00E30679"/>
    <w:rsid w:val="00E4597D"/>
    <w:rsid w:val="00E54832"/>
    <w:rsid w:val="00E56A90"/>
    <w:rsid w:val="00E641CC"/>
    <w:rsid w:val="00EA30AB"/>
    <w:rsid w:val="00EA5F42"/>
    <w:rsid w:val="00EB3925"/>
    <w:rsid w:val="00ED052D"/>
    <w:rsid w:val="00F019E8"/>
    <w:rsid w:val="00F151B4"/>
    <w:rsid w:val="00F5261F"/>
    <w:rsid w:val="00F5542B"/>
    <w:rsid w:val="00F605DF"/>
    <w:rsid w:val="00F91BCF"/>
    <w:rsid w:val="00F93FF8"/>
    <w:rsid w:val="00F96EB3"/>
    <w:rsid w:val="00FE170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C4D8D-0570-4615-984B-F8E94E3BA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6</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MY COMPUTER</cp:lastModifiedBy>
  <cp:revision>21</cp:revision>
  <dcterms:created xsi:type="dcterms:W3CDTF">2015-01-26T12:24:00Z</dcterms:created>
  <dcterms:modified xsi:type="dcterms:W3CDTF">2016-12-03T04:20:00Z</dcterms:modified>
</cp:coreProperties>
</file>