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253D28"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53D28">
            <w:pPr>
              <w:pStyle w:val="Default"/>
              <w:rPr>
                <w:rFonts w:asciiTheme="minorHAnsi" w:hAnsiTheme="minorHAnsi"/>
              </w:rPr>
            </w:pPr>
            <w:r>
              <w:rPr>
                <w:rFonts w:asciiTheme="minorHAnsi" w:hAnsiTheme="minorHAnsi"/>
              </w:rPr>
              <w:t xml:space="preserve">Donna Adams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253D28">
            <w:pPr>
              <w:pStyle w:val="Default"/>
              <w:rPr>
                <w:rFonts w:asciiTheme="minorHAnsi" w:hAnsiTheme="minorHAnsi"/>
              </w:rPr>
            </w:pPr>
            <w:r>
              <w:rPr>
                <w:rFonts w:asciiTheme="minorHAnsi" w:hAnsiTheme="minorHAnsi"/>
              </w:rPr>
              <w:t>1530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53D28">
            <w:pPr>
              <w:pStyle w:val="Default"/>
              <w:rPr>
                <w:rFonts w:asciiTheme="minorHAnsi" w:hAnsiTheme="minorHAnsi"/>
              </w:rPr>
            </w:pPr>
            <w:r>
              <w:rPr>
                <w:rFonts w:asciiTheme="minorHAnsi" w:hAnsiTheme="minorHAnsi"/>
              </w:rPr>
              <w:t xml:space="preserve">Diploma in Forensic Accounting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53D28">
            <w:r>
              <w:t>6</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253D28" w:rsidRDefault="00253D28" w:rsidP="00253D28">
            <w:pPr>
              <w:rPr>
                <w:rFonts w:ascii="Arial" w:hAnsi="Arial" w:cs="Arial"/>
                <w:b/>
                <w:sz w:val="24"/>
                <w:szCs w:val="24"/>
              </w:rPr>
            </w:pPr>
            <w:r w:rsidRPr="00A9674F">
              <w:rPr>
                <w:rFonts w:ascii="Arial" w:hAnsi="Arial" w:cs="Arial"/>
                <w:b/>
                <w:sz w:val="24"/>
                <w:szCs w:val="24"/>
              </w:rPr>
              <w:t>i. What does the term best evidence mean?</w:t>
            </w:r>
          </w:p>
          <w:p w:rsidR="00253D28" w:rsidRDefault="00253D28" w:rsidP="00253D28">
            <w:pPr>
              <w:rPr>
                <w:rFonts w:ascii="Arial" w:hAnsi="Arial" w:cs="Arial"/>
                <w:sz w:val="24"/>
                <w:szCs w:val="24"/>
              </w:rPr>
            </w:pPr>
            <w:r w:rsidRPr="001258F9">
              <w:rPr>
                <w:rFonts w:ascii="Arial" w:hAnsi="Arial" w:cs="Arial"/>
                <w:sz w:val="24"/>
                <w:szCs w:val="24"/>
              </w:rPr>
              <w:t xml:space="preserve">Best evidence means that </w:t>
            </w:r>
            <w:r>
              <w:rPr>
                <w:rFonts w:ascii="Arial" w:hAnsi="Arial" w:cs="Arial"/>
                <w:sz w:val="24"/>
                <w:szCs w:val="24"/>
              </w:rPr>
              <w:t>all evidence submitted must be original. All cases require best evidence to be submitted.</w:t>
            </w:r>
          </w:p>
          <w:p w:rsidR="00253D28" w:rsidRPr="001258F9" w:rsidRDefault="00253D28" w:rsidP="00253D28">
            <w:pPr>
              <w:rPr>
                <w:rFonts w:ascii="Arial" w:hAnsi="Arial" w:cs="Arial"/>
                <w:sz w:val="24"/>
                <w:szCs w:val="24"/>
              </w:rPr>
            </w:pPr>
            <w:r>
              <w:rPr>
                <w:rFonts w:ascii="Arial" w:hAnsi="Arial" w:cs="Arial"/>
                <w:sz w:val="24"/>
                <w:szCs w:val="24"/>
              </w:rPr>
              <w:t xml:space="preserve">Copies are generally considered inflexible, as always there is some exception to this rule, but it would be the investigators job to prove the accuracy of the copy submitted. </w:t>
            </w:r>
          </w:p>
          <w:p w:rsidR="00253D28" w:rsidRDefault="00253D28" w:rsidP="00253D28">
            <w:pPr>
              <w:rPr>
                <w:rFonts w:ascii="Arial" w:hAnsi="Arial" w:cs="Arial"/>
                <w:b/>
                <w:sz w:val="24"/>
                <w:szCs w:val="24"/>
              </w:rPr>
            </w:pPr>
            <w:r w:rsidRPr="00F25D21">
              <w:rPr>
                <w:rFonts w:ascii="Arial" w:hAnsi="Arial" w:cs="Arial"/>
                <w:b/>
                <w:sz w:val="24"/>
                <w:szCs w:val="24"/>
              </w:rPr>
              <w:t>ii. Why is it important to keep the collected evidence in a well – organised manner?</w:t>
            </w:r>
          </w:p>
          <w:p w:rsidR="00253D28" w:rsidRDefault="00253D28" w:rsidP="00253D28">
            <w:pPr>
              <w:rPr>
                <w:rFonts w:ascii="Arial" w:hAnsi="Arial" w:cs="Arial"/>
                <w:sz w:val="24"/>
                <w:szCs w:val="24"/>
              </w:rPr>
            </w:pPr>
            <w:r>
              <w:rPr>
                <w:rFonts w:ascii="Arial" w:hAnsi="Arial" w:cs="Arial"/>
                <w:sz w:val="24"/>
                <w:szCs w:val="24"/>
              </w:rPr>
              <w:t xml:space="preserve">It is very important to keep everything organised and collect evidence carefully due to the sheer number of documents that is required for a financial investigation. It is a very good idea to install some kind of tracking system for the evidence the forensic accountant is responsible for retaining all records and the investigation depends on the credibility of evidence therefore it is very important it is preserved and stored correctly.  </w:t>
            </w:r>
          </w:p>
          <w:p w:rsidR="00253D28" w:rsidRDefault="00253D28" w:rsidP="00253D28">
            <w:pPr>
              <w:rPr>
                <w:rFonts w:ascii="Arial" w:hAnsi="Arial" w:cs="Arial"/>
                <w:b/>
                <w:sz w:val="24"/>
                <w:szCs w:val="24"/>
              </w:rPr>
            </w:pPr>
            <w:r>
              <w:rPr>
                <w:rFonts w:ascii="Arial" w:hAnsi="Arial" w:cs="Arial"/>
                <w:b/>
                <w:sz w:val="24"/>
                <w:szCs w:val="24"/>
              </w:rPr>
              <w:t xml:space="preserve">iii. </w:t>
            </w:r>
            <w:r w:rsidRPr="00A9674F">
              <w:rPr>
                <w:rFonts w:ascii="Arial" w:hAnsi="Arial" w:cs="Arial"/>
                <w:b/>
                <w:sz w:val="24"/>
                <w:szCs w:val="24"/>
              </w:rPr>
              <w:t xml:space="preserve">List the devices which could help when collecting evidence. </w:t>
            </w:r>
          </w:p>
          <w:p w:rsidR="00253D28" w:rsidRDefault="00253D28" w:rsidP="00253D28">
            <w:pPr>
              <w:rPr>
                <w:rFonts w:ascii="Arial" w:hAnsi="Arial" w:cs="Arial"/>
                <w:sz w:val="24"/>
                <w:szCs w:val="24"/>
              </w:rPr>
            </w:pPr>
            <w:r>
              <w:rPr>
                <w:rFonts w:ascii="Arial" w:hAnsi="Arial" w:cs="Arial"/>
                <w:sz w:val="24"/>
                <w:szCs w:val="24"/>
              </w:rPr>
              <w:t>The following devices listed below are helpful to investigating team when collecting evidence.</w:t>
            </w:r>
          </w:p>
          <w:p w:rsidR="00253D28" w:rsidRDefault="00253D28" w:rsidP="00253D28">
            <w:pPr>
              <w:rPr>
                <w:rFonts w:ascii="Arial" w:hAnsi="Arial" w:cs="Arial"/>
                <w:sz w:val="24"/>
                <w:szCs w:val="24"/>
              </w:rPr>
            </w:pPr>
            <w:r>
              <w:rPr>
                <w:rFonts w:ascii="Arial" w:hAnsi="Arial" w:cs="Arial"/>
                <w:sz w:val="24"/>
                <w:szCs w:val="24"/>
              </w:rPr>
              <w:t>Personal Computers/Mobile phones</w:t>
            </w:r>
          </w:p>
          <w:p w:rsidR="00253D28" w:rsidRDefault="00253D28" w:rsidP="00253D28">
            <w:pPr>
              <w:rPr>
                <w:rFonts w:ascii="Arial" w:hAnsi="Arial" w:cs="Arial"/>
                <w:sz w:val="24"/>
                <w:szCs w:val="24"/>
              </w:rPr>
            </w:pPr>
            <w:r>
              <w:rPr>
                <w:rFonts w:ascii="Arial" w:hAnsi="Arial" w:cs="Arial"/>
                <w:sz w:val="24"/>
                <w:szCs w:val="24"/>
              </w:rPr>
              <w:t>Digital Cameras</w:t>
            </w:r>
          </w:p>
          <w:p w:rsidR="00253D28" w:rsidRDefault="00253D28" w:rsidP="00253D28">
            <w:pPr>
              <w:rPr>
                <w:rFonts w:ascii="Arial" w:hAnsi="Arial" w:cs="Arial"/>
                <w:sz w:val="24"/>
                <w:szCs w:val="24"/>
              </w:rPr>
            </w:pPr>
            <w:r>
              <w:rPr>
                <w:rFonts w:ascii="Arial" w:hAnsi="Arial" w:cs="Arial"/>
                <w:sz w:val="24"/>
                <w:szCs w:val="24"/>
              </w:rPr>
              <w:t>Printers-Scanners</w:t>
            </w:r>
          </w:p>
          <w:p w:rsidR="00253D28" w:rsidRDefault="00253D28" w:rsidP="00253D28">
            <w:pPr>
              <w:rPr>
                <w:rFonts w:ascii="Arial" w:hAnsi="Arial" w:cs="Arial"/>
                <w:sz w:val="24"/>
                <w:szCs w:val="24"/>
              </w:rPr>
            </w:pPr>
            <w:r>
              <w:rPr>
                <w:rFonts w:ascii="Arial" w:hAnsi="Arial" w:cs="Arial"/>
                <w:sz w:val="24"/>
                <w:szCs w:val="24"/>
              </w:rPr>
              <w:t xml:space="preserve">Smart Cards </w:t>
            </w:r>
          </w:p>
          <w:p w:rsidR="00253D28" w:rsidRDefault="00253D28" w:rsidP="00253D28">
            <w:pPr>
              <w:rPr>
                <w:rFonts w:ascii="Arial" w:hAnsi="Arial" w:cs="Arial"/>
                <w:sz w:val="24"/>
                <w:szCs w:val="24"/>
              </w:rPr>
            </w:pPr>
            <w:r>
              <w:rPr>
                <w:rFonts w:ascii="Arial" w:hAnsi="Arial" w:cs="Arial"/>
                <w:sz w:val="24"/>
                <w:szCs w:val="24"/>
              </w:rPr>
              <w:t xml:space="preserve">Answering Machines </w:t>
            </w:r>
          </w:p>
          <w:p w:rsidR="00253D28" w:rsidRDefault="00253D28" w:rsidP="00253D28">
            <w:pPr>
              <w:rPr>
                <w:rFonts w:ascii="Arial" w:hAnsi="Arial" w:cs="Arial"/>
                <w:sz w:val="24"/>
                <w:szCs w:val="24"/>
              </w:rPr>
            </w:pPr>
            <w:r>
              <w:rPr>
                <w:rFonts w:ascii="Arial" w:hAnsi="Arial" w:cs="Arial"/>
                <w:sz w:val="24"/>
                <w:szCs w:val="24"/>
              </w:rPr>
              <w:t>Network Servers</w:t>
            </w:r>
          </w:p>
          <w:p w:rsidR="00253D28" w:rsidRDefault="00253D28" w:rsidP="00253D28">
            <w:pPr>
              <w:rPr>
                <w:rFonts w:ascii="Arial" w:hAnsi="Arial" w:cs="Arial"/>
                <w:sz w:val="24"/>
                <w:szCs w:val="24"/>
              </w:rPr>
            </w:pPr>
            <w:r>
              <w:rPr>
                <w:rFonts w:ascii="Arial" w:hAnsi="Arial" w:cs="Arial"/>
                <w:sz w:val="24"/>
                <w:szCs w:val="24"/>
              </w:rPr>
              <w:t>Fax Machines</w:t>
            </w:r>
          </w:p>
          <w:p w:rsidR="00253D28" w:rsidRDefault="00253D28" w:rsidP="00253D28">
            <w:pPr>
              <w:rPr>
                <w:rFonts w:ascii="Arial" w:hAnsi="Arial" w:cs="Arial"/>
                <w:sz w:val="24"/>
                <w:szCs w:val="24"/>
              </w:rPr>
            </w:pPr>
            <w:r>
              <w:rPr>
                <w:rFonts w:ascii="Arial" w:hAnsi="Arial" w:cs="Arial"/>
                <w:sz w:val="24"/>
                <w:szCs w:val="24"/>
              </w:rPr>
              <w:t xml:space="preserve">Copiers </w:t>
            </w:r>
          </w:p>
          <w:p w:rsidR="00253D28" w:rsidRDefault="00253D28" w:rsidP="00253D28">
            <w:pPr>
              <w:rPr>
                <w:rFonts w:ascii="Arial" w:hAnsi="Arial" w:cs="Arial"/>
                <w:sz w:val="24"/>
                <w:szCs w:val="24"/>
              </w:rPr>
            </w:pPr>
            <w:r>
              <w:rPr>
                <w:rFonts w:ascii="Arial" w:hAnsi="Arial" w:cs="Arial"/>
                <w:sz w:val="24"/>
                <w:szCs w:val="24"/>
              </w:rPr>
              <w:t>Electronic gaming devices</w:t>
            </w:r>
          </w:p>
          <w:p w:rsidR="00253D28" w:rsidRDefault="00253D28" w:rsidP="00253D28">
            <w:pPr>
              <w:rPr>
                <w:rFonts w:ascii="Arial" w:hAnsi="Arial" w:cs="Arial"/>
                <w:sz w:val="24"/>
                <w:szCs w:val="24"/>
              </w:rPr>
            </w:pPr>
            <w:r w:rsidRPr="00CD6653">
              <w:rPr>
                <w:rFonts w:ascii="Arial" w:hAnsi="Arial" w:cs="Arial"/>
                <w:sz w:val="24"/>
                <w:szCs w:val="24"/>
              </w:rPr>
              <w:lastRenderedPageBreak/>
              <w:t>As technology becomes more advanced the best practices for collecting electronic information will continue to resolve.</w:t>
            </w:r>
          </w:p>
          <w:p w:rsidR="00CC2FB3" w:rsidRDefault="00CC2FB3" w:rsidP="00A851DA">
            <w:pPr>
              <w:rPr>
                <w:rFonts w:ascii="Arial" w:hAnsi="Arial" w:cs="Arial"/>
                <w:sz w:val="24"/>
                <w:szCs w:val="24"/>
              </w:rPr>
            </w:pPr>
          </w:p>
          <w:p w:rsidR="00253D28" w:rsidRDefault="00253D28" w:rsidP="00253D28">
            <w:pPr>
              <w:rPr>
                <w:rFonts w:ascii="Arial" w:hAnsi="Arial" w:cs="Arial"/>
                <w:b/>
                <w:sz w:val="24"/>
                <w:szCs w:val="24"/>
              </w:rPr>
            </w:pPr>
            <w:r w:rsidRPr="00CD6653">
              <w:rPr>
                <w:rFonts w:ascii="Arial" w:hAnsi="Arial" w:cs="Arial"/>
                <w:b/>
                <w:sz w:val="24"/>
                <w:szCs w:val="24"/>
              </w:rPr>
              <w:t>iv. What points should be considered when planning for the evidence gathering process?</w:t>
            </w:r>
          </w:p>
          <w:p w:rsidR="00253D28" w:rsidRDefault="00253D28" w:rsidP="00253D28">
            <w:pPr>
              <w:rPr>
                <w:rFonts w:ascii="Arial" w:hAnsi="Arial" w:cs="Arial"/>
                <w:sz w:val="24"/>
                <w:szCs w:val="24"/>
              </w:rPr>
            </w:pPr>
            <w:r w:rsidRPr="00CD6653">
              <w:rPr>
                <w:rFonts w:ascii="Arial" w:hAnsi="Arial" w:cs="Arial"/>
                <w:sz w:val="24"/>
                <w:szCs w:val="24"/>
              </w:rPr>
              <w:t xml:space="preserve">Evidence </w:t>
            </w:r>
            <w:r>
              <w:rPr>
                <w:rFonts w:ascii="Arial" w:hAnsi="Arial" w:cs="Arial"/>
                <w:sz w:val="24"/>
                <w:szCs w:val="24"/>
              </w:rPr>
              <w:t>gathering is a time and effort consuming task. Forensic accounting investigations are based on gathering documents and retaining evidence.</w:t>
            </w:r>
          </w:p>
          <w:p w:rsidR="00253D28" w:rsidRDefault="00253D28" w:rsidP="00253D28">
            <w:pPr>
              <w:rPr>
                <w:rFonts w:ascii="Arial" w:hAnsi="Arial" w:cs="Arial"/>
                <w:sz w:val="24"/>
                <w:szCs w:val="24"/>
              </w:rPr>
            </w:pPr>
            <w:r>
              <w:rPr>
                <w:rFonts w:ascii="Arial" w:hAnsi="Arial" w:cs="Arial"/>
                <w:sz w:val="24"/>
                <w:szCs w:val="24"/>
              </w:rPr>
              <w:t>Meeting up with the client would be the first point of contact in any investigation and they would be looking a tasks such as.</w:t>
            </w:r>
          </w:p>
          <w:p w:rsidR="00253D28" w:rsidRDefault="00253D28" w:rsidP="00253D28">
            <w:pPr>
              <w:pStyle w:val="ListParagraph"/>
              <w:numPr>
                <w:ilvl w:val="0"/>
                <w:numId w:val="2"/>
              </w:numPr>
              <w:rPr>
                <w:rFonts w:ascii="Arial" w:hAnsi="Arial" w:cs="Arial"/>
                <w:sz w:val="24"/>
                <w:szCs w:val="24"/>
              </w:rPr>
            </w:pPr>
            <w:r>
              <w:rPr>
                <w:rFonts w:ascii="Arial" w:hAnsi="Arial" w:cs="Arial"/>
                <w:sz w:val="24"/>
                <w:szCs w:val="24"/>
              </w:rPr>
              <w:t xml:space="preserve">Reviewing Client policies on record retention and ensuring compliances </w:t>
            </w:r>
          </w:p>
          <w:p w:rsidR="00253D28" w:rsidRDefault="00253D28" w:rsidP="00253D28">
            <w:pPr>
              <w:pStyle w:val="ListParagraph"/>
              <w:numPr>
                <w:ilvl w:val="0"/>
                <w:numId w:val="2"/>
              </w:numPr>
              <w:rPr>
                <w:rFonts w:ascii="Arial" w:hAnsi="Arial" w:cs="Arial"/>
                <w:sz w:val="24"/>
                <w:szCs w:val="24"/>
              </w:rPr>
            </w:pPr>
            <w:r>
              <w:rPr>
                <w:rFonts w:ascii="Arial" w:hAnsi="Arial" w:cs="Arial"/>
                <w:sz w:val="24"/>
                <w:szCs w:val="24"/>
              </w:rPr>
              <w:t xml:space="preserve">Reviewing the company’s back up procedures and what is used for employee’s computers and emails and knowing when backups take place </w:t>
            </w:r>
          </w:p>
          <w:p w:rsidR="00253D28" w:rsidRDefault="00253D28" w:rsidP="00253D28">
            <w:pPr>
              <w:pStyle w:val="ListParagraph"/>
              <w:numPr>
                <w:ilvl w:val="0"/>
                <w:numId w:val="2"/>
              </w:numPr>
              <w:rPr>
                <w:rFonts w:ascii="Arial" w:hAnsi="Arial" w:cs="Arial"/>
                <w:sz w:val="24"/>
                <w:szCs w:val="24"/>
              </w:rPr>
            </w:pPr>
            <w:r>
              <w:rPr>
                <w:rFonts w:ascii="Arial" w:hAnsi="Arial" w:cs="Arial"/>
                <w:sz w:val="24"/>
                <w:szCs w:val="24"/>
              </w:rPr>
              <w:t>Checking whether any records are kept by former employee’s</w:t>
            </w:r>
          </w:p>
          <w:p w:rsidR="00253D28" w:rsidRDefault="00253D28" w:rsidP="00253D28">
            <w:pPr>
              <w:pStyle w:val="ListParagraph"/>
              <w:numPr>
                <w:ilvl w:val="0"/>
                <w:numId w:val="2"/>
              </w:numPr>
              <w:rPr>
                <w:rFonts w:ascii="Arial" w:hAnsi="Arial" w:cs="Arial"/>
                <w:sz w:val="24"/>
                <w:szCs w:val="24"/>
              </w:rPr>
            </w:pPr>
            <w:r>
              <w:rPr>
                <w:rFonts w:ascii="Arial" w:hAnsi="Arial" w:cs="Arial"/>
                <w:sz w:val="24"/>
                <w:szCs w:val="24"/>
              </w:rPr>
              <w:t>To analyse the company’s infrastructure and knowing who reports to whom</w:t>
            </w:r>
          </w:p>
          <w:p w:rsidR="00253D28" w:rsidRDefault="00253D28" w:rsidP="00253D28">
            <w:pPr>
              <w:pStyle w:val="ListParagraph"/>
              <w:numPr>
                <w:ilvl w:val="0"/>
                <w:numId w:val="2"/>
              </w:numPr>
              <w:rPr>
                <w:rFonts w:ascii="Arial" w:hAnsi="Arial" w:cs="Arial"/>
                <w:sz w:val="24"/>
                <w:szCs w:val="24"/>
              </w:rPr>
            </w:pPr>
            <w:r>
              <w:rPr>
                <w:rFonts w:ascii="Arial" w:hAnsi="Arial" w:cs="Arial"/>
                <w:sz w:val="24"/>
                <w:szCs w:val="24"/>
              </w:rPr>
              <w:t xml:space="preserve">Review documents related to functions outsourced such as payroll and internal audits  </w:t>
            </w:r>
          </w:p>
          <w:p w:rsidR="00253D28" w:rsidRDefault="00253D28" w:rsidP="00253D28">
            <w:pPr>
              <w:pStyle w:val="ListParagraph"/>
              <w:numPr>
                <w:ilvl w:val="0"/>
                <w:numId w:val="2"/>
              </w:numPr>
              <w:rPr>
                <w:rFonts w:ascii="Arial" w:hAnsi="Arial" w:cs="Arial"/>
                <w:sz w:val="24"/>
                <w:szCs w:val="24"/>
              </w:rPr>
            </w:pPr>
            <w:r>
              <w:rPr>
                <w:rFonts w:ascii="Arial" w:hAnsi="Arial" w:cs="Arial"/>
                <w:sz w:val="24"/>
                <w:szCs w:val="24"/>
              </w:rPr>
              <w:t>Create a written plan for the collection of documents in order to investigate with a clear and direct focus.</w:t>
            </w:r>
          </w:p>
          <w:p w:rsidR="00253D28" w:rsidRDefault="00253D28" w:rsidP="00253D28">
            <w:pPr>
              <w:rPr>
                <w:rFonts w:ascii="Arial" w:hAnsi="Arial" w:cs="Arial"/>
                <w:sz w:val="24"/>
                <w:szCs w:val="24"/>
              </w:rPr>
            </w:pPr>
            <w:r>
              <w:rPr>
                <w:rFonts w:ascii="Arial" w:hAnsi="Arial" w:cs="Arial"/>
                <w:sz w:val="24"/>
                <w:szCs w:val="24"/>
              </w:rPr>
              <w:t xml:space="preserve">Forensic accountants hardly ever receive all the information required so having a plan in place helps to minimise confusion. </w:t>
            </w:r>
          </w:p>
          <w:p w:rsidR="00253D28" w:rsidRPr="00EF0FF5" w:rsidRDefault="00253D28" w:rsidP="00253D28">
            <w:pPr>
              <w:rPr>
                <w:rFonts w:ascii="Arial" w:hAnsi="Arial" w:cs="Arial"/>
                <w:b/>
                <w:sz w:val="24"/>
                <w:szCs w:val="24"/>
              </w:rPr>
            </w:pPr>
            <w:r w:rsidRPr="00EF0FF5">
              <w:rPr>
                <w:rFonts w:ascii="Arial" w:hAnsi="Arial" w:cs="Arial"/>
                <w:b/>
                <w:sz w:val="24"/>
                <w:szCs w:val="24"/>
              </w:rPr>
              <w:t>v. What are working papers? Which type of information do they contain?</w:t>
            </w:r>
          </w:p>
          <w:p w:rsidR="00253D28" w:rsidRDefault="00253D28" w:rsidP="00253D28">
            <w:pPr>
              <w:rPr>
                <w:rFonts w:ascii="Arial" w:hAnsi="Arial" w:cs="Arial"/>
                <w:sz w:val="24"/>
                <w:szCs w:val="24"/>
              </w:rPr>
            </w:pPr>
            <w:r>
              <w:rPr>
                <w:rFonts w:ascii="Arial" w:hAnsi="Arial" w:cs="Arial"/>
                <w:sz w:val="24"/>
                <w:szCs w:val="24"/>
              </w:rPr>
              <w:t>Working papers identify expenditure, sources of income and hidden accounts, they are a summary and an analysis of factual information.</w:t>
            </w:r>
          </w:p>
          <w:p w:rsidR="00253D28" w:rsidRDefault="00253D28" w:rsidP="00253D28">
            <w:pPr>
              <w:rPr>
                <w:rFonts w:ascii="Arial" w:hAnsi="Arial" w:cs="Arial"/>
                <w:sz w:val="24"/>
                <w:szCs w:val="24"/>
              </w:rPr>
            </w:pPr>
            <w:r>
              <w:rPr>
                <w:rFonts w:ascii="Arial" w:hAnsi="Arial" w:cs="Arial"/>
                <w:sz w:val="24"/>
                <w:szCs w:val="24"/>
              </w:rPr>
              <w:t>The information in these documents would differ from one investigation to the other and it would also depend on the nature of the investigation, but typically documents that comprise working papers would be.</w:t>
            </w:r>
          </w:p>
          <w:p w:rsidR="00253D28" w:rsidRDefault="00253D28" w:rsidP="00253D28">
            <w:pPr>
              <w:rPr>
                <w:rFonts w:ascii="Arial" w:hAnsi="Arial" w:cs="Arial"/>
                <w:sz w:val="24"/>
                <w:szCs w:val="24"/>
              </w:rPr>
            </w:pPr>
            <w:r>
              <w:rPr>
                <w:rFonts w:ascii="Arial" w:hAnsi="Arial" w:cs="Arial"/>
                <w:sz w:val="24"/>
                <w:szCs w:val="24"/>
              </w:rPr>
              <w:t>Accounting records – journal entries, reconciliations, purchase orders</w:t>
            </w:r>
          </w:p>
          <w:p w:rsidR="00253D28" w:rsidRDefault="00253D28" w:rsidP="00253D28">
            <w:pPr>
              <w:rPr>
                <w:rFonts w:ascii="Arial" w:hAnsi="Arial" w:cs="Arial"/>
                <w:sz w:val="24"/>
                <w:szCs w:val="24"/>
              </w:rPr>
            </w:pPr>
            <w:r>
              <w:rPr>
                <w:rFonts w:ascii="Arial" w:hAnsi="Arial" w:cs="Arial"/>
                <w:sz w:val="24"/>
                <w:szCs w:val="24"/>
              </w:rPr>
              <w:t>Electronic files –forwarded emails, computer files, data stored on a digital device.</w:t>
            </w:r>
          </w:p>
          <w:p w:rsidR="00253D28" w:rsidRDefault="00253D28" w:rsidP="00253D28">
            <w:pPr>
              <w:rPr>
                <w:rFonts w:ascii="Arial" w:hAnsi="Arial" w:cs="Arial"/>
                <w:sz w:val="24"/>
                <w:szCs w:val="24"/>
              </w:rPr>
            </w:pPr>
            <w:r>
              <w:rPr>
                <w:rFonts w:ascii="Arial" w:hAnsi="Arial" w:cs="Arial"/>
                <w:sz w:val="24"/>
                <w:szCs w:val="24"/>
              </w:rPr>
              <w:t xml:space="preserve">Third party information – Bank statements, external audit reports, banking documents or court warrants. </w:t>
            </w:r>
          </w:p>
          <w:p w:rsidR="00253D28" w:rsidRDefault="00253D28" w:rsidP="00253D28">
            <w:pPr>
              <w:rPr>
                <w:rFonts w:ascii="Arial" w:hAnsi="Arial" w:cs="Arial"/>
                <w:sz w:val="24"/>
                <w:szCs w:val="24"/>
              </w:rPr>
            </w:pPr>
            <w:r>
              <w:rPr>
                <w:rFonts w:ascii="Arial" w:hAnsi="Arial" w:cs="Arial"/>
                <w:sz w:val="24"/>
                <w:szCs w:val="24"/>
              </w:rPr>
              <w:t>Photographs or digital photos with a time and date stamp on.</w:t>
            </w:r>
          </w:p>
          <w:p w:rsidR="00253D28" w:rsidRDefault="00253D28" w:rsidP="00A851DA">
            <w:pPr>
              <w:rPr>
                <w:rFonts w:ascii="Arial" w:hAnsi="Arial" w:cs="Arial"/>
                <w:sz w:val="24"/>
                <w:szCs w:val="24"/>
              </w:rPr>
            </w:pPr>
          </w:p>
          <w:p w:rsidR="00253D28" w:rsidRDefault="00253D28" w:rsidP="00253D28">
            <w:pPr>
              <w:rPr>
                <w:rFonts w:ascii="Arial" w:hAnsi="Arial" w:cs="Arial"/>
                <w:b/>
                <w:sz w:val="24"/>
                <w:szCs w:val="24"/>
              </w:rPr>
            </w:pPr>
            <w:r>
              <w:rPr>
                <w:rFonts w:ascii="Arial" w:hAnsi="Arial" w:cs="Arial"/>
                <w:b/>
                <w:sz w:val="24"/>
                <w:szCs w:val="24"/>
              </w:rPr>
              <w:t>vi. Outline the main steps involved in the evidence gathering process.</w:t>
            </w:r>
          </w:p>
          <w:p w:rsidR="00253D28" w:rsidRDefault="00253D28" w:rsidP="00253D28">
            <w:pPr>
              <w:rPr>
                <w:rFonts w:ascii="Arial" w:hAnsi="Arial" w:cs="Arial"/>
                <w:sz w:val="24"/>
                <w:szCs w:val="24"/>
              </w:rPr>
            </w:pPr>
            <w:r w:rsidRPr="002B65E3">
              <w:rPr>
                <w:rFonts w:ascii="Arial" w:hAnsi="Arial" w:cs="Arial"/>
                <w:b/>
                <w:sz w:val="24"/>
                <w:szCs w:val="24"/>
              </w:rPr>
              <w:t xml:space="preserve">Document retention gathering </w:t>
            </w:r>
            <w:r>
              <w:rPr>
                <w:rFonts w:ascii="Arial" w:hAnsi="Arial" w:cs="Arial"/>
                <w:sz w:val="24"/>
                <w:szCs w:val="24"/>
              </w:rPr>
              <w:t xml:space="preserve">– financial investigation heavy rely on documents so it is very important that document retention and preservation are carried out. </w:t>
            </w:r>
          </w:p>
          <w:p w:rsidR="00253D28" w:rsidRDefault="00253D28" w:rsidP="00253D28">
            <w:pPr>
              <w:rPr>
                <w:rFonts w:ascii="Arial" w:hAnsi="Arial" w:cs="Arial"/>
                <w:sz w:val="24"/>
                <w:szCs w:val="24"/>
              </w:rPr>
            </w:pPr>
            <w:r w:rsidRPr="002B65E3">
              <w:rPr>
                <w:rFonts w:ascii="Arial" w:hAnsi="Arial" w:cs="Arial"/>
                <w:b/>
                <w:sz w:val="24"/>
                <w:szCs w:val="24"/>
              </w:rPr>
              <w:t>Planning Considerations</w:t>
            </w:r>
            <w:r>
              <w:rPr>
                <w:rFonts w:ascii="Arial" w:hAnsi="Arial" w:cs="Arial"/>
                <w:sz w:val="24"/>
                <w:szCs w:val="24"/>
              </w:rPr>
              <w:t xml:space="preserve"> – It is very important to meet up with clients and discuss the type of evidence that is required for example they may need to visit storage locations for paper records, review internal audit or payroll files. They may require access to employer’s computers or emails. Check if records are kept by former employees of the company or just to create a plan to collect the documents and give the investigation a clearer direction.</w:t>
            </w:r>
          </w:p>
          <w:p w:rsidR="00253D28" w:rsidRPr="00DC611F" w:rsidRDefault="00253D28" w:rsidP="00253D28">
            <w:pPr>
              <w:rPr>
                <w:rFonts w:ascii="Arial" w:hAnsi="Arial" w:cs="Arial"/>
                <w:sz w:val="24"/>
                <w:szCs w:val="24"/>
              </w:rPr>
            </w:pPr>
            <w:r w:rsidRPr="002B65E3">
              <w:rPr>
                <w:rFonts w:ascii="Arial" w:hAnsi="Arial" w:cs="Arial"/>
                <w:b/>
                <w:sz w:val="24"/>
                <w:szCs w:val="24"/>
              </w:rPr>
              <w:t>Creating a chain of Custody</w:t>
            </w:r>
            <w:r>
              <w:rPr>
                <w:rFonts w:ascii="Arial" w:hAnsi="Arial" w:cs="Arial"/>
                <w:b/>
                <w:sz w:val="24"/>
                <w:szCs w:val="24"/>
              </w:rPr>
              <w:t xml:space="preserve"> – </w:t>
            </w:r>
            <w:r>
              <w:rPr>
                <w:rFonts w:ascii="Arial" w:hAnsi="Arial" w:cs="Arial"/>
                <w:sz w:val="24"/>
                <w:szCs w:val="24"/>
              </w:rPr>
              <w:t xml:space="preserve">The chain of custody serves as proof that evidence has been correctly preserved from the time it was collected to the time it was presented. This proves to the court that the evidence being presented is of a high value. The investigator should discuss the detailed record keeping required to establish a chain of custody before gathering evidence from the client </w:t>
            </w:r>
          </w:p>
          <w:p w:rsidR="00253D28" w:rsidRDefault="00253D28" w:rsidP="00253D28">
            <w:pPr>
              <w:rPr>
                <w:rFonts w:ascii="Arial" w:hAnsi="Arial" w:cs="Arial"/>
                <w:b/>
                <w:sz w:val="24"/>
                <w:szCs w:val="24"/>
              </w:rPr>
            </w:pPr>
            <w:r w:rsidRPr="006D1228">
              <w:rPr>
                <w:rFonts w:ascii="Arial" w:hAnsi="Arial" w:cs="Arial"/>
                <w:b/>
                <w:sz w:val="24"/>
                <w:szCs w:val="24"/>
              </w:rPr>
              <w:t>Which types of documents are collected in the evidence gathering process and what could be possible sources for these?</w:t>
            </w:r>
          </w:p>
          <w:p w:rsidR="00253D28" w:rsidRDefault="00253D28" w:rsidP="00253D28">
            <w:pPr>
              <w:rPr>
                <w:rFonts w:ascii="Arial" w:hAnsi="Arial" w:cs="Arial"/>
                <w:sz w:val="24"/>
                <w:szCs w:val="24"/>
              </w:rPr>
            </w:pPr>
            <w:r>
              <w:rPr>
                <w:rFonts w:ascii="Arial" w:hAnsi="Arial" w:cs="Arial"/>
                <w:sz w:val="24"/>
                <w:szCs w:val="24"/>
              </w:rPr>
              <w:lastRenderedPageBreak/>
              <w:t>Documents involved in forensic accounting investigations can be electronic documents, media, physical or paper documents, sometimes a document can exist in more than one form.</w:t>
            </w:r>
          </w:p>
          <w:p w:rsidR="00253D28" w:rsidRDefault="00253D28" w:rsidP="00253D28">
            <w:pPr>
              <w:rPr>
                <w:rFonts w:ascii="Arial" w:hAnsi="Arial" w:cs="Arial"/>
                <w:sz w:val="24"/>
                <w:szCs w:val="24"/>
              </w:rPr>
            </w:pPr>
            <w:r>
              <w:rPr>
                <w:rFonts w:ascii="Arial" w:hAnsi="Arial" w:cs="Arial"/>
                <w:sz w:val="24"/>
                <w:szCs w:val="24"/>
              </w:rPr>
              <w:t xml:space="preserve">Document evidence may be present in multiple locations, the victim of the crime of the crime will always be the first point of call and the next source would be the third party that may access or possess documentary evidence. </w:t>
            </w:r>
          </w:p>
          <w:p w:rsidR="00253D28" w:rsidRDefault="00253D28" w:rsidP="00253D28">
            <w:pPr>
              <w:rPr>
                <w:rFonts w:ascii="Arial" w:hAnsi="Arial" w:cs="Arial"/>
                <w:sz w:val="24"/>
                <w:szCs w:val="24"/>
              </w:rPr>
            </w:pPr>
            <w:r>
              <w:rPr>
                <w:rFonts w:ascii="Arial" w:hAnsi="Arial" w:cs="Arial"/>
                <w:sz w:val="24"/>
                <w:szCs w:val="24"/>
              </w:rPr>
              <w:t xml:space="preserve">The last place is evidence possessed by the suspect, it is advisable in all investigations to follow the above protocol although depending on the nature of the case it will depend where the investigator will find the evidence first. </w:t>
            </w:r>
          </w:p>
          <w:p w:rsidR="00253D28" w:rsidRDefault="00253D28" w:rsidP="00253D28">
            <w:pPr>
              <w:rPr>
                <w:rFonts w:ascii="Arial" w:hAnsi="Arial" w:cs="Arial"/>
                <w:sz w:val="24"/>
                <w:szCs w:val="24"/>
              </w:rPr>
            </w:pPr>
          </w:p>
          <w:p w:rsidR="00253D28" w:rsidRDefault="00253D28" w:rsidP="00253D28">
            <w:pPr>
              <w:rPr>
                <w:rFonts w:ascii="Arial" w:hAnsi="Arial" w:cs="Arial"/>
                <w:b/>
                <w:sz w:val="24"/>
                <w:szCs w:val="24"/>
              </w:rPr>
            </w:pPr>
            <w:r w:rsidRPr="002B1745">
              <w:rPr>
                <w:rFonts w:ascii="Arial" w:hAnsi="Arial" w:cs="Arial"/>
                <w:b/>
                <w:sz w:val="24"/>
                <w:szCs w:val="24"/>
              </w:rPr>
              <w:t xml:space="preserve">2. Evidence is required to support any investigation of financial crime. Discuss various types of evidence used in financial crime investigations. </w:t>
            </w:r>
          </w:p>
          <w:p w:rsidR="00253D28" w:rsidRDefault="00253D28" w:rsidP="00253D28">
            <w:pPr>
              <w:rPr>
                <w:rFonts w:ascii="Arial" w:hAnsi="Arial" w:cs="Arial"/>
                <w:sz w:val="24"/>
                <w:szCs w:val="24"/>
              </w:rPr>
            </w:pPr>
            <w:r>
              <w:rPr>
                <w:rFonts w:ascii="Arial" w:hAnsi="Arial" w:cs="Arial"/>
                <w:sz w:val="24"/>
                <w:szCs w:val="24"/>
              </w:rPr>
              <w:t>Certain documents may be useful as evidence in a variety of investigations and should be centred around</w:t>
            </w:r>
          </w:p>
          <w:p w:rsidR="00253D28" w:rsidRDefault="00253D28" w:rsidP="00253D28">
            <w:pPr>
              <w:rPr>
                <w:rFonts w:ascii="Arial" w:hAnsi="Arial" w:cs="Arial"/>
                <w:sz w:val="24"/>
                <w:szCs w:val="24"/>
              </w:rPr>
            </w:pPr>
            <w:r>
              <w:rPr>
                <w:rFonts w:ascii="Arial" w:hAnsi="Arial" w:cs="Arial"/>
                <w:sz w:val="24"/>
                <w:szCs w:val="24"/>
              </w:rPr>
              <w:t xml:space="preserve"> information relevant to the disbursement of money </w:t>
            </w:r>
          </w:p>
          <w:p w:rsidR="00253D28" w:rsidRDefault="00253D28" w:rsidP="00253D28">
            <w:pPr>
              <w:rPr>
                <w:rFonts w:ascii="Arial" w:hAnsi="Arial" w:cs="Arial"/>
                <w:sz w:val="24"/>
                <w:szCs w:val="24"/>
              </w:rPr>
            </w:pPr>
            <w:r>
              <w:rPr>
                <w:rFonts w:ascii="Arial" w:hAnsi="Arial" w:cs="Arial"/>
                <w:sz w:val="24"/>
                <w:szCs w:val="24"/>
              </w:rPr>
              <w:t>Where did money go?</w:t>
            </w:r>
          </w:p>
          <w:p w:rsidR="00253D28" w:rsidRPr="002B1745" w:rsidRDefault="00253D28" w:rsidP="00253D28">
            <w:pPr>
              <w:rPr>
                <w:rFonts w:ascii="Arial" w:hAnsi="Arial" w:cs="Arial"/>
                <w:sz w:val="24"/>
                <w:szCs w:val="24"/>
              </w:rPr>
            </w:pPr>
            <w:r>
              <w:rPr>
                <w:rFonts w:ascii="Arial" w:hAnsi="Arial" w:cs="Arial"/>
                <w:sz w:val="24"/>
                <w:szCs w:val="24"/>
              </w:rPr>
              <w:t>And for what purpose?</w:t>
            </w:r>
          </w:p>
          <w:p w:rsidR="00253D28" w:rsidRDefault="00253D28" w:rsidP="00253D28">
            <w:pPr>
              <w:rPr>
                <w:rFonts w:ascii="Arial" w:hAnsi="Arial" w:cs="Arial"/>
                <w:sz w:val="24"/>
                <w:szCs w:val="24"/>
              </w:rPr>
            </w:pPr>
            <w:r>
              <w:rPr>
                <w:rFonts w:ascii="Arial" w:hAnsi="Arial" w:cs="Arial"/>
                <w:sz w:val="24"/>
                <w:szCs w:val="24"/>
              </w:rPr>
              <w:t xml:space="preserve">If you were looking into a company, you would be looking at their accounts payable department. Looking for payable data that would provide information like purchase orders, invoices and documents used to obtain a payment being raised. </w:t>
            </w:r>
          </w:p>
          <w:p w:rsidR="00253D28" w:rsidRDefault="00253D28" w:rsidP="00253D28">
            <w:pPr>
              <w:rPr>
                <w:rFonts w:ascii="Arial" w:hAnsi="Arial" w:cs="Arial"/>
                <w:sz w:val="24"/>
                <w:szCs w:val="24"/>
              </w:rPr>
            </w:pPr>
            <w:r>
              <w:rPr>
                <w:rFonts w:ascii="Arial" w:hAnsi="Arial" w:cs="Arial"/>
                <w:sz w:val="24"/>
                <w:szCs w:val="24"/>
              </w:rPr>
              <w:t>If you were looking at any employee, you would be looking at documents handled by the employee. This would include desk files, emails, payroll records also information into the employee’s personal life, property owned and any mobile phones and computers as they may hold information.</w:t>
            </w:r>
          </w:p>
          <w:p w:rsidR="00253D28" w:rsidRDefault="00253D28" w:rsidP="00253D28">
            <w:pPr>
              <w:rPr>
                <w:rFonts w:ascii="Arial" w:hAnsi="Arial" w:cs="Arial"/>
                <w:sz w:val="24"/>
                <w:szCs w:val="24"/>
              </w:rPr>
            </w:pPr>
            <w:r>
              <w:rPr>
                <w:rFonts w:ascii="Arial" w:hAnsi="Arial" w:cs="Arial"/>
                <w:sz w:val="24"/>
                <w:szCs w:val="24"/>
              </w:rPr>
              <w:t xml:space="preserve">In short no matter what type of investigation is being investigated it will a very high document based investigation and any paper trail or financial transaction would need to be looked at and examined </w:t>
            </w:r>
          </w:p>
          <w:p w:rsidR="00253D28" w:rsidRDefault="00253D28" w:rsidP="00253D28">
            <w:pPr>
              <w:rPr>
                <w:rFonts w:ascii="Arial" w:hAnsi="Arial" w:cs="Arial"/>
                <w:sz w:val="24"/>
                <w:szCs w:val="24"/>
              </w:rPr>
            </w:pPr>
          </w:p>
          <w:p w:rsidR="00253D28" w:rsidRDefault="00253D28" w:rsidP="00253D28">
            <w:pPr>
              <w:rPr>
                <w:rFonts w:ascii="Arial" w:hAnsi="Arial" w:cs="Arial"/>
                <w:b/>
                <w:sz w:val="24"/>
                <w:szCs w:val="24"/>
              </w:rPr>
            </w:pPr>
            <w:r w:rsidRPr="0081396D">
              <w:rPr>
                <w:rFonts w:ascii="Arial" w:hAnsi="Arial" w:cs="Arial"/>
                <w:b/>
                <w:sz w:val="24"/>
                <w:szCs w:val="24"/>
              </w:rPr>
              <w:t>3. Evidence gathered in financial crime cases is different from the one gathered in non-financial crime cases. What is the basic difference in the composition of these two types of evidence?</w:t>
            </w:r>
          </w:p>
          <w:p w:rsidR="00253D28" w:rsidRDefault="00253D28" w:rsidP="00253D28">
            <w:pPr>
              <w:rPr>
                <w:rFonts w:ascii="Arial" w:hAnsi="Arial" w:cs="Arial"/>
                <w:sz w:val="24"/>
                <w:szCs w:val="24"/>
              </w:rPr>
            </w:pPr>
            <w:r w:rsidRPr="0081396D">
              <w:rPr>
                <w:rFonts w:ascii="Arial" w:hAnsi="Arial" w:cs="Arial"/>
                <w:sz w:val="24"/>
                <w:szCs w:val="24"/>
              </w:rPr>
              <w:t xml:space="preserve">Evidence </w:t>
            </w:r>
            <w:r>
              <w:rPr>
                <w:rFonts w:ascii="Arial" w:hAnsi="Arial" w:cs="Arial"/>
                <w:sz w:val="24"/>
                <w:szCs w:val="24"/>
              </w:rPr>
              <w:t>submitted is what differentiates financial crimes from other crimes. A murder investigation for example will rely on finger prints, weapons and other real objects. In rare cases document proof is required. Financial crimes are highly document based. Investigators in finance crimes are expected to deal with extremely high volumes of documents where this would be very rare in any other crime case.</w:t>
            </w:r>
          </w:p>
          <w:p w:rsidR="00253D28" w:rsidRDefault="00253D28" w:rsidP="00253D28">
            <w:pPr>
              <w:rPr>
                <w:rFonts w:ascii="Arial" w:hAnsi="Arial" w:cs="Arial"/>
                <w:sz w:val="24"/>
                <w:szCs w:val="24"/>
              </w:rPr>
            </w:pPr>
          </w:p>
          <w:p w:rsidR="00253D28" w:rsidRPr="00CD6653" w:rsidRDefault="00253D28" w:rsidP="00253D28">
            <w:pPr>
              <w:rPr>
                <w:rFonts w:ascii="Arial" w:hAnsi="Arial" w:cs="Arial"/>
                <w:sz w:val="24"/>
                <w:szCs w:val="24"/>
              </w:rPr>
            </w:pPr>
          </w:p>
          <w:p w:rsidR="00253D28" w:rsidRPr="00CC2FB3" w:rsidRDefault="00253D28" w:rsidP="00A851DA">
            <w:pPr>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1"/>
        <w:gridCol w:w="3908"/>
        <w:gridCol w:w="1251"/>
        <w:gridCol w:w="159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253D28" w:rsidP="00A851DA">
            <w:pPr>
              <w:rPr>
                <w:rFonts w:cs="Bliss-Regular"/>
                <w:color w:val="000000"/>
              </w:rPr>
            </w:pPr>
            <w:r>
              <w:rPr>
                <w:rFonts w:cs="Bliss-Regular"/>
                <w:color w:val="000000"/>
              </w:rPr>
              <w:t xml:space="preserve">Donna Adams </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253D28" w:rsidP="00A851DA">
            <w:pPr>
              <w:rPr>
                <w:rFonts w:cs="Bliss-Regular"/>
                <w:color w:val="000000"/>
              </w:rPr>
            </w:pPr>
            <w:r>
              <w:rPr>
                <w:rFonts w:cs="Bliss-Regular"/>
                <w:color w:val="000000"/>
              </w:rPr>
              <w:t>30.06.16</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81225" w:rsidRDefault="00B81225" w:rsidP="00CB4D0A">
      <w:pPr>
        <w:spacing w:after="0" w:line="240" w:lineRule="auto"/>
      </w:pPr>
      <w:r>
        <w:separator/>
      </w:r>
    </w:p>
  </w:endnote>
  <w:endnote w:type="continuationSeparator" w:id="0">
    <w:p w:rsidR="00B81225" w:rsidRDefault="00B81225"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81225" w:rsidRDefault="00B81225" w:rsidP="00CB4D0A">
      <w:pPr>
        <w:spacing w:after="0" w:line="240" w:lineRule="auto"/>
      </w:pPr>
      <w:r>
        <w:separator/>
      </w:r>
    </w:p>
  </w:footnote>
  <w:footnote w:type="continuationSeparator" w:id="0">
    <w:p w:rsidR="00B81225" w:rsidRDefault="00B81225"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987C89"/>
    <w:multiLevelType w:val="hybridMultilevel"/>
    <w:tmpl w:val="C178B3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53D28"/>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81225"/>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FBFFD44"/>
  <w15:docId w15:val="{3AD23CB8-2C5F-4E46-9A76-6487B44F5A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19C768-0711-48E1-881F-D107630D9B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1090</Words>
  <Characters>6218</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UK Accounts</cp:lastModifiedBy>
  <cp:revision>2</cp:revision>
  <dcterms:created xsi:type="dcterms:W3CDTF">2016-06-30T12:51:00Z</dcterms:created>
  <dcterms:modified xsi:type="dcterms:W3CDTF">2016-06-30T12:51:00Z</dcterms:modified>
</cp:coreProperties>
</file>