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C97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17CEE50" wp14:editId="40CF51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E4737" w14:textId="77777777" w:rsidR="00607874" w:rsidRDefault="00B524C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670458" wp14:editId="471EA31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DBD29" w14:textId="77777777" w:rsidR="009C55E0" w:rsidRDefault="009C55E0"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9C55E0" w:rsidRDefault="009C55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v:textbox>
              </v:shape>
            </w:pict>
          </mc:Fallback>
        </mc:AlternateContent>
      </w:r>
    </w:p>
    <w:p w14:paraId="5AFF09C8" w14:textId="77777777" w:rsidR="00607874" w:rsidRDefault="00607874" w:rsidP="00A851DA">
      <w:pPr>
        <w:rPr>
          <w:lang w:val="en-US"/>
        </w:rPr>
      </w:pPr>
    </w:p>
    <w:p w14:paraId="052720B7" w14:textId="77777777" w:rsidR="00607874" w:rsidRDefault="00607874" w:rsidP="00A851DA">
      <w:pPr>
        <w:rPr>
          <w:lang w:val="en-US"/>
        </w:rPr>
      </w:pPr>
    </w:p>
    <w:p w14:paraId="491EC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5A10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A3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A37205" w14:textId="77777777" w:rsidR="00A851DA" w:rsidRPr="00D37A7D" w:rsidRDefault="00D37A7D">
            <w:pPr>
              <w:pStyle w:val="Default"/>
              <w:rPr>
                <w:rFonts w:ascii="Arial" w:hAnsi="Arial" w:cs="Arial"/>
              </w:rPr>
            </w:pPr>
            <w:r>
              <w:rPr>
                <w:rFonts w:ascii="Arial" w:hAnsi="Arial" w:cs="Arial"/>
              </w:rPr>
              <w:t xml:space="preserve">Patrice De La </w:t>
            </w:r>
            <w:proofErr w:type="spellStart"/>
            <w:r>
              <w:rPr>
                <w:rFonts w:ascii="Arial" w:hAnsi="Arial" w:cs="Arial"/>
              </w:rPr>
              <w:t>Sayette</w:t>
            </w:r>
            <w:proofErr w:type="spellEnd"/>
          </w:p>
        </w:tc>
      </w:tr>
      <w:tr w:rsidR="00A851DA" w:rsidRPr="00B0415E" w14:paraId="7D6D61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1F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AED6A5" w14:textId="5570B0ED" w:rsidR="00A851DA" w:rsidRPr="00B0415E" w:rsidRDefault="0092766C">
            <w:pPr>
              <w:pStyle w:val="Default"/>
              <w:rPr>
                <w:rFonts w:asciiTheme="minorHAnsi" w:hAnsiTheme="minorHAnsi"/>
              </w:rPr>
            </w:pPr>
            <w:r>
              <w:rPr>
                <w:rFonts w:asciiTheme="minorHAnsi" w:hAnsiTheme="minorHAnsi"/>
              </w:rPr>
              <w:t>3575</w:t>
            </w:r>
          </w:p>
        </w:tc>
      </w:tr>
      <w:tr w:rsidR="00A851DA" w:rsidRPr="00B0415E" w14:paraId="15568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D1C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B541D" w14:textId="5F4063F7" w:rsidR="00A851DA" w:rsidRPr="00B0415E" w:rsidRDefault="0092766C">
            <w:pPr>
              <w:pStyle w:val="Default"/>
              <w:rPr>
                <w:rFonts w:asciiTheme="minorHAnsi" w:hAnsiTheme="minorHAnsi"/>
              </w:rPr>
            </w:pPr>
            <w:r>
              <w:rPr>
                <w:rFonts w:asciiTheme="minorHAnsi" w:hAnsiTheme="minorHAnsi"/>
              </w:rPr>
              <w:t xml:space="preserve">Diploma in </w:t>
            </w:r>
            <w:r w:rsidR="00B524CA">
              <w:rPr>
                <w:rFonts w:asciiTheme="minorHAnsi" w:hAnsiTheme="minorHAnsi"/>
              </w:rPr>
              <w:t>Logistics and Supply Chain Management</w:t>
            </w:r>
          </w:p>
        </w:tc>
      </w:tr>
      <w:tr w:rsidR="00A851DA" w:rsidRPr="00B0415E" w14:paraId="6ABDB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D41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30F45" w14:textId="7E6AE2B1" w:rsidR="00A851DA" w:rsidRPr="00B0415E" w:rsidRDefault="00E57515">
            <w:r>
              <w:t>9</w:t>
            </w:r>
          </w:p>
        </w:tc>
      </w:tr>
    </w:tbl>
    <w:p w14:paraId="0C5C1DF5" w14:textId="77777777" w:rsidR="00CC2FB3" w:rsidRDefault="00CC2FB3" w:rsidP="00A851DA">
      <w:pPr>
        <w:rPr>
          <w:b/>
          <w:lang w:val="en-US"/>
        </w:rPr>
      </w:pPr>
    </w:p>
    <w:p w14:paraId="44F5F61A" w14:textId="77777777" w:rsidR="00443E6F" w:rsidRDefault="00527C11" w:rsidP="00A851DA">
      <w:pPr>
        <w:rPr>
          <w:b/>
          <w:sz w:val="28"/>
          <w:lang w:val="en-US"/>
        </w:rPr>
      </w:pPr>
      <w:r w:rsidRPr="00443E6F">
        <w:rPr>
          <w:b/>
          <w:sz w:val="28"/>
          <w:lang w:val="en-US"/>
        </w:rPr>
        <w:t>Marking Criteria:</w:t>
      </w:r>
    </w:p>
    <w:p w14:paraId="2AEF22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180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26358C" w14:textId="77777777" w:rsidTr="00CC2FB3">
        <w:tc>
          <w:tcPr>
            <w:tcW w:w="9242" w:type="dxa"/>
          </w:tcPr>
          <w:p w14:paraId="3B030C1A" w14:textId="2F5B04A8" w:rsidR="00CC2FB3" w:rsidRPr="00CF7076" w:rsidRDefault="00B524CA" w:rsidP="00A851DA">
            <w:pPr>
              <w:rPr>
                <w:rFonts w:ascii="Arial" w:hAnsi="Arial" w:cs="Arial"/>
                <w:b/>
                <w:sz w:val="24"/>
                <w:szCs w:val="24"/>
                <w:u w:val="single"/>
              </w:rPr>
            </w:pPr>
            <w:r w:rsidRPr="00CF7076">
              <w:rPr>
                <w:rFonts w:ascii="Arial" w:hAnsi="Arial" w:cs="Arial"/>
                <w:b/>
                <w:sz w:val="24"/>
                <w:szCs w:val="24"/>
                <w:u w:val="single"/>
              </w:rPr>
              <w:t xml:space="preserve">1.i </w:t>
            </w:r>
            <w:r w:rsidR="00861F5D">
              <w:rPr>
                <w:rFonts w:ascii="Arial" w:hAnsi="Arial" w:cs="Arial"/>
                <w:b/>
                <w:sz w:val="24"/>
                <w:szCs w:val="24"/>
                <w:u w:val="single"/>
              </w:rPr>
              <w:t>Different kind of transportation used for moving goods in supply chain</w:t>
            </w:r>
            <w:r w:rsidR="006B2FF2">
              <w:rPr>
                <w:rFonts w:ascii="Arial" w:hAnsi="Arial" w:cs="Arial"/>
                <w:b/>
                <w:sz w:val="24"/>
                <w:szCs w:val="24"/>
                <w:u w:val="single"/>
              </w:rPr>
              <w:t>?</w:t>
            </w:r>
          </w:p>
          <w:p w14:paraId="7EF40507" w14:textId="77777777" w:rsidR="00BD582D" w:rsidRDefault="00BD582D" w:rsidP="00A851DA">
            <w:pPr>
              <w:rPr>
                <w:rFonts w:ascii="Arial" w:hAnsi="Arial" w:cs="Arial"/>
                <w:sz w:val="24"/>
                <w:szCs w:val="24"/>
              </w:rPr>
            </w:pPr>
          </w:p>
          <w:p w14:paraId="3506BCB4" w14:textId="77777777" w:rsidR="00C17CC7" w:rsidRDefault="0047264C" w:rsidP="006B4BEA">
            <w:pPr>
              <w:pStyle w:val="ListParagraph"/>
              <w:rPr>
                <w:rFonts w:ascii="Arial" w:hAnsi="Arial" w:cs="Arial"/>
                <w:sz w:val="24"/>
                <w:szCs w:val="24"/>
              </w:rPr>
            </w:pPr>
            <w:r>
              <w:rPr>
                <w:rFonts w:ascii="Arial" w:hAnsi="Arial" w:cs="Arial"/>
                <w:sz w:val="24"/>
                <w:szCs w:val="24"/>
              </w:rPr>
              <w:t>There are 5 modes of transport:</w:t>
            </w:r>
          </w:p>
          <w:p w14:paraId="786DA5D8" w14:textId="156FC7CE" w:rsidR="0047264C" w:rsidRDefault="0047264C" w:rsidP="0047264C">
            <w:pPr>
              <w:pStyle w:val="ListParagraph"/>
              <w:numPr>
                <w:ilvl w:val="0"/>
                <w:numId w:val="12"/>
              </w:numPr>
              <w:rPr>
                <w:rFonts w:ascii="Arial" w:hAnsi="Arial" w:cs="Arial"/>
                <w:sz w:val="24"/>
                <w:szCs w:val="24"/>
              </w:rPr>
            </w:pPr>
            <w:r>
              <w:rPr>
                <w:rFonts w:ascii="Arial" w:hAnsi="Arial" w:cs="Arial"/>
                <w:sz w:val="24"/>
                <w:szCs w:val="24"/>
              </w:rPr>
              <w:t>Rail: this is by train, for heavy and bulky loads for long journeys</w:t>
            </w:r>
          </w:p>
          <w:p w14:paraId="52C24820" w14:textId="491B4BA2" w:rsidR="0047264C" w:rsidRDefault="0047264C" w:rsidP="0047264C">
            <w:pPr>
              <w:pStyle w:val="ListParagraph"/>
              <w:numPr>
                <w:ilvl w:val="0"/>
                <w:numId w:val="12"/>
              </w:numPr>
              <w:rPr>
                <w:rFonts w:ascii="Arial" w:hAnsi="Arial" w:cs="Arial"/>
                <w:sz w:val="24"/>
                <w:szCs w:val="24"/>
              </w:rPr>
            </w:pPr>
            <w:r>
              <w:rPr>
                <w:rFonts w:ascii="Arial" w:hAnsi="Arial" w:cs="Arial"/>
                <w:sz w:val="24"/>
                <w:szCs w:val="24"/>
              </w:rPr>
              <w:t xml:space="preserve">Road: for small to medium sized loads, very flexible and ideal for </w:t>
            </w:r>
            <w:proofErr w:type="gramStart"/>
            <w:r>
              <w:rPr>
                <w:rFonts w:ascii="Arial" w:hAnsi="Arial" w:cs="Arial"/>
                <w:sz w:val="24"/>
                <w:szCs w:val="24"/>
              </w:rPr>
              <w:t>door to door</w:t>
            </w:r>
            <w:proofErr w:type="gramEnd"/>
            <w:r>
              <w:rPr>
                <w:rFonts w:ascii="Arial" w:hAnsi="Arial" w:cs="Arial"/>
                <w:sz w:val="24"/>
                <w:szCs w:val="24"/>
              </w:rPr>
              <w:t xml:space="preserve"> services.</w:t>
            </w:r>
          </w:p>
          <w:p w14:paraId="3D173DE6" w14:textId="2B6C088C" w:rsidR="0047264C" w:rsidRDefault="0047264C" w:rsidP="0047264C">
            <w:pPr>
              <w:pStyle w:val="ListParagraph"/>
              <w:numPr>
                <w:ilvl w:val="0"/>
                <w:numId w:val="12"/>
              </w:numPr>
              <w:rPr>
                <w:rFonts w:ascii="Arial" w:hAnsi="Arial" w:cs="Arial"/>
                <w:sz w:val="24"/>
                <w:szCs w:val="24"/>
              </w:rPr>
            </w:pPr>
            <w:r>
              <w:rPr>
                <w:rFonts w:ascii="Arial" w:hAnsi="Arial" w:cs="Arial"/>
                <w:sz w:val="24"/>
                <w:szCs w:val="24"/>
              </w:rPr>
              <w:t xml:space="preserve">Water: usually for bulky or general cargo, for </w:t>
            </w:r>
            <w:proofErr w:type="gramStart"/>
            <w:r>
              <w:rPr>
                <w:rFonts w:ascii="Arial" w:hAnsi="Arial" w:cs="Arial"/>
                <w:sz w:val="24"/>
                <w:szCs w:val="24"/>
              </w:rPr>
              <w:t>non urgent</w:t>
            </w:r>
            <w:proofErr w:type="gramEnd"/>
            <w:r>
              <w:rPr>
                <w:rFonts w:ascii="Arial" w:hAnsi="Arial" w:cs="Arial"/>
                <w:sz w:val="24"/>
                <w:szCs w:val="24"/>
              </w:rPr>
              <w:t xml:space="preserve"> shipments. Cheaper than other means of transports</w:t>
            </w:r>
          </w:p>
          <w:p w14:paraId="2415E0CE" w14:textId="48E9C725" w:rsidR="0047264C" w:rsidRDefault="0047264C" w:rsidP="0047264C">
            <w:pPr>
              <w:pStyle w:val="ListParagraph"/>
              <w:numPr>
                <w:ilvl w:val="0"/>
                <w:numId w:val="12"/>
              </w:numPr>
              <w:rPr>
                <w:rFonts w:ascii="Arial" w:hAnsi="Arial" w:cs="Arial"/>
                <w:sz w:val="24"/>
                <w:szCs w:val="24"/>
              </w:rPr>
            </w:pPr>
            <w:r>
              <w:rPr>
                <w:rFonts w:ascii="Arial" w:hAnsi="Arial" w:cs="Arial"/>
                <w:sz w:val="24"/>
                <w:szCs w:val="24"/>
              </w:rPr>
              <w:t>Air: small shipments, usually for urgent cargos. Very expensive</w:t>
            </w:r>
          </w:p>
          <w:p w14:paraId="0F45004C" w14:textId="4B89B872" w:rsidR="0047264C" w:rsidRDefault="0047264C" w:rsidP="0047264C">
            <w:pPr>
              <w:pStyle w:val="ListParagraph"/>
              <w:numPr>
                <w:ilvl w:val="0"/>
                <w:numId w:val="12"/>
              </w:numPr>
              <w:rPr>
                <w:rFonts w:ascii="Arial" w:hAnsi="Arial" w:cs="Arial"/>
                <w:sz w:val="24"/>
                <w:szCs w:val="24"/>
              </w:rPr>
            </w:pPr>
            <w:r>
              <w:rPr>
                <w:rFonts w:ascii="Arial" w:hAnsi="Arial" w:cs="Arial"/>
                <w:sz w:val="24"/>
                <w:szCs w:val="24"/>
              </w:rPr>
              <w:t>Pipeline: usually for oil, water or any liquefied product.</w:t>
            </w:r>
          </w:p>
          <w:p w14:paraId="729B8D5A" w14:textId="77777777" w:rsidR="0047264C" w:rsidRDefault="0047264C" w:rsidP="0047264C">
            <w:pPr>
              <w:rPr>
                <w:rFonts w:ascii="Arial" w:hAnsi="Arial" w:cs="Arial"/>
                <w:sz w:val="24"/>
                <w:szCs w:val="24"/>
              </w:rPr>
            </w:pPr>
          </w:p>
          <w:p w14:paraId="77597C83" w14:textId="77777777" w:rsidR="0047264C" w:rsidRPr="0047264C" w:rsidRDefault="0047264C" w:rsidP="0047264C">
            <w:pPr>
              <w:rPr>
                <w:rFonts w:ascii="Arial" w:hAnsi="Arial" w:cs="Arial"/>
                <w:sz w:val="24"/>
                <w:szCs w:val="24"/>
              </w:rPr>
            </w:pPr>
          </w:p>
          <w:p w14:paraId="35313160" w14:textId="240CD92D" w:rsidR="00D307FA" w:rsidRPr="00032E38" w:rsidRDefault="00EF3DA2" w:rsidP="00D46B70">
            <w:pPr>
              <w:rPr>
                <w:rFonts w:ascii="Arial" w:hAnsi="Arial" w:cs="Arial"/>
                <w:b/>
                <w:sz w:val="24"/>
                <w:szCs w:val="24"/>
                <w:u w:val="single"/>
              </w:rPr>
            </w:pPr>
            <w:r w:rsidRPr="00032E38">
              <w:rPr>
                <w:rFonts w:ascii="Arial" w:hAnsi="Arial" w:cs="Arial"/>
                <w:b/>
                <w:sz w:val="24"/>
                <w:szCs w:val="24"/>
                <w:u w:val="single"/>
              </w:rPr>
              <w:t xml:space="preserve">1.II </w:t>
            </w:r>
            <w:r w:rsidR="001F02A0">
              <w:rPr>
                <w:rFonts w:ascii="Arial" w:hAnsi="Arial" w:cs="Arial"/>
                <w:b/>
                <w:sz w:val="24"/>
                <w:szCs w:val="24"/>
                <w:u w:val="single"/>
              </w:rPr>
              <w:t>Benefits of using road transportation</w:t>
            </w:r>
            <w:r w:rsidR="00B0402A">
              <w:rPr>
                <w:rFonts w:ascii="Arial" w:hAnsi="Arial" w:cs="Arial"/>
                <w:b/>
                <w:sz w:val="24"/>
                <w:szCs w:val="24"/>
                <w:u w:val="single"/>
              </w:rPr>
              <w:t>:</w:t>
            </w:r>
          </w:p>
          <w:p w14:paraId="26CF4FFF" w14:textId="77777777" w:rsidR="00EF3DA2" w:rsidRDefault="00EF3DA2" w:rsidP="00D46B70">
            <w:pPr>
              <w:rPr>
                <w:rFonts w:ascii="Arial" w:hAnsi="Arial" w:cs="Arial"/>
                <w:sz w:val="24"/>
                <w:szCs w:val="24"/>
              </w:rPr>
            </w:pPr>
          </w:p>
          <w:p w14:paraId="7C9D6CA3" w14:textId="70EC9FB9" w:rsidR="00E87FBF" w:rsidRDefault="003F1414" w:rsidP="001425EB">
            <w:pPr>
              <w:pStyle w:val="ListParagraph"/>
              <w:jc w:val="both"/>
              <w:rPr>
                <w:rFonts w:ascii="Arial" w:hAnsi="Arial" w:cs="Arial"/>
                <w:sz w:val="24"/>
                <w:szCs w:val="24"/>
              </w:rPr>
            </w:pPr>
            <w:r>
              <w:rPr>
                <w:rFonts w:ascii="Arial" w:hAnsi="Arial" w:cs="Arial"/>
                <w:sz w:val="24"/>
                <w:szCs w:val="24"/>
              </w:rPr>
              <w:t>The major advantage is flexibility. Due to the extensive network of roads, the majority of cargos can be sent to almost any location on a door-to-door basis.</w:t>
            </w:r>
          </w:p>
          <w:p w14:paraId="40B85EAA" w14:textId="09D08214" w:rsidR="003F1414" w:rsidRDefault="003F1414" w:rsidP="001425EB">
            <w:pPr>
              <w:pStyle w:val="ListParagraph"/>
              <w:jc w:val="both"/>
              <w:rPr>
                <w:rFonts w:ascii="Arial" w:hAnsi="Arial" w:cs="Arial"/>
                <w:sz w:val="24"/>
                <w:szCs w:val="24"/>
              </w:rPr>
            </w:pPr>
            <w:r>
              <w:rPr>
                <w:rFonts w:ascii="Arial" w:hAnsi="Arial" w:cs="Arial"/>
                <w:sz w:val="24"/>
                <w:szCs w:val="24"/>
              </w:rPr>
              <w:t>The speed is not very high and drivers have to follow strict driving regulations but there is flexibility in departing at almost any time at very such notice (compared to sea freight where you have to book the vessel and be at the port 48h before the sail out).</w:t>
            </w:r>
          </w:p>
          <w:p w14:paraId="016C86BD" w14:textId="3B79B52F" w:rsidR="003B2B3D" w:rsidRDefault="003B2B3D" w:rsidP="001425EB">
            <w:pPr>
              <w:pStyle w:val="ListParagraph"/>
              <w:jc w:val="both"/>
              <w:rPr>
                <w:rFonts w:ascii="Arial" w:hAnsi="Arial" w:cs="Arial"/>
                <w:sz w:val="24"/>
                <w:szCs w:val="24"/>
              </w:rPr>
            </w:pPr>
            <w:r>
              <w:rPr>
                <w:rFonts w:ascii="Arial" w:hAnsi="Arial" w:cs="Arial"/>
                <w:sz w:val="24"/>
                <w:szCs w:val="24"/>
              </w:rPr>
              <w:t>Estimated Day and Time of arrival usually are very precise, tracking is easily done with GPS etc.</w:t>
            </w:r>
          </w:p>
          <w:p w14:paraId="1F1AFF07" w14:textId="729D4DD9" w:rsidR="003F1414" w:rsidRDefault="003F1414" w:rsidP="001425EB">
            <w:pPr>
              <w:pStyle w:val="ListParagraph"/>
              <w:jc w:val="both"/>
              <w:rPr>
                <w:rFonts w:ascii="Arial" w:hAnsi="Arial" w:cs="Arial"/>
                <w:sz w:val="24"/>
                <w:szCs w:val="24"/>
              </w:rPr>
            </w:pPr>
            <w:r>
              <w:rPr>
                <w:rFonts w:ascii="Arial" w:hAnsi="Arial" w:cs="Arial"/>
                <w:sz w:val="24"/>
                <w:szCs w:val="24"/>
              </w:rPr>
              <w:t xml:space="preserve">Weight is limited but still is very advantages compared to </w:t>
            </w:r>
            <w:proofErr w:type="gramStart"/>
            <w:r>
              <w:rPr>
                <w:rFonts w:ascii="Arial" w:hAnsi="Arial" w:cs="Arial"/>
                <w:sz w:val="24"/>
                <w:szCs w:val="24"/>
              </w:rPr>
              <w:t>Air freight</w:t>
            </w:r>
            <w:proofErr w:type="gramEnd"/>
            <w:r>
              <w:rPr>
                <w:rFonts w:ascii="Arial" w:hAnsi="Arial" w:cs="Arial"/>
                <w:sz w:val="24"/>
                <w:szCs w:val="24"/>
              </w:rPr>
              <w:t xml:space="preserve">. You can load 2à to 30 tons of freight and it will be at least twice as cheap as </w:t>
            </w:r>
            <w:proofErr w:type="gramStart"/>
            <w:r>
              <w:rPr>
                <w:rFonts w:ascii="Arial" w:hAnsi="Arial" w:cs="Arial"/>
                <w:sz w:val="24"/>
                <w:szCs w:val="24"/>
              </w:rPr>
              <w:t>Air freight</w:t>
            </w:r>
            <w:proofErr w:type="gramEnd"/>
            <w:r>
              <w:rPr>
                <w:rFonts w:ascii="Arial" w:hAnsi="Arial" w:cs="Arial"/>
                <w:sz w:val="24"/>
                <w:szCs w:val="24"/>
              </w:rPr>
              <w:t>.</w:t>
            </w:r>
          </w:p>
          <w:p w14:paraId="10A2D4CB" w14:textId="77777777" w:rsidR="003F1414" w:rsidRDefault="003F1414" w:rsidP="001425EB">
            <w:pPr>
              <w:pStyle w:val="ListParagraph"/>
              <w:jc w:val="both"/>
              <w:rPr>
                <w:rFonts w:ascii="Arial" w:hAnsi="Arial" w:cs="Arial"/>
                <w:sz w:val="24"/>
                <w:szCs w:val="24"/>
              </w:rPr>
            </w:pPr>
          </w:p>
          <w:p w14:paraId="53514C65" w14:textId="77777777" w:rsidR="003F1414" w:rsidRDefault="003F1414" w:rsidP="001425EB">
            <w:pPr>
              <w:pStyle w:val="ListParagraph"/>
              <w:jc w:val="both"/>
              <w:rPr>
                <w:rFonts w:ascii="Arial" w:hAnsi="Arial" w:cs="Arial"/>
                <w:sz w:val="24"/>
                <w:szCs w:val="24"/>
              </w:rPr>
            </w:pPr>
          </w:p>
          <w:p w14:paraId="390ADC90" w14:textId="77777777" w:rsidR="00474DD9" w:rsidRDefault="00474DD9" w:rsidP="001425EB">
            <w:pPr>
              <w:pStyle w:val="ListParagraph"/>
              <w:jc w:val="both"/>
              <w:rPr>
                <w:rFonts w:ascii="Arial" w:hAnsi="Arial" w:cs="Arial"/>
                <w:sz w:val="24"/>
                <w:szCs w:val="24"/>
              </w:rPr>
            </w:pPr>
          </w:p>
          <w:p w14:paraId="520AC3AD" w14:textId="6A0EBE2D" w:rsidR="00AF5F90" w:rsidRDefault="00D40AE8" w:rsidP="00EF3DA2">
            <w:pPr>
              <w:pStyle w:val="ListParagraph"/>
              <w:ind w:left="0"/>
              <w:jc w:val="both"/>
              <w:rPr>
                <w:rFonts w:ascii="Arial" w:hAnsi="Arial" w:cs="Arial"/>
                <w:b/>
                <w:sz w:val="24"/>
                <w:szCs w:val="24"/>
                <w:u w:val="single"/>
              </w:rPr>
            </w:pPr>
            <w:r>
              <w:rPr>
                <w:rFonts w:ascii="Arial" w:hAnsi="Arial" w:cs="Arial"/>
                <w:b/>
                <w:sz w:val="24"/>
                <w:szCs w:val="24"/>
                <w:u w:val="single"/>
              </w:rPr>
              <w:lastRenderedPageBreak/>
              <w:t>1.III</w:t>
            </w:r>
            <w:r w:rsidR="001E6931">
              <w:rPr>
                <w:rFonts w:ascii="Arial" w:hAnsi="Arial" w:cs="Arial"/>
                <w:b/>
                <w:sz w:val="24"/>
                <w:szCs w:val="24"/>
                <w:u w:val="single"/>
              </w:rPr>
              <w:t xml:space="preserve"> </w:t>
            </w:r>
            <w:r w:rsidR="00474DD9">
              <w:rPr>
                <w:rFonts w:ascii="Arial" w:hAnsi="Arial" w:cs="Arial"/>
                <w:b/>
                <w:sz w:val="24"/>
                <w:szCs w:val="24"/>
                <w:u w:val="single"/>
              </w:rPr>
              <w:t xml:space="preserve">Different types of shipments </w:t>
            </w:r>
            <w:r w:rsidR="00520DCB">
              <w:rPr>
                <w:rFonts w:ascii="Arial" w:hAnsi="Arial" w:cs="Arial"/>
                <w:b/>
                <w:sz w:val="24"/>
                <w:szCs w:val="24"/>
                <w:u w:val="single"/>
              </w:rPr>
              <w:t>used for transporting goods</w:t>
            </w:r>
            <w:r w:rsidR="00B8023A">
              <w:rPr>
                <w:rFonts w:ascii="Arial" w:hAnsi="Arial" w:cs="Arial"/>
                <w:b/>
                <w:sz w:val="24"/>
                <w:szCs w:val="24"/>
                <w:u w:val="single"/>
              </w:rPr>
              <w:t>?</w:t>
            </w:r>
          </w:p>
          <w:p w14:paraId="51C5B3C3" w14:textId="0E24D8B5" w:rsidR="00D40AE8" w:rsidRDefault="00D40AE8" w:rsidP="00EF3DA2">
            <w:pPr>
              <w:pStyle w:val="ListParagraph"/>
              <w:ind w:left="0"/>
              <w:jc w:val="both"/>
              <w:rPr>
                <w:rFonts w:ascii="Arial" w:hAnsi="Arial" w:cs="Arial"/>
                <w:b/>
                <w:sz w:val="24"/>
                <w:szCs w:val="24"/>
                <w:u w:val="single"/>
              </w:rPr>
            </w:pPr>
          </w:p>
          <w:p w14:paraId="061EEDA5" w14:textId="05661BD8" w:rsidR="000A5134" w:rsidRDefault="000A5134" w:rsidP="00EF3DA2">
            <w:pPr>
              <w:pStyle w:val="ListParagraph"/>
              <w:ind w:left="0"/>
              <w:jc w:val="both"/>
              <w:rPr>
                <w:rFonts w:ascii="Arial" w:hAnsi="Arial" w:cs="Arial"/>
                <w:sz w:val="24"/>
                <w:szCs w:val="24"/>
              </w:rPr>
            </w:pPr>
            <w:r w:rsidRPr="00F43B1A">
              <w:rPr>
                <w:rFonts w:ascii="Arial" w:hAnsi="Arial" w:cs="Arial"/>
                <w:sz w:val="24"/>
                <w:szCs w:val="24"/>
              </w:rPr>
              <w:t>If we talk about “shipments”</w:t>
            </w:r>
            <w:r w:rsidR="00F43B1A" w:rsidRPr="00F43B1A">
              <w:rPr>
                <w:rFonts w:ascii="Arial" w:hAnsi="Arial" w:cs="Arial"/>
                <w:sz w:val="24"/>
                <w:szCs w:val="24"/>
              </w:rPr>
              <w:t xml:space="preserve">, this usually refers to the </w:t>
            </w:r>
            <w:proofErr w:type="gramStart"/>
            <w:r w:rsidR="00F43B1A" w:rsidRPr="00F43B1A">
              <w:rPr>
                <w:rFonts w:ascii="Arial" w:hAnsi="Arial" w:cs="Arial"/>
                <w:sz w:val="24"/>
                <w:szCs w:val="24"/>
              </w:rPr>
              <w:t>cargos which</w:t>
            </w:r>
            <w:proofErr w:type="gramEnd"/>
            <w:r w:rsidR="00F43B1A" w:rsidRPr="00F43B1A">
              <w:rPr>
                <w:rFonts w:ascii="Arial" w:hAnsi="Arial" w:cs="Arial"/>
                <w:sz w:val="24"/>
                <w:szCs w:val="24"/>
              </w:rPr>
              <w:t xml:space="preserve"> are moved by Sea.</w:t>
            </w:r>
          </w:p>
          <w:p w14:paraId="3946E4FE" w14:textId="77777777" w:rsidR="00F43B1A" w:rsidRDefault="00F43B1A" w:rsidP="00EF3DA2">
            <w:pPr>
              <w:pStyle w:val="ListParagraph"/>
              <w:ind w:left="0"/>
              <w:jc w:val="both"/>
              <w:rPr>
                <w:rFonts w:ascii="Arial" w:hAnsi="Arial" w:cs="Arial"/>
                <w:sz w:val="24"/>
                <w:szCs w:val="24"/>
              </w:rPr>
            </w:pPr>
            <w:r>
              <w:rPr>
                <w:rFonts w:ascii="Arial" w:hAnsi="Arial" w:cs="Arial"/>
                <w:sz w:val="24"/>
                <w:szCs w:val="24"/>
              </w:rPr>
              <w:t>So I will say that types of shipments are Ocean transport, Coastal shipping and Canals and Rivers transports.</w:t>
            </w:r>
          </w:p>
          <w:p w14:paraId="6FCBAE9A" w14:textId="77777777" w:rsidR="00F43B1A" w:rsidRDefault="00F43B1A" w:rsidP="00EF3DA2">
            <w:pPr>
              <w:pStyle w:val="ListParagraph"/>
              <w:ind w:left="0"/>
              <w:jc w:val="both"/>
              <w:rPr>
                <w:rFonts w:ascii="Arial" w:hAnsi="Arial" w:cs="Arial"/>
                <w:sz w:val="24"/>
                <w:szCs w:val="24"/>
              </w:rPr>
            </w:pPr>
          </w:p>
          <w:p w14:paraId="45DB9B5A" w14:textId="3FDF9610" w:rsidR="00F43B1A" w:rsidRPr="00F43B1A" w:rsidRDefault="00F43B1A" w:rsidP="00EF3DA2">
            <w:pPr>
              <w:pStyle w:val="ListParagraph"/>
              <w:ind w:left="0"/>
              <w:jc w:val="both"/>
              <w:rPr>
                <w:rFonts w:ascii="Arial" w:hAnsi="Arial" w:cs="Arial"/>
                <w:sz w:val="24"/>
                <w:szCs w:val="24"/>
              </w:rPr>
            </w:pPr>
            <w:r>
              <w:rPr>
                <w:rFonts w:ascii="Arial" w:hAnsi="Arial" w:cs="Arial"/>
                <w:sz w:val="24"/>
                <w:szCs w:val="24"/>
              </w:rPr>
              <w:t>They mainly differ by the size of the vessels and the weight and types of cargo they can take on board.</w:t>
            </w:r>
            <w:r w:rsidR="00164F26">
              <w:rPr>
                <w:rFonts w:ascii="Arial" w:hAnsi="Arial" w:cs="Arial"/>
                <w:sz w:val="24"/>
                <w:szCs w:val="24"/>
              </w:rPr>
              <w:t xml:space="preserve"> Of course by sea there are different types of vessel, depending on the nature of the cargo: general cargo for containers, Bulk carrier, specific container ships, Ferries with Roll on Roll off, barges </w:t>
            </w:r>
            <w:proofErr w:type="spellStart"/>
            <w:r w:rsidR="00164F26">
              <w:rPr>
                <w:rFonts w:ascii="Arial" w:hAnsi="Arial" w:cs="Arial"/>
                <w:sz w:val="24"/>
                <w:szCs w:val="24"/>
              </w:rPr>
              <w:t>etc</w:t>
            </w:r>
            <w:proofErr w:type="spellEnd"/>
          </w:p>
          <w:p w14:paraId="35AC50E9" w14:textId="77777777" w:rsidR="00E511F2" w:rsidRDefault="00E511F2" w:rsidP="00EF3DA2">
            <w:pPr>
              <w:pStyle w:val="ListParagraph"/>
              <w:ind w:left="0"/>
              <w:jc w:val="both"/>
              <w:rPr>
                <w:rFonts w:ascii="Arial" w:hAnsi="Arial" w:cs="Arial"/>
                <w:sz w:val="24"/>
                <w:szCs w:val="24"/>
              </w:rPr>
            </w:pPr>
          </w:p>
          <w:p w14:paraId="41B1E5C7" w14:textId="77777777" w:rsidR="0050248D" w:rsidRPr="0050248D" w:rsidRDefault="0050248D" w:rsidP="00EF3DA2">
            <w:pPr>
              <w:pStyle w:val="ListParagraph"/>
              <w:ind w:left="0"/>
              <w:jc w:val="both"/>
              <w:rPr>
                <w:rFonts w:ascii="Arial" w:hAnsi="Arial" w:cs="Arial"/>
                <w:sz w:val="24"/>
                <w:szCs w:val="24"/>
              </w:rPr>
            </w:pPr>
          </w:p>
          <w:p w14:paraId="3ED4506B" w14:textId="11F678EC" w:rsidR="00BC00BA" w:rsidRPr="007A12CA" w:rsidRDefault="00151E09" w:rsidP="00EF3DA2">
            <w:pPr>
              <w:pStyle w:val="ListParagraph"/>
              <w:ind w:left="0"/>
              <w:jc w:val="both"/>
              <w:rPr>
                <w:rFonts w:ascii="Arial" w:hAnsi="Arial" w:cs="Arial"/>
                <w:b/>
                <w:sz w:val="24"/>
                <w:szCs w:val="24"/>
                <w:u w:val="single"/>
              </w:rPr>
            </w:pPr>
            <w:r>
              <w:rPr>
                <w:rFonts w:ascii="Arial" w:hAnsi="Arial" w:cs="Arial"/>
                <w:b/>
                <w:sz w:val="24"/>
                <w:szCs w:val="24"/>
                <w:u w:val="single"/>
              </w:rPr>
              <w:t>1</w:t>
            </w:r>
            <w:r w:rsidR="00BC00BA">
              <w:rPr>
                <w:rFonts w:ascii="Arial" w:hAnsi="Arial" w:cs="Arial"/>
                <w:b/>
                <w:sz w:val="24"/>
                <w:szCs w:val="24"/>
                <w:u w:val="single"/>
              </w:rPr>
              <w:t>.</w:t>
            </w:r>
            <w:r>
              <w:rPr>
                <w:rFonts w:ascii="Arial" w:hAnsi="Arial" w:cs="Arial"/>
                <w:b/>
                <w:sz w:val="24"/>
                <w:szCs w:val="24"/>
                <w:u w:val="single"/>
              </w:rPr>
              <w:t>IV</w:t>
            </w:r>
            <w:r w:rsidR="00211B75">
              <w:rPr>
                <w:rFonts w:ascii="Arial" w:hAnsi="Arial" w:cs="Arial"/>
                <w:b/>
                <w:sz w:val="24"/>
                <w:szCs w:val="24"/>
                <w:u w:val="single"/>
              </w:rPr>
              <w:t xml:space="preserve"> </w:t>
            </w:r>
            <w:r w:rsidR="00B53D68">
              <w:rPr>
                <w:rFonts w:ascii="Arial" w:hAnsi="Arial" w:cs="Arial"/>
                <w:b/>
                <w:sz w:val="24"/>
                <w:szCs w:val="24"/>
                <w:u w:val="single"/>
              </w:rPr>
              <w:t>Factors to be considered when choosing a mode of transportation for transporting goods</w:t>
            </w:r>
            <w:r w:rsidR="000C5AE3">
              <w:rPr>
                <w:rFonts w:ascii="Arial" w:hAnsi="Arial" w:cs="Arial"/>
                <w:b/>
                <w:sz w:val="24"/>
                <w:szCs w:val="24"/>
                <w:u w:val="single"/>
              </w:rPr>
              <w:t>:</w:t>
            </w:r>
          </w:p>
          <w:p w14:paraId="0201929A" w14:textId="77777777" w:rsidR="00AF5F90" w:rsidRDefault="00AF5F90" w:rsidP="00AF5F90">
            <w:pPr>
              <w:pStyle w:val="ListParagraph"/>
              <w:ind w:left="0"/>
              <w:jc w:val="both"/>
              <w:rPr>
                <w:rFonts w:ascii="Arial" w:hAnsi="Arial" w:cs="Arial"/>
                <w:sz w:val="24"/>
                <w:szCs w:val="24"/>
              </w:rPr>
            </w:pPr>
          </w:p>
          <w:p w14:paraId="1640C5D0" w14:textId="77777777" w:rsidR="000C5AE3" w:rsidRDefault="009E18ED" w:rsidP="00181B52">
            <w:pPr>
              <w:jc w:val="both"/>
              <w:rPr>
                <w:rFonts w:ascii="Arial" w:hAnsi="Arial" w:cs="Arial"/>
                <w:sz w:val="24"/>
                <w:szCs w:val="24"/>
              </w:rPr>
            </w:pPr>
            <w:r>
              <w:rPr>
                <w:rFonts w:ascii="Arial" w:hAnsi="Arial" w:cs="Arial"/>
                <w:sz w:val="24"/>
                <w:szCs w:val="24"/>
              </w:rPr>
              <w:t>There are lots of factors to take into consideration when choosing a mode of transportation. These are (in no specific order)</w:t>
            </w:r>
          </w:p>
          <w:p w14:paraId="675CA817" w14:textId="77777777" w:rsidR="009E18ED" w:rsidRDefault="009E18ED" w:rsidP="00181B52">
            <w:pPr>
              <w:jc w:val="both"/>
              <w:rPr>
                <w:rFonts w:ascii="Arial" w:hAnsi="Arial" w:cs="Arial"/>
                <w:sz w:val="24"/>
                <w:szCs w:val="24"/>
              </w:rPr>
            </w:pPr>
          </w:p>
          <w:p w14:paraId="1EFD4A36" w14:textId="0592AF53" w:rsidR="009E18ED" w:rsidRPr="009E18ED" w:rsidRDefault="009E18ED" w:rsidP="009E18ED">
            <w:pPr>
              <w:pStyle w:val="ListParagraph"/>
              <w:numPr>
                <w:ilvl w:val="0"/>
                <w:numId w:val="12"/>
              </w:numPr>
              <w:jc w:val="both"/>
              <w:rPr>
                <w:rFonts w:ascii="Arial" w:hAnsi="Arial" w:cs="Arial"/>
                <w:sz w:val="24"/>
                <w:szCs w:val="24"/>
              </w:rPr>
            </w:pPr>
            <w:r w:rsidRPr="009E18ED">
              <w:rPr>
                <w:rFonts w:ascii="Arial" w:hAnsi="Arial" w:cs="Arial"/>
                <w:sz w:val="24"/>
                <w:szCs w:val="24"/>
              </w:rPr>
              <w:t>Urgency of transport</w:t>
            </w:r>
          </w:p>
          <w:p w14:paraId="121BE513" w14:textId="77777777" w:rsidR="009E18ED" w:rsidRDefault="009E18ED" w:rsidP="009E18ED">
            <w:pPr>
              <w:pStyle w:val="ListParagraph"/>
              <w:numPr>
                <w:ilvl w:val="0"/>
                <w:numId w:val="12"/>
              </w:numPr>
              <w:jc w:val="both"/>
              <w:rPr>
                <w:rFonts w:ascii="Arial" w:hAnsi="Arial" w:cs="Arial"/>
                <w:sz w:val="24"/>
                <w:szCs w:val="24"/>
              </w:rPr>
            </w:pPr>
            <w:r>
              <w:rPr>
                <w:rFonts w:ascii="Arial" w:hAnsi="Arial" w:cs="Arial"/>
                <w:sz w:val="24"/>
                <w:szCs w:val="24"/>
              </w:rPr>
              <w:t>Volume and Weight of the cargo</w:t>
            </w:r>
          </w:p>
          <w:p w14:paraId="22B4AD1A" w14:textId="77777777" w:rsidR="009E18ED" w:rsidRDefault="009E18ED" w:rsidP="009E18ED">
            <w:pPr>
              <w:pStyle w:val="ListParagraph"/>
              <w:numPr>
                <w:ilvl w:val="0"/>
                <w:numId w:val="12"/>
              </w:numPr>
              <w:jc w:val="both"/>
              <w:rPr>
                <w:rFonts w:ascii="Arial" w:hAnsi="Arial" w:cs="Arial"/>
                <w:sz w:val="24"/>
                <w:szCs w:val="24"/>
              </w:rPr>
            </w:pPr>
            <w:r>
              <w:rPr>
                <w:rFonts w:ascii="Arial" w:hAnsi="Arial" w:cs="Arial"/>
                <w:sz w:val="24"/>
                <w:szCs w:val="24"/>
              </w:rPr>
              <w:t>Nature of cargo</w:t>
            </w:r>
          </w:p>
          <w:p w14:paraId="4CC4309D" w14:textId="1D89D333" w:rsidR="00BC0B54" w:rsidRDefault="00BC0B54" w:rsidP="009E18ED">
            <w:pPr>
              <w:pStyle w:val="ListParagraph"/>
              <w:numPr>
                <w:ilvl w:val="0"/>
                <w:numId w:val="12"/>
              </w:numPr>
              <w:jc w:val="both"/>
              <w:rPr>
                <w:rFonts w:ascii="Arial" w:hAnsi="Arial" w:cs="Arial"/>
                <w:sz w:val="24"/>
                <w:szCs w:val="24"/>
              </w:rPr>
            </w:pPr>
            <w:r>
              <w:rPr>
                <w:rFonts w:ascii="Arial" w:hAnsi="Arial" w:cs="Arial"/>
                <w:sz w:val="24"/>
                <w:szCs w:val="24"/>
              </w:rPr>
              <w:t>Value of cargo</w:t>
            </w:r>
          </w:p>
          <w:p w14:paraId="20787896" w14:textId="27E9AF2E" w:rsidR="009E18ED" w:rsidRDefault="009E18ED" w:rsidP="009E18ED">
            <w:pPr>
              <w:pStyle w:val="ListParagraph"/>
              <w:numPr>
                <w:ilvl w:val="0"/>
                <w:numId w:val="12"/>
              </w:numPr>
              <w:jc w:val="both"/>
              <w:rPr>
                <w:rFonts w:ascii="Arial" w:hAnsi="Arial" w:cs="Arial"/>
                <w:sz w:val="24"/>
                <w:szCs w:val="24"/>
              </w:rPr>
            </w:pPr>
            <w:r>
              <w:rPr>
                <w:rFonts w:ascii="Arial" w:hAnsi="Arial" w:cs="Arial"/>
                <w:sz w:val="24"/>
                <w:szCs w:val="24"/>
              </w:rPr>
              <w:t>Place of loading and destination</w:t>
            </w:r>
          </w:p>
          <w:p w14:paraId="4AF23527" w14:textId="4B780F0A" w:rsidR="009E18ED" w:rsidRDefault="009E18ED" w:rsidP="009E18ED">
            <w:pPr>
              <w:pStyle w:val="ListParagraph"/>
              <w:numPr>
                <w:ilvl w:val="0"/>
                <w:numId w:val="12"/>
              </w:numPr>
              <w:jc w:val="both"/>
              <w:rPr>
                <w:rFonts w:ascii="Arial" w:hAnsi="Arial" w:cs="Arial"/>
                <w:sz w:val="24"/>
                <w:szCs w:val="24"/>
              </w:rPr>
            </w:pPr>
            <w:r>
              <w:rPr>
                <w:rFonts w:ascii="Arial" w:hAnsi="Arial" w:cs="Arial"/>
                <w:sz w:val="24"/>
                <w:szCs w:val="24"/>
              </w:rPr>
              <w:t xml:space="preserve">Transit Time allowed for the cargo </w:t>
            </w:r>
            <w:r w:rsidR="00BC0B54">
              <w:rPr>
                <w:rFonts w:ascii="Arial" w:hAnsi="Arial" w:cs="Arial"/>
                <w:sz w:val="24"/>
                <w:szCs w:val="24"/>
              </w:rPr>
              <w:t>+ frequency of deliveries</w:t>
            </w:r>
          </w:p>
          <w:p w14:paraId="4815929D" w14:textId="77777777" w:rsidR="000D445C" w:rsidRDefault="00853003" w:rsidP="009E18ED">
            <w:pPr>
              <w:pStyle w:val="ListParagraph"/>
              <w:numPr>
                <w:ilvl w:val="0"/>
                <w:numId w:val="12"/>
              </w:numPr>
              <w:jc w:val="both"/>
              <w:rPr>
                <w:rFonts w:ascii="Arial" w:hAnsi="Arial" w:cs="Arial"/>
                <w:sz w:val="24"/>
                <w:szCs w:val="24"/>
              </w:rPr>
            </w:pPr>
            <w:r>
              <w:rPr>
                <w:rFonts w:ascii="Arial" w:hAnsi="Arial" w:cs="Arial"/>
                <w:sz w:val="24"/>
                <w:szCs w:val="24"/>
              </w:rPr>
              <w:t>Budget available</w:t>
            </w:r>
          </w:p>
          <w:p w14:paraId="30ED3372" w14:textId="47BFEDCC" w:rsidR="00853003" w:rsidRDefault="000D445C" w:rsidP="009E18ED">
            <w:pPr>
              <w:pStyle w:val="ListParagraph"/>
              <w:numPr>
                <w:ilvl w:val="0"/>
                <w:numId w:val="12"/>
              </w:numPr>
              <w:jc w:val="both"/>
              <w:rPr>
                <w:rFonts w:ascii="Arial" w:hAnsi="Arial" w:cs="Arial"/>
                <w:sz w:val="24"/>
                <w:szCs w:val="24"/>
              </w:rPr>
            </w:pPr>
            <w:r>
              <w:rPr>
                <w:rFonts w:ascii="Arial" w:hAnsi="Arial" w:cs="Arial"/>
                <w:sz w:val="24"/>
                <w:szCs w:val="24"/>
              </w:rPr>
              <w:t>Cargo routing (is transport by road technically possible for instance</w:t>
            </w:r>
            <w:r w:rsidR="00320E0C">
              <w:rPr>
                <w:rFonts w:ascii="Arial" w:hAnsi="Arial" w:cs="Arial"/>
                <w:sz w:val="24"/>
                <w:szCs w:val="24"/>
              </w:rPr>
              <w:t xml:space="preserve"> – height of bridges, road obstacles – road survey to be done</w:t>
            </w:r>
            <w:r>
              <w:rPr>
                <w:rFonts w:ascii="Arial" w:hAnsi="Arial" w:cs="Arial"/>
                <w:sz w:val="24"/>
                <w:szCs w:val="24"/>
              </w:rPr>
              <w:t>)</w:t>
            </w:r>
            <w:r w:rsidR="00853003">
              <w:rPr>
                <w:rFonts w:ascii="Arial" w:hAnsi="Arial" w:cs="Arial"/>
                <w:sz w:val="24"/>
                <w:szCs w:val="24"/>
              </w:rPr>
              <w:t xml:space="preserve"> </w:t>
            </w:r>
          </w:p>
          <w:p w14:paraId="57E5BF5C" w14:textId="77777777" w:rsidR="00BC0B54" w:rsidRDefault="00BC0B54" w:rsidP="009E18ED">
            <w:pPr>
              <w:pStyle w:val="ListParagraph"/>
              <w:numPr>
                <w:ilvl w:val="0"/>
                <w:numId w:val="12"/>
              </w:numPr>
              <w:jc w:val="both"/>
              <w:rPr>
                <w:rFonts w:ascii="Arial" w:hAnsi="Arial" w:cs="Arial"/>
                <w:sz w:val="24"/>
                <w:szCs w:val="24"/>
              </w:rPr>
            </w:pPr>
            <w:r>
              <w:rPr>
                <w:rFonts w:ascii="Arial" w:hAnsi="Arial" w:cs="Arial"/>
                <w:sz w:val="24"/>
                <w:szCs w:val="24"/>
              </w:rPr>
              <w:t>Reliability of the agent or freight forwarder or shipping line or airline</w:t>
            </w:r>
          </w:p>
          <w:p w14:paraId="23EB0643" w14:textId="77777777" w:rsidR="00BC0B54" w:rsidRDefault="00BC0B54" w:rsidP="009E18ED">
            <w:pPr>
              <w:pStyle w:val="ListParagraph"/>
              <w:numPr>
                <w:ilvl w:val="0"/>
                <w:numId w:val="12"/>
              </w:numPr>
              <w:jc w:val="both"/>
              <w:rPr>
                <w:rFonts w:ascii="Arial" w:hAnsi="Arial" w:cs="Arial"/>
                <w:sz w:val="24"/>
                <w:szCs w:val="24"/>
              </w:rPr>
            </w:pPr>
            <w:r>
              <w:rPr>
                <w:rFonts w:ascii="Arial" w:hAnsi="Arial" w:cs="Arial"/>
                <w:sz w:val="24"/>
                <w:szCs w:val="24"/>
              </w:rPr>
              <w:t>Security, loss and damages</w:t>
            </w:r>
          </w:p>
          <w:p w14:paraId="07F8EE7C" w14:textId="34996066" w:rsidR="00BC0B54" w:rsidRDefault="00BC0B54" w:rsidP="009E18ED">
            <w:pPr>
              <w:pStyle w:val="ListParagraph"/>
              <w:numPr>
                <w:ilvl w:val="0"/>
                <w:numId w:val="12"/>
              </w:numPr>
              <w:jc w:val="both"/>
              <w:rPr>
                <w:rFonts w:ascii="Arial" w:hAnsi="Arial" w:cs="Arial"/>
                <w:sz w:val="24"/>
                <w:szCs w:val="24"/>
              </w:rPr>
            </w:pPr>
            <w:r>
              <w:rPr>
                <w:rFonts w:ascii="Arial" w:hAnsi="Arial" w:cs="Arial"/>
                <w:sz w:val="24"/>
                <w:szCs w:val="24"/>
              </w:rPr>
              <w:t>Facilities</w:t>
            </w:r>
          </w:p>
          <w:p w14:paraId="16DB79DA" w14:textId="77777777" w:rsidR="00853003" w:rsidRDefault="00853003" w:rsidP="00853003">
            <w:pPr>
              <w:jc w:val="both"/>
              <w:rPr>
                <w:rFonts w:ascii="Arial" w:hAnsi="Arial" w:cs="Arial"/>
                <w:sz w:val="24"/>
                <w:szCs w:val="24"/>
              </w:rPr>
            </w:pPr>
          </w:p>
          <w:p w14:paraId="19CC839F" w14:textId="55E22C06" w:rsidR="00853003" w:rsidRDefault="00853003" w:rsidP="00853003">
            <w:pPr>
              <w:jc w:val="both"/>
              <w:rPr>
                <w:rFonts w:ascii="Arial" w:hAnsi="Arial" w:cs="Arial"/>
                <w:sz w:val="24"/>
                <w:szCs w:val="24"/>
              </w:rPr>
            </w:pPr>
            <w:r>
              <w:rPr>
                <w:rFonts w:ascii="Arial" w:hAnsi="Arial" w:cs="Arial"/>
                <w:sz w:val="24"/>
                <w:szCs w:val="24"/>
              </w:rPr>
              <w:t xml:space="preserve">In effect, if we have a small cargo which is 500 KG and can easily fit in a 20 feet container, is not urgent and needs to be sent from France to China, it can be sent by Sea as LCL. This would be the most economical </w:t>
            </w:r>
            <w:r w:rsidR="00BF37D0">
              <w:rPr>
                <w:rFonts w:ascii="Arial" w:hAnsi="Arial" w:cs="Arial"/>
                <w:sz w:val="24"/>
                <w:szCs w:val="24"/>
              </w:rPr>
              <w:t>mode of transportation provided the cargo is not urgent.</w:t>
            </w:r>
          </w:p>
          <w:p w14:paraId="5258201A" w14:textId="77777777" w:rsidR="00BF37D0" w:rsidRDefault="00BF37D0" w:rsidP="00853003">
            <w:pPr>
              <w:jc w:val="both"/>
              <w:rPr>
                <w:rFonts w:ascii="Arial" w:hAnsi="Arial" w:cs="Arial"/>
                <w:sz w:val="24"/>
                <w:szCs w:val="24"/>
              </w:rPr>
            </w:pPr>
          </w:p>
          <w:p w14:paraId="01DCD644" w14:textId="186B08FF" w:rsidR="00BF37D0" w:rsidRDefault="00BF37D0" w:rsidP="00853003">
            <w:pPr>
              <w:jc w:val="both"/>
              <w:rPr>
                <w:rFonts w:ascii="Arial" w:hAnsi="Arial" w:cs="Arial"/>
                <w:sz w:val="24"/>
                <w:szCs w:val="24"/>
              </w:rPr>
            </w:pPr>
            <w:r>
              <w:rPr>
                <w:rFonts w:ascii="Arial" w:hAnsi="Arial" w:cs="Arial"/>
                <w:sz w:val="24"/>
                <w:szCs w:val="24"/>
              </w:rPr>
              <w:t>If it’s very urgent and it has to reach within 1 week, then it should be by Airfreight, provided the business has the budget for it</w:t>
            </w:r>
            <w:r w:rsidR="00211CE2">
              <w:rPr>
                <w:rFonts w:ascii="Arial" w:hAnsi="Arial" w:cs="Arial"/>
                <w:sz w:val="24"/>
                <w:szCs w:val="24"/>
              </w:rPr>
              <w:t>, provided</w:t>
            </w:r>
            <w:r>
              <w:rPr>
                <w:rFonts w:ascii="Arial" w:hAnsi="Arial" w:cs="Arial"/>
                <w:sz w:val="24"/>
                <w:szCs w:val="24"/>
              </w:rPr>
              <w:t xml:space="preserve"> it’s not dangerous cargo (a Material Sa</w:t>
            </w:r>
            <w:r w:rsidR="00211CE2">
              <w:rPr>
                <w:rFonts w:ascii="Arial" w:hAnsi="Arial" w:cs="Arial"/>
                <w:sz w:val="24"/>
                <w:szCs w:val="24"/>
              </w:rPr>
              <w:t>fety Data Sheet would then</w:t>
            </w:r>
            <w:r>
              <w:rPr>
                <w:rFonts w:ascii="Arial" w:hAnsi="Arial" w:cs="Arial"/>
                <w:sz w:val="24"/>
                <w:szCs w:val="24"/>
              </w:rPr>
              <w:t xml:space="preserve"> be required) and the cargo dimensions will be ok to fit in a cargo aircraft.</w:t>
            </w:r>
          </w:p>
          <w:p w14:paraId="2D36D4E3" w14:textId="77777777" w:rsidR="00BF37D0" w:rsidRDefault="00BF37D0" w:rsidP="00853003">
            <w:pPr>
              <w:jc w:val="both"/>
              <w:rPr>
                <w:rFonts w:ascii="Arial" w:hAnsi="Arial" w:cs="Arial"/>
                <w:sz w:val="24"/>
                <w:szCs w:val="24"/>
              </w:rPr>
            </w:pPr>
          </w:p>
          <w:p w14:paraId="147E94B6" w14:textId="571BD100" w:rsidR="00BF37D0" w:rsidRPr="00853003" w:rsidRDefault="00BF37D0" w:rsidP="00853003">
            <w:pPr>
              <w:jc w:val="both"/>
              <w:rPr>
                <w:rFonts w:ascii="Arial" w:hAnsi="Arial" w:cs="Arial"/>
                <w:sz w:val="24"/>
                <w:szCs w:val="24"/>
              </w:rPr>
            </w:pPr>
            <w:r>
              <w:rPr>
                <w:rFonts w:ascii="Arial" w:hAnsi="Arial" w:cs="Arial"/>
                <w:sz w:val="24"/>
                <w:szCs w:val="24"/>
              </w:rPr>
              <w:t>So basically all aspects have to be taken into consideration, as soon as possible before the cargo is to be shipped out.</w:t>
            </w:r>
          </w:p>
          <w:p w14:paraId="77A650C2" w14:textId="77777777" w:rsidR="009E18ED" w:rsidRDefault="009E18ED" w:rsidP="00181B52">
            <w:pPr>
              <w:jc w:val="both"/>
              <w:rPr>
                <w:rFonts w:ascii="Arial" w:hAnsi="Arial" w:cs="Arial"/>
                <w:sz w:val="24"/>
                <w:szCs w:val="24"/>
              </w:rPr>
            </w:pPr>
          </w:p>
          <w:p w14:paraId="3F08D2DF" w14:textId="77777777" w:rsidR="009E18ED" w:rsidRPr="00181B52" w:rsidRDefault="009E18ED" w:rsidP="00181B52">
            <w:pPr>
              <w:jc w:val="both"/>
              <w:rPr>
                <w:rFonts w:ascii="Arial" w:hAnsi="Arial" w:cs="Arial"/>
                <w:sz w:val="24"/>
                <w:szCs w:val="24"/>
              </w:rPr>
            </w:pPr>
          </w:p>
          <w:p w14:paraId="3457F7FA" w14:textId="6BE29CFC" w:rsidR="00527632" w:rsidRPr="00F766EC" w:rsidRDefault="00135241" w:rsidP="00F766EC">
            <w:pPr>
              <w:pStyle w:val="ListParagraph"/>
              <w:ind w:left="0"/>
              <w:jc w:val="both"/>
              <w:rPr>
                <w:rFonts w:ascii="Arial" w:hAnsi="Arial" w:cs="Arial"/>
                <w:b/>
                <w:sz w:val="24"/>
                <w:szCs w:val="24"/>
                <w:u w:val="single"/>
              </w:rPr>
            </w:pPr>
            <w:r>
              <w:rPr>
                <w:rFonts w:ascii="Arial" w:hAnsi="Arial" w:cs="Arial"/>
                <w:b/>
                <w:sz w:val="24"/>
                <w:szCs w:val="24"/>
                <w:u w:val="single"/>
              </w:rPr>
              <w:t xml:space="preserve">1.V </w:t>
            </w:r>
            <w:r w:rsidR="00211CE2">
              <w:rPr>
                <w:rFonts w:ascii="Arial" w:hAnsi="Arial" w:cs="Arial"/>
                <w:b/>
                <w:sz w:val="24"/>
                <w:szCs w:val="24"/>
                <w:u w:val="single"/>
              </w:rPr>
              <w:t>Different types of operations available for moving goods by air:</w:t>
            </w:r>
          </w:p>
          <w:p w14:paraId="62799182" w14:textId="77777777" w:rsidR="00181B52" w:rsidRDefault="00181B52" w:rsidP="00274A9B">
            <w:pPr>
              <w:pStyle w:val="ListParagraph"/>
              <w:jc w:val="both"/>
              <w:rPr>
                <w:rFonts w:ascii="Arial" w:hAnsi="Arial" w:cs="Arial"/>
                <w:sz w:val="24"/>
                <w:szCs w:val="24"/>
              </w:rPr>
            </w:pPr>
          </w:p>
          <w:p w14:paraId="1C2892C3" w14:textId="77777777" w:rsidR="00EA3AF2" w:rsidRDefault="00715C80" w:rsidP="00CE2DCD">
            <w:pPr>
              <w:jc w:val="both"/>
              <w:rPr>
                <w:rFonts w:ascii="Arial" w:hAnsi="Arial" w:cs="Arial"/>
                <w:sz w:val="24"/>
                <w:szCs w:val="24"/>
              </w:rPr>
            </w:pPr>
            <w:r>
              <w:rPr>
                <w:rFonts w:ascii="Arial" w:hAnsi="Arial" w:cs="Arial"/>
                <w:sz w:val="24"/>
                <w:szCs w:val="24"/>
              </w:rPr>
              <w:t>There are three types of operations for Air transport. These are:</w:t>
            </w:r>
          </w:p>
          <w:p w14:paraId="681323F3" w14:textId="19382E84" w:rsidR="00715C80" w:rsidRPr="00181021" w:rsidRDefault="00F20A27" w:rsidP="00181021">
            <w:pPr>
              <w:pStyle w:val="ListParagraph"/>
              <w:numPr>
                <w:ilvl w:val="0"/>
                <w:numId w:val="12"/>
              </w:numPr>
              <w:jc w:val="both"/>
              <w:rPr>
                <w:rFonts w:ascii="Arial" w:hAnsi="Arial" w:cs="Arial"/>
                <w:sz w:val="24"/>
                <w:szCs w:val="24"/>
              </w:rPr>
            </w:pPr>
            <w:r>
              <w:rPr>
                <w:rFonts w:ascii="Arial" w:hAnsi="Arial" w:cs="Arial"/>
                <w:sz w:val="24"/>
                <w:szCs w:val="24"/>
              </w:rPr>
              <w:t>U</w:t>
            </w:r>
            <w:r w:rsidR="00181021" w:rsidRPr="00181021">
              <w:rPr>
                <w:rFonts w:ascii="Arial" w:hAnsi="Arial" w:cs="Arial"/>
                <w:sz w:val="24"/>
                <w:szCs w:val="24"/>
              </w:rPr>
              <w:t>sual service: cargo can fly on passenger aircrafts</w:t>
            </w:r>
          </w:p>
          <w:p w14:paraId="018E61AF" w14:textId="60696434" w:rsidR="00181021" w:rsidRDefault="00F20A27" w:rsidP="00181021">
            <w:pPr>
              <w:pStyle w:val="ListParagraph"/>
              <w:numPr>
                <w:ilvl w:val="0"/>
                <w:numId w:val="12"/>
              </w:numPr>
              <w:jc w:val="both"/>
              <w:rPr>
                <w:rFonts w:ascii="Arial" w:hAnsi="Arial" w:cs="Arial"/>
                <w:sz w:val="24"/>
                <w:szCs w:val="24"/>
              </w:rPr>
            </w:pPr>
            <w:r>
              <w:rPr>
                <w:rFonts w:ascii="Arial" w:hAnsi="Arial" w:cs="Arial"/>
                <w:sz w:val="24"/>
                <w:szCs w:val="24"/>
              </w:rPr>
              <w:lastRenderedPageBreak/>
              <w:t>C</w:t>
            </w:r>
            <w:bookmarkStart w:id="0" w:name="_GoBack"/>
            <w:bookmarkEnd w:id="0"/>
            <w:r w:rsidR="00181021">
              <w:rPr>
                <w:rFonts w:ascii="Arial" w:hAnsi="Arial" w:cs="Arial"/>
                <w:sz w:val="24"/>
                <w:szCs w:val="24"/>
              </w:rPr>
              <w:t>argo service: cargo is booked on cargo aircraft (there are no passengers on these aircraft but the cabin crew)</w:t>
            </w:r>
          </w:p>
          <w:p w14:paraId="5EE82D0A" w14:textId="02FAEF95" w:rsidR="00181021" w:rsidRDefault="00181021" w:rsidP="00181021">
            <w:pPr>
              <w:pStyle w:val="ListParagraph"/>
              <w:numPr>
                <w:ilvl w:val="0"/>
                <w:numId w:val="12"/>
              </w:numPr>
              <w:jc w:val="both"/>
              <w:rPr>
                <w:rFonts w:ascii="Arial" w:hAnsi="Arial" w:cs="Arial"/>
                <w:sz w:val="24"/>
                <w:szCs w:val="24"/>
              </w:rPr>
            </w:pPr>
            <w:r>
              <w:rPr>
                <w:rFonts w:ascii="Arial" w:hAnsi="Arial" w:cs="Arial"/>
                <w:sz w:val="24"/>
                <w:szCs w:val="24"/>
              </w:rPr>
              <w:t xml:space="preserve">Charter operations: it is when you can hire a complete aircraft. This is usually done by Projects for heavy urgent cargos. But is very expensive. An AN126 can cost $ 500,000.00 for one trip from England to Middle East for example. </w:t>
            </w:r>
          </w:p>
          <w:p w14:paraId="6FC5D475" w14:textId="77777777" w:rsidR="00181021" w:rsidRDefault="00181021" w:rsidP="00181021">
            <w:pPr>
              <w:jc w:val="both"/>
              <w:rPr>
                <w:rFonts w:ascii="Arial" w:hAnsi="Arial" w:cs="Arial"/>
                <w:sz w:val="24"/>
                <w:szCs w:val="24"/>
              </w:rPr>
            </w:pPr>
          </w:p>
          <w:p w14:paraId="57B79605" w14:textId="3AB5E3E3" w:rsidR="00181021" w:rsidRPr="00181021" w:rsidRDefault="00181021" w:rsidP="00181021">
            <w:pPr>
              <w:jc w:val="both"/>
              <w:rPr>
                <w:rFonts w:ascii="Arial" w:hAnsi="Arial" w:cs="Arial"/>
                <w:sz w:val="24"/>
                <w:szCs w:val="24"/>
              </w:rPr>
            </w:pPr>
            <w:r>
              <w:rPr>
                <w:rFonts w:ascii="Arial" w:hAnsi="Arial" w:cs="Arial"/>
                <w:sz w:val="24"/>
                <w:szCs w:val="24"/>
              </w:rPr>
              <w:t xml:space="preserve">Any of the 3 operations is used depending on nature of the cargo and the budget available for the air shipment. According to IATA rules, you cannot air freight Batteries on passenger aircrafts. The rules are very strict and the nature of the cargo has to be </w:t>
            </w:r>
            <w:r w:rsidR="00C96A4D">
              <w:rPr>
                <w:rFonts w:ascii="Arial" w:hAnsi="Arial" w:cs="Arial"/>
                <w:sz w:val="24"/>
                <w:szCs w:val="24"/>
              </w:rPr>
              <w:t>well-detailed</w:t>
            </w:r>
            <w:r>
              <w:rPr>
                <w:rFonts w:ascii="Arial" w:hAnsi="Arial" w:cs="Arial"/>
                <w:sz w:val="24"/>
                <w:szCs w:val="24"/>
              </w:rPr>
              <w:t xml:space="preserve"> prior booking it with an airline.</w:t>
            </w:r>
          </w:p>
          <w:p w14:paraId="10EA3F50" w14:textId="77777777" w:rsidR="00181021" w:rsidRDefault="00181021" w:rsidP="00181021">
            <w:pPr>
              <w:jc w:val="both"/>
              <w:rPr>
                <w:rFonts w:ascii="Arial" w:hAnsi="Arial" w:cs="Arial"/>
                <w:sz w:val="24"/>
                <w:szCs w:val="24"/>
              </w:rPr>
            </w:pPr>
          </w:p>
          <w:p w14:paraId="73FE6F26" w14:textId="77777777" w:rsidR="00181021" w:rsidRPr="00181021" w:rsidRDefault="00181021" w:rsidP="00181021">
            <w:pPr>
              <w:jc w:val="both"/>
              <w:rPr>
                <w:rFonts w:ascii="Arial" w:hAnsi="Arial" w:cs="Arial"/>
                <w:sz w:val="24"/>
                <w:szCs w:val="24"/>
              </w:rPr>
            </w:pPr>
          </w:p>
          <w:p w14:paraId="687A917F" w14:textId="2E9A890D" w:rsidR="00AF5ACF" w:rsidRPr="00796726" w:rsidRDefault="00D97D75" w:rsidP="00CE2DCD">
            <w:pPr>
              <w:jc w:val="both"/>
              <w:rPr>
                <w:rFonts w:ascii="Arial" w:hAnsi="Arial" w:cs="Arial"/>
                <w:b/>
                <w:sz w:val="24"/>
                <w:szCs w:val="24"/>
                <w:u w:val="single"/>
              </w:rPr>
            </w:pPr>
            <w:r>
              <w:rPr>
                <w:rFonts w:ascii="Arial" w:hAnsi="Arial" w:cs="Arial"/>
                <w:b/>
                <w:sz w:val="24"/>
                <w:szCs w:val="24"/>
                <w:u w:val="single"/>
              </w:rPr>
              <w:t>2</w:t>
            </w:r>
            <w:r w:rsidR="00AF5ACF" w:rsidRPr="00796726">
              <w:rPr>
                <w:rFonts w:ascii="Arial" w:hAnsi="Arial" w:cs="Arial"/>
                <w:b/>
                <w:sz w:val="24"/>
                <w:szCs w:val="24"/>
                <w:u w:val="single"/>
              </w:rPr>
              <w:t xml:space="preserve">. </w:t>
            </w:r>
            <w:r w:rsidR="00FA2510">
              <w:rPr>
                <w:rFonts w:ascii="Arial" w:hAnsi="Arial" w:cs="Arial"/>
                <w:b/>
                <w:sz w:val="24"/>
                <w:szCs w:val="24"/>
                <w:u w:val="single"/>
              </w:rPr>
              <w:t>What is intermodal transportation?</w:t>
            </w:r>
          </w:p>
          <w:p w14:paraId="412CB5A4" w14:textId="77777777" w:rsidR="00AF5ACF" w:rsidRDefault="00AF5ACF" w:rsidP="00CE2DCD">
            <w:pPr>
              <w:jc w:val="both"/>
              <w:rPr>
                <w:rFonts w:ascii="Arial" w:hAnsi="Arial" w:cs="Arial"/>
                <w:sz w:val="24"/>
                <w:szCs w:val="24"/>
              </w:rPr>
            </w:pPr>
          </w:p>
          <w:p w14:paraId="2D731687" w14:textId="77777777" w:rsidR="00493178" w:rsidRDefault="00D03CDC" w:rsidP="00755340">
            <w:pPr>
              <w:jc w:val="both"/>
              <w:rPr>
                <w:rFonts w:ascii="Arial" w:hAnsi="Arial" w:cs="Arial"/>
                <w:sz w:val="24"/>
                <w:szCs w:val="24"/>
              </w:rPr>
            </w:pPr>
            <w:r>
              <w:rPr>
                <w:rFonts w:ascii="Arial" w:hAnsi="Arial" w:cs="Arial"/>
                <w:sz w:val="24"/>
                <w:szCs w:val="24"/>
              </w:rPr>
              <w:t>Intermodal often refers to when a journey can or is to be split. There will be part of the journey by Road, then by sea, then by road again.</w:t>
            </w:r>
          </w:p>
          <w:p w14:paraId="5542C6D6" w14:textId="77777777" w:rsidR="00503CFC" w:rsidRDefault="00D03CDC" w:rsidP="00755340">
            <w:pPr>
              <w:jc w:val="both"/>
              <w:rPr>
                <w:rFonts w:ascii="Arial" w:hAnsi="Arial" w:cs="Arial"/>
                <w:sz w:val="24"/>
                <w:szCs w:val="24"/>
              </w:rPr>
            </w:pPr>
            <w:r>
              <w:rPr>
                <w:rFonts w:ascii="Arial" w:hAnsi="Arial" w:cs="Arial"/>
                <w:sz w:val="24"/>
                <w:szCs w:val="24"/>
              </w:rPr>
              <w:t xml:space="preserve">To do that </w:t>
            </w:r>
            <w:r w:rsidR="00503CFC">
              <w:rPr>
                <w:rFonts w:ascii="Arial" w:hAnsi="Arial" w:cs="Arial"/>
                <w:sz w:val="24"/>
                <w:szCs w:val="24"/>
              </w:rPr>
              <w:t xml:space="preserve">the concept of containerization has been created. Containers have unified dimensions and they can fit on trucks, vessels etc. So the whole concept is about being able to transport one cargo from A to B, without having to “empting” the box. The box is moved, first on a truck, then onto a vessel, then discharged and put on a truck </w:t>
            </w:r>
            <w:proofErr w:type="spellStart"/>
            <w:r w:rsidR="00503CFC">
              <w:rPr>
                <w:rFonts w:ascii="Arial" w:hAnsi="Arial" w:cs="Arial"/>
                <w:sz w:val="24"/>
                <w:szCs w:val="24"/>
              </w:rPr>
              <w:t>etc</w:t>
            </w:r>
            <w:proofErr w:type="spellEnd"/>
            <w:r w:rsidR="00503CFC">
              <w:rPr>
                <w:rFonts w:ascii="Arial" w:hAnsi="Arial" w:cs="Arial"/>
                <w:sz w:val="24"/>
                <w:szCs w:val="24"/>
              </w:rPr>
              <w:t xml:space="preserve"> until it reaches the final destination.</w:t>
            </w:r>
          </w:p>
          <w:p w14:paraId="20D1AE30" w14:textId="77777777" w:rsidR="00503CFC" w:rsidRDefault="00503CFC" w:rsidP="00755340">
            <w:pPr>
              <w:jc w:val="both"/>
              <w:rPr>
                <w:rFonts w:ascii="Arial" w:hAnsi="Arial" w:cs="Arial"/>
                <w:sz w:val="24"/>
                <w:szCs w:val="24"/>
              </w:rPr>
            </w:pPr>
          </w:p>
          <w:p w14:paraId="27141838" w14:textId="1335A09A" w:rsidR="00503CFC" w:rsidRDefault="00503CFC" w:rsidP="00755340">
            <w:pPr>
              <w:jc w:val="both"/>
              <w:rPr>
                <w:rFonts w:ascii="Arial" w:hAnsi="Arial" w:cs="Arial"/>
                <w:sz w:val="24"/>
                <w:szCs w:val="24"/>
              </w:rPr>
            </w:pPr>
            <w:r>
              <w:rPr>
                <w:rFonts w:ascii="Arial" w:hAnsi="Arial" w:cs="Arial"/>
                <w:sz w:val="24"/>
                <w:szCs w:val="24"/>
              </w:rPr>
              <w:t>There are several types of containers: 20 feet, 40 feet, Open Tips, Flat racks etc. Each can be used based on the client’s requirements.</w:t>
            </w:r>
          </w:p>
          <w:p w14:paraId="012B8C8A" w14:textId="77777777" w:rsidR="00503CFC" w:rsidRDefault="00503CFC" w:rsidP="00755340">
            <w:pPr>
              <w:jc w:val="both"/>
              <w:rPr>
                <w:rFonts w:ascii="Arial" w:hAnsi="Arial" w:cs="Arial"/>
                <w:sz w:val="24"/>
                <w:szCs w:val="24"/>
              </w:rPr>
            </w:pPr>
          </w:p>
          <w:p w14:paraId="3879C78E" w14:textId="3F2F5AD8" w:rsidR="00D03CDC" w:rsidRPr="00755340" w:rsidRDefault="00503CFC" w:rsidP="00755340">
            <w:pPr>
              <w:jc w:val="both"/>
              <w:rPr>
                <w:rFonts w:ascii="Arial" w:hAnsi="Arial" w:cs="Arial"/>
                <w:sz w:val="24"/>
                <w:szCs w:val="24"/>
              </w:rPr>
            </w:pPr>
            <w:r>
              <w:rPr>
                <w:rFonts w:ascii="Arial" w:hAnsi="Arial" w:cs="Arial"/>
                <w:sz w:val="24"/>
                <w:szCs w:val="24"/>
              </w:rPr>
              <w:t>Other Intermodal system is called Piggy-Back Transport. When a container cannot be used, sometimes the trailer itself is moved onto a train for specific journeys. This tends to be found more and more in Europe and America where long distances are involved</w:t>
            </w:r>
            <w:r w:rsidR="003433CF">
              <w:rPr>
                <w:rFonts w:ascii="Arial" w:hAnsi="Arial" w:cs="Arial"/>
                <w:sz w:val="24"/>
                <w:szCs w:val="24"/>
              </w:rPr>
              <w:t>.</w:t>
            </w:r>
            <w:r>
              <w:rPr>
                <w:rFonts w:ascii="Arial" w:hAnsi="Arial" w:cs="Arial"/>
                <w:sz w:val="24"/>
                <w:szCs w:val="24"/>
              </w:rPr>
              <w:t xml:space="preserve"> </w:t>
            </w:r>
          </w:p>
          <w:p w14:paraId="7820D7AD" w14:textId="77777777" w:rsidR="00601FC6" w:rsidRDefault="00601FC6" w:rsidP="00B1568C">
            <w:pPr>
              <w:jc w:val="both"/>
              <w:rPr>
                <w:rFonts w:ascii="Arial" w:hAnsi="Arial" w:cs="Arial"/>
                <w:sz w:val="24"/>
                <w:szCs w:val="24"/>
              </w:rPr>
            </w:pPr>
          </w:p>
          <w:p w14:paraId="01C996F7" w14:textId="77777777" w:rsidR="004A10CF" w:rsidRPr="004A10CF" w:rsidRDefault="004A10CF" w:rsidP="00B1568C">
            <w:pPr>
              <w:jc w:val="both"/>
              <w:rPr>
                <w:rFonts w:ascii="Arial" w:hAnsi="Arial" w:cs="Arial"/>
                <w:b/>
                <w:sz w:val="24"/>
                <w:szCs w:val="24"/>
              </w:rPr>
            </w:pPr>
            <w:r w:rsidRPr="004A10CF">
              <w:rPr>
                <w:rFonts w:ascii="Arial" w:hAnsi="Arial" w:cs="Arial"/>
                <w:b/>
                <w:sz w:val="24"/>
                <w:szCs w:val="24"/>
              </w:rPr>
              <w:t>What are the key advantages of using this type of transport system?</w:t>
            </w:r>
          </w:p>
          <w:p w14:paraId="2DB13A27" w14:textId="77777777" w:rsidR="004A10CF" w:rsidRDefault="004A10CF" w:rsidP="00B1568C">
            <w:pPr>
              <w:jc w:val="both"/>
              <w:rPr>
                <w:rFonts w:ascii="Arial" w:hAnsi="Arial" w:cs="Arial"/>
                <w:sz w:val="24"/>
                <w:szCs w:val="24"/>
              </w:rPr>
            </w:pPr>
          </w:p>
          <w:p w14:paraId="33F1D846" w14:textId="0ED70972" w:rsidR="004A10CF" w:rsidRDefault="004A10CF" w:rsidP="00B1568C">
            <w:pPr>
              <w:jc w:val="both"/>
              <w:rPr>
                <w:rFonts w:ascii="Arial" w:hAnsi="Arial" w:cs="Arial"/>
                <w:sz w:val="24"/>
                <w:szCs w:val="24"/>
              </w:rPr>
            </w:pPr>
            <w:r>
              <w:rPr>
                <w:rFonts w:ascii="Arial" w:hAnsi="Arial" w:cs="Arial"/>
                <w:sz w:val="24"/>
                <w:szCs w:val="24"/>
              </w:rPr>
              <w:t>The key advantages are of course shortest transit times, it’s cheapest, more flexible and reliable. The cargo is safer (protected in a container) as well.</w:t>
            </w:r>
          </w:p>
          <w:p w14:paraId="6A921754" w14:textId="3796656D" w:rsidR="004A10CF" w:rsidRDefault="002C46DB" w:rsidP="00B1568C">
            <w:pPr>
              <w:jc w:val="both"/>
              <w:rPr>
                <w:rFonts w:ascii="Arial" w:hAnsi="Arial" w:cs="Arial"/>
                <w:sz w:val="24"/>
                <w:szCs w:val="24"/>
              </w:rPr>
            </w:pPr>
            <w:r>
              <w:rPr>
                <w:rFonts w:ascii="Arial" w:hAnsi="Arial" w:cs="Arial"/>
                <w:sz w:val="24"/>
                <w:szCs w:val="24"/>
              </w:rPr>
              <w:t>Basically and as explained earlier, a cargo is loaded into a container and will not be unloaded until it reaches its destination. The handling operations are minimized; the time is optimized as well.</w:t>
            </w:r>
          </w:p>
          <w:p w14:paraId="6E86E71C" w14:textId="77777777" w:rsidR="004A10CF" w:rsidRDefault="004A10CF" w:rsidP="00B1568C">
            <w:pPr>
              <w:jc w:val="both"/>
              <w:rPr>
                <w:rFonts w:ascii="Arial" w:hAnsi="Arial" w:cs="Arial"/>
                <w:sz w:val="24"/>
                <w:szCs w:val="24"/>
              </w:rPr>
            </w:pPr>
          </w:p>
          <w:p w14:paraId="1EFEED61" w14:textId="77777777" w:rsidR="00601FC6" w:rsidRDefault="00601FC6" w:rsidP="00B1568C">
            <w:pPr>
              <w:jc w:val="both"/>
              <w:rPr>
                <w:rFonts w:ascii="Arial" w:hAnsi="Arial" w:cs="Arial"/>
                <w:sz w:val="24"/>
                <w:szCs w:val="24"/>
              </w:rPr>
            </w:pPr>
          </w:p>
          <w:p w14:paraId="34E55A83" w14:textId="4FE94D78" w:rsidR="00601FC6" w:rsidRPr="0003188B" w:rsidRDefault="004F1687" w:rsidP="00B1568C">
            <w:pPr>
              <w:jc w:val="both"/>
              <w:rPr>
                <w:rFonts w:ascii="Arial" w:hAnsi="Arial" w:cs="Arial"/>
                <w:b/>
                <w:sz w:val="24"/>
                <w:szCs w:val="24"/>
                <w:u w:val="single"/>
              </w:rPr>
            </w:pPr>
            <w:r w:rsidRPr="0003188B">
              <w:rPr>
                <w:rFonts w:ascii="Arial" w:hAnsi="Arial" w:cs="Arial"/>
                <w:b/>
                <w:sz w:val="24"/>
                <w:szCs w:val="24"/>
                <w:u w:val="single"/>
              </w:rPr>
              <w:t>3.</w:t>
            </w:r>
            <w:r w:rsidR="008B6997">
              <w:rPr>
                <w:rFonts w:ascii="Arial" w:hAnsi="Arial" w:cs="Arial"/>
                <w:b/>
                <w:sz w:val="24"/>
                <w:szCs w:val="24"/>
                <w:u w:val="single"/>
              </w:rPr>
              <w:t>What is a Third-Party Transport?</w:t>
            </w:r>
          </w:p>
          <w:p w14:paraId="446D58DC" w14:textId="77777777" w:rsidR="002E4EC1" w:rsidRDefault="002E4EC1" w:rsidP="00E65704">
            <w:pPr>
              <w:jc w:val="both"/>
              <w:rPr>
                <w:rFonts w:ascii="Arial" w:hAnsi="Arial" w:cs="Arial"/>
                <w:sz w:val="24"/>
                <w:szCs w:val="24"/>
              </w:rPr>
            </w:pPr>
          </w:p>
          <w:p w14:paraId="6193E310" w14:textId="74DB1BDA" w:rsidR="0018175D" w:rsidRDefault="009D1BF4" w:rsidP="0018175D">
            <w:pPr>
              <w:jc w:val="both"/>
              <w:rPr>
                <w:rFonts w:ascii="Arial" w:hAnsi="Arial" w:cs="Arial"/>
                <w:sz w:val="24"/>
                <w:szCs w:val="24"/>
              </w:rPr>
            </w:pPr>
            <w:r>
              <w:rPr>
                <w:rFonts w:ascii="Arial" w:hAnsi="Arial" w:cs="Arial"/>
                <w:sz w:val="24"/>
                <w:szCs w:val="24"/>
              </w:rPr>
              <w:t>We can say that a Third Party Transport is a business or company specialized in providing Transportations services. These businesses can handle all the logistics and transportation for another company.</w:t>
            </w:r>
          </w:p>
          <w:p w14:paraId="14C86113" w14:textId="77777777" w:rsidR="009D1BF4" w:rsidRDefault="009D1BF4" w:rsidP="0018175D">
            <w:pPr>
              <w:jc w:val="both"/>
              <w:rPr>
                <w:rFonts w:ascii="Arial" w:hAnsi="Arial" w:cs="Arial"/>
                <w:sz w:val="24"/>
                <w:szCs w:val="24"/>
              </w:rPr>
            </w:pPr>
          </w:p>
          <w:p w14:paraId="60BF05C9" w14:textId="79828AF0" w:rsidR="009D1BF4" w:rsidRDefault="009D1BF4" w:rsidP="0018175D">
            <w:pPr>
              <w:jc w:val="both"/>
              <w:rPr>
                <w:rFonts w:ascii="Arial" w:hAnsi="Arial" w:cs="Arial"/>
                <w:sz w:val="24"/>
                <w:szCs w:val="24"/>
              </w:rPr>
            </w:pPr>
            <w:r>
              <w:rPr>
                <w:rFonts w:ascii="Arial" w:hAnsi="Arial" w:cs="Arial"/>
                <w:sz w:val="24"/>
                <w:szCs w:val="24"/>
              </w:rPr>
              <w:t xml:space="preserve">If I have some materials to be shipped for a specific Project and I don’t have an in-house fleet of truck, or if I’m not a ship owner, my only option is to hire the services of another company called a Third-Party Transport. When the services are related to Logistics in general (with warehousing for instance), the Third-Party Transport is </w:t>
            </w:r>
            <w:r>
              <w:rPr>
                <w:rFonts w:ascii="Arial" w:hAnsi="Arial" w:cs="Arial"/>
                <w:sz w:val="24"/>
                <w:szCs w:val="24"/>
              </w:rPr>
              <w:lastRenderedPageBreak/>
              <w:t>then called 3PL for Third-Party Logistics.</w:t>
            </w:r>
          </w:p>
          <w:p w14:paraId="47EBD8B3" w14:textId="55EAFAAF" w:rsidR="009C55E0" w:rsidRDefault="009C55E0" w:rsidP="0018175D">
            <w:pPr>
              <w:jc w:val="both"/>
              <w:rPr>
                <w:rFonts w:ascii="Arial" w:hAnsi="Arial" w:cs="Arial"/>
                <w:sz w:val="24"/>
                <w:szCs w:val="24"/>
              </w:rPr>
            </w:pPr>
            <w:r>
              <w:rPr>
                <w:rFonts w:ascii="Arial" w:hAnsi="Arial" w:cs="Arial"/>
                <w:sz w:val="24"/>
                <w:szCs w:val="24"/>
              </w:rPr>
              <w:t>When hiring the services a 3PT, it is always good to send Requests for Quotations to different service providers. Of course those have already been selected.</w:t>
            </w:r>
          </w:p>
          <w:p w14:paraId="329FDF92" w14:textId="77777777" w:rsidR="009C55E0" w:rsidRDefault="009C55E0" w:rsidP="0018175D">
            <w:pPr>
              <w:jc w:val="both"/>
              <w:rPr>
                <w:rFonts w:ascii="Arial" w:hAnsi="Arial" w:cs="Arial"/>
                <w:sz w:val="24"/>
                <w:szCs w:val="24"/>
              </w:rPr>
            </w:pPr>
          </w:p>
          <w:p w14:paraId="4460ABA1" w14:textId="77777777" w:rsidR="009C55E0" w:rsidRDefault="009C55E0" w:rsidP="0018175D">
            <w:pPr>
              <w:jc w:val="both"/>
              <w:rPr>
                <w:rFonts w:ascii="Arial" w:hAnsi="Arial" w:cs="Arial"/>
                <w:sz w:val="24"/>
                <w:szCs w:val="24"/>
              </w:rPr>
            </w:pPr>
            <w:r>
              <w:rPr>
                <w:rFonts w:ascii="Arial" w:hAnsi="Arial" w:cs="Arial"/>
                <w:sz w:val="24"/>
                <w:szCs w:val="24"/>
              </w:rPr>
              <w:t>When sending a RFQ, we have to be clear and provide, at the minimum, the following information:</w:t>
            </w:r>
          </w:p>
          <w:p w14:paraId="4BA516DB" w14:textId="2F6E015D" w:rsidR="009C55E0" w:rsidRPr="009C55E0" w:rsidRDefault="009C55E0" w:rsidP="009C55E0">
            <w:pPr>
              <w:pStyle w:val="ListParagraph"/>
              <w:numPr>
                <w:ilvl w:val="0"/>
                <w:numId w:val="12"/>
              </w:numPr>
              <w:jc w:val="both"/>
              <w:rPr>
                <w:rFonts w:ascii="Arial" w:hAnsi="Arial" w:cs="Arial"/>
                <w:sz w:val="24"/>
                <w:szCs w:val="24"/>
              </w:rPr>
            </w:pPr>
            <w:r>
              <w:rPr>
                <w:rFonts w:ascii="Arial" w:hAnsi="Arial" w:cs="Arial"/>
                <w:sz w:val="24"/>
                <w:szCs w:val="24"/>
              </w:rPr>
              <w:t>N</w:t>
            </w:r>
            <w:r w:rsidRPr="009C55E0">
              <w:rPr>
                <w:rFonts w:ascii="Arial" w:hAnsi="Arial" w:cs="Arial"/>
                <w:sz w:val="24"/>
                <w:szCs w:val="24"/>
              </w:rPr>
              <w:t>ature of cargo to be moved (weight, dimensions, volume),</w:t>
            </w:r>
          </w:p>
          <w:p w14:paraId="70C0CD6F" w14:textId="1C4B5324" w:rsidR="009C55E0" w:rsidRDefault="009C55E0" w:rsidP="009C55E0">
            <w:pPr>
              <w:pStyle w:val="ListParagraph"/>
              <w:numPr>
                <w:ilvl w:val="0"/>
                <w:numId w:val="12"/>
              </w:numPr>
              <w:jc w:val="both"/>
              <w:rPr>
                <w:rFonts w:ascii="Arial" w:hAnsi="Arial" w:cs="Arial"/>
                <w:sz w:val="24"/>
                <w:szCs w:val="24"/>
              </w:rPr>
            </w:pPr>
            <w:r>
              <w:rPr>
                <w:rFonts w:ascii="Arial" w:hAnsi="Arial" w:cs="Arial"/>
                <w:sz w:val="24"/>
                <w:szCs w:val="24"/>
              </w:rPr>
              <w:t>HS Code if it’s for international export</w:t>
            </w:r>
          </w:p>
          <w:p w14:paraId="10C13CB6" w14:textId="77777777" w:rsidR="009C55E0" w:rsidRDefault="009C55E0" w:rsidP="009C55E0">
            <w:pPr>
              <w:pStyle w:val="ListParagraph"/>
              <w:numPr>
                <w:ilvl w:val="0"/>
                <w:numId w:val="12"/>
              </w:numPr>
              <w:jc w:val="both"/>
              <w:rPr>
                <w:rFonts w:ascii="Arial" w:hAnsi="Arial" w:cs="Arial"/>
                <w:sz w:val="24"/>
                <w:szCs w:val="24"/>
              </w:rPr>
            </w:pPr>
            <w:r>
              <w:rPr>
                <w:rFonts w:ascii="Arial" w:hAnsi="Arial" w:cs="Arial"/>
                <w:sz w:val="24"/>
                <w:szCs w:val="24"/>
              </w:rPr>
              <w:t>Place of collection</w:t>
            </w:r>
          </w:p>
          <w:p w14:paraId="7BF99184" w14:textId="77777777" w:rsidR="009C55E0" w:rsidRDefault="009C55E0" w:rsidP="009C55E0">
            <w:pPr>
              <w:pStyle w:val="ListParagraph"/>
              <w:numPr>
                <w:ilvl w:val="0"/>
                <w:numId w:val="12"/>
              </w:numPr>
              <w:jc w:val="both"/>
              <w:rPr>
                <w:rFonts w:ascii="Arial" w:hAnsi="Arial" w:cs="Arial"/>
                <w:sz w:val="24"/>
                <w:szCs w:val="24"/>
              </w:rPr>
            </w:pPr>
            <w:r>
              <w:rPr>
                <w:rFonts w:ascii="Arial" w:hAnsi="Arial" w:cs="Arial"/>
                <w:sz w:val="24"/>
                <w:szCs w:val="24"/>
              </w:rPr>
              <w:t>Place of delivery</w:t>
            </w:r>
          </w:p>
          <w:p w14:paraId="1B8B5BC2" w14:textId="77777777" w:rsidR="009C55E0" w:rsidRDefault="009C55E0" w:rsidP="009C55E0">
            <w:pPr>
              <w:pStyle w:val="ListParagraph"/>
              <w:numPr>
                <w:ilvl w:val="0"/>
                <w:numId w:val="12"/>
              </w:numPr>
              <w:jc w:val="both"/>
              <w:rPr>
                <w:rFonts w:ascii="Arial" w:hAnsi="Arial" w:cs="Arial"/>
                <w:sz w:val="24"/>
                <w:szCs w:val="24"/>
              </w:rPr>
            </w:pPr>
            <w:proofErr w:type="spellStart"/>
            <w:r>
              <w:rPr>
                <w:rFonts w:ascii="Arial" w:hAnsi="Arial" w:cs="Arial"/>
                <w:sz w:val="24"/>
                <w:szCs w:val="24"/>
              </w:rPr>
              <w:t>Incorterm</w:t>
            </w:r>
            <w:proofErr w:type="spellEnd"/>
            <w:r>
              <w:rPr>
                <w:rFonts w:ascii="Arial" w:hAnsi="Arial" w:cs="Arial"/>
                <w:sz w:val="24"/>
                <w:szCs w:val="24"/>
              </w:rPr>
              <w:t xml:space="preserve"> (so the service providers knows what his responsibilities are)</w:t>
            </w:r>
          </w:p>
          <w:p w14:paraId="1693EB07" w14:textId="3F091F26" w:rsidR="009C55E0" w:rsidRDefault="009C55E0" w:rsidP="009C55E0">
            <w:pPr>
              <w:pStyle w:val="ListParagraph"/>
              <w:numPr>
                <w:ilvl w:val="0"/>
                <w:numId w:val="12"/>
              </w:numPr>
              <w:jc w:val="both"/>
              <w:rPr>
                <w:rFonts w:ascii="Arial" w:hAnsi="Arial" w:cs="Arial"/>
                <w:sz w:val="24"/>
                <w:szCs w:val="24"/>
              </w:rPr>
            </w:pPr>
            <w:r>
              <w:rPr>
                <w:rFonts w:ascii="Arial" w:hAnsi="Arial" w:cs="Arial"/>
                <w:sz w:val="24"/>
                <w:szCs w:val="24"/>
              </w:rPr>
              <w:t>A detailed Packing List</w:t>
            </w:r>
          </w:p>
          <w:p w14:paraId="411F74AA" w14:textId="3CCD071B" w:rsidR="00FC0E14" w:rsidRDefault="00FC0E14" w:rsidP="00FC0E14">
            <w:pPr>
              <w:pStyle w:val="ListParagraph"/>
              <w:ind w:left="1080"/>
              <w:jc w:val="both"/>
              <w:rPr>
                <w:rFonts w:ascii="Arial" w:hAnsi="Arial" w:cs="Arial"/>
                <w:sz w:val="24"/>
                <w:szCs w:val="24"/>
              </w:rPr>
            </w:pPr>
          </w:p>
          <w:p w14:paraId="209674D9" w14:textId="5424875F" w:rsidR="00FC0E14" w:rsidRDefault="00FC0E14" w:rsidP="00FC0E14">
            <w:pPr>
              <w:pStyle w:val="ListParagraph"/>
              <w:ind w:left="1080"/>
              <w:jc w:val="both"/>
              <w:rPr>
                <w:rFonts w:ascii="Arial" w:hAnsi="Arial" w:cs="Arial"/>
                <w:sz w:val="24"/>
                <w:szCs w:val="24"/>
              </w:rPr>
            </w:pPr>
            <w:r>
              <w:rPr>
                <w:rFonts w:ascii="Arial" w:hAnsi="Arial" w:cs="Arial"/>
                <w:sz w:val="24"/>
                <w:szCs w:val="24"/>
              </w:rPr>
              <w:t>If a Packing List is not detailed, then the costs will not be accurate. It’s also good to ask for ETA and Transit Time, shipments frequency etc</w:t>
            </w:r>
            <w:r w:rsidR="007453CB">
              <w:rPr>
                <w:rFonts w:ascii="Arial" w:hAnsi="Arial" w:cs="Arial"/>
                <w:sz w:val="24"/>
                <w:szCs w:val="24"/>
              </w:rPr>
              <w:t>.</w:t>
            </w:r>
          </w:p>
          <w:p w14:paraId="301D7A45" w14:textId="77777777" w:rsidR="00CA419C" w:rsidRDefault="00CA419C" w:rsidP="00FC0E14">
            <w:pPr>
              <w:pStyle w:val="ListParagraph"/>
              <w:ind w:left="1080"/>
              <w:jc w:val="both"/>
              <w:rPr>
                <w:rFonts w:ascii="Arial" w:hAnsi="Arial" w:cs="Arial"/>
                <w:sz w:val="24"/>
                <w:szCs w:val="24"/>
              </w:rPr>
            </w:pPr>
          </w:p>
          <w:p w14:paraId="75E88753" w14:textId="77777777" w:rsidR="00CA419C" w:rsidRPr="00CA419C" w:rsidRDefault="00CA419C" w:rsidP="00FC0E14">
            <w:pPr>
              <w:pStyle w:val="ListParagraph"/>
              <w:ind w:left="1080"/>
              <w:jc w:val="both"/>
              <w:rPr>
                <w:rFonts w:ascii="Arial" w:hAnsi="Arial" w:cs="Arial"/>
                <w:b/>
                <w:sz w:val="24"/>
                <w:szCs w:val="24"/>
              </w:rPr>
            </w:pPr>
            <w:r w:rsidRPr="00CA419C">
              <w:rPr>
                <w:rFonts w:ascii="Arial" w:hAnsi="Arial" w:cs="Arial"/>
                <w:b/>
                <w:sz w:val="24"/>
                <w:szCs w:val="24"/>
              </w:rPr>
              <w:t>Advantages of using this type of transportation:</w:t>
            </w:r>
          </w:p>
          <w:p w14:paraId="749C6852" w14:textId="77777777" w:rsidR="00CA419C" w:rsidRDefault="00CA419C" w:rsidP="00FC0E14">
            <w:pPr>
              <w:pStyle w:val="ListParagraph"/>
              <w:ind w:left="1080"/>
              <w:jc w:val="both"/>
              <w:rPr>
                <w:rFonts w:ascii="Arial" w:hAnsi="Arial" w:cs="Arial"/>
                <w:sz w:val="24"/>
                <w:szCs w:val="24"/>
              </w:rPr>
            </w:pPr>
          </w:p>
          <w:p w14:paraId="51CE660A" w14:textId="72DC01CB" w:rsidR="00CA419C" w:rsidRDefault="00CA419C" w:rsidP="00FC0E14">
            <w:pPr>
              <w:pStyle w:val="ListParagraph"/>
              <w:ind w:left="1080"/>
              <w:jc w:val="both"/>
              <w:rPr>
                <w:rFonts w:ascii="Arial" w:hAnsi="Arial" w:cs="Arial"/>
                <w:sz w:val="24"/>
                <w:szCs w:val="24"/>
              </w:rPr>
            </w:pPr>
            <w:r>
              <w:rPr>
                <w:rFonts w:ascii="Arial" w:hAnsi="Arial" w:cs="Arial"/>
                <w:sz w:val="24"/>
                <w:szCs w:val="24"/>
              </w:rPr>
              <w:t xml:space="preserve">You can use a Third-Party Transport when you don’t have your own logistics assets. The people handling the transport are also expert and they will advise and find the solutions to your problems. It offers flexibility and </w:t>
            </w:r>
            <w:r w:rsidR="000F123A">
              <w:rPr>
                <w:rFonts w:ascii="Arial" w:hAnsi="Arial" w:cs="Arial"/>
                <w:sz w:val="24"/>
                <w:szCs w:val="24"/>
              </w:rPr>
              <w:t>reduces the risks of making mistakes if the in-house staff is not expert in Logistics.</w:t>
            </w:r>
          </w:p>
          <w:p w14:paraId="0E10CC04" w14:textId="34F74E3B" w:rsidR="00667E1A" w:rsidRPr="009C55E0" w:rsidRDefault="00667E1A" w:rsidP="00FC0E14">
            <w:pPr>
              <w:pStyle w:val="ListParagraph"/>
              <w:ind w:left="1080"/>
              <w:jc w:val="both"/>
              <w:rPr>
                <w:rFonts w:ascii="Arial" w:hAnsi="Arial" w:cs="Arial"/>
                <w:sz w:val="24"/>
                <w:szCs w:val="24"/>
              </w:rPr>
            </w:pPr>
            <w:r>
              <w:rPr>
                <w:rFonts w:ascii="Arial" w:hAnsi="Arial" w:cs="Arial"/>
                <w:sz w:val="24"/>
                <w:szCs w:val="24"/>
              </w:rPr>
              <w:t xml:space="preserve">A potential issue is that you are not entirely in control – if </w:t>
            </w:r>
            <w:r w:rsidR="000A7DEF">
              <w:rPr>
                <w:rFonts w:ascii="Arial" w:hAnsi="Arial" w:cs="Arial"/>
                <w:sz w:val="24"/>
                <w:szCs w:val="24"/>
              </w:rPr>
              <w:t xml:space="preserve">the 3PT tells you that </w:t>
            </w:r>
            <w:proofErr w:type="gramStart"/>
            <w:r w:rsidR="000A7DEF">
              <w:rPr>
                <w:rFonts w:ascii="Arial" w:hAnsi="Arial" w:cs="Arial"/>
                <w:sz w:val="24"/>
                <w:szCs w:val="24"/>
              </w:rPr>
              <w:t xml:space="preserve">the </w:t>
            </w:r>
            <w:r>
              <w:rPr>
                <w:rFonts w:ascii="Arial" w:hAnsi="Arial" w:cs="Arial"/>
                <w:sz w:val="24"/>
                <w:szCs w:val="24"/>
              </w:rPr>
              <w:t xml:space="preserve"> vessel</w:t>
            </w:r>
            <w:proofErr w:type="gramEnd"/>
            <w:r>
              <w:rPr>
                <w:rFonts w:ascii="Arial" w:hAnsi="Arial" w:cs="Arial"/>
                <w:sz w:val="24"/>
                <w:szCs w:val="24"/>
              </w:rPr>
              <w:t xml:space="preserve"> is delayed </w:t>
            </w:r>
            <w:proofErr w:type="spellStart"/>
            <w:r>
              <w:rPr>
                <w:rFonts w:ascii="Arial" w:hAnsi="Arial" w:cs="Arial"/>
                <w:sz w:val="24"/>
                <w:szCs w:val="24"/>
              </w:rPr>
              <w:t>etc</w:t>
            </w:r>
            <w:proofErr w:type="spellEnd"/>
            <w:r>
              <w:rPr>
                <w:rFonts w:ascii="Arial" w:hAnsi="Arial" w:cs="Arial"/>
                <w:sz w:val="24"/>
                <w:szCs w:val="24"/>
              </w:rPr>
              <w:t xml:space="preserve">, it’s often difficult to check if these statements are transparent or not. But today there are several tools on </w:t>
            </w:r>
            <w:r w:rsidR="000A7DEF">
              <w:rPr>
                <w:rFonts w:ascii="Arial" w:hAnsi="Arial" w:cs="Arial"/>
                <w:sz w:val="24"/>
                <w:szCs w:val="24"/>
              </w:rPr>
              <w:t>internet, which</w:t>
            </w:r>
            <w:r>
              <w:rPr>
                <w:rFonts w:ascii="Arial" w:hAnsi="Arial" w:cs="Arial"/>
                <w:sz w:val="24"/>
                <w:szCs w:val="24"/>
              </w:rPr>
              <w:t xml:space="preserve"> are allowing to track and monitor the shipments, the containers, the vessels </w:t>
            </w:r>
            <w:proofErr w:type="spellStart"/>
            <w:r>
              <w:rPr>
                <w:rFonts w:ascii="Arial" w:hAnsi="Arial" w:cs="Arial"/>
                <w:sz w:val="24"/>
                <w:szCs w:val="24"/>
              </w:rPr>
              <w:t>etc</w:t>
            </w:r>
            <w:proofErr w:type="spellEnd"/>
            <w:r>
              <w:rPr>
                <w:rFonts w:ascii="Arial" w:hAnsi="Arial" w:cs="Arial"/>
                <w:sz w:val="24"/>
                <w:szCs w:val="24"/>
              </w:rPr>
              <w:t>; So even if a 3PT is subcontracting, you can still check the possible issues.</w:t>
            </w:r>
          </w:p>
          <w:p w14:paraId="5DCE16E0" w14:textId="77777777" w:rsidR="00601FC6" w:rsidRPr="00B1568C" w:rsidRDefault="00601FC6" w:rsidP="00B1568C">
            <w:pPr>
              <w:jc w:val="both"/>
              <w:rPr>
                <w:rFonts w:ascii="Arial" w:hAnsi="Arial" w:cs="Arial"/>
                <w:sz w:val="24"/>
                <w:szCs w:val="24"/>
              </w:rPr>
            </w:pPr>
          </w:p>
          <w:p w14:paraId="36764AF4" w14:textId="77777777" w:rsidR="00CC2FB3" w:rsidRDefault="00CC2FB3" w:rsidP="00677CA3">
            <w:pPr>
              <w:pStyle w:val="ListParagraph"/>
              <w:jc w:val="both"/>
              <w:rPr>
                <w:b/>
              </w:rPr>
            </w:pPr>
          </w:p>
        </w:tc>
      </w:tr>
      <w:tr w:rsidR="00193607" w14:paraId="17864001" w14:textId="77777777" w:rsidTr="00CC2FB3">
        <w:tc>
          <w:tcPr>
            <w:tcW w:w="9242" w:type="dxa"/>
          </w:tcPr>
          <w:p w14:paraId="620C9392" w14:textId="77777777" w:rsidR="00193607" w:rsidRPr="00CF7076" w:rsidRDefault="00193607" w:rsidP="00A851DA">
            <w:pPr>
              <w:rPr>
                <w:rFonts w:ascii="Arial" w:hAnsi="Arial" w:cs="Arial"/>
                <w:b/>
                <w:sz w:val="24"/>
                <w:szCs w:val="24"/>
                <w:u w:val="single"/>
              </w:rPr>
            </w:pPr>
          </w:p>
        </w:tc>
      </w:tr>
    </w:tbl>
    <w:p w14:paraId="1BE14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201BF1" w14:textId="77777777" w:rsidR="00110350" w:rsidRDefault="00110350" w:rsidP="00A851DA">
      <w:pPr>
        <w:autoSpaceDE w:val="0"/>
        <w:autoSpaceDN w:val="0"/>
        <w:adjustRightInd w:val="0"/>
        <w:spacing w:after="0" w:line="240" w:lineRule="auto"/>
        <w:rPr>
          <w:rFonts w:cs="CalvertMT-Bold"/>
          <w:b/>
          <w:bCs/>
          <w:color w:val="002060"/>
          <w:sz w:val="28"/>
          <w:lang w:val="en-US"/>
        </w:rPr>
      </w:pPr>
    </w:p>
    <w:p w14:paraId="2BF7D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D5F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FCCD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91D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CDC0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1B60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BD4C20" w14:textId="77777777" w:rsidTr="00405895">
        <w:tc>
          <w:tcPr>
            <w:tcW w:w="2310" w:type="dxa"/>
            <w:shd w:val="clear" w:color="auto" w:fill="D9D9D9" w:themeFill="background1" w:themeFillShade="D9"/>
          </w:tcPr>
          <w:p w14:paraId="0660F7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094B42" w14:textId="60668BB6" w:rsidR="00405895" w:rsidRPr="00B0415E" w:rsidRDefault="00F04612" w:rsidP="00A851DA">
            <w:pPr>
              <w:rPr>
                <w:rFonts w:cs="Bliss-Regular"/>
                <w:color w:val="000000"/>
              </w:rPr>
            </w:pPr>
            <w:r>
              <w:rPr>
                <w:rFonts w:cs="Bliss-Regular"/>
                <w:color w:val="000000"/>
              </w:rPr>
              <w:t xml:space="preserve">Patrice De La </w:t>
            </w:r>
            <w:proofErr w:type="spellStart"/>
            <w:r>
              <w:rPr>
                <w:rFonts w:cs="Bliss-Regular"/>
                <w:color w:val="000000"/>
              </w:rPr>
              <w:t>Sayette</w:t>
            </w:r>
            <w:proofErr w:type="spellEnd"/>
          </w:p>
        </w:tc>
        <w:tc>
          <w:tcPr>
            <w:tcW w:w="1276" w:type="dxa"/>
            <w:shd w:val="clear" w:color="auto" w:fill="D9D9D9" w:themeFill="background1" w:themeFillShade="D9"/>
          </w:tcPr>
          <w:p w14:paraId="6C9906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79F0B" w14:textId="05029372" w:rsidR="00E57515" w:rsidRPr="00B0415E" w:rsidRDefault="00E57515" w:rsidP="00A851DA">
            <w:pPr>
              <w:rPr>
                <w:rFonts w:cs="Bliss-Regular"/>
                <w:color w:val="000000"/>
              </w:rPr>
            </w:pPr>
            <w:r>
              <w:rPr>
                <w:rFonts w:cs="Bliss-Regular"/>
                <w:color w:val="000000"/>
              </w:rPr>
              <w:t>03 January 2017</w:t>
            </w:r>
          </w:p>
        </w:tc>
      </w:tr>
    </w:tbl>
    <w:p w14:paraId="4D1E4D61" w14:textId="77777777" w:rsidR="00A851DA" w:rsidRPr="00B0415E" w:rsidRDefault="00A851DA" w:rsidP="00A851DA">
      <w:pPr>
        <w:rPr>
          <w:rFonts w:cs="Bliss-Regular"/>
          <w:color w:val="000000"/>
          <w:lang w:val="en-US"/>
        </w:rPr>
      </w:pPr>
    </w:p>
    <w:p w14:paraId="1E8B4F58" w14:textId="77777777" w:rsidR="00A851DA" w:rsidRPr="00B0415E" w:rsidRDefault="00A851DA" w:rsidP="00A851DA">
      <w:pPr>
        <w:rPr>
          <w:rFonts w:cs="Bliss-Regular"/>
          <w:color w:val="000000"/>
          <w:lang w:val="en-US"/>
        </w:rPr>
      </w:pPr>
    </w:p>
    <w:p w14:paraId="616F92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D7824C" w14:textId="77777777" w:rsidTr="00B0415E">
        <w:trPr>
          <w:trHeight w:val="249"/>
        </w:trPr>
        <w:tc>
          <w:tcPr>
            <w:tcW w:w="4621" w:type="dxa"/>
            <w:shd w:val="clear" w:color="auto" w:fill="D9D9D9" w:themeFill="background1" w:themeFillShade="D9"/>
          </w:tcPr>
          <w:p w14:paraId="10644B2B" w14:textId="77777777" w:rsidR="00503D7E" w:rsidRPr="00B0415E" w:rsidRDefault="00503D7E" w:rsidP="00503D7E">
            <w:pPr>
              <w:rPr>
                <w:b/>
                <w:color w:val="002060"/>
              </w:rPr>
            </w:pPr>
            <w:r w:rsidRPr="00B0415E">
              <w:rPr>
                <w:b/>
                <w:color w:val="002060"/>
              </w:rPr>
              <w:t>Total Marks</w:t>
            </w:r>
          </w:p>
        </w:tc>
        <w:tc>
          <w:tcPr>
            <w:tcW w:w="4621" w:type="dxa"/>
          </w:tcPr>
          <w:p w14:paraId="72A46585" w14:textId="77777777" w:rsidR="00503D7E" w:rsidRPr="00B0415E" w:rsidRDefault="00503D7E" w:rsidP="00503D7E">
            <w:pPr>
              <w:rPr>
                <w:rFonts w:cs="Times New Roman"/>
                <w:szCs w:val="32"/>
              </w:rPr>
            </w:pPr>
          </w:p>
        </w:tc>
      </w:tr>
      <w:tr w:rsidR="00503D7E" w:rsidRPr="00B0415E" w14:paraId="30A67C03" w14:textId="77777777" w:rsidTr="00B0415E">
        <w:tc>
          <w:tcPr>
            <w:tcW w:w="4621" w:type="dxa"/>
            <w:shd w:val="clear" w:color="auto" w:fill="D9D9D9" w:themeFill="background1" w:themeFillShade="D9"/>
          </w:tcPr>
          <w:p w14:paraId="11AE7581" w14:textId="77777777" w:rsidR="00503D7E" w:rsidRPr="00B0415E" w:rsidRDefault="00503D7E" w:rsidP="00503D7E">
            <w:pPr>
              <w:rPr>
                <w:b/>
                <w:color w:val="002060"/>
              </w:rPr>
            </w:pPr>
            <w:r w:rsidRPr="00B0415E">
              <w:rPr>
                <w:b/>
                <w:color w:val="002060"/>
              </w:rPr>
              <w:t>Marks Obtained</w:t>
            </w:r>
          </w:p>
        </w:tc>
        <w:tc>
          <w:tcPr>
            <w:tcW w:w="4621" w:type="dxa"/>
          </w:tcPr>
          <w:p w14:paraId="6CDE8BCF" w14:textId="77777777" w:rsidR="00503D7E" w:rsidRPr="00B0415E" w:rsidRDefault="00503D7E" w:rsidP="00503D7E">
            <w:pPr>
              <w:rPr>
                <w:rFonts w:cs="Times New Roman"/>
                <w:szCs w:val="32"/>
              </w:rPr>
            </w:pPr>
          </w:p>
        </w:tc>
      </w:tr>
      <w:tr w:rsidR="00503D7E" w:rsidRPr="00B0415E" w14:paraId="52A69CF1" w14:textId="77777777" w:rsidTr="00B0415E">
        <w:tc>
          <w:tcPr>
            <w:tcW w:w="4621" w:type="dxa"/>
            <w:shd w:val="clear" w:color="auto" w:fill="D9D9D9" w:themeFill="background1" w:themeFillShade="D9"/>
          </w:tcPr>
          <w:p w14:paraId="7DF043A5"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056018DE" w14:textId="77777777" w:rsidR="00503D7E" w:rsidRPr="00B0415E" w:rsidRDefault="00503D7E" w:rsidP="00503D7E">
            <w:pPr>
              <w:rPr>
                <w:rFonts w:cs="Times New Roman"/>
                <w:szCs w:val="32"/>
              </w:rPr>
            </w:pPr>
          </w:p>
        </w:tc>
      </w:tr>
    </w:tbl>
    <w:p w14:paraId="5CDFAE67" w14:textId="77777777" w:rsidR="00A851DA" w:rsidRDefault="00A851DA" w:rsidP="00503D7E">
      <w:pPr>
        <w:rPr>
          <w:rFonts w:cs="Times New Roman"/>
          <w:sz w:val="24"/>
          <w:szCs w:val="32"/>
        </w:rPr>
      </w:pPr>
    </w:p>
    <w:p w14:paraId="0C3291FE" w14:textId="77777777" w:rsidR="00607874" w:rsidRDefault="00607874" w:rsidP="00503D7E">
      <w:pPr>
        <w:rPr>
          <w:rFonts w:cs="Times New Roman"/>
          <w:sz w:val="24"/>
          <w:szCs w:val="32"/>
        </w:rPr>
      </w:pPr>
    </w:p>
    <w:p w14:paraId="0B177852" w14:textId="77777777" w:rsidR="00607874" w:rsidRDefault="00607874" w:rsidP="00503D7E">
      <w:pPr>
        <w:rPr>
          <w:rFonts w:cs="Times New Roman"/>
          <w:sz w:val="24"/>
          <w:szCs w:val="32"/>
        </w:rPr>
      </w:pPr>
    </w:p>
    <w:p w14:paraId="1E6F9A5D" w14:textId="77777777" w:rsidR="00607874" w:rsidRDefault="00607874" w:rsidP="00503D7E">
      <w:pPr>
        <w:rPr>
          <w:rFonts w:cs="Times New Roman"/>
          <w:sz w:val="24"/>
          <w:szCs w:val="32"/>
        </w:rPr>
      </w:pPr>
    </w:p>
    <w:p w14:paraId="3A819A95" w14:textId="77777777" w:rsidR="00607874" w:rsidRDefault="00607874" w:rsidP="00503D7E">
      <w:pPr>
        <w:rPr>
          <w:rFonts w:cs="Times New Roman"/>
          <w:sz w:val="24"/>
          <w:szCs w:val="32"/>
        </w:rPr>
      </w:pPr>
    </w:p>
    <w:p w14:paraId="191413D5" w14:textId="77777777" w:rsidR="00607874" w:rsidRDefault="00607874" w:rsidP="00503D7E">
      <w:pPr>
        <w:rPr>
          <w:rFonts w:cs="Times New Roman"/>
          <w:sz w:val="24"/>
          <w:szCs w:val="32"/>
        </w:rPr>
      </w:pPr>
    </w:p>
    <w:p w14:paraId="324993B8" w14:textId="77777777" w:rsidR="00607874" w:rsidRDefault="00607874" w:rsidP="00503D7E">
      <w:pPr>
        <w:rPr>
          <w:rFonts w:cs="Times New Roman"/>
          <w:sz w:val="24"/>
          <w:szCs w:val="32"/>
        </w:rPr>
      </w:pPr>
    </w:p>
    <w:p w14:paraId="4BB4BC4E" w14:textId="77777777" w:rsidR="00607874" w:rsidRDefault="00607874" w:rsidP="00503D7E">
      <w:pPr>
        <w:rPr>
          <w:rFonts w:cs="Times New Roman"/>
          <w:sz w:val="24"/>
          <w:szCs w:val="32"/>
        </w:rPr>
      </w:pPr>
    </w:p>
    <w:p w14:paraId="6FA8DA98" w14:textId="77777777" w:rsidR="00EA30AB" w:rsidRDefault="00EA30AB" w:rsidP="00503D7E">
      <w:pPr>
        <w:rPr>
          <w:rFonts w:cs="Times New Roman"/>
          <w:sz w:val="24"/>
          <w:szCs w:val="32"/>
        </w:rPr>
      </w:pPr>
    </w:p>
    <w:p w14:paraId="3BD6E664" w14:textId="77777777" w:rsidR="00EA30AB" w:rsidRDefault="00EA30AB" w:rsidP="00503D7E">
      <w:pPr>
        <w:rPr>
          <w:rFonts w:cs="Times New Roman"/>
          <w:sz w:val="24"/>
          <w:szCs w:val="32"/>
        </w:rPr>
      </w:pPr>
    </w:p>
    <w:p w14:paraId="3E5156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B706C" w14:textId="77777777" w:rsidR="009C55E0" w:rsidRDefault="009C55E0" w:rsidP="00CB4D0A">
      <w:pPr>
        <w:spacing w:after="0" w:line="240" w:lineRule="auto"/>
      </w:pPr>
      <w:r>
        <w:separator/>
      </w:r>
    </w:p>
  </w:endnote>
  <w:endnote w:type="continuationSeparator" w:id="0">
    <w:p w14:paraId="26568440" w14:textId="77777777" w:rsidR="009C55E0" w:rsidRDefault="009C55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4BF8A" w14:textId="77777777" w:rsidR="009C55E0" w:rsidRDefault="009C55E0" w:rsidP="00CB4D0A">
      <w:pPr>
        <w:spacing w:after="0" w:line="240" w:lineRule="auto"/>
      </w:pPr>
      <w:r>
        <w:separator/>
      </w:r>
    </w:p>
  </w:footnote>
  <w:footnote w:type="continuationSeparator" w:id="0">
    <w:p w14:paraId="4A66D783" w14:textId="77777777" w:rsidR="009C55E0" w:rsidRDefault="009C55E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50D"/>
    <w:multiLevelType w:val="hybridMultilevel"/>
    <w:tmpl w:val="F308FAFC"/>
    <w:lvl w:ilvl="0" w:tplc="91329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436DA7"/>
    <w:multiLevelType w:val="hybridMultilevel"/>
    <w:tmpl w:val="57E8D3F8"/>
    <w:lvl w:ilvl="0" w:tplc="751E7F5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033EC6"/>
    <w:multiLevelType w:val="hybridMultilevel"/>
    <w:tmpl w:val="96A476D0"/>
    <w:lvl w:ilvl="0" w:tplc="A41434A2">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3A0F0A"/>
    <w:multiLevelType w:val="hybridMultilevel"/>
    <w:tmpl w:val="5C8E2C18"/>
    <w:lvl w:ilvl="0" w:tplc="52FA91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D436A"/>
    <w:multiLevelType w:val="hybridMultilevel"/>
    <w:tmpl w:val="9E98D470"/>
    <w:lvl w:ilvl="0" w:tplc="178EF9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615286"/>
    <w:multiLevelType w:val="hybridMultilevel"/>
    <w:tmpl w:val="7EF870D6"/>
    <w:lvl w:ilvl="0" w:tplc="99D4C96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E50FD6"/>
    <w:multiLevelType w:val="hybridMultilevel"/>
    <w:tmpl w:val="45286686"/>
    <w:lvl w:ilvl="0" w:tplc="A2DC8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6B0B44"/>
    <w:multiLevelType w:val="hybridMultilevel"/>
    <w:tmpl w:val="6B60A05A"/>
    <w:lvl w:ilvl="0" w:tplc="B48045B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6245FF"/>
    <w:multiLevelType w:val="hybridMultilevel"/>
    <w:tmpl w:val="65584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770539"/>
    <w:multiLevelType w:val="hybridMultilevel"/>
    <w:tmpl w:val="60421EE2"/>
    <w:lvl w:ilvl="0" w:tplc="F83CB12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7D33FC"/>
    <w:multiLevelType w:val="hybridMultilevel"/>
    <w:tmpl w:val="458C5768"/>
    <w:lvl w:ilvl="0" w:tplc="1D468F9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8"/>
  </w:num>
  <w:num w:numId="4">
    <w:abstractNumId w:val="3"/>
  </w:num>
  <w:num w:numId="5">
    <w:abstractNumId w:val="9"/>
  </w:num>
  <w:num w:numId="6">
    <w:abstractNumId w:val="0"/>
  </w:num>
  <w:num w:numId="7">
    <w:abstractNumId w:val="5"/>
  </w:num>
  <w:num w:numId="8">
    <w:abstractNumId w:val="1"/>
  </w:num>
  <w:num w:numId="9">
    <w:abstractNumId w:val="6"/>
  </w:num>
  <w:num w:numId="10">
    <w:abstractNumId w:val="11"/>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198"/>
    <w:rsid w:val="00014F8A"/>
    <w:rsid w:val="000158F9"/>
    <w:rsid w:val="00025511"/>
    <w:rsid w:val="0003188B"/>
    <w:rsid w:val="00032E38"/>
    <w:rsid w:val="00035CDD"/>
    <w:rsid w:val="00040083"/>
    <w:rsid w:val="00044BF1"/>
    <w:rsid w:val="00047B62"/>
    <w:rsid w:val="00051185"/>
    <w:rsid w:val="00051D19"/>
    <w:rsid w:val="00055992"/>
    <w:rsid w:val="00057191"/>
    <w:rsid w:val="00060099"/>
    <w:rsid w:val="00061C74"/>
    <w:rsid w:val="00063585"/>
    <w:rsid w:val="00067DF2"/>
    <w:rsid w:val="00073B07"/>
    <w:rsid w:val="000820E8"/>
    <w:rsid w:val="000848AC"/>
    <w:rsid w:val="00092DB0"/>
    <w:rsid w:val="000A5134"/>
    <w:rsid w:val="000A7964"/>
    <w:rsid w:val="000A7DEF"/>
    <w:rsid w:val="000B1151"/>
    <w:rsid w:val="000B2A53"/>
    <w:rsid w:val="000B7315"/>
    <w:rsid w:val="000C1123"/>
    <w:rsid w:val="000C1E48"/>
    <w:rsid w:val="000C5AE3"/>
    <w:rsid w:val="000C6130"/>
    <w:rsid w:val="000D0451"/>
    <w:rsid w:val="000D4216"/>
    <w:rsid w:val="000D4259"/>
    <w:rsid w:val="000D445C"/>
    <w:rsid w:val="000E1CCE"/>
    <w:rsid w:val="000E320C"/>
    <w:rsid w:val="000E5D30"/>
    <w:rsid w:val="000F0D09"/>
    <w:rsid w:val="000F123A"/>
    <w:rsid w:val="000F20BB"/>
    <w:rsid w:val="00103867"/>
    <w:rsid w:val="00110350"/>
    <w:rsid w:val="00114AFA"/>
    <w:rsid w:val="00117593"/>
    <w:rsid w:val="001175EE"/>
    <w:rsid w:val="00123F99"/>
    <w:rsid w:val="00130999"/>
    <w:rsid w:val="0013240C"/>
    <w:rsid w:val="00134688"/>
    <w:rsid w:val="00135241"/>
    <w:rsid w:val="00136410"/>
    <w:rsid w:val="001425EB"/>
    <w:rsid w:val="001426BC"/>
    <w:rsid w:val="00151E09"/>
    <w:rsid w:val="00157CF6"/>
    <w:rsid w:val="00164F26"/>
    <w:rsid w:val="001675E8"/>
    <w:rsid w:val="00173308"/>
    <w:rsid w:val="00175B58"/>
    <w:rsid w:val="00181021"/>
    <w:rsid w:val="0018175D"/>
    <w:rsid w:val="00181B52"/>
    <w:rsid w:val="00182416"/>
    <w:rsid w:val="00187E3E"/>
    <w:rsid w:val="00187EB4"/>
    <w:rsid w:val="0019325D"/>
    <w:rsid w:val="00193607"/>
    <w:rsid w:val="00194B27"/>
    <w:rsid w:val="001B198C"/>
    <w:rsid w:val="001B2C61"/>
    <w:rsid w:val="001B748F"/>
    <w:rsid w:val="001C153F"/>
    <w:rsid w:val="001C2627"/>
    <w:rsid w:val="001C4FD8"/>
    <w:rsid w:val="001C5615"/>
    <w:rsid w:val="001D1096"/>
    <w:rsid w:val="001D18DA"/>
    <w:rsid w:val="001D1B18"/>
    <w:rsid w:val="001E6931"/>
    <w:rsid w:val="001F02A0"/>
    <w:rsid w:val="001F0481"/>
    <w:rsid w:val="001F7F4D"/>
    <w:rsid w:val="00200C92"/>
    <w:rsid w:val="002024C8"/>
    <w:rsid w:val="0020451E"/>
    <w:rsid w:val="00206B9D"/>
    <w:rsid w:val="00211B75"/>
    <w:rsid w:val="00211CE2"/>
    <w:rsid w:val="00217E20"/>
    <w:rsid w:val="00221E43"/>
    <w:rsid w:val="002233DC"/>
    <w:rsid w:val="00227AA2"/>
    <w:rsid w:val="0023259C"/>
    <w:rsid w:val="00241ADB"/>
    <w:rsid w:val="00247A32"/>
    <w:rsid w:val="002638C9"/>
    <w:rsid w:val="00273B60"/>
    <w:rsid w:val="00274A9B"/>
    <w:rsid w:val="002905E9"/>
    <w:rsid w:val="00292362"/>
    <w:rsid w:val="002931B3"/>
    <w:rsid w:val="002A2C70"/>
    <w:rsid w:val="002B0BD7"/>
    <w:rsid w:val="002B573D"/>
    <w:rsid w:val="002B5B40"/>
    <w:rsid w:val="002C024E"/>
    <w:rsid w:val="002C46DB"/>
    <w:rsid w:val="002C5CB2"/>
    <w:rsid w:val="002C62E9"/>
    <w:rsid w:val="002C786C"/>
    <w:rsid w:val="002D0B44"/>
    <w:rsid w:val="002D0DA7"/>
    <w:rsid w:val="002D5293"/>
    <w:rsid w:val="002E4EC1"/>
    <w:rsid w:val="002E6A3C"/>
    <w:rsid w:val="002F172B"/>
    <w:rsid w:val="002F1B04"/>
    <w:rsid w:val="002F3B9D"/>
    <w:rsid w:val="002F779F"/>
    <w:rsid w:val="00303BEE"/>
    <w:rsid w:val="00305D92"/>
    <w:rsid w:val="00305D9A"/>
    <w:rsid w:val="00310099"/>
    <w:rsid w:val="00311F95"/>
    <w:rsid w:val="00320E0C"/>
    <w:rsid w:val="00323E01"/>
    <w:rsid w:val="0033623E"/>
    <w:rsid w:val="003433CF"/>
    <w:rsid w:val="0036417D"/>
    <w:rsid w:val="0036443C"/>
    <w:rsid w:val="00371885"/>
    <w:rsid w:val="00372A01"/>
    <w:rsid w:val="00380164"/>
    <w:rsid w:val="00396986"/>
    <w:rsid w:val="003A456A"/>
    <w:rsid w:val="003B2B3D"/>
    <w:rsid w:val="003B78A0"/>
    <w:rsid w:val="003C6173"/>
    <w:rsid w:val="003D080C"/>
    <w:rsid w:val="003E2B87"/>
    <w:rsid w:val="003E46E4"/>
    <w:rsid w:val="003E53CC"/>
    <w:rsid w:val="003F1414"/>
    <w:rsid w:val="003F6F30"/>
    <w:rsid w:val="003F7126"/>
    <w:rsid w:val="00401B77"/>
    <w:rsid w:val="00402786"/>
    <w:rsid w:val="00405895"/>
    <w:rsid w:val="004058DF"/>
    <w:rsid w:val="00410118"/>
    <w:rsid w:val="00420407"/>
    <w:rsid w:val="0042429C"/>
    <w:rsid w:val="004377DE"/>
    <w:rsid w:val="00442C92"/>
    <w:rsid w:val="00443D98"/>
    <w:rsid w:val="00443E6F"/>
    <w:rsid w:val="00455B5D"/>
    <w:rsid w:val="004571D3"/>
    <w:rsid w:val="00463A64"/>
    <w:rsid w:val="0047264C"/>
    <w:rsid w:val="00473EF2"/>
    <w:rsid w:val="00474DD9"/>
    <w:rsid w:val="0048230E"/>
    <w:rsid w:val="00486F1A"/>
    <w:rsid w:val="00490CB9"/>
    <w:rsid w:val="00493178"/>
    <w:rsid w:val="00497F0A"/>
    <w:rsid w:val="004A10CF"/>
    <w:rsid w:val="004A2CE2"/>
    <w:rsid w:val="004A3BED"/>
    <w:rsid w:val="004A3F99"/>
    <w:rsid w:val="004A4F1B"/>
    <w:rsid w:val="004A74C0"/>
    <w:rsid w:val="004A7A7D"/>
    <w:rsid w:val="004B3545"/>
    <w:rsid w:val="004B6B8A"/>
    <w:rsid w:val="004D38E0"/>
    <w:rsid w:val="004D49EA"/>
    <w:rsid w:val="004D64AE"/>
    <w:rsid w:val="004E06EB"/>
    <w:rsid w:val="004E0DE2"/>
    <w:rsid w:val="004E3CDA"/>
    <w:rsid w:val="004F1687"/>
    <w:rsid w:val="004F36C9"/>
    <w:rsid w:val="004F4B4D"/>
    <w:rsid w:val="004F5403"/>
    <w:rsid w:val="004F70FF"/>
    <w:rsid w:val="004F72BD"/>
    <w:rsid w:val="004F7429"/>
    <w:rsid w:val="0050216D"/>
    <w:rsid w:val="0050248D"/>
    <w:rsid w:val="00503CFC"/>
    <w:rsid w:val="00503D7E"/>
    <w:rsid w:val="0050778F"/>
    <w:rsid w:val="00520DCB"/>
    <w:rsid w:val="00526B60"/>
    <w:rsid w:val="00527632"/>
    <w:rsid w:val="00527C11"/>
    <w:rsid w:val="005308A5"/>
    <w:rsid w:val="00530BE4"/>
    <w:rsid w:val="005355BF"/>
    <w:rsid w:val="00535796"/>
    <w:rsid w:val="00535F31"/>
    <w:rsid w:val="00544C60"/>
    <w:rsid w:val="005514D7"/>
    <w:rsid w:val="005521D2"/>
    <w:rsid w:val="00565936"/>
    <w:rsid w:val="00570936"/>
    <w:rsid w:val="0057141C"/>
    <w:rsid w:val="00574D64"/>
    <w:rsid w:val="0058676A"/>
    <w:rsid w:val="00586942"/>
    <w:rsid w:val="0058788E"/>
    <w:rsid w:val="00591365"/>
    <w:rsid w:val="005A281E"/>
    <w:rsid w:val="005A2BAB"/>
    <w:rsid w:val="005B31E4"/>
    <w:rsid w:val="005C1475"/>
    <w:rsid w:val="005D5EF1"/>
    <w:rsid w:val="005D7265"/>
    <w:rsid w:val="005E56C2"/>
    <w:rsid w:val="005F0097"/>
    <w:rsid w:val="005F0CDD"/>
    <w:rsid w:val="005F474B"/>
    <w:rsid w:val="005F5548"/>
    <w:rsid w:val="005F74F1"/>
    <w:rsid w:val="00601FC6"/>
    <w:rsid w:val="006034F6"/>
    <w:rsid w:val="0060762A"/>
    <w:rsid w:val="00607874"/>
    <w:rsid w:val="00607E77"/>
    <w:rsid w:val="00617BB3"/>
    <w:rsid w:val="00626DB1"/>
    <w:rsid w:val="00627E6E"/>
    <w:rsid w:val="00632A84"/>
    <w:rsid w:val="00637DA8"/>
    <w:rsid w:val="00645399"/>
    <w:rsid w:val="00645CDD"/>
    <w:rsid w:val="00647E4F"/>
    <w:rsid w:val="00666B9E"/>
    <w:rsid w:val="00667E1A"/>
    <w:rsid w:val="006771F9"/>
    <w:rsid w:val="00677CA3"/>
    <w:rsid w:val="006823A7"/>
    <w:rsid w:val="00682E6E"/>
    <w:rsid w:val="00687EE8"/>
    <w:rsid w:val="006A5FDC"/>
    <w:rsid w:val="006B1266"/>
    <w:rsid w:val="006B2FF2"/>
    <w:rsid w:val="006B3B2E"/>
    <w:rsid w:val="006B4BEA"/>
    <w:rsid w:val="006C27A9"/>
    <w:rsid w:val="006F0085"/>
    <w:rsid w:val="006F23CF"/>
    <w:rsid w:val="006F2A51"/>
    <w:rsid w:val="006F7AC5"/>
    <w:rsid w:val="0070047A"/>
    <w:rsid w:val="0070347F"/>
    <w:rsid w:val="0070678E"/>
    <w:rsid w:val="00715C80"/>
    <w:rsid w:val="00720E8F"/>
    <w:rsid w:val="00724AD3"/>
    <w:rsid w:val="00730EDD"/>
    <w:rsid w:val="00731A12"/>
    <w:rsid w:val="00745186"/>
    <w:rsid w:val="007453CB"/>
    <w:rsid w:val="00755340"/>
    <w:rsid w:val="007553CB"/>
    <w:rsid w:val="00755FFB"/>
    <w:rsid w:val="00775F78"/>
    <w:rsid w:val="00781669"/>
    <w:rsid w:val="00781957"/>
    <w:rsid w:val="0078270E"/>
    <w:rsid w:val="00790F5D"/>
    <w:rsid w:val="00796525"/>
    <w:rsid w:val="00796726"/>
    <w:rsid w:val="007A12CA"/>
    <w:rsid w:val="007A3EC7"/>
    <w:rsid w:val="007C13FA"/>
    <w:rsid w:val="007C418B"/>
    <w:rsid w:val="007D2BEE"/>
    <w:rsid w:val="007D4D30"/>
    <w:rsid w:val="007F45AB"/>
    <w:rsid w:val="007F4B19"/>
    <w:rsid w:val="007F5B23"/>
    <w:rsid w:val="008045B3"/>
    <w:rsid w:val="00804B6C"/>
    <w:rsid w:val="008121CB"/>
    <w:rsid w:val="008161F0"/>
    <w:rsid w:val="00820466"/>
    <w:rsid w:val="008215C0"/>
    <w:rsid w:val="008313CB"/>
    <w:rsid w:val="00831C11"/>
    <w:rsid w:val="00832C63"/>
    <w:rsid w:val="0083666A"/>
    <w:rsid w:val="00843667"/>
    <w:rsid w:val="00843FD7"/>
    <w:rsid w:val="00844834"/>
    <w:rsid w:val="00850DA1"/>
    <w:rsid w:val="0085119C"/>
    <w:rsid w:val="00852BD4"/>
    <w:rsid w:val="00853003"/>
    <w:rsid w:val="00861F5D"/>
    <w:rsid w:val="00863A55"/>
    <w:rsid w:val="00863F95"/>
    <w:rsid w:val="00864350"/>
    <w:rsid w:val="008733E1"/>
    <w:rsid w:val="00874388"/>
    <w:rsid w:val="00881262"/>
    <w:rsid w:val="00890422"/>
    <w:rsid w:val="00890CBD"/>
    <w:rsid w:val="00896ED4"/>
    <w:rsid w:val="008A08FB"/>
    <w:rsid w:val="008A3651"/>
    <w:rsid w:val="008A49B2"/>
    <w:rsid w:val="008A60B4"/>
    <w:rsid w:val="008A7625"/>
    <w:rsid w:val="008B0B0E"/>
    <w:rsid w:val="008B3C31"/>
    <w:rsid w:val="008B64FE"/>
    <w:rsid w:val="008B6997"/>
    <w:rsid w:val="008B6F95"/>
    <w:rsid w:val="008C2FE0"/>
    <w:rsid w:val="008D035D"/>
    <w:rsid w:val="008D3FD6"/>
    <w:rsid w:val="008D5593"/>
    <w:rsid w:val="008E19CA"/>
    <w:rsid w:val="008E1F7A"/>
    <w:rsid w:val="008F4604"/>
    <w:rsid w:val="00900F66"/>
    <w:rsid w:val="00900FF5"/>
    <w:rsid w:val="0091263A"/>
    <w:rsid w:val="00915FA5"/>
    <w:rsid w:val="00922C47"/>
    <w:rsid w:val="0092766C"/>
    <w:rsid w:val="00935BF7"/>
    <w:rsid w:val="0095442C"/>
    <w:rsid w:val="00983942"/>
    <w:rsid w:val="00985523"/>
    <w:rsid w:val="009921C4"/>
    <w:rsid w:val="009957D3"/>
    <w:rsid w:val="009A669D"/>
    <w:rsid w:val="009B06C8"/>
    <w:rsid w:val="009C37E0"/>
    <w:rsid w:val="009C55E0"/>
    <w:rsid w:val="009D1BF4"/>
    <w:rsid w:val="009E18ED"/>
    <w:rsid w:val="009E41F4"/>
    <w:rsid w:val="009F045F"/>
    <w:rsid w:val="009F1B9E"/>
    <w:rsid w:val="009F6FF3"/>
    <w:rsid w:val="00A10EED"/>
    <w:rsid w:val="00A116B7"/>
    <w:rsid w:val="00A14B66"/>
    <w:rsid w:val="00A31D5B"/>
    <w:rsid w:val="00A37227"/>
    <w:rsid w:val="00A45BB2"/>
    <w:rsid w:val="00A51C61"/>
    <w:rsid w:val="00A53B3E"/>
    <w:rsid w:val="00A54A74"/>
    <w:rsid w:val="00A57E27"/>
    <w:rsid w:val="00A65CF7"/>
    <w:rsid w:val="00A66284"/>
    <w:rsid w:val="00A80BEB"/>
    <w:rsid w:val="00A81AB4"/>
    <w:rsid w:val="00A851DA"/>
    <w:rsid w:val="00A921A3"/>
    <w:rsid w:val="00A94C31"/>
    <w:rsid w:val="00AA45DC"/>
    <w:rsid w:val="00AC21D4"/>
    <w:rsid w:val="00AC45DF"/>
    <w:rsid w:val="00AC4F2C"/>
    <w:rsid w:val="00AC5093"/>
    <w:rsid w:val="00AC7D5B"/>
    <w:rsid w:val="00AD4560"/>
    <w:rsid w:val="00AD50F8"/>
    <w:rsid w:val="00AD769D"/>
    <w:rsid w:val="00AE0FC8"/>
    <w:rsid w:val="00AE1481"/>
    <w:rsid w:val="00AE299D"/>
    <w:rsid w:val="00AE2D77"/>
    <w:rsid w:val="00AF5ACF"/>
    <w:rsid w:val="00AF5F90"/>
    <w:rsid w:val="00B037F5"/>
    <w:rsid w:val="00B0402A"/>
    <w:rsid w:val="00B0415E"/>
    <w:rsid w:val="00B043EF"/>
    <w:rsid w:val="00B04678"/>
    <w:rsid w:val="00B054C0"/>
    <w:rsid w:val="00B122C6"/>
    <w:rsid w:val="00B1568C"/>
    <w:rsid w:val="00B15C42"/>
    <w:rsid w:val="00B20C33"/>
    <w:rsid w:val="00B30F81"/>
    <w:rsid w:val="00B34F17"/>
    <w:rsid w:val="00B47260"/>
    <w:rsid w:val="00B524CA"/>
    <w:rsid w:val="00B53D68"/>
    <w:rsid w:val="00B632EF"/>
    <w:rsid w:val="00B666D6"/>
    <w:rsid w:val="00B70DB9"/>
    <w:rsid w:val="00B72FDF"/>
    <w:rsid w:val="00B8023A"/>
    <w:rsid w:val="00B80DF2"/>
    <w:rsid w:val="00BA5F8E"/>
    <w:rsid w:val="00BB1CB2"/>
    <w:rsid w:val="00BB3BA8"/>
    <w:rsid w:val="00BC00BA"/>
    <w:rsid w:val="00BC0B54"/>
    <w:rsid w:val="00BC3B27"/>
    <w:rsid w:val="00BC46DF"/>
    <w:rsid w:val="00BC6F06"/>
    <w:rsid w:val="00BD582D"/>
    <w:rsid w:val="00BD5FB4"/>
    <w:rsid w:val="00BD61FA"/>
    <w:rsid w:val="00BE2756"/>
    <w:rsid w:val="00BF059A"/>
    <w:rsid w:val="00BF37D0"/>
    <w:rsid w:val="00BF5596"/>
    <w:rsid w:val="00C03577"/>
    <w:rsid w:val="00C12D52"/>
    <w:rsid w:val="00C16B6D"/>
    <w:rsid w:val="00C17CC7"/>
    <w:rsid w:val="00C202BD"/>
    <w:rsid w:val="00C2550C"/>
    <w:rsid w:val="00C31638"/>
    <w:rsid w:val="00C32F9E"/>
    <w:rsid w:val="00C341F7"/>
    <w:rsid w:val="00C46992"/>
    <w:rsid w:val="00C5275F"/>
    <w:rsid w:val="00C53029"/>
    <w:rsid w:val="00C5796F"/>
    <w:rsid w:val="00C65FEA"/>
    <w:rsid w:val="00C85D33"/>
    <w:rsid w:val="00C92054"/>
    <w:rsid w:val="00C96A4D"/>
    <w:rsid w:val="00CA0AC2"/>
    <w:rsid w:val="00CA419C"/>
    <w:rsid w:val="00CB02D1"/>
    <w:rsid w:val="00CB4D0A"/>
    <w:rsid w:val="00CB599A"/>
    <w:rsid w:val="00CC2FB3"/>
    <w:rsid w:val="00CC575A"/>
    <w:rsid w:val="00CC7EAA"/>
    <w:rsid w:val="00CD67E3"/>
    <w:rsid w:val="00CD6F65"/>
    <w:rsid w:val="00CD7072"/>
    <w:rsid w:val="00CE2DCD"/>
    <w:rsid w:val="00CF123B"/>
    <w:rsid w:val="00CF2AA0"/>
    <w:rsid w:val="00CF4116"/>
    <w:rsid w:val="00CF7076"/>
    <w:rsid w:val="00D0348E"/>
    <w:rsid w:val="00D039AC"/>
    <w:rsid w:val="00D03CDC"/>
    <w:rsid w:val="00D15BE0"/>
    <w:rsid w:val="00D307FA"/>
    <w:rsid w:val="00D313E2"/>
    <w:rsid w:val="00D3303B"/>
    <w:rsid w:val="00D33846"/>
    <w:rsid w:val="00D37A7D"/>
    <w:rsid w:val="00D40AE8"/>
    <w:rsid w:val="00D427DE"/>
    <w:rsid w:val="00D46B70"/>
    <w:rsid w:val="00D519FB"/>
    <w:rsid w:val="00D52A77"/>
    <w:rsid w:val="00D5587D"/>
    <w:rsid w:val="00D707CC"/>
    <w:rsid w:val="00D81BBB"/>
    <w:rsid w:val="00D821FE"/>
    <w:rsid w:val="00D84543"/>
    <w:rsid w:val="00D97D75"/>
    <w:rsid w:val="00DA09B6"/>
    <w:rsid w:val="00DA38E2"/>
    <w:rsid w:val="00DB04A6"/>
    <w:rsid w:val="00DB0793"/>
    <w:rsid w:val="00DC7A7B"/>
    <w:rsid w:val="00DE0C56"/>
    <w:rsid w:val="00DE16E3"/>
    <w:rsid w:val="00DE5675"/>
    <w:rsid w:val="00DF746D"/>
    <w:rsid w:val="00E00139"/>
    <w:rsid w:val="00E0056F"/>
    <w:rsid w:val="00E00821"/>
    <w:rsid w:val="00E04DB4"/>
    <w:rsid w:val="00E07B3F"/>
    <w:rsid w:val="00E10893"/>
    <w:rsid w:val="00E10FEB"/>
    <w:rsid w:val="00E116FD"/>
    <w:rsid w:val="00E14F8E"/>
    <w:rsid w:val="00E16F44"/>
    <w:rsid w:val="00E279F9"/>
    <w:rsid w:val="00E30679"/>
    <w:rsid w:val="00E36D9F"/>
    <w:rsid w:val="00E4597D"/>
    <w:rsid w:val="00E511F2"/>
    <w:rsid w:val="00E54832"/>
    <w:rsid w:val="00E56A90"/>
    <w:rsid w:val="00E57515"/>
    <w:rsid w:val="00E6242D"/>
    <w:rsid w:val="00E62A1C"/>
    <w:rsid w:val="00E641CC"/>
    <w:rsid w:val="00E65704"/>
    <w:rsid w:val="00E865B9"/>
    <w:rsid w:val="00E87FBF"/>
    <w:rsid w:val="00E96435"/>
    <w:rsid w:val="00EA2876"/>
    <w:rsid w:val="00EA30AB"/>
    <w:rsid w:val="00EA3AF2"/>
    <w:rsid w:val="00EA3CE7"/>
    <w:rsid w:val="00EB3925"/>
    <w:rsid w:val="00ED20A4"/>
    <w:rsid w:val="00ED7A71"/>
    <w:rsid w:val="00EE33CA"/>
    <w:rsid w:val="00EF3DA2"/>
    <w:rsid w:val="00F04612"/>
    <w:rsid w:val="00F0622F"/>
    <w:rsid w:val="00F151AA"/>
    <w:rsid w:val="00F17750"/>
    <w:rsid w:val="00F20A27"/>
    <w:rsid w:val="00F3781B"/>
    <w:rsid w:val="00F40958"/>
    <w:rsid w:val="00F43B1A"/>
    <w:rsid w:val="00F45399"/>
    <w:rsid w:val="00F4781E"/>
    <w:rsid w:val="00F51F19"/>
    <w:rsid w:val="00F54ACB"/>
    <w:rsid w:val="00F55A69"/>
    <w:rsid w:val="00F64DD9"/>
    <w:rsid w:val="00F676E3"/>
    <w:rsid w:val="00F703C0"/>
    <w:rsid w:val="00F742E5"/>
    <w:rsid w:val="00F766EC"/>
    <w:rsid w:val="00F8003C"/>
    <w:rsid w:val="00F8642F"/>
    <w:rsid w:val="00F96EB3"/>
    <w:rsid w:val="00FA2510"/>
    <w:rsid w:val="00FB37F2"/>
    <w:rsid w:val="00FB3E3D"/>
    <w:rsid w:val="00FB756F"/>
    <w:rsid w:val="00FC0E14"/>
    <w:rsid w:val="00FC4DFA"/>
    <w:rsid w:val="00FC5F45"/>
    <w:rsid w:val="00FD2D98"/>
    <w:rsid w:val="00FE3238"/>
    <w:rsid w:val="00FE45E2"/>
    <w:rsid w:val="00FF15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B97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80264-B5CE-CF44-A065-905A4949B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1218</Words>
  <Characters>6948</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Molyneux Florence</cp:lastModifiedBy>
  <cp:revision>40</cp:revision>
  <dcterms:created xsi:type="dcterms:W3CDTF">2017-01-02T08:05:00Z</dcterms:created>
  <dcterms:modified xsi:type="dcterms:W3CDTF">2017-01-02T11:53:00Z</dcterms:modified>
</cp:coreProperties>
</file>