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72A2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2A2A">
            <w:pPr>
              <w:pStyle w:val="Default"/>
              <w:rPr>
                <w:rFonts w:asciiTheme="minorHAnsi" w:hAnsiTheme="minorHAnsi"/>
              </w:rPr>
            </w:pPr>
            <w:r>
              <w:rPr>
                <w:rFonts w:asciiTheme="minorHAnsi" w:hAnsiTheme="minorHAnsi"/>
              </w:rPr>
              <w:t>Matthew Nott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72A2A">
            <w:pPr>
              <w:pStyle w:val="Default"/>
              <w:rPr>
                <w:rFonts w:asciiTheme="minorHAnsi" w:hAnsiTheme="minorHAnsi"/>
              </w:rPr>
            </w:pPr>
            <w:r>
              <w:rPr>
                <w:rFonts w:asciiTheme="minorHAnsi" w:hAnsiTheme="minorHAnsi"/>
              </w:rPr>
              <w:t>2905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2A2A">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2A2A">
            <w:r>
              <w:t>07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B72A2A" w:rsidRPr="00A92976" w:rsidRDefault="00B72A2A" w:rsidP="00B72A2A">
            <w:pPr>
              <w:rPr>
                <w:rFonts w:ascii="Arial" w:hAnsi="Arial" w:cs="Arial"/>
                <w:sz w:val="24"/>
                <w:szCs w:val="24"/>
              </w:rPr>
            </w:pPr>
            <w:r w:rsidRPr="00A92976">
              <w:rPr>
                <w:rFonts w:ascii="Arial" w:hAnsi="Arial" w:cs="Arial"/>
                <w:sz w:val="24"/>
                <w:szCs w:val="24"/>
              </w:rPr>
              <w:t>1)</w:t>
            </w:r>
          </w:p>
          <w:p w:rsidR="00B72A2A" w:rsidRPr="00A92976" w:rsidRDefault="00B72A2A" w:rsidP="00B72A2A">
            <w:pPr>
              <w:rPr>
                <w:rFonts w:ascii="Arial" w:hAnsi="Arial" w:cs="Arial"/>
                <w:sz w:val="24"/>
                <w:szCs w:val="24"/>
              </w:rPr>
            </w:pPr>
            <w:r w:rsidRPr="00A92976">
              <w:rPr>
                <w:rFonts w:ascii="Arial" w:hAnsi="Arial" w:cs="Arial"/>
                <w:sz w:val="24"/>
                <w:szCs w:val="24"/>
              </w:rPr>
              <w:t>i. Define materials management and its scope</w:t>
            </w:r>
          </w:p>
          <w:p w:rsidR="00B72A2A" w:rsidRPr="00A92976" w:rsidRDefault="00B72A2A" w:rsidP="00B72A2A">
            <w:pPr>
              <w:rPr>
                <w:rFonts w:ascii="Arial" w:hAnsi="Arial" w:cs="Arial"/>
                <w:sz w:val="24"/>
                <w:szCs w:val="24"/>
              </w:rPr>
            </w:pPr>
            <w:r w:rsidRPr="00A92976">
              <w:rPr>
                <w:rFonts w:ascii="Arial" w:hAnsi="Arial" w:cs="Arial"/>
                <w:sz w:val="24"/>
                <w:szCs w:val="24"/>
              </w:rPr>
              <w:t>Materials management as a whole is an extremely broad category of works involving many resources and personnel. Two separate definitions, both examples of materials management show just how broad of a subject it is.</w:t>
            </w:r>
          </w:p>
          <w:p w:rsidR="00B72A2A" w:rsidRPr="00A92976" w:rsidRDefault="00B72A2A" w:rsidP="00B72A2A">
            <w:pPr>
              <w:rPr>
                <w:rFonts w:ascii="Arial" w:hAnsi="Arial" w:cs="Arial"/>
                <w:sz w:val="24"/>
                <w:szCs w:val="24"/>
              </w:rPr>
            </w:pPr>
            <w:r w:rsidRPr="00A92976">
              <w:rPr>
                <w:rFonts w:ascii="Arial" w:hAnsi="Arial" w:cs="Arial"/>
                <w:sz w:val="24"/>
                <w:szCs w:val="24"/>
              </w:rPr>
              <w:t>“It involves coordinating, planning, sourcing and purchasing, storing, moving and the controlling of materials in such a way that the overall cost of undertaking these activities are kept as low as possible”.</w:t>
            </w:r>
          </w:p>
          <w:p w:rsidR="00B72A2A" w:rsidRPr="00A92976" w:rsidRDefault="00B72A2A" w:rsidP="00B72A2A">
            <w:pPr>
              <w:rPr>
                <w:rFonts w:ascii="Arial" w:hAnsi="Arial" w:cs="Arial"/>
                <w:sz w:val="24"/>
                <w:szCs w:val="24"/>
              </w:rPr>
            </w:pPr>
            <w:r w:rsidRPr="00A92976">
              <w:rPr>
                <w:rFonts w:ascii="Arial" w:hAnsi="Arial" w:cs="Arial"/>
                <w:sz w:val="24"/>
                <w:szCs w:val="24"/>
              </w:rPr>
              <w:t>“The process of management requiring supervision, coordination and execution of tasks involving the flow of materials to an organisation, within the organisation or out of the organisation in an integrated manner”.</w:t>
            </w:r>
          </w:p>
          <w:p w:rsidR="00B72A2A" w:rsidRPr="00A92976" w:rsidRDefault="00B72A2A" w:rsidP="00B72A2A">
            <w:pPr>
              <w:rPr>
                <w:rFonts w:ascii="Arial" w:hAnsi="Arial" w:cs="Arial"/>
                <w:sz w:val="24"/>
                <w:szCs w:val="24"/>
              </w:rPr>
            </w:pPr>
            <w:r w:rsidRPr="00A92976">
              <w:rPr>
                <w:rFonts w:ascii="Arial" w:hAnsi="Arial" w:cs="Arial"/>
                <w:sz w:val="24"/>
                <w:szCs w:val="24"/>
              </w:rPr>
              <w:t>ii. Describe the various functions and objectives of materials management</w:t>
            </w:r>
          </w:p>
          <w:p w:rsidR="00B72A2A" w:rsidRPr="00A92976" w:rsidRDefault="00B72A2A" w:rsidP="00B72A2A">
            <w:pPr>
              <w:pStyle w:val="ListParagraph"/>
              <w:numPr>
                <w:ilvl w:val="0"/>
                <w:numId w:val="2"/>
              </w:numPr>
              <w:spacing w:after="160" w:line="259" w:lineRule="auto"/>
              <w:rPr>
                <w:rFonts w:ascii="Arial" w:hAnsi="Arial" w:cs="Arial"/>
                <w:sz w:val="24"/>
                <w:szCs w:val="24"/>
              </w:rPr>
            </w:pPr>
            <w:r w:rsidRPr="00A92976">
              <w:rPr>
                <w:rFonts w:ascii="Arial" w:hAnsi="Arial" w:cs="Arial"/>
                <w:sz w:val="24"/>
                <w:szCs w:val="24"/>
              </w:rPr>
              <w:t>Material planning and control</w:t>
            </w:r>
          </w:p>
          <w:p w:rsidR="00B72A2A" w:rsidRPr="00A92976" w:rsidRDefault="00B72A2A" w:rsidP="00B72A2A">
            <w:pPr>
              <w:ind w:left="360"/>
              <w:rPr>
                <w:rFonts w:ascii="Arial" w:hAnsi="Arial" w:cs="Arial"/>
                <w:sz w:val="24"/>
                <w:szCs w:val="24"/>
              </w:rPr>
            </w:pPr>
            <w:r w:rsidRPr="00A92976">
              <w:rPr>
                <w:rFonts w:ascii="Arial" w:hAnsi="Arial" w:cs="Arial"/>
                <w:sz w:val="24"/>
                <w:szCs w:val="24"/>
              </w:rPr>
              <w:t>Is organised based upon sales forecasts and production plans. It requires the estimation of the quantity of materials required, preparation of budgets for procuring the materials, determining quantities of inventories, scheduling orders and monitoring or measuring the performance of expected outputs</w:t>
            </w:r>
          </w:p>
          <w:p w:rsidR="00B72A2A" w:rsidRPr="00A92976" w:rsidRDefault="00B72A2A" w:rsidP="00B72A2A">
            <w:pPr>
              <w:pStyle w:val="ListParagraph"/>
              <w:numPr>
                <w:ilvl w:val="0"/>
                <w:numId w:val="2"/>
              </w:numPr>
              <w:spacing w:after="160" w:line="259" w:lineRule="auto"/>
              <w:rPr>
                <w:rFonts w:ascii="Arial" w:hAnsi="Arial" w:cs="Arial"/>
                <w:sz w:val="24"/>
                <w:szCs w:val="24"/>
              </w:rPr>
            </w:pPr>
            <w:r w:rsidRPr="00A92976">
              <w:rPr>
                <w:rFonts w:ascii="Arial" w:hAnsi="Arial" w:cs="Arial"/>
                <w:sz w:val="24"/>
                <w:szCs w:val="24"/>
              </w:rPr>
              <w:t>Purchasing</w:t>
            </w:r>
          </w:p>
          <w:p w:rsidR="00B72A2A" w:rsidRPr="00A92976" w:rsidRDefault="00B72A2A" w:rsidP="00B72A2A">
            <w:pPr>
              <w:ind w:left="360"/>
              <w:rPr>
                <w:rFonts w:ascii="Arial" w:hAnsi="Arial" w:cs="Arial"/>
                <w:sz w:val="24"/>
                <w:szCs w:val="24"/>
              </w:rPr>
            </w:pPr>
            <w:r w:rsidRPr="00A92976">
              <w:rPr>
                <w:rFonts w:ascii="Arial" w:hAnsi="Arial" w:cs="Arial"/>
                <w:sz w:val="24"/>
                <w:szCs w:val="24"/>
              </w:rPr>
              <w:t>This involves the identification and selection of sources of supply, agreeing terms of purchase, placing orders, payments of suppliers, evaluations and the performance rating of suppliers</w:t>
            </w:r>
          </w:p>
          <w:p w:rsidR="00B72A2A" w:rsidRPr="00A92976" w:rsidRDefault="00B72A2A" w:rsidP="00B72A2A">
            <w:pPr>
              <w:pStyle w:val="ListParagraph"/>
              <w:numPr>
                <w:ilvl w:val="0"/>
                <w:numId w:val="2"/>
              </w:numPr>
              <w:spacing w:after="160" w:line="259" w:lineRule="auto"/>
              <w:rPr>
                <w:rFonts w:ascii="Arial" w:hAnsi="Arial" w:cs="Arial"/>
                <w:sz w:val="24"/>
                <w:szCs w:val="24"/>
              </w:rPr>
            </w:pPr>
            <w:r w:rsidRPr="00A92976">
              <w:rPr>
                <w:rFonts w:ascii="Arial" w:hAnsi="Arial" w:cs="Arial"/>
                <w:sz w:val="24"/>
                <w:szCs w:val="24"/>
              </w:rPr>
              <w:t>Stores and inventory control</w:t>
            </w:r>
          </w:p>
          <w:p w:rsidR="00B72A2A" w:rsidRPr="00A92976" w:rsidRDefault="00B72A2A" w:rsidP="00B72A2A">
            <w:pPr>
              <w:ind w:left="360"/>
              <w:rPr>
                <w:rFonts w:ascii="Arial" w:hAnsi="Arial" w:cs="Arial"/>
                <w:sz w:val="24"/>
                <w:szCs w:val="24"/>
              </w:rPr>
            </w:pPr>
            <w:r w:rsidRPr="00A92976">
              <w:rPr>
                <w:rFonts w:ascii="Arial" w:hAnsi="Arial" w:cs="Arial"/>
                <w:sz w:val="24"/>
                <w:szCs w:val="24"/>
              </w:rPr>
              <w:t xml:space="preserve">This involves physically verifying stocks and reconciling them with book records. A variety of activities are expected to be done, including the physical control of materials, maintaining store records and the accurate location and stocking of </w:t>
            </w:r>
            <w:r w:rsidRPr="00A92976">
              <w:rPr>
                <w:rFonts w:ascii="Arial" w:hAnsi="Arial" w:cs="Arial"/>
                <w:sz w:val="24"/>
                <w:szCs w:val="24"/>
              </w:rPr>
              <w:lastRenderedPageBreak/>
              <w:t>materials. It also entrails setting inventory levels, fixing cost of materials to order, ABC analysis, setting limits for safety stock levels and lead time analysis and reporting.</w:t>
            </w:r>
          </w:p>
          <w:p w:rsidR="00B72A2A" w:rsidRPr="00A92976" w:rsidRDefault="00B72A2A" w:rsidP="00B72A2A">
            <w:pPr>
              <w:ind w:left="360"/>
              <w:rPr>
                <w:rFonts w:ascii="Arial" w:hAnsi="Arial" w:cs="Arial"/>
                <w:sz w:val="24"/>
                <w:szCs w:val="24"/>
              </w:rPr>
            </w:pPr>
            <w:r w:rsidRPr="00A92976">
              <w:rPr>
                <w:rFonts w:ascii="Arial" w:hAnsi="Arial" w:cs="Arial"/>
                <w:sz w:val="24"/>
                <w:szCs w:val="24"/>
              </w:rPr>
              <w:t>iii. Discuss the possible disadvantages of an ‘integrated materials management approach’.</w:t>
            </w:r>
          </w:p>
          <w:p w:rsidR="00B72A2A" w:rsidRPr="00A92976" w:rsidRDefault="00B72A2A" w:rsidP="00B72A2A">
            <w:pPr>
              <w:pStyle w:val="ListParagraph"/>
              <w:numPr>
                <w:ilvl w:val="0"/>
                <w:numId w:val="2"/>
              </w:numPr>
              <w:spacing w:after="160" w:line="259" w:lineRule="auto"/>
              <w:rPr>
                <w:rFonts w:ascii="Arial" w:hAnsi="Arial" w:cs="Arial"/>
                <w:sz w:val="24"/>
                <w:szCs w:val="24"/>
              </w:rPr>
            </w:pPr>
            <w:r w:rsidRPr="00A92976">
              <w:rPr>
                <w:rFonts w:ascii="Arial" w:hAnsi="Arial" w:cs="Arial"/>
                <w:sz w:val="24"/>
                <w:szCs w:val="24"/>
              </w:rPr>
              <w:t>A manager of materials management within an organisation could possible not understand the importance of securing certain materials at certain times due to external market forces driving cost and or demand up that an engineer might know. Or potentially not know the extent to which an items lead time is.</w:t>
            </w:r>
          </w:p>
          <w:p w:rsidR="00B72A2A" w:rsidRPr="00A92976" w:rsidRDefault="00B72A2A" w:rsidP="00B72A2A">
            <w:pPr>
              <w:pStyle w:val="ListParagraph"/>
              <w:numPr>
                <w:ilvl w:val="0"/>
                <w:numId w:val="2"/>
              </w:numPr>
              <w:spacing w:after="160" w:line="259" w:lineRule="auto"/>
              <w:rPr>
                <w:rFonts w:ascii="Arial" w:hAnsi="Arial" w:cs="Arial"/>
                <w:sz w:val="24"/>
                <w:szCs w:val="24"/>
              </w:rPr>
            </w:pPr>
            <w:r w:rsidRPr="00A92976">
              <w:rPr>
                <w:rFonts w:ascii="Arial" w:hAnsi="Arial" w:cs="Arial"/>
                <w:sz w:val="24"/>
                <w:szCs w:val="24"/>
              </w:rPr>
              <w:t>If communication isn’t efficient and up to date, the procurement of materials may not match the changing production goals on site, leading to potential delays in the necessary materials arriving. Which in turn could lead to financial and production losses</w:t>
            </w:r>
          </w:p>
          <w:p w:rsidR="00B72A2A" w:rsidRPr="00A92976" w:rsidRDefault="00B72A2A" w:rsidP="00B72A2A">
            <w:pPr>
              <w:pStyle w:val="ListParagraph"/>
              <w:numPr>
                <w:ilvl w:val="0"/>
                <w:numId w:val="2"/>
              </w:numPr>
              <w:spacing w:after="160" w:line="259" w:lineRule="auto"/>
              <w:rPr>
                <w:rFonts w:ascii="Arial" w:hAnsi="Arial" w:cs="Arial"/>
                <w:sz w:val="24"/>
                <w:szCs w:val="24"/>
              </w:rPr>
            </w:pPr>
            <w:r w:rsidRPr="00A92976">
              <w:rPr>
                <w:rFonts w:ascii="Arial" w:hAnsi="Arial" w:cs="Arial"/>
                <w:sz w:val="24"/>
                <w:szCs w:val="24"/>
              </w:rPr>
              <w:t>A materials manager may also not fully comprehend the projects technical specifications and standards in regards to material quality and requirements. This could lead to materials of an insufficient standard being purchased and used which could have disastrous financial, public relations, safety and production implications.</w:t>
            </w:r>
          </w:p>
          <w:p w:rsidR="00B72A2A" w:rsidRPr="00A92976" w:rsidRDefault="00B72A2A" w:rsidP="00B72A2A">
            <w:pPr>
              <w:ind w:left="360"/>
              <w:rPr>
                <w:rFonts w:ascii="Arial" w:hAnsi="Arial" w:cs="Arial"/>
                <w:sz w:val="24"/>
                <w:szCs w:val="24"/>
              </w:rPr>
            </w:pPr>
          </w:p>
          <w:p w:rsidR="00B72A2A" w:rsidRPr="00A92976" w:rsidRDefault="00B72A2A" w:rsidP="00B72A2A">
            <w:pPr>
              <w:ind w:left="360"/>
              <w:rPr>
                <w:rFonts w:ascii="Arial" w:hAnsi="Arial" w:cs="Arial"/>
                <w:sz w:val="24"/>
                <w:szCs w:val="24"/>
              </w:rPr>
            </w:pPr>
            <w:r w:rsidRPr="00A92976">
              <w:rPr>
                <w:rFonts w:ascii="Arial" w:hAnsi="Arial" w:cs="Arial"/>
                <w:sz w:val="24"/>
                <w:szCs w:val="24"/>
              </w:rPr>
              <w:t>iv. Discuss the various vendor rating techniques. Why should an organisation rate their vendors?</w:t>
            </w:r>
          </w:p>
          <w:p w:rsidR="00B72A2A" w:rsidRPr="00A92976" w:rsidRDefault="00B72A2A" w:rsidP="00B72A2A">
            <w:pPr>
              <w:pStyle w:val="ListParagraph"/>
              <w:numPr>
                <w:ilvl w:val="0"/>
                <w:numId w:val="3"/>
              </w:numPr>
              <w:spacing w:after="160" w:line="259" w:lineRule="auto"/>
              <w:rPr>
                <w:rFonts w:ascii="Arial" w:hAnsi="Arial" w:cs="Arial"/>
                <w:sz w:val="24"/>
                <w:szCs w:val="24"/>
              </w:rPr>
            </w:pPr>
            <w:r w:rsidRPr="00A92976">
              <w:rPr>
                <w:rFonts w:ascii="Arial" w:hAnsi="Arial" w:cs="Arial"/>
                <w:sz w:val="24"/>
                <w:szCs w:val="24"/>
              </w:rPr>
              <w:t>Weighted point technique</w:t>
            </w:r>
          </w:p>
          <w:p w:rsidR="00B72A2A" w:rsidRPr="00A92976" w:rsidRDefault="00B72A2A" w:rsidP="00B72A2A">
            <w:pPr>
              <w:ind w:left="720"/>
              <w:rPr>
                <w:rFonts w:ascii="Arial" w:hAnsi="Arial" w:cs="Arial"/>
                <w:sz w:val="24"/>
                <w:szCs w:val="24"/>
              </w:rPr>
            </w:pPr>
            <w:r w:rsidRPr="00A92976">
              <w:rPr>
                <w:rFonts w:ascii="Arial" w:hAnsi="Arial" w:cs="Arial"/>
                <w:sz w:val="24"/>
                <w:szCs w:val="24"/>
              </w:rPr>
              <w:t>The purchasing organisation assigns weights to factors they consider vital to them when purchasing from vendors. Vendors performances are assessed based on these factors, and weights are assigned accordingly. The overall weight after the assessment is compared to the benchmark weight and a rating is given to each vendor. These results are compared and the best vendor is selected.</w:t>
            </w:r>
          </w:p>
          <w:p w:rsidR="00B72A2A" w:rsidRPr="00A92976" w:rsidRDefault="00B72A2A" w:rsidP="00B72A2A">
            <w:pPr>
              <w:pStyle w:val="ListParagraph"/>
              <w:numPr>
                <w:ilvl w:val="0"/>
                <w:numId w:val="3"/>
              </w:numPr>
              <w:spacing w:after="160" w:line="259" w:lineRule="auto"/>
              <w:rPr>
                <w:rFonts w:ascii="Arial" w:hAnsi="Arial" w:cs="Arial"/>
                <w:sz w:val="24"/>
                <w:szCs w:val="24"/>
              </w:rPr>
            </w:pPr>
            <w:r w:rsidRPr="00A92976">
              <w:rPr>
                <w:rFonts w:ascii="Arial" w:hAnsi="Arial" w:cs="Arial"/>
                <w:sz w:val="24"/>
                <w:szCs w:val="24"/>
              </w:rPr>
              <w:t>Checklist method</w:t>
            </w:r>
          </w:p>
          <w:p w:rsidR="00B72A2A" w:rsidRPr="00A92976" w:rsidRDefault="00B72A2A" w:rsidP="00B72A2A">
            <w:pPr>
              <w:ind w:left="720"/>
              <w:rPr>
                <w:rFonts w:ascii="Arial" w:hAnsi="Arial" w:cs="Arial"/>
                <w:sz w:val="24"/>
                <w:szCs w:val="24"/>
              </w:rPr>
            </w:pPr>
            <w:r w:rsidRPr="00A92976">
              <w:rPr>
                <w:rFonts w:ascii="Arial" w:hAnsi="Arial" w:cs="Arial"/>
                <w:sz w:val="24"/>
                <w:szCs w:val="24"/>
              </w:rPr>
              <w:t>This involves circulating a checklist of questions on specific factors to the relevant department to provide assessments. These results are then collated to provide a final rating for each vendor.</w:t>
            </w:r>
          </w:p>
          <w:p w:rsidR="00B72A2A" w:rsidRPr="00A92976" w:rsidRDefault="00B72A2A" w:rsidP="00B72A2A">
            <w:pPr>
              <w:pStyle w:val="ListParagraph"/>
              <w:numPr>
                <w:ilvl w:val="0"/>
                <w:numId w:val="3"/>
              </w:numPr>
              <w:spacing w:after="160" w:line="259" w:lineRule="auto"/>
              <w:rPr>
                <w:rFonts w:ascii="Arial" w:hAnsi="Arial" w:cs="Arial"/>
                <w:sz w:val="24"/>
                <w:szCs w:val="24"/>
              </w:rPr>
            </w:pPr>
            <w:r w:rsidRPr="00A92976">
              <w:rPr>
                <w:rFonts w:ascii="Arial" w:hAnsi="Arial" w:cs="Arial"/>
                <w:sz w:val="24"/>
                <w:szCs w:val="24"/>
              </w:rPr>
              <w:t>Critical incident method</w:t>
            </w:r>
          </w:p>
          <w:p w:rsidR="00B72A2A" w:rsidRPr="00A92976" w:rsidRDefault="00B72A2A" w:rsidP="00B72A2A">
            <w:pPr>
              <w:ind w:left="720"/>
              <w:rPr>
                <w:rFonts w:ascii="Arial" w:hAnsi="Arial" w:cs="Arial"/>
                <w:sz w:val="24"/>
                <w:szCs w:val="24"/>
              </w:rPr>
            </w:pPr>
            <w:r w:rsidRPr="00A92976">
              <w:rPr>
                <w:rFonts w:ascii="Arial" w:hAnsi="Arial" w:cs="Arial"/>
                <w:sz w:val="24"/>
                <w:szCs w:val="24"/>
              </w:rPr>
              <w:t xml:space="preserve">Past significant events experienced when dealing with a particular vendor(s) are recorded. Events may include all incidents that affected production in one way or the other. Events such as a delay in delivery or defective items are noted against each vendor. Overall assessment is carried out to arrive at ratings for the vendors. </w:t>
            </w:r>
          </w:p>
          <w:p w:rsidR="00B72A2A" w:rsidRPr="00A92976" w:rsidRDefault="00B72A2A" w:rsidP="00B72A2A">
            <w:pPr>
              <w:ind w:left="720"/>
              <w:rPr>
                <w:rFonts w:ascii="Arial" w:hAnsi="Arial" w:cs="Arial"/>
                <w:sz w:val="24"/>
                <w:szCs w:val="24"/>
              </w:rPr>
            </w:pPr>
            <w:r w:rsidRPr="00A92976">
              <w:rPr>
                <w:rFonts w:ascii="Arial" w:hAnsi="Arial" w:cs="Arial"/>
                <w:sz w:val="24"/>
                <w:szCs w:val="24"/>
              </w:rPr>
              <w:t>The essences of the classification and ratings systems is to assist the materials management department to provide adequate control, supervision and management of critical items of high value and importance, since companies dealing with thousands of items may not have the means to monitor all items.</w:t>
            </w:r>
          </w:p>
          <w:p w:rsidR="00B72A2A" w:rsidRPr="00A92976" w:rsidRDefault="00B72A2A" w:rsidP="00B72A2A">
            <w:pPr>
              <w:ind w:left="720"/>
              <w:rPr>
                <w:rFonts w:ascii="Arial" w:hAnsi="Arial" w:cs="Arial"/>
                <w:sz w:val="24"/>
                <w:szCs w:val="24"/>
              </w:rPr>
            </w:pPr>
            <w:r w:rsidRPr="00A92976">
              <w:rPr>
                <w:rFonts w:ascii="Arial" w:hAnsi="Arial" w:cs="Arial"/>
                <w:sz w:val="24"/>
                <w:szCs w:val="24"/>
              </w:rPr>
              <w:t>v. What advantages does a construction agency derive by treating materials management as a separate and important function?</w:t>
            </w:r>
          </w:p>
          <w:p w:rsidR="00B72A2A" w:rsidRPr="00A92976" w:rsidRDefault="00B72A2A" w:rsidP="00B72A2A">
            <w:pPr>
              <w:pStyle w:val="ListParagraph"/>
              <w:numPr>
                <w:ilvl w:val="0"/>
                <w:numId w:val="3"/>
              </w:numPr>
              <w:spacing w:after="160" w:line="259" w:lineRule="auto"/>
              <w:rPr>
                <w:rFonts w:ascii="Arial" w:hAnsi="Arial" w:cs="Arial"/>
                <w:sz w:val="24"/>
                <w:szCs w:val="24"/>
              </w:rPr>
            </w:pPr>
            <w:r w:rsidRPr="00A92976">
              <w:rPr>
                <w:rFonts w:ascii="Arial" w:hAnsi="Arial" w:cs="Arial"/>
                <w:sz w:val="24"/>
                <w:szCs w:val="24"/>
              </w:rPr>
              <w:t xml:space="preserve">Financial. When a business is able to manage materials efficiently it </w:t>
            </w:r>
            <w:r w:rsidRPr="00A92976">
              <w:rPr>
                <w:rFonts w:ascii="Arial" w:hAnsi="Arial" w:cs="Arial"/>
                <w:sz w:val="24"/>
                <w:szCs w:val="24"/>
              </w:rPr>
              <w:lastRenderedPageBreak/>
              <w:t>becomes profitable. A key business objective is adopting a cost reduction strategy in material management. Material costs form a high percentage of overall company expenditures, so any reduction in materials costs will lead to a higher percentage increase in profit.</w:t>
            </w:r>
          </w:p>
          <w:p w:rsidR="00B72A2A" w:rsidRPr="00A92976" w:rsidRDefault="00B72A2A" w:rsidP="00B72A2A">
            <w:pPr>
              <w:pStyle w:val="ListParagraph"/>
              <w:numPr>
                <w:ilvl w:val="0"/>
                <w:numId w:val="3"/>
              </w:numPr>
              <w:spacing w:after="160" w:line="259" w:lineRule="auto"/>
              <w:rPr>
                <w:rFonts w:ascii="Arial" w:hAnsi="Arial" w:cs="Arial"/>
                <w:sz w:val="24"/>
                <w:szCs w:val="24"/>
              </w:rPr>
            </w:pPr>
            <w:r w:rsidRPr="00A92976">
              <w:rPr>
                <w:rFonts w:ascii="Arial" w:hAnsi="Arial" w:cs="Arial"/>
                <w:sz w:val="24"/>
                <w:szCs w:val="24"/>
              </w:rPr>
              <w:t>Less conflict of interest within an organisation. Having a separate materials management team will allow for the overall business results to come first, rather than an individual sector or team. It makes the purchasing, storing and transport operations much more efficient and reduces wastage and double handling.</w:t>
            </w:r>
          </w:p>
          <w:p w:rsidR="00B72A2A" w:rsidRPr="00A92976" w:rsidRDefault="00B72A2A" w:rsidP="00B72A2A">
            <w:pPr>
              <w:pStyle w:val="ListParagraph"/>
              <w:numPr>
                <w:ilvl w:val="0"/>
                <w:numId w:val="3"/>
              </w:numPr>
              <w:spacing w:after="160" w:line="259" w:lineRule="auto"/>
              <w:rPr>
                <w:rFonts w:ascii="Arial" w:hAnsi="Arial" w:cs="Arial"/>
                <w:sz w:val="24"/>
                <w:szCs w:val="24"/>
              </w:rPr>
            </w:pPr>
            <w:r w:rsidRPr="00A92976">
              <w:rPr>
                <w:rFonts w:ascii="Arial" w:hAnsi="Arial" w:cs="Arial"/>
                <w:sz w:val="24"/>
                <w:szCs w:val="24"/>
              </w:rPr>
              <w:t>Having a dedicated materials management team also helps to control cash flows by knowing when and how much of each item to purchase at any given time in correlation with the work outputs.</w:t>
            </w:r>
          </w:p>
          <w:p w:rsidR="00B72A2A" w:rsidRPr="00A92976" w:rsidRDefault="00B72A2A" w:rsidP="00B72A2A">
            <w:pPr>
              <w:rPr>
                <w:rFonts w:ascii="Arial" w:hAnsi="Arial" w:cs="Arial"/>
                <w:sz w:val="24"/>
                <w:szCs w:val="24"/>
              </w:rPr>
            </w:pPr>
            <w:r w:rsidRPr="00A92976">
              <w:rPr>
                <w:rFonts w:ascii="Arial" w:hAnsi="Arial" w:cs="Arial"/>
                <w:sz w:val="24"/>
                <w:szCs w:val="24"/>
              </w:rPr>
              <w:t>2) Study the system design for materials management, classification and coding system and find out any corrections or modifications required.</w:t>
            </w:r>
          </w:p>
          <w:p w:rsidR="00B72A2A" w:rsidRPr="00A92976" w:rsidRDefault="00B72A2A" w:rsidP="00B72A2A">
            <w:pPr>
              <w:rPr>
                <w:rFonts w:ascii="Arial" w:hAnsi="Arial" w:cs="Arial"/>
                <w:sz w:val="24"/>
                <w:szCs w:val="24"/>
              </w:rPr>
            </w:pPr>
            <w:r w:rsidRPr="00A92976">
              <w:rPr>
                <w:rFonts w:ascii="Arial" w:hAnsi="Arial" w:cs="Arial"/>
                <w:sz w:val="24"/>
                <w:szCs w:val="24"/>
              </w:rPr>
              <w:t xml:space="preserve">For this project I visited the company B&amp;Q, who are a building supply company based in the UK. They stock basic building supplies such as various timbers (structural and non-structural), plumbing fixtures, plasterboard, tools and many more internal design features. With 300 stores across the UK, B&amp;Q supplies to predominately residential builders, and with over 40,000 products available having an efficient and cost effective materials management system is critical. Sustainability practices also play a big role in their business, including selecting suitable vendors who meet their strict requirements. </w:t>
            </w:r>
          </w:p>
          <w:p w:rsidR="00B72A2A" w:rsidRPr="00A92976" w:rsidRDefault="00B72A2A" w:rsidP="00B72A2A">
            <w:pPr>
              <w:rPr>
                <w:rFonts w:ascii="Arial" w:hAnsi="Arial" w:cs="Arial"/>
                <w:sz w:val="24"/>
                <w:szCs w:val="24"/>
              </w:rPr>
            </w:pPr>
            <w:r w:rsidRPr="00A92976">
              <w:rPr>
                <w:rFonts w:ascii="Arial" w:hAnsi="Arial" w:cs="Arial"/>
                <w:sz w:val="24"/>
                <w:szCs w:val="24"/>
              </w:rPr>
              <w:t>B&amp;Q’s materials management system begins with its distribution centres warehouse management system. In 2008 B&amp;Q initiated a review of their supply chain, with the help of consultants from JDA solutions. Following six months of planning and mapping, a solution was proposed that would eliminate the manual, paper based system that was currently in use. The new computer based system would have to manage over 100,000 units of stock, supplied by over 600 different vendors. As well as identify the individual items required by each of the 300 stores, in the process of loading and sending out approximately 500 fully loaded trucks daily. B&amp;Q chose to implement the JDA warehouse management system. This allowed each store and distribution centre to obtain real time inventory data, drastically reducing the amount of labour hours previously required for store stocktakes, as well as making ordering much simpler.</w:t>
            </w:r>
          </w:p>
          <w:p w:rsidR="00B72A2A" w:rsidRPr="00A92976" w:rsidRDefault="00B72A2A" w:rsidP="00B72A2A">
            <w:pPr>
              <w:rPr>
                <w:rFonts w:ascii="Arial" w:hAnsi="Arial" w:cs="Arial"/>
                <w:sz w:val="24"/>
                <w:szCs w:val="24"/>
              </w:rPr>
            </w:pPr>
            <w:r w:rsidRPr="00A92976">
              <w:rPr>
                <w:rFonts w:ascii="Arial" w:hAnsi="Arial" w:cs="Arial"/>
                <w:sz w:val="24"/>
                <w:szCs w:val="24"/>
              </w:rPr>
              <w:t>Starting from each vendor, every individual item is allocated a product number (for example a DeWalt cordless drill has the product code 5035048462201). This number is universal, including for online shopping. Then in turn each store sends their daily stock requirements through to their respective distribution centre, who in turn will keep a minimum of each item in stock at all times. When the distribution centres require more stock the same process is carried out between the distribution centre and the relevant vendor. The three tiers within the B&amp;Q supply chain (stores, distribution centres, vendors) are all connected through an electronic data interchange (EDI). This online portal allows for advanced shipping notifications to be sent to each individual store, for each individual pellet shipped each day! All ordering and invoicing is done online through the EDI.</w:t>
            </w:r>
          </w:p>
          <w:p w:rsidR="00B72A2A" w:rsidRPr="00A92976" w:rsidRDefault="00B72A2A" w:rsidP="00B72A2A">
            <w:pPr>
              <w:rPr>
                <w:rFonts w:ascii="Arial" w:hAnsi="Arial" w:cs="Arial"/>
                <w:sz w:val="24"/>
                <w:szCs w:val="24"/>
              </w:rPr>
            </w:pPr>
            <w:r w:rsidRPr="00A92976">
              <w:rPr>
                <w:rFonts w:ascii="Arial" w:hAnsi="Arial" w:cs="Arial"/>
                <w:sz w:val="24"/>
                <w:szCs w:val="24"/>
              </w:rPr>
              <w:t xml:space="preserve">It is estimated that as a result of implementing this system, B&amp;Q will directly save approximately £10m per year, and millions more through decreased administration requirements, increased productivity and managing stock levels much more </w:t>
            </w:r>
            <w:r w:rsidRPr="00A92976">
              <w:rPr>
                <w:rFonts w:ascii="Arial" w:hAnsi="Arial" w:cs="Arial"/>
                <w:sz w:val="24"/>
                <w:szCs w:val="24"/>
              </w:rPr>
              <w:lastRenderedPageBreak/>
              <w:t>efficiently.</w:t>
            </w:r>
          </w:p>
          <w:p w:rsidR="00B72A2A" w:rsidRPr="00A92976" w:rsidRDefault="00B72A2A" w:rsidP="00B72A2A">
            <w:pPr>
              <w:rPr>
                <w:rFonts w:ascii="Arial" w:hAnsi="Arial" w:cs="Arial"/>
                <w:sz w:val="24"/>
                <w:szCs w:val="24"/>
              </w:rPr>
            </w:pPr>
            <w:r w:rsidRPr="00A92976">
              <w:rPr>
                <w:rFonts w:ascii="Arial" w:hAnsi="Arial" w:cs="Arial"/>
                <w:sz w:val="24"/>
                <w:szCs w:val="24"/>
              </w:rPr>
              <w:t>So in summary, a good materials management department, designed to suit your business needs will always lead to a better and more profitable business.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72A2A" w:rsidP="00A851DA">
            <w:pPr>
              <w:rPr>
                <w:rFonts w:cs="Bliss-Regular"/>
                <w:color w:val="000000"/>
              </w:rPr>
            </w:pPr>
            <w:r>
              <w:rPr>
                <w:rFonts w:cs="Bliss-Regular"/>
                <w:color w:val="000000"/>
              </w:rPr>
              <w:t>Matthew Nott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72A2A" w:rsidP="00A851DA">
            <w:pPr>
              <w:rPr>
                <w:rFonts w:cs="Bliss-Regular"/>
                <w:color w:val="000000"/>
              </w:rPr>
            </w:pPr>
            <w:r>
              <w:rPr>
                <w:rFonts w:cs="Bliss-Regular"/>
                <w:color w:val="000000"/>
              </w:rPr>
              <w:t>19/01/2017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0CCD" w:rsidRDefault="00F30CCD" w:rsidP="00CB4D0A">
      <w:pPr>
        <w:spacing w:after="0" w:line="240" w:lineRule="auto"/>
      </w:pPr>
      <w:r>
        <w:separator/>
      </w:r>
    </w:p>
  </w:endnote>
  <w:endnote w:type="continuationSeparator" w:id="0">
    <w:p w:rsidR="00F30CCD" w:rsidRDefault="00F30CC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0CCD" w:rsidRDefault="00F30CCD" w:rsidP="00CB4D0A">
      <w:pPr>
        <w:spacing w:after="0" w:line="240" w:lineRule="auto"/>
      </w:pPr>
      <w:r>
        <w:separator/>
      </w:r>
    </w:p>
  </w:footnote>
  <w:footnote w:type="continuationSeparator" w:id="0">
    <w:p w:rsidR="00F30CCD" w:rsidRDefault="00F30CC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CD0E8A"/>
    <w:multiLevelType w:val="hybridMultilevel"/>
    <w:tmpl w:val="3E161B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3C7F4C"/>
    <w:multiLevelType w:val="hybridMultilevel"/>
    <w:tmpl w:val="B554E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72A2A"/>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0CC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8B7B1AE-58B3-44AA-A655-CBACEF003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57E183-E6AA-45CE-AFA4-6779B9071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1305</Words>
  <Characters>7442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Madelaine Donnelly</cp:lastModifiedBy>
  <cp:revision>2</cp:revision>
  <dcterms:created xsi:type="dcterms:W3CDTF">2017-01-19T18:44:00Z</dcterms:created>
  <dcterms:modified xsi:type="dcterms:W3CDTF">2017-01-19T18:44:00Z</dcterms:modified>
</cp:coreProperties>
</file>