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ko-K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956D7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7D11C3" w:rsidRDefault="007D11C3">
            <w:pPr>
              <w:pStyle w:val="Default"/>
              <w:rPr>
                <w:rFonts w:asciiTheme="minorHAnsi" w:eastAsiaTheme="minorEastAsia" w:hAnsiTheme="minorHAnsi"/>
                <w:lang w:eastAsia="ko-KR"/>
              </w:rPr>
            </w:pPr>
            <w:r>
              <w:rPr>
                <w:rFonts w:asciiTheme="minorHAnsi" w:eastAsiaTheme="minorEastAsia" w:hAnsiTheme="minorHAnsi" w:hint="eastAsia"/>
                <w:lang w:eastAsia="ko-KR"/>
              </w:rPr>
              <w:t>JI UNE KIM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7D11C3" w:rsidRDefault="007D11C3">
            <w:pPr>
              <w:pStyle w:val="Default"/>
              <w:rPr>
                <w:rFonts w:asciiTheme="minorHAnsi" w:eastAsiaTheme="minorEastAsia" w:hAnsiTheme="minorHAnsi"/>
                <w:lang w:eastAsia="ko-KR"/>
              </w:rPr>
            </w:pPr>
            <w:r>
              <w:rPr>
                <w:rFonts w:asciiTheme="minorHAnsi" w:eastAsiaTheme="minorEastAsia" w:hAnsiTheme="minorHAnsi" w:hint="eastAsia"/>
                <w:lang w:eastAsia="ko-KR"/>
              </w:rPr>
              <w:t>2839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D11C3">
            <w:pPr>
              <w:pStyle w:val="Default"/>
              <w:rPr>
                <w:rFonts w:asciiTheme="minorHAnsi" w:hAnsiTheme="minorHAnsi"/>
              </w:rPr>
            </w:pPr>
            <w:r w:rsidRPr="007D11C3">
              <w:rPr>
                <w:rFonts w:asciiTheme="minorHAnsi" w:eastAsiaTheme="minorEastAsia" w:hAnsiTheme="minorHAnsi"/>
                <w:lang w:eastAsia="ko-KR"/>
              </w:rPr>
              <w:t>Diploma in 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D11C3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#1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  <w:lang w:eastAsia="ko-KR"/>
              </w:rPr>
            </w:pPr>
          </w:p>
          <w:p w:rsidR="00CC2FB3" w:rsidRDefault="00CC2FB3" w:rsidP="00D94402">
            <w:pPr>
              <w:pStyle w:val="a6"/>
              <w:spacing w:line="360" w:lineRule="auto"/>
              <w:ind w:left="760"/>
              <w:jc w:val="both"/>
              <w:rPr>
                <w:rFonts w:eastAsiaTheme="minorEastAsia"/>
                <w:b/>
                <w:lang w:eastAsia="ko-KR"/>
              </w:rPr>
            </w:pPr>
          </w:p>
          <w:p w:rsidR="00BC253A" w:rsidRPr="00A10230" w:rsidRDefault="00BC253A" w:rsidP="00D94402">
            <w:pPr>
              <w:pStyle w:val="a6"/>
              <w:widowControl w:val="0"/>
              <w:numPr>
                <w:ilvl w:val="0"/>
                <w:numId w:val="2"/>
              </w:numPr>
              <w:wordWrap w:val="0"/>
              <w:autoSpaceDE w:val="0"/>
              <w:autoSpaceDN w:val="0"/>
              <w:spacing w:line="360" w:lineRule="auto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i. </w:t>
            </w:r>
            <w:r>
              <w:rPr>
                <w:rFonts w:ascii="Arial" w:hAnsi="Arial" w:cs="Arial" w:hint="eastAsia"/>
                <w:sz w:val="24"/>
                <w:szCs w:val="24"/>
              </w:rPr>
              <w:t xml:space="preserve">That every construction project is unique, and it takes a great part of the industrial development in human industry. </w:t>
            </w:r>
          </w:p>
          <w:p w:rsidR="00BC253A" w:rsidRDefault="00BC253A" w:rsidP="00D94402">
            <w:pPr>
              <w:pStyle w:val="a6"/>
              <w:spacing w:line="360" w:lineRule="auto"/>
              <w:ind w:left="76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10230">
              <w:rPr>
                <w:rFonts w:ascii="Arial" w:hAnsi="Arial" w:cs="Arial"/>
                <w:sz w:val="24"/>
                <w:szCs w:val="24"/>
              </w:rPr>
              <w:t>ii</w:t>
            </w:r>
            <w:proofErr w:type="gramEnd"/>
            <w:r w:rsidRPr="00A10230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 w:hint="eastAsia"/>
                <w:sz w:val="24"/>
                <w:szCs w:val="24"/>
              </w:rPr>
              <w:t>D</w:t>
            </w:r>
            <w:r w:rsidRPr="00A10230">
              <w:rPr>
                <w:rFonts w:ascii="Arial" w:hAnsi="Arial" w:cs="Arial"/>
                <w:sz w:val="24"/>
                <w:szCs w:val="24"/>
              </w:rPr>
              <w:t>ue to the constant change of working environment.</w:t>
            </w:r>
          </w:p>
          <w:p w:rsidR="00BC253A" w:rsidRPr="00A10230" w:rsidRDefault="00BC253A" w:rsidP="00D94402">
            <w:pPr>
              <w:pStyle w:val="a6"/>
              <w:spacing w:line="360" w:lineRule="auto"/>
              <w:ind w:left="7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0230">
              <w:rPr>
                <w:rFonts w:ascii="Arial" w:hAnsi="Arial" w:cs="Arial"/>
                <w:sz w:val="24"/>
                <w:szCs w:val="24"/>
              </w:rPr>
              <w:t>iii. Managing the procurement of labor, equipmen</w:t>
            </w:r>
            <w:r>
              <w:rPr>
                <w:rFonts w:ascii="Arial" w:hAnsi="Arial" w:cs="Arial"/>
                <w:sz w:val="24"/>
                <w:szCs w:val="24"/>
              </w:rPr>
              <w:t xml:space="preserve">t and materials </w:t>
            </w:r>
            <w:r w:rsidRPr="00A10230">
              <w:rPr>
                <w:rFonts w:ascii="Arial" w:hAnsi="Arial" w:cs="Arial"/>
                <w:sz w:val="24"/>
                <w:szCs w:val="24"/>
              </w:rPr>
              <w:t>in timely manner.</w:t>
            </w:r>
          </w:p>
          <w:p w:rsidR="00BC253A" w:rsidRPr="00A10230" w:rsidRDefault="00BC253A" w:rsidP="00D94402">
            <w:pPr>
              <w:pStyle w:val="a6"/>
              <w:spacing w:line="360" w:lineRule="auto"/>
              <w:ind w:left="7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iv. </w:t>
            </w:r>
            <w:r>
              <w:rPr>
                <w:rFonts w:ascii="Arial" w:hAnsi="Arial" w:cs="Arial" w:hint="eastAsia"/>
                <w:sz w:val="24"/>
                <w:szCs w:val="24"/>
              </w:rPr>
              <w:t>E</w:t>
            </w:r>
            <w:r w:rsidRPr="00A10230">
              <w:rPr>
                <w:rFonts w:ascii="Arial" w:hAnsi="Arial" w:cs="Arial"/>
                <w:sz w:val="24"/>
                <w:szCs w:val="24"/>
              </w:rPr>
              <w:t>ncourage the field workers</w:t>
            </w:r>
            <w:r>
              <w:rPr>
                <w:rFonts w:ascii="Arial" w:hAnsi="Arial" w:cs="Arial" w:hint="eastAsia"/>
                <w:sz w:val="24"/>
                <w:szCs w:val="24"/>
              </w:rPr>
              <w:t xml:space="preserve"> to achieve targeted quantity/quality of work</w:t>
            </w:r>
            <w:r>
              <w:rPr>
                <w:rFonts w:ascii="Arial" w:hAnsi="Arial" w:cs="Arial"/>
                <w:sz w:val="24"/>
                <w:szCs w:val="24"/>
              </w:rPr>
              <w:t xml:space="preserve">, deal and promote all sorts of relational conflicts on site and be capable of </w:t>
            </w:r>
            <w:r>
              <w:rPr>
                <w:rFonts w:ascii="Arial" w:hAnsi="Arial" w:cs="Arial" w:hint="eastAsia"/>
                <w:sz w:val="24"/>
                <w:szCs w:val="24"/>
              </w:rPr>
              <w:t>realization</w:t>
            </w:r>
            <w:r>
              <w:rPr>
                <w:rFonts w:ascii="Arial" w:hAnsi="Arial" w:cs="Arial"/>
                <w:sz w:val="24"/>
                <w:szCs w:val="24"/>
              </w:rPr>
              <w:t xml:space="preserve"> of designs </w:t>
            </w:r>
            <w:r>
              <w:rPr>
                <w:rFonts w:ascii="Arial" w:hAnsi="Arial" w:cs="Arial" w:hint="eastAsia"/>
                <w:sz w:val="24"/>
                <w:szCs w:val="24"/>
              </w:rPr>
              <w:t>into a structure and/or object.</w:t>
            </w:r>
          </w:p>
          <w:p w:rsidR="00BC253A" w:rsidRPr="00A10230" w:rsidRDefault="00BC253A" w:rsidP="00D94402">
            <w:pPr>
              <w:pStyle w:val="a6"/>
              <w:spacing w:line="360" w:lineRule="auto"/>
              <w:ind w:left="7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0230">
              <w:rPr>
                <w:rFonts w:ascii="Arial" w:hAnsi="Arial" w:cs="Arial"/>
                <w:sz w:val="24"/>
                <w:szCs w:val="24"/>
              </w:rPr>
              <w:t xml:space="preserve">v. </w:t>
            </w:r>
            <w:r>
              <w:rPr>
                <w:rFonts w:ascii="Arial" w:hAnsi="Arial" w:cs="Arial" w:hint="eastAsia"/>
                <w:sz w:val="24"/>
                <w:szCs w:val="24"/>
              </w:rPr>
              <w:t xml:space="preserve">Renovation. Creation. Cooperation. </w:t>
            </w:r>
          </w:p>
          <w:p w:rsidR="00BC253A" w:rsidRPr="00A10230" w:rsidRDefault="00BC253A" w:rsidP="00D9440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C253A" w:rsidRDefault="00BC253A" w:rsidP="00D94402">
            <w:pPr>
              <w:pStyle w:val="a6"/>
              <w:widowControl w:val="0"/>
              <w:numPr>
                <w:ilvl w:val="0"/>
                <w:numId w:val="2"/>
              </w:numPr>
              <w:wordWrap w:val="0"/>
              <w:autoSpaceDE w:val="0"/>
              <w:autoSpaceDN w:val="0"/>
              <w:spacing w:line="360" w:lineRule="auto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1B1E">
              <w:rPr>
                <w:rFonts w:ascii="Arial" w:hAnsi="Arial" w:cs="Arial"/>
                <w:sz w:val="24"/>
                <w:szCs w:val="24"/>
              </w:rPr>
              <w:t>Uniqueness of each project can be defined by the nature of the construction site.</w:t>
            </w:r>
            <w:r>
              <w:rPr>
                <w:rFonts w:ascii="Arial" w:hAnsi="Arial" w:cs="Arial" w:hint="eastAsia"/>
                <w:sz w:val="24"/>
                <w:szCs w:val="24"/>
              </w:rPr>
              <w:t xml:space="preserve"> </w:t>
            </w:r>
          </w:p>
          <w:p w:rsidR="00BC253A" w:rsidRDefault="00BC253A" w:rsidP="00D94402">
            <w:pPr>
              <w:pStyle w:val="a6"/>
              <w:spacing w:line="360" w:lineRule="auto"/>
              <w:ind w:left="7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C253A" w:rsidRDefault="00BC253A" w:rsidP="00D94402">
            <w:pPr>
              <w:pStyle w:val="a6"/>
              <w:spacing w:line="360" w:lineRule="auto"/>
              <w:ind w:left="7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Suppose</w:t>
            </w:r>
            <w:r w:rsidRPr="00F21B1E">
              <w:rPr>
                <w:rFonts w:ascii="Arial" w:hAnsi="Arial" w:cs="Arial"/>
                <w:sz w:val="24"/>
                <w:szCs w:val="24"/>
              </w:rPr>
              <w:t>, two power plants</w:t>
            </w:r>
            <w:r>
              <w:rPr>
                <w:rFonts w:ascii="Arial" w:hAnsi="Arial" w:cs="Arial" w:hint="eastAsia"/>
                <w:sz w:val="24"/>
                <w:szCs w:val="24"/>
              </w:rPr>
              <w:t xml:space="preserve"> are to be built</w:t>
            </w:r>
            <w:r w:rsidRPr="00F21B1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 w:hint="eastAsia"/>
                <w:sz w:val="24"/>
                <w:szCs w:val="24"/>
              </w:rPr>
              <w:t xml:space="preserve">side-to-side, </w:t>
            </w:r>
            <w:r w:rsidRPr="00F21B1E">
              <w:rPr>
                <w:rFonts w:ascii="Arial" w:hAnsi="Arial" w:cs="Arial"/>
                <w:sz w:val="24"/>
                <w:szCs w:val="24"/>
              </w:rPr>
              <w:t xml:space="preserve">with the same rate of electricity output. However, the foundation materials for two plants will not be identical, as the underground environment </w:t>
            </w:r>
            <w:r w:rsidRPr="00F21B1E">
              <w:rPr>
                <w:rFonts w:ascii="Arial" w:hAnsi="Arial" w:cs="Arial" w:hint="eastAsia"/>
                <w:sz w:val="24"/>
                <w:szCs w:val="24"/>
              </w:rPr>
              <w:t xml:space="preserve">has its own eccentric </w:t>
            </w:r>
            <w:r w:rsidRPr="00F21B1E">
              <w:rPr>
                <w:rFonts w:ascii="Arial" w:hAnsi="Arial" w:cs="Arial" w:hint="eastAsia"/>
                <w:sz w:val="24"/>
                <w:szCs w:val="24"/>
              </w:rPr>
              <w:lastRenderedPageBreak/>
              <w:t>characteristics</w:t>
            </w:r>
            <w:r w:rsidRPr="00F21B1E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F21B1E">
              <w:rPr>
                <w:rFonts w:ascii="Arial" w:hAnsi="Arial" w:cs="Arial" w:hint="eastAsia"/>
                <w:sz w:val="24"/>
                <w:szCs w:val="24"/>
              </w:rPr>
              <w:t>An</w:t>
            </w:r>
            <w:r w:rsidRPr="00F21B1E">
              <w:rPr>
                <w:rFonts w:ascii="Arial" w:hAnsi="Arial" w:cs="Arial"/>
                <w:sz w:val="24"/>
                <w:szCs w:val="24"/>
              </w:rPr>
              <w:t xml:space="preserve"> extreme</w:t>
            </w:r>
            <w:r>
              <w:rPr>
                <w:rFonts w:ascii="Arial" w:hAnsi="Arial" w:cs="Arial" w:hint="eastAsia"/>
                <w:sz w:val="24"/>
                <w:szCs w:val="24"/>
              </w:rPr>
              <w:t xml:space="preserve"> example; a geological survey can show that a </w:t>
            </w:r>
            <w:r w:rsidRPr="00A10230">
              <w:rPr>
                <w:rFonts w:ascii="Arial" w:hAnsi="Arial" w:cs="Arial"/>
                <w:sz w:val="24"/>
                <w:szCs w:val="24"/>
              </w:rPr>
              <w:t xml:space="preserve">half of the surface of the plant </w:t>
            </w:r>
            <w:r>
              <w:rPr>
                <w:rFonts w:ascii="Arial" w:hAnsi="Arial" w:cs="Arial"/>
                <w:sz w:val="24"/>
                <w:szCs w:val="24"/>
              </w:rPr>
              <w:t xml:space="preserve">would </w:t>
            </w:r>
            <w:r>
              <w:rPr>
                <w:rFonts w:ascii="Arial" w:hAnsi="Arial" w:cs="Arial" w:hint="eastAsia"/>
                <w:sz w:val="24"/>
                <w:szCs w:val="24"/>
              </w:rPr>
              <w:t xml:space="preserve">require </w:t>
            </w:r>
            <w:r w:rsidRPr="00A10230">
              <w:rPr>
                <w:rFonts w:ascii="Arial" w:hAnsi="Arial" w:cs="Arial"/>
                <w:sz w:val="24"/>
                <w:szCs w:val="24"/>
              </w:rPr>
              <w:t xml:space="preserve">concrete </w:t>
            </w:r>
            <w:r>
              <w:rPr>
                <w:rFonts w:ascii="Arial" w:hAnsi="Arial" w:cs="Arial" w:hint="eastAsia"/>
                <w:sz w:val="24"/>
                <w:szCs w:val="24"/>
              </w:rPr>
              <w:t xml:space="preserve">piles </w:t>
            </w:r>
            <w:r w:rsidRPr="00A10230">
              <w:rPr>
                <w:rFonts w:ascii="Arial" w:hAnsi="Arial" w:cs="Arial"/>
                <w:sz w:val="24"/>
                <w:szCs w:val="24"/>
              </w:rPr>
              <w:t xml:space="preserve">to be inserted for the foundation, while the other half doesn’t need those. </w:t>
            </w:r>
          </w:p>
          <w:p w:rsidR="00BC253A" w:rsidRDefault="00BC253A" w:rsidP="00D94402">
            <w:pPr>
              <w:pStyle w:val="a6"/>
              <w:spacing w:line="360" w:lineRule="auto"/>
              <w:ind w:left="7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C253A" w:rsidRDefault="00BC253A" w:rsidP="00D94402">
            <w:pPr>
              <w:pStyle w:val="a6"/>
              <w:keepNext/>
              <w:spacing w:line="360" w:lineRule="auto"/>
              <w:ind w:left="760"/>
              <w:jc w:val="both"/>
            </w:pPr>
            <w:r>
              <w:rPr>
                <w:rFonts w:ascii="Arial" w:hAnsi="Arial" w:cs="Arial" w:hint="eastAsia"/>
                <w:noProof/>
                <w:sz w:val="24"/>
                <w:szCs w:val="24"/>
              </w:rPr>
              <w:drawing>
                <wp:inline distT="0" distB="0" distL="0" distR="0" wp14:anchorId="6D761CC1" wp14:editId="673A146B">
                  <wp:extent cx="4432300" cy="1104900"/>
                  <wp:effectExtent l="19050" t="19050" r="25400" b="19050"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지표지질조사예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2300" cy="11049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253A" w:rsidRPr="000B0591" w:rsidRDefault="00BC253A" w:rsidP="00D94402">
            <w:pPr>
              <w:pStyle w:val="a8"/>
              <w:jc w:val="center"/>
              <w:rPr>
                <w:rFonts w:ascii="Arial" w:hAnsi="Arial" w:cs="Arial"/>
                <w:b w:val="0"/>
                <w:sz w:val="14"/>
                <w:szCs w:val="14"/>
              </w:rPr>
            </w:pPr>
            <w:r w:rsidRPr="000B0591">
              <w:rPr>
                <w:rFonts w:ascii="Arial" w:hAnsi="Arial" w:cs="Arial"/>
                <w:b w:val="0"/>
                <w:sz w:val="14"/>
                <w:szCs w:val="14"/>
              </w:rPr>
              <w:t xml:space="preserve">Figure </w:t>
            </w:r>
            <w:r w:rsidRPr="000B0591">
              <w:rPr>
                <w:rFonts w:ascii="Arial" w:hAnsi="Arial" w:cs="Arial"/>
                <w:b w:val="0"/>
                <w:sz w:val="14"/>
                <w:szCs w:val="14"/>
              </w:rPr>
              <w:fldChar w:fldCharType="begin"/>
            </w:r>
            <w:r w:rsidRPr="000B0591">
              <w:rPr>
                <w:rFonts w:ascii="Arial" w:hAnsi="Arial" w:cs="Arial"/>
                <w:b w:val="0"/>
                <w:sz w:val="14"/>
                <w:szCs w:val="14"/>
              </w:rPr>
              <w:instrText xml:space="preserve"> SEQ Figure \* ARABIC </w:instrText>
            </w:r>
            <w:r w:rsidRPr="000B0591">
              <w:rPr>
                <w:rFonts w:ascii="Arial" w:hAnsi="Arial" w:cs="Arial"/>
                <w:b w:val="0"/>
                <w:sz w:val="14"/>
                <w:szCs w:val="14"/>
              </w:rPr>
              <w:fldChar w:fldCharType="separate"/>
            </w:r>
            <w:r w:rsidRPr="000B0591">
              <w:rPr>
                <w:rFonts w:ascii="Arial" w:hAnsi="Arial" w:cs="Arial"/>
                <w:b w:val="0"/>
                <w:noProof/>
                <w:sz w:val="14"/>
                <w:szCs w:val="14"/>
              </w:rPr>
              <w:t>1</w:t>
            </w:r>
            <w:r w:rsidRPr="000B0591">
              <w:rPr>
                <w:rFonts w:ascii="Arial" w:hAnsi="Arial" w:cs="Arial"/>
                <w:b w:val="0"/>
                <w:sz w:val="14"/>
                <w:szCs w:val="14"/>
              </w:rPr>
              <w:fldChar w:fldCharType="end"/>
            </w:r>
          </w:p>
          <w:p w:rsidR="00D94402" w:rsidRDefault="00D94402" w:rsidP="00D94402">
            <w:pPr>
              <w:pStyle w:val="a6"/>
              <w:spacing w:line="360" w:lineRule="auto"/>
              <w:ind w:left="760"/>
              <w:jc w:val="both"/>
              <w:rPr>
                <w:rFonts w:ascii="Arial" w:eastAsiaTheme="minorEastAsia" w:hAnsi="Arial" w:cs="Arial" w:hint="eastAsia"/>
                <w:sz w:val="24"/>
                <w:szCs w:val="24"/>
                <w:lang w:eastAsia="ko-KR"/>
              </w:rPr>
            </w:pPr>
          </w:p>
          <w:p w:rsidR="00BC253A" w:rsidRDefault="00BC253A" w:rsidP="00D94402">
            <w:pPr>
              <w:pStyle w:val="a6"/>
              <w:spacing w:line="360" w:lineRule="auto"/>
              <w:ind w:left="7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From above </w:t>
            </w:r>
            <w:r>
              <w:rPr>
                <w:rFonts w:ascii="Arial" w:hAnsi="Arial" w:cs="Arial" w:hint="eastAsia"/>
                <w:sz w:val="24"/>
                <w:szCs w:val="24"/>
              </w:rPr>
              <w:t>[</w:t>
            </w:r>
            <w:r>
              <w:rPr>
                <w:rFonts w:ascii="Arial" w:hAnsi="Arial" w:cs="Arial"/>
                <w:sz w:val="24"/>
                <w:szCs w:val="24"/>
              </w:rPr>
              <w:t>Figure 1]</w:t>
            </w:r>
            <w:r>
              <w:rPr>
                <w:rFonts w:ascii="Arial" w:hAnsi="Arial" w:cs="Arial" w:hint="eastAsia"/>
                <w:sz w:val="24"/>
                <w:szCs w:val="24"/>
              </w:rPr>
              <w:t xml:space="preserve">, which is an example of geological survey, orange and pink colors are the clear indicators of different underground condition. </w:t>
            </w:r>
          </w:p>
          <w:p w:rsidR="00BC253A" w:rsidRDefault="00BC253A" w:rsidP="00D94402">
            <w:pPr>
              <w:pStyle w:val="a6"/>
              <w:spacing w:line="360" w:lineRule="auto"/>
              <w:ind w:left="760"/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  <w:p w:rsidR="00BC253A" w:rsidRDefault="00BC253A" w:rsidP="00D94402">
            <w:pPr>
              <w:pStyle w:val="a6"/>
              <w:spacing w:line="360" w:lineRule="auto"/>
              <w:ind w:left="7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0230">
              <w:rPr>
                <w:rFonts w:ascii="Arial" w:hAnsi="Arial" w:cs="Arial"/>
                <w:sz w:val="24"/>
                <w:szCs w:val="24"/>
              </w:rPr>
              <w:t xml:space="preserve">This </w:t>
            </w:r>
            <w:r>
              <w:rPr>
                <w:rFonts w:ascii="Arial" w:hAnsi="Arial" w:cs="Arial" w:hint="eastAsia"/>
                <w:sz w:val="24"/>
                <w:szCs w:val="24"/>
              </w:rPr>
              <w:t>difference</w:t>
            </w:r>
            <w:r w:rsidRPr="00A10230">
              <w:rPr>
                <w:rFonts w:ascii="Arial" w:hAnsi="Arial" w:cs="Arial"/>
                <w:sz w:val="24"/>
                <w:szCs w:val="24"/>
              </w:rPr>
              <w:t xml:space="preserve"> will influence </w:t>
            </w:r>
            <w:r>
              <w:rPr>
                <w:rFonts w:ascii="Arial" w:hAnsi="Arial" w:cs="Arial" w:hint="eastAsia"/>
                <w:sz w:val="24"/>
                <w:szCs w:val="24"/>
              </w:rPr>
              <w:t>enormously</w:t>
            </w:r>
            <w:r w:rsidRPr="00A10230">
              <w:rPr>
                <w:rFonts w:ascii="Arial" w:hAnsi="Arial" w:cs="Arial"/>
                <w:sz w:val="24"/>
                <w:szCs w:val="24"/>
              </w:rPr>
              <w:t xml:space="preserve"> on the design variation and on the material specs for construction; supports, sustainers, pipes, bolts, etc</w:t>
            </w:r>
            <w:r>
              <w:rPr>
                <w:rFonts w:ascii="Arial" w:hAnsi="Arial" w:cs="Arial" w:hint="eastAsia"/>
                <w:sz w:val="24"/>
                <w:szCs w:val="24"/>
              </w:rPr>
              <w:t>.</w:t>
            </w:r>
            <w:r w:rsidRPr="00A10230">
              <w:rPr>
                <w:rFonts w:ascii="Arial" w:hAnsi="Arial" w:cs="Arial"/>
                <w:sz w:val="24"/>
                <w:szCs w:val="24"/>
              </w:rPr>
              <w:t xml:space="preserve">, therefore, none of the projects can be identical. </w:t>
            </w:r>
          </w:p>
          <w:p w:rsidR="00BC253A" w:rsidRDefault="00BC253A" w:rsidP="00D94402">
            <w:pPr>
              <w:pStyle w:val="a6"/>
              <w:spacing w:line="360" w:lineRule="auto"/>
              <w:ind w:left="7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C253A" w:rsidRDefault="00BC253A" w:rsidP="00D94402">
            <w:pPr>
              <w:pStyle w:val="a6"/>
              <w:spacing w:line="360" w:lineRule="auto"/>
              <w:ind w:left="7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Another example;</w:t>
            </w:r>
            <w:r w:rsidRPr="00A1023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 w:hint="eastAsia"/>
                <w:sz w:val="24"/>
                <w:szCs w:val="24"/>
              </w:rPr>
              <w:t>let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>
              <w:rPr>
                <w:rFonts w:ascii="Arial" w:hAnsi="Arial" w:cs="Arial" w:hint="eastAsia"/>
                <w:sz w:val="24"/>
                <w:szCs w:val="24"/>
              </w:rPr>
              <w:t xml:space="preserve">s assume that </w:t>
            </w:r>
            <w:r w:rsidRPr="00A10230">
              <w:rPr>
                <w:rFonts w:ascii="Arial" w:hAnsi="Arial" w:cs="Arial"/>
                <w:sz w:val="24"/>
                <w:szCs w:val="24"/>
              </w:rPr>
              <w:t xml:space="preserve">two constructors are assigned to build an identical apartment. It is clear that the final output and/or concrete result of the buildings will be different: their </w:t>
            </w:r>
            <w:r>
              <w:rPr>
                <w:rFonts w:ascii="Arial" w:hAnsi="Arial" w:cs="Arial" w:hint="eastAsia"/>
                <w:sz w:val="24"/>
                <w:szCs w:val="24"/>
              </w:rPr>
              <w:t xml:space="preserve">hired </w:t>
            </w:r>
            <w:r w:rsidRPr="00A10230">
              <w:rPr>
                <w:rFonts w:ascii="Arial" w:hAnsi="Arial" w:cs="Arial"/>
                <w:sz w:val="24"/>
                <w:szCs w:val="24"/>
              </w:rPr>
              <w:t>personnel are different, their own independence to decide their budget range</w:t>
            </w:r>
            <w:r>
              <w:rPr>
                <w:rFonts w:ascii="Arial" w:hAnsi="Arial" w:cs="Arial" w:hint="eastAsia"/>
                <w:sz w:val="24"/>
                <w:szCs w:val="24"/>
              </w:rPr>
              <w:t xml:space="preserve"> also</w:t>
            </w:r>
            <w:r w:rsidRPr="00A10230">
              <w:rPr>
                <w:rFonts w:ascii="Arial" w:hAnsi="Arial" w:cs="Arial"/>
                <w:sz w:val="24"/>
                <w:szCs w:val="24"/>
              </w:rPr>
              <w:t>, which results to the material quality/usage criteria</w:t>
            </w:r>
            <w:r w:rsidRPr="00A10230">
              <w:rPr>
                <w:rFonts w:ascii="Arial" w:hAnsi="Arial" w:cs="Arial" w:hint="eastAsia"/>
                <w:sz w:val="24"/>
                <w:szCs w:val="24"/>
              </w:rPr>
              <w:t xml:space="preserve">, renders the </w:t>
            </w:r>
            <w:r w:rsidRPr="00A10230">
              <w:rPr>
                <w:rFonts w:ascii="Arial" w:hAnsi="Arial" w:cs="Arial"/>
                <w:sz w:val="24"/>
                <w:szCs w:val="24"/>
              </w:rPr>
              <w:t>project</w:t>
            </w:r>
            <w:r w:rsidRPr="00A10230">
              <w:rPr>
                <w:rFonts w:ascii="Arial" w:hAnsi="Arial" w:cs="Arial" w:hint="eastAsia"/>
                <w:sz w:val="24"/>
                <w:szCs w:val="24"/>
              </w:rPr>
              <w:t xml:space="preserve"> different.</w:t>
            </w:r>
          </w:p>
          <w:p w:rsidR="00BC253A" w:rsidRDefault="00BC253A" w:rsidP="00D94402">
            <w:pPr>
              <w:pStyle w:val="a6"/>
              <w:spacing w:line="360" w:lineRule="auto"/>
              <w:ind w:left="7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C253A" w:rsidRDefault="00BC253A" w:rsidP="00D94402">
            <w:pPr>
              <w:pStyle w:val="a6"/>
              <w:spacing w:line="360" w:lineRule="auto"/>
              <w:ind w:left="7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0230">
              <w:rPr>
                <w:rFonts w:ascii="Arial" w:hAnsi="Arial" w:cs="Arial"/>
                <w:sz w:val="24"/>
                <w:szCs w:val="24"/>
              </w:rPr>
              <w:t xml:space="preserve">“One off” characteristic of construction is that </w:t>
            </w:r>
            <w:r>
              <w:rPr>
                <w:rFonts w:ascii="Arial" w:hAnsi="Arial" w:cs="Arial" w:hint="eastAsia"/>
                <w:sz w:val="24"/>
                <w:szCs w:val="24"/>
              </w:rPr>
              <w:t xml:space="preserve">; while </w:t>
            </w:r>
            <w:r w:rsidRPr="00A10230">
              <w:rPr>
                <w:rFonts w:ascii="Arial" w:hAnsi="Arial" w:cs="Arial"/>
                <w:sz w:val="24"/>
                <w:szCs w:val="24"/>
              </w:rPr>
              <w:t xml:space="preserve">other industries could </w:t>
            </w:r>
            <w:r>
              <w:rPr>
                <w:rFonts w:ascii="Arial" w:hAnsi="Arial" w:cs="Arial" w:hint="eastAsia"/>
                <w:sz w:val="24"/>
                <w:szCs w:val="24"/>
              </w:rPr>
              <w:t>deduce results by</w:t>
            </w:r>
            <w:r>
              <w:rPr>
                <w:rFonts w:ascii="Arial" w:hAnsi="Arial" w:cs="Arial"/>
                <w:sz w:val="24"/>
                <w:szCs w:val="24"/>
              </w:rPr>
              <w:t xml:space="preserve"> automat</w:t>
            </w:r>
            <w:r>
              <w:rPr>
                <w:rFonts w:ascii="Arial" w:hAnsi="Arial" w:cs="Arial" w:hint="eastAsia"/>
                <w:sz w:val="24"/>
                <w:szCs w:val="24"/>
              </w:rPr>
              <w:t>ed</w:t>
            </w:r>
            <w:r w:rsidRPr="00A10230">
              <w:rPr>
                <w:rFonts w:ascii="Arial" w:hAnsi="Arial" w:cs="Arial"/>
                <w:sz w:val="24"/>
                <w:szCs w:val="24"/>
              </w:rPr>
              <w:t xml:space="preserve"> system from </w:t>
            </w:r>
            <w:r>
              <w:rPr>
                <w:rFonts w:ascii="Arial" w:hAnsi="Arial" w:cs="Arial" w:hint="eastAsia"/>
                <w:sz w:val="24"/>
                <w:szCs w:val="24"/>
              </w:rPr>
              <w:t xml:space="preserve">the </w:t>
            </w:r>
            <w:r w:rsidRPr="00A10230">
              <w:rPr>
                <w:rFonts w:ascii="Arial" w:hAnsi="Arial" w:cs="Arial"/>
                <w:sz w:val="24"/>
                <w:szCs w:val="24"/>
              </w:rPr>
              <w:t xml:space="preserve">start to </w:t>
            </w:r>
            <w:r>
              <w:rPr>
                <w:rFonts w:ascii="Arial" w:hAnsi="Arial" w:cs="Arial" w:hint="eastAsia"/>
                <w:sz w:val="24"/>
                <w:szCs w:val="24"/>
              </w:rPr>
              <w:t>the end</w:t>
            </w:r>
            <w:r w:rsidRPr="00A10230">
              <w:rPr>
                <w:rFonts w:ascii="Arial" w:hAnsi="Arial" w:cs="Arial"/>
                <w:sz w:val="24"/>
                <w:szCs w:val="24"/>
              </w:rPr>
              <w:t>, however, construction</w:t>
            </w:r>
            <w:r>
              <w:rPr>
                <w:rFonts w:ascii="Arial" w:hAnsi="Arial" w:cs="Arial"/>
                <w:sz w:val="24"/>
                <w:szCs w:val="24"/>
              </w:rPr>
              <w:t xml:space="preserve"> still needs manpower</w:t>
            </w:r>
            <w:r>
              <w:rPr>
                <w:rFonts w:ascii="Arial" w:hAnsi="Arial" w:cs="Arial" w:hint="eastAsia"/>
                <w:sz w:val="24"/>
                <w:szCs w:val="24"/>
              </w:rPr>
              <w:t>,</w:t>
            </w:r>
            <w:r w:rsidRPr="00075FD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skilled labors</w:t>
            </w:r>
            <w:r>
              <w:rPr>
                <w:rFonts w:ascii="Arial" w:hAnsi="Arial" w:cs="Arial" w:hint="eastAsia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to </w:t>
            </w:r>
            <w:r>
              <w:rPr>
                <w:rFonts w:ascii="Arial" w:hAnsi="Arial" w:cs="Arial" w:hint="eastAsia"/>
                <w:sz w:val="24"/>
                <w:szCs w:val="24"/>
              </w:rPr>
              <w:t>control every step of</w:t>
            </w:r>
            <w:r>
              <w:rPr>
                <w:rFonts w:ascii="Arial" w:hAnsi="Arial" w:cs="Arial"/>
                <w:sz w:val="24"/>
                <w:szCs w:val="24"/>
              </w:rPr>
              <w:t xml:space="preserve"> the work</w:t>
            </w:r>
            <w:r>
              <w:rPr>
                <w:rFonts w:ascii="Arial" w:hAnsi="Arial" w:cs="Arial" w:hint="eastAsia"/>
                <w:sz w:val="24"/>
                <w:szCs w:val="24"/>
              </w:rPr>
              <w:t xml:space="preserve">, in </w:t>
            </w:r>
            <w:r>
              <w:rPr>
                <w:rFonts w:ascii="Arial" w:hAnsi="Arial" w:cs="Arial"/>
                <w:sz w:val="24"/>
                <w:szCs w:val="24"/>
              </w:rPr>
              <w:t xml:space="preserve">order to improve </w:t>
            </w:r>
            <w:r>
              <w:rPr>
                <w:rFonts w:ascii="Arial" w:hAnsi="Arial" w:cs="Arial" w:hint="eastAsia"/>
                <w:sz w:val="24"/>
                <w:szCs w:val="24"/>
              </w:rPr>
              <w:t>its</w:t>
            </w:r>
            <w:r w:rsidRPr="00A10230">
              <w:rPr>
                <w:rFonts w:ascii="Arial" w:hAnsi="Arial" w:cs="Arial"/>
                <w:sz w:val="24"/>
                <w:szCs w:val="24"/>
              </w:rPr>
              <w:t xml:space="preserve"> quality</w:t>
            </w:r>
            <w:r>
              <w:rPr>
                <w:rFonts w:ascii="Arial" w:hAnsi="Arial" w:cs="Arial" w:hint="eastAsia"/>
                <w:sz w:val="24"/>
                <w:szCs w:val="24"/>
              </w:rPr>
              <w:t>.</w:t>
            </w:r>
          </w:p>
          <w:p w:rsidR="00BC253A" w:rsidRDefault="00BC253A" w:rsidP="00D94402">
            <w:pPr>
              <w:pStyle w:val="a6"/>
              <w:spacing w:line="360" w:lineRule="auto"/>
              <w:ind w:left="7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C253A" w:rsidRDefault="00BC253A" w:rsidP="00D94402">
            <w:pPr>
              <w:pStyle w:val="a6"/>
              <w:widowControl w:val="0"/>
              <w:numPr>
                <w:ilvl w:val="0"/>
                <w:numId w:val="2"/>
              </w:numPr>
              <w:wordWrap w:val="0"/>
              <w:autoSpaceDE w:val="0"/>
              <w:autoSpaceDN w:val="0"/>
              <w:spacing w:line="360" w:lineRule="auto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1B1E">
              <w:rPr>
                <w:rFonts w:ascii="Arial" w:hAnsi="Arial" w:cs="Arial" w:hint="eastAsia"/>
                <w:sz w:val="24"/>
                <w:szCs w:val="24"/>
              </w:rPr>
              <w:t>Complexity of the construction can be described as its unique character differed from other industries;</w:t>
            </w:r>
            <w:r>
              <w:rPr>
                <w:rFonts w:ascii="Arial" w:hAnsi="Arial" w:cs="Arial" w:hint="eastAsia"/>
                <w:sz w:val="24"/>
                <w:szCs w:val="24"/>
              </w:rPr>
              <w:t xml:space="preserve"> it call</w:t>
            </w:r>
            <w:r w:rsidRPr="00F21B1E">
              <w:rPr>
                <w:rFonts w:ascii="Arial" w:hAnsi="Arial" w:cs="Arial" w:hint="eastAsia"/>
                <w:sz w:val="24"/>
                <w:szCs w:val="24"/>
              </w:rPr>
              <w:t xml:space="preserve">s </w:t>
            </w:r>
            <w:r>
              <w:rPr>
                <w:rFonts w:ascii="Arial" w:hAnsi="Arial" w:cs="Arial" w:hint="eastAsia"/>
                <w:sz w:val="24"/>
                <w:szCs w:val="24"/>
              </w:rPr>
              <w:t xml:space="preserve">out to </w:t>
            </w:r>
            <w:r w:rsidRPr="00F21B1E">
              <w:rPr>
                <w:rFonts w:ascii="Arial" w:hAnsi="Arial" w:cs="Arial" w:hint="eastAsia"/>
                <w:sz w:val="24"/>
                <w:szCs w:val="24"/>
              </w:rPr>
              <w:t xml:space="preserve">all sorts of industries to be engaged and </w:t>
            </w:r>
            <w:r>
              <w:rPr>
                <w:rFonts w:ascii="Arial" w:hAnsi="Arial" w:cs="Arial" w:hint="eastAsia"/>
                <w:sz w:val="24"/>
                <w:szCs w:val="24"/>
              </w:rPr>
              <w:t xml:space="preserve">to </w:t>
            </w:r>
            <w:r w:rsidRPr="00F21B1E">
              <w:rPr>
                <w:rFonts w:ascii="Arial" w:hAnsi="Arial" w:cs="Arial" w:hint="eastAsia"/>
                <w:sz w:val="24"/>
                <w:szCs w:val="24"/>
              </w:rPr>
              <w:t xml:space="preserve">interact within the project itself; logistics, manufacturing, sales, administration, marketing, engineering and etc. This is why numerous well-trained and </w:t>
            </w:r>
            <w:r w:rsidRPr="00F21B1E">
              <w:rPr>
                <w:rFonts w:ascii="Arial" w:hAnsi="Arial" w:cs="Arial"/>
                <w:sz w:val="24"/>
                <w:szCs w:val="24"/>
              </w:rPr>
              <w:t>knowledgeable</w:t>
            </w:r>
            <w:r w:rsidRPr="00F21B1E">
              <w:rPr>
                <w:rFonts w:ascii="Arial" w:hAnsi="Arial" w:cs="Arial" w:hint="eastAsia"/>
                <w:sz w:val="24"/>
                <w:szCs w:val="24"/>
              </w:rPr>
              <w:t xml:space="preserve"> personnel are required for the construction, who can understan</w:t>
            </w:r>
            <w:r w:rsidRPr="00F21B1E">
              <w:rPr>
                <w:rFonts w:ascii="Arial" w:hAnsi="Arial" w:cs="Arial" w:hint="eastAsia"/>
                <w:sz w:val="24"/>
                <w:szCs w:val="24"/>
              </w:rPr>
              <w:lastRenderedPageBreak/>
              <w:t xml:space="preserve">d general aspects of other industries. </w:t>
            </w:r>
          </w:p>
          <w:p w:rsidR="00BC253A" w:rsidRDefault="00BC253A" w:rsidP="00D94402">
            <w:pPr>
              <w:pStyle w:val="a6"/>
              <w:spacing w:line="360" w:lineRule="auto"/>
              <w:ind w:left="7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C253A" w:rsidRDefault="00BC253A" w:rsidP="00D94402">
            <w:pPr>
              <w:pStyle w:val="a6"/>
              <w:spacing w:line="360" w:lineRule="auto"/>
              <w:ind w:left="7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1B1E">
              <w:rPr>
                <w:rFonts w:ascii="Arial" w:hAnsi="Arial" w:cs="Arial" w:hint="eastAsia"/>
                <w:sz w:val="24"/>
                <w:szCs w:val="24"/>
              </w:rPr>
              <w:t xml:space="preserve">Also, mobilization method of resources is quite distinguishing than the other industries. While the </w:t>
            </w:r>
            <w:r w:rsidRPr="00F21B1E">
              <w:rPr>
                <w:rFonts w:ascii="Arial" w:hAnsi="Arial" w:cs="Arial"/>
                <w:sz w:val="24"/>
                <w:szCs w:val="24"/>
              </w:rPr>
              <w:t>‘</w:t>
            </w:r>
            <w:r w:rsidRPr="00F21B1E">
              <w:rPr>
                <w:rFonts w:ascii="Arial" w:hAnsi="Arial" w:cs="Arial" w:hint="eastAsia"/>
                <w:sz w:val="24"/>
                <w:szCs w:val="24"/>
              </w:rPr>
              <w:t>materials</w:t>
            </w:r>
            <w:r w:rsidRPr="00F21B1E">
              <w:rPr>
                <w:rFonts w:ascii="Arial" w:hAnsi="Arial" w:cs="Arial"/>
                <w:sz w:val="24"/>
                <w:szCs w:val="24"/>
              </w:rPr>
              <w:t>’</w:t>
            </w:r>
            <w:r w:rsidRPr="00F21B1E">
              <w:rPr>
                <w:rFonts w:ascii="Arial" w:hAnsi="Arial" w:cs="Arial" w:hint="eastAsia"/>
                <w:sz w:val="24"/>
                <w:szCs w:val="24"/>
              </w:rPr>
              <w:t xml:space="preserve"> of other industries are </w:t>
            </w:r>
            <w:r w:rsidRPr="00F21B1E">
              <w:rPr>
                <w:rFonts w:ascii="Arial" w:hAnsi="Arial" w:cs="Arial"/>
                <w:sz w:val="24"/>
                <w:szCs w:val="24"/>
              </w:rPr>
              <w:t>‘</w:t>
            </w:r>
            <w:r w:rsidRPr="00F21B1E">
              <w:rPr>
                <w:rFonts w:ascii="Arial" w:hAnsi="Arial" w:cs="Arial" w:hint="eastAsia"/>
                <w:sz w:val="24"/>
                <w:szCs w:val="24"/>
              </w:rPr>
              <w:t>launched to</w:t>
            </w:r>
            <w:r w:rsidRPr="00F21B1E">
              <w:rPr>
                <w:rFonts w:ascii="Arial" w:hAnsi="Arial" w:cs="Arial"/>
                <w:sz w:val="24"/>
                <w:szCs w:val="24"/>
              </w:rPr>
              <w:t>’</w:t>
            </w:r>
            <w:r w:rsidRPr="00F21B1E">
              <w:rPr>
                <w:rFonts w:ascii="Arial" w:hAnsi="Arial" w:cs="Arial" w:hint="eastAsia"/>
                <w:sz w:val="24"/>
                <w:szCs w:val="24"/>
              </w:rPr>
              <w:t xml:space="preserve"> the other points, logistics, for instance, but construction needs them to be </w:t>
            </w:r>
            <w:r w:rsidRPr="00F21B1E">
              <w:rPr>
                <w:rFonts w:ascii="Arial" w:hAnsi="Arial" w:cs="Arial"/>
                <w:sz w:val="24"/>
                <w:szCs w:val="24"/>
              </w:rPr>
              <w:t>‘</w:t>
            </w:r>
            <w:r w:rsidRPr="00F21B1E">
              <w:rPr>
                <w:rFonts w:ascii="Arial" w:hAnsi="Arial" w:cs="Arial" w:hint="eastAsia"/>
                <w:sz w:val="24"/>
                <w:szCs w:val="24"/>
              </w:rPr>
              <w:t>launched into</w:t>
            </w:r>
            <w:r w:rsidRPr="00F21B1E">
              <w:rPr>
                <w:rFonts w:ascii="Arial" w:hAnsi="Arial" w:cs="Arial"/>
                <w:sz w:val="24"/>
                <w:szCs w:val="24"/>
              </w:rPr>
              <w:t>’</w:t>
            </w:r>
            <w:r w:rsidRPr="00F21B1E">
              <w:rPr>
                <w:rFonts w:ascii="Arial" w:hAnsi="Arial" w:cs="Arial" w:hint="eastAsia"/>
                <w:sz w:val="24"/>
                <w:szCs w:val="24"/>
              </w:rPr>
              <w:t xml:space="preserve"> at the certain point. </w:t>
            </w:r>
          </w:p>
          <w:p w:rsidR="00BC253A" w:rsidRDefault="00BC253A" w:rsidP="00D94402">
            <w:pPr>
              <w:pStyle w:val="a6"/>
              <w:spacing w:line="360" w:lineRule="auto"/>
              <w:ind w:left="7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C253A" w:rsidRPr="00151317" w:rsidRDefault="00BC253A" w:rsidP="00D94402">
            <w:pPr>
              <w:pStyle w:val="a6"/>
              <w:spacing w:line="360" w:lineRule="auto"/>
              <w:ind w:left="7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 xml:space="preserve">Another major characteristic which distinguishes between the other industries and the construction is the frequency of consume and demand. 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 w:hint="eastAsia"/>
                <w:sz w:val="24"/>
                <w:szCs w:val="24"/>
              </w:rPr>
              <w:t xml:space="preserve">s the construction requires relatively gross sum of investment and the </w:t>
            </w:r>
            <w:r>
              <w:rPr>
                <w:rFonts w:ascii="Arial" w:hAnsi="Arial" w:cs="Arial"/>
                <w:sz w:val="24"/>
                <w:szCs w:val="24"/>
              </w:rPr>
              <w:t>‘</w:t>
            </w:r>
            <w:r>
              <w:rPr>
                <w:rFonts w:ascii="Arial" w:hAnsi="Arial" w:cs="Arial" w:hint="eastAsia"/>
                <w:sz w:val="24"/>
                <w:szCs w:val="24"/>
              </w:rPr>
              <w:t>need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>
              <w:rPr>
                <w:rFonts w:ascii="Arial" w:hAnsi="Arial" w:cs="Arial" w:hint="eastAsia"/>
                <w:sz w:val="24"/>
                <w:szCs w:val="24"/>
              </w:rPr>
              <w:t xml:space="preserve"> of the client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 w:hint="eastAsia"/>
                <w:sz w:val="24"/>
                <w:szCs w:val="24"/>
              </w:rPr>
              <w:t xml:space="preserve"> which is highly unpredictable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 w:hint="eastAsia"/>
                <w:sz w:val="24"/>
                <w:szCs w:val="24"/>
              </w:rPr>
              <w:t xml:space="preserve"> which means the construction industry is an unanalyzable market. </w:t>
            </w:r>
          </w:p>
          <w:p w:rsidR="00BC253A" w:rsidRDefault="00BC253A" w:rsidP="00D94402">
            <w:pPr>
              <w:pStyle w:val="a6"/>
              <w:spacing w:line="360" w:lineRule="auto"/>
              <w:ind w:left="7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C253A" w:rsidRDefault="00BC253A" w:rsidP="00D94402">
            <w:pPr>
              <w:pStyle w:val="a6"/>
              <w:spacing w:line="360" w:lineRule="auto"/>
              <w:ind w:left="7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 xml:space="preserve">Moreover, construction management could be quite nerve-wracking; because its ultimate goal is to put a period to the execution of works within highly limited time and cost but with the utmost quality. </w:t>
            </w:r>
          </w:p>
          <w:p w:rsidR="00BC253A" w:rsidRDefault="00BC253A" w:rsidP="00D94402">
            <w:pPr>
              <w:pStyle w:val="a6"/>
              <w:spacing w:line="360" w:lineRule="auto"/>
              <w:ind w:left="7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C253A" w:rsidRDefault="00BC253A" w:rsidP="00D94402">
            <w:pPr>
              <w:pStyle w:val="a6"/>
              <w:spacing w:line="360" w:lineRule="auto"/>
              <w:ind w:left="7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 xml:space="preserve">Not only each level of management has its own task, but also a lot of circumstances require every division to </w:t>
            </w:r>
            <w:proofErr w:type="gramStart"/>
            <w:r>
              <w:rPr>
                <w:rFonts w:ascii="Arial" w:hAnsi="Arial" w:cs="Arial" w:hint="eastAsia"/>
                <w:sz w:val="24"/>
                <w:szCs w:val="24"/>
              </w:rPr>
              <w:t>discuss,</w:t>
            </w:r>
            <w:proofErr w:type="gramEnd"/>
            <w:r>
              <w:rPr>
                <w:rFonts w:ascii="Arial" w:hAnsi="Arial" w:cs="Arial" w:hint="eastAsia"/>
                <w:sz w:val="24"/>
                <w:szCs w:val="24"/>
              </w:rPr>
              <w:t xml:space="preserve"> compromise and react within the shortest moment during interaction of work. </w:t>
            </w:r>
          </w:p>
          <w:p w:rsidR="00BC253A" w:rsidRDefault="00BC253A" w:rsidP="00D94402">
            <w:pPr>
              <w:pStyle w:val="a6"/>
              <w:spacing w:line="360" w:lineRule="auto"/>
              <w:ind w:left="7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77048" w:rsidRPr="00BC253A" w:rsidRDefault="00BC253A" w:rsidP="00D94402">
            <w:pPr>
              <w:pStyle w:val="a6"/>
              <w:spacing w:line="360" w:lineRule="auto"/>
              <w:ind w:left="760"/>
              <w:jc w:val="both"/>
              <w:rPr>
                <w:rFonts w:ascii="Arial" w:eastAsiaTheme="minorEastAsia" w:hAnsi="Arial" w:cs="Arial" w:hint="eastAsia"/>
                <w:sz w:val="24"/>
                <w:szCs w:val="24"/>
                <w:lang w:eastAsia="ko-KR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>
              <w:rPr>
                <w:rFonts w:ascii="Arial" w:hAnsi="Arial" w:cs="Arial" w:hint="eastAsia"/>
                <w:sz w:val="24"/>
                <w:szCs w:val="24"/>
              </w:rPr>
              <w:t>herefore, it is relatively high-risk gamble for the highest level of personnel in construction industry to perceive among the applicants when recruiting; who would be the perfect mid-level management personnel with an insight to readjust the time &amp; progress overlap in order to avoid any cost and time loss, which is an indispensable</w:t>
            </w:r>
            <w:r w:rsidRPr="00151317">
              <w:rPr>
                <w:rFonts w:ascii="Arial" w:hAnsi="Arial" w:cs="Arial" w:hint="eastAsia"/>
                <w:sz w:val="24"/>
                <w:szCs w:val="24"/>
              </w:rPr>
              <w:t xml:space="preserve"> </w:t>
            </w:r>
            <w:r>
              <w:rPr>
                <w:rFonts w:ascii="Arial" w:hAnsi="Arial" w:cs="Arial" w:hint="eastAsia"/>
                <w:sz w:val="24"/>
                <w:szCs w:val="24"/>
              </w:rPr>
              <w:t xml:space="preserve">ability </w:t>
            </w:r>
            <w:r w:rsidRPr="00151317">
              <w:rPr>
                <w:rFonts w:ascii="Arial" w:hAnsi="Arial" w:cs="Arial" w:hint="eastAsia"/>
                <w:sz w:val="24"/>
                <w:szCs w:val="24"/>
              </w:rPr>
              <w:t xml:space="preserve">for the success of a project. 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477048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>
        <w:rPr>
          <w:noProof/>
          <w:lang w:val="en-US" w:eastAsia="ko-KR"/>
        </w:rPr>
        <w:drawing>
          <wp:anchor distT="0" distB="0" distL="114300" distR="114300" simplePos="0" relativeHeight="251661312" behindDoc="1" locked="0" layoutInCell="1" allowOverlap="1" wp14:anchorId="2E2E9135" wp14:editId="4B8563C9">
            <wp:simplePos x="0" y="0"/>
            <wp:positionH relativeFrom="column">
              <wp:posOffset>2259965</wp:posOffset>
            </wp:positionH>
            <wp:positionV relativeFrom="paragraph">
              <wp:posOffset>14605</wp:posOffset>
            </wp:positionV>
            <wp:extent cx="767715" cy="431165"/>
            <wp:effectExtent l="0" t="0" r="0" b="0"/>
            <wp:wrapNone/>
            <wp:docPr id="1" name="그림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그림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43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77048">
        <w:tc>
          <w:tcPr>
            <w:tcW w:w="2310" w:type="dxa"/>
            <w:shd w:val="clear" w:color="auto" w:fill="D9D9D9" w:themeFill="background1" w:themeFillShade="D9"/>
            <w:vAlign w:val="center"/>
          </w:tcPr>
          <w:p w:rsidR="00405895" w:rsidRPr="00B0415E" w:rsidRDefault="00405895" w:rsidP="00477048">
            <w:pPr>
              <w:jc w:val="both"/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  <w:vAlign w:val="center"/>
          </w:tcPr>
          <w:p w:rsidR="00405895" w:rsidRPr="00B0415E" w:rsidRDefault="00477048" w:rsidP="00477048">
            <w:pPr>
              <w:jc w:val="both"/>
              <w:rPr>
                <w:rFonts w:cs="Bliss-Regular"/>
                <w:color w:val="000000"/>
                <w:lang w:eastAsia="ko-KR"/>
              </w:rPr>
            </w:pPr>
            <w:r>
              <w:rPr>
                <w:rFonts w:cs="Bliss-Regular" w:hint="eastAsia"/>
                <w:color w:val="000000"/>
                <w:lang w:eastAsia="ko-KR"/>
              </w:rPr>
              <w:t>KIM JI UNE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05895" w:rsidRPr="00B0415E" w:rsidRDefault="00405895" w:rsidP="00477048">
            <w:pPr>
              <w:jc w:val="both"/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  <w:vAlign w:val="center"/>
          </w:tcPr>
          <w:p w:rsidR="00405895" w:rsidRPr="00B0415E" w:rsidRDefault="00096AE5" w:rsidP="00477048">
            <w:pPr>
              <w:jc w:val="both"/>
              <w:rPr>
                <w:rFonts w:cs="Bliss-Regular"/>
                <w:color w:val="000000"/>
                <w:lang w:eastAsia="ko-KR"/>
              </w:rPr>
            </w:pPr>
            <w:r>
              <w:rPr>
                <w:rFonts w:cs="Bliss-Regular" w:hint="eastAsia"/>
                <w:color w:val="000000"/>
                <w:lang w:eastAsia="ko-KR"/>
              </w:rPr>
              <w:t>Oct. 17. 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503D7E">
      <w:pPr>
        <w:rPr>
          <w:rFonts w:cs="Times New Roman"/>
          <w:sz w:val="24"/>
          <w:szCs w:val="32"/>
          <w:lang w:eastAsia="ko-KR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6D7" w:rsidRDefault="008956D7" w:rsidP="00CB4D0A">
      <w:pPr>
        <w:spacing w:after="0" w:line="240" w:lineRule="auto"/>
      </w:pPr>
      <w:r>
        <w:separator/>
      </w:r>
    </w:p>
  </w:endnote>
  <w:endnote w:type="continuationSeparator" w:id="0">
    <w:p w:rsidR="008956D7" w:rsidRDefault="008956D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6D7" w:rsidRDefault="008956D7" w:rsidP="00CB4D0A">
      <w:pPr>
        <w:spacing w:after="0" w:line="240" w:lineRule="auto"/>
      </w:pPr>
      <w:r>
        <w:separator/>
      </w:r>
    </w:p>
  </w:footnote>
  <w:footnote w:type="continuationSeparator" w:id="0">
    <w:p w:rsidR="008956D7" w:rsidRDefault="008956D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8C15DC"/>
    <w:multiLevelType w:val="hybridMultilevel"/>
    <w:tmpl w:val="99421B38"/>
    <w:lvl w:ilvl="0" w:tplc="1AEC55C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096AE5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77048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47BCD"/>
    <w:rsid w:val="007D11C3"/>
    <w:rsid w:val="00831C11"/>
    <w:rsid w:val="008956D7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253A"/>
    <w:rsid w:val="00BC46DF"/>
    <w:rsid w:val="00C03577"/>
    <w:rsid w:val="00C1464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94402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머리글 Char"/>
    <w:basedOn w:val="a0"/>
    <w:link w:val="a3"/>
    <w:uiPriority w:val="99"/>
    <w:semiHidden/>
    <w:rsid w:val="00CB4D0A"/>
  </w:style>
  <w:style w:type="paragraph" w:styleId="a4">
    <w:name w:val="footer"/>
    <w:basedOn w:val="a"/>
    <w:link w:val="Char0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바닥글 Char"/>
    <w:basedOn w:val="a0"/>
    <w:link w:val="a4"/>
    <w:uiPriority w:val="99"/>
    <w:semiHidden/>
    <w:rsid w:val="00CB4D0A"/>
  </w:style>
  <w:style w:type="paragraph" w:styleId="a5">
    <w:name w:val="Balloon Text"/>
    <w:basedOn w:val="a"/>
    <w:link w:val="Char1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풍선 도움말 텍스트 Char"/>
    <w:basedOn w:val="a0"/>
    <w:link w:val="a5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a7">
    <w:name w:val="Table Grid"/>
    <w:basedOn w:val="a1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caption"/>
    <w:basedOn w:val="a"/>
    <w:next w:val="a"/>
    <w:uiPriority w:val="35"/>
    <w:unhideWhenUsed/>
    <w:qFormat/>
    <w:rsid w:val="00BC253A"/>
    <w:pPr>
      <w:widowControl w:val="0"/>
      <w:wordWrap w:val="0"/>
      <w:autoSpaceDE w:val="0"/>
      <w:autoSpaceDN w:val="0"/>
      <w:jc w:val="both"/>
    </w:pPr>
    <w:rPr>
      <w:b/>
      <w:bCs/>
      <w:kern w:val="2"/>
      <w:sz w:val="20"/>
      <w:szCs w:val="20"/>
      <w:lang w:val="en-US"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37D38-910A-49D2-B99E-20B0E3B71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jiune kim</cp:lastModifiedBy>
  <cp:revision>8</cp:revision>
  <dcterms:created xsi:type="dcterms:W3CDTF">2015-01-26T12:24:00Z</dcterms:created>
  <dcterms:modified xsi:type="dcterms:W3CDTF">2016-10-17T12:32:00Z</dcterms:modified>
</cp:coreProperties>
</file>