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7A91" w:rsidP="00A851DA">
      <w:pPr>
        <w:rPr>
          <w:lang w:val="en-US"/>
        </w:rPr>
      </w:pPr>
      <w:r w:rsidRPr="00037A9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122C">
            <w:pPr>
              <w:pStyle w:val="Default"/>
              <w:rPr>
                <w:rFonts w:asciiTheme="minorHAnsi" w:hAnsiTheme="minorHAnsi"/>
              </w:rPr>
            </w:pPr>
            <w:r>
              <w:rPr>
                <w:rFonts w:asciiTheme="minorHAnsi" w:hAnsiTheme="minorHAnsi"/>
              </w:rPr>
              <w:t>Gouled farah osman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122C">
            <w:pPr>
              <w:pStyle w:val="Default"/>
              <w:rPr>
                <w:rFonts w:asciiTheme="minorHAnsi" w:hAnsiTheme="minorHAnsi"/>
              </w:rPr>
            </w:pPr>
            <w:r>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0A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lledutableau"/>
        <w:tblW w:w="0" w:type="auto"/>
        <w:tblLook w:val="04A0"/>
      </w:tblPr>
      <w:tblGrid>
        <w:gridCol w:w="9242"/>
      </w:tblGrid>
      <w:tr w:rsidR="00CC2FB3" w:rsidTr="00CC2FB3">
        <w:tc>
          <w:tcPr>
            <w:tcW w:w="9242" w:type="dxa"/>
          </w:tcPr>
          <w:p w:rsidR="00F02AC4" w:rsidRPr="00F02AC4" w:rsidRDefault="00CC2FB3" w:rsidP="00F02AC4">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02AC4" w:rsidRDefault="00BB660B" w:rsidP="00BB660B">
            <w:pPr>
              <w:autoSpaceDE w:val="0"/>
              <w:autoSpaceDN w:val="0"/>
              <w:adjustRightInd w:val="0"/>
              <w:rPr>
                <w:b/>
              </w:rPr>
            </w:pPr>
            <w:r>
              <w:rPr>
                <w:b/>
              </w:rPr>
              <w:t>Leadership is it by not putting yourself first but is directing, coaching, supporting, encouraging, reconciling and delegating.</w:t>
            </w:r>
          </w:p>
          <w:p w:rsidR="00BB660B" w:rsidRDefault="00BB660B" w:rsidP="00BB660B">
            <w:pPr>
              <w:autoSpaceDE w:val="0"/>
              <w:autoSpaceDN w:val="0"/>
              <w:adjustRightInd w:val="0"/>
              <w:rPr>
                <w:b/>
              </w:rPr>
            </w:pPr>
            <w:r>
              <w:rPr>
                <w:b/>
              </w:rPr>
              <w:t>The four styles of leaderships are:</w:t>
            </w:r>
          </w:p>
          <w:p w:rsidR="00E22DA0" w:rsidRDefault="00E22DA0" w:rsidP="00BB660B">
            <w:pPr>
              <w:autoSpaceDE w:val="0"/>
              <w:autoSpaceDN w:val="0"/>
              <w:adjustRightInd w:val="0"/>
              <w:rPr>
                <w:b/>
              </w:rPr>
            </w:pPr>
          </w:p>
          <w:p w:rsidR="00E22DA0" w:rsidRPr="00E22DA0" w:rsidRDefault="00BB660B" w:rsidP="00E22DA0">
            <w:pPr>
              <w:autoSpaceDE w:val="0"/>
              <w:autoSpaceDN w:val="0"/>
              <w:adjustRightInd w:val="0"/>
              <w:rPr>
                <w:b/>
              </w:rPr>
            </w:pPr>
            <w:r>
              <w:rPr>
                <w:b/>
              </w:rPr>
              <w:t xml:space="preserve">1)dictor`s </w:t>
            </w:r>
            <w:r w:rsidR="00E22DA0">
              <w:rPr>
                <w:b/>
              </w:rPr>
              <w:t>style: someone</w:t>
            </w:r>
            <w:r>
              <w:rPr>
                <w:b/>
              </w:rPr>
              <w:t xml:space="preserve"> with a director`s style</w:t>
            </w:r>
            <w:r w:rsidRPr="00BB660B">
              <w:rPr>
                <w:b/>
              </w:rPr>
              <w:t xml:space="preserve"> does well with new employees, who seem to easily respond</w:t>
            </w:r>
            <w:r w:rsidR="00E22DA0" w:rsidRPr="00BB660B">
              <w:rPr>
                <w:b/>
              </w:rPr>
              <w:t xml:space="preserve"> being told</w:t>
            </w:r>
            <w:r w:rsidR="00E22DA0">
              <w:rPr>
                <w:b/>
              </w:rPr>
              <w:t xml:space="preserve"> </w:t>
            </w:r>
            <w:r w:rsidR="00E22DA0" w:rsidRPr="00BB660B">
              <w:rPr>
                <w:b/>
              </w:rPr>
              <w:t>what is expected, having processes and procedures outlined for them, and having someone they can report to or ask questions of regularly</w:t>
            </w:r>
            <w:r w:rsidR="00E22DA0">
              <w:rPr>
                <w:b/>
              </w:rPr>
              <w:t xml:space="preserve">. </w:t>
            </w:r>
            <w:r w:rsidR="00E22DA0" w:rsidRPr="00E22DA0">
              <w:rPr>
                <w:b/>
              </w:rPr>
              <w:t>The director’s style is defined by a high emphasis on directing tasks and being able to account for results.</w:t>
            </w:r>
          </w:p>
          <w:p w:rsidR="00E22DA0" w:rsidRPr="00E22DA0" w:rsidRDefault="00E22DA0" w:rsidP="00E22DA0">
            <w:pPr>
              <w:autoSpaceDE w:val="0"/>
              <w:autoSpaceDN w:val="0"/>
              <w:adjustRightInd w:val="0"/>
              <w:rPr>
                <w:b/>
              </w:rPr>
            </w:pPr>
          </w:p>
          <w:p w:rsidR="00E22DA0" w:rsidRPr="00E22DA0" w:rsidRDefault="00E22DA0" w:rsidP="00E22DA0">
            <w:pPr>
              <w:autoSpaceDE w:val="0"/>
              <w:autoSpaceDN w:val="0"/>
              <w:adjustRightInd w:val="0"/>
              <w:rPr>
                <w:b/>
              </w:rPr>
            </w:pPr>
            <w:r>
              <w:rPr>
                <w:b/>
              </w:rPr>
              <w:t>2) coach`s style:</w:t>
            </w:r>
            <w:r w:rsidRPr="00E22DA0">
              <w:rPr>
                <w:b/>
              </w:rPr>
              <w:t xml:space="preserve"> Coaches are able to blend supporting people and directing tasks. This is available to a leader when employees understand what is expected, but need some range of support in order to take independent steps and make things happen. A coach’s style has a high degree of involvement in directing tasks, with an equally high emphasis on supporting people.</w:t>
            </w:r>
          </w:p>
          <w:p w:rsidR="00E22DA0" w:rsidRDefault="00E22DA0" w:rsidP="00E22DA0">
            <w:pPr>
              <w:autoSpaceDE w:val="0"/>
              <w:autoSpaceDN w:val="0"/>
              <w:adjustRightInd w:val="0"/>
              <w:rPr>
                <w:b/>
              </w:rPr>
            </w:pPr>
          </w:p>
          <w:p w:rsidR="00CA01FF" w:rsidRDefault="00E22DA0" w:rsidP="00CA01FF">
            <w:pPr>
              <w:autoSpaceDE w:val="0"/>
              <w:autoSpaceDN w:val="0"/>
              <w:adjustRightInd w:val="0"/>
              <w:rPr>
                <w:b/>
              </w:rPr>
            </w:pPr>
            <w:r>
              <w:rPr>
                <w:b/>
              </w:rPr>
              <w:t>3) supporter`s style:</w:t>
            </w:r>
            <w:r w:rsidRPr="00E22DA0">
              <w:rPr>
                <w:rFonts w:ascii="Calibri" w:hAnsi="Calibri" w:cs="Calibri"/>
                <w:sz w:val="24"/>
                <w:szCs w:val="24"/>
              </w:rPr>
              <w:t xml:space="preserve"> </w:t>
            </w:r>
            <w:r w:rsidRPr="00CA01FF">
              <w:rPr>
                <w:b/>
              </w:rPr>
              <w:t>This style encourages people to come up with solutions and solve problems on their own. It provides them with the support they need in terms of tools and resources.</w:t>
            </w:r>
            <w:r w:rsidR="00CA01FF" w:rsidRPr="00CA01FF">
              <w:rPr>
                <w:b/>
              </w:rPr>
              <w:t xml:space="preserve"> The supporting style shows a low degree of directing tasks and a high emphasis on supporting people.</w:t>
            </w:r>
          </w:p>
          <w:p w:rsidR="00CA01FF" w:rsidRPr="00CA01FF" w:rsidRDefault="00CA01FF" w:rsidP="00CA01FF">
            <w:pPr>
              <w:autoSpaceDE w:val="0"/>
              <w:autoSpaceDN w:val="0"/>
              <w:adjustRightInd w:val="0"/>
              <w:rPr>
                <w:b/>
              </w:rPr>
            </w:pPr>
          </w:p>
          <w:p w:rsidR="00CA01FF" w:rsidRPr="00CA01FF" w:rsidRDefault="00F02AC4" w:rsidP="00CA01FF">
            <w:pPr>
              <w:autoSpaceDE w:val="0"/>
              <w:autoSpaceDN w:val="0"/>
              <w:adjustRightInd w:val="0"/>
              <w:rPr>
                <w:b/>
              </w:rPr>
            </w:pPr>
            <w:r>
              <w:rPr>
                <w:b/>
              </w:rPr>
              <w:t>4) Delegator’s</w:t>
            </w:r>
            <w:r w:rsidR="00CA01FF">
              <w:rPr>
                <w:b/>
              </w:rPr>
              <w:t xml:space="preserve"> styles:</w:t>
            </w:r>
            <w:r w:rsidR="00CA01FF" w:rsidRPr="00CA01FF">
              <w:rPr>
                <w:rFonts w:ascii="Calibri" w:hAnsi="Calibri" w:cs="Calibri"/>
                <w:sz w:val="24"/>
                <w:szCs w:val="24"/>
              </w:rPr>
              <w:t xml:space="preserve"> </w:t>
            </w:r>
            <w:r w:rsidR="00CA01FF" w:rsidRPr="00CA01FF">
              <w:rPr>
                <w:b/>
              </w:rPr>
              <w:t>Delegating means that the delegator holds responsibility for results, but that the work is done by others. We delegate to individuals who have high levels of related skill and the experience it takes to locate their resources and tools. Then they can report to the delegator at defined intervals. This style is one with a low emphasis on directing tasks, and an equally low emphasis on providing people support</w:t>
            </w:r>
            <w:r w:rsidR="00CA01FF">
              <w:rPr>
                <w:b/>
              </w:rPr>
              <w:t>.</w:t>
            </w:r>
          </w:p>
          <w:p w:rsidR="00CA01FF" w:rsidRPr="00CA01FF" w:rsidRDefault="00CA01FF" w:rsidP="00CA01FF">
            <w:pPr>
              <w:autoSpaceDE w:val="0"/>
              <w:autoSpaceDN w:val="0"/>
              <w:adjustRightInd w:val="0"/>
              <w:rPr>
                <w:b/>
              </w:rPr>
            </w:pPr>
          </w:p>
          <w:p w:rsidR="00CA01FF" w:rsidRPr="00CA01FF" w:rsidRDefault="00CA01FF" w:rsidP="00CA01FF">
            <w:pPr>
              <w:autoSpaceDE w:val="0"/>
              <w:autoSpaceDN w:val="0"/>
              <w:adjustRightInd w:val="0"/>
              <w:rPr>
                <w:b/>
              </w:rPr>
            </w:pPr>
          </w:p>
          <w:p w:rsidR="00E22DA0" w:rsidRDefault="00E22DA0" w:rsidP="00E22DA0">
            <w:pPr>
              <w:autoSpaceDE w:val="0"/>
              <w:autoSpaceDN w:val="0"/>
              <w:adjustRightInd w:val="0"/>
              <w:rPr>
                <w:b/>
              </w:rPr>
            </w:pPr>
          </w:p>
          <w:p w:rsidR="00E22DA0" w:rsidRDefault="00E22DA0" w:rsidP="00E22DA0">
            <w:pPr>
              <w:autoSpaceDE w:val="0"/>
              <w:autoSpaceDN w:val="0"/>
              <w:adjustRightInd w:val="0"/>
              <w:rPr>
                <w:b/>
              </w:rPr>
            </w:pPr>
          </w:p>
          <w:p w:rsidR="00E22DA0" w:rsidRPr="00DD453F" w:rsidRDefault="00DD453F" w:rsidP="00E22DA0">
            <w:pPr>
              <w:autoSpaceDE w:val="0"/>
              <w:autoSpaceDN w:val="0"/>
              <w:adjustRightInd w:val="0"/>
              <w:rPr>
                <w:b/>
              </w:rPr>
            </w:pPr>
            <w:r w:rsidRPr="00DD453F">
              <w:rPr>
                <w:b/>
              </w:rPr>
              <w:lastRenderedPageBreak/>
              <w:t>It is difficult to predict the future problems but it is possible to think what may happen in future and look for the solutions in advance</w:t>
            </w:r>
            <w:r>
              <w:rPr>
                <w:b/>
              </w:rPr>
              <w:t>.</w:t>
            </w:r>
            <w:r w:rsidRPr="00DD453F">
              <w:rPr>
                <w:b/>
              </w:rPr>
              <w:t xml:space="preserve"> ( be proactive)</w:t>
            </w:r>
            <w:r>
              <w:rPr>
                <w:b/>
              </w:rPr>
              <w:t>so, problems related to managing resources are:</w:t>
            </w:r>
          </w:p>
          <w:p w:rsidR="00E22DA0" w:rsidRPr="00DD453F" w:rsidRDefault="00E22DA0" w:rsidP="00E22DA0">
            <w:pPr>
              <w:autoSpaceDE w:val="0"/>
              <w:autoSpaceDN w:val="0"/>
              <w:adjustRightInd w:val="0"/>
              <w:rPr>
                <w:b/>
              </w:rPr>
            </w:pPr>
          </w:p>
          <w:p w:rsidR="00996D28" w:rsidRDefault="00996D28" w:rsidP="00996D28">
            <w:pPr>
              <w:autoSpaceDE w:val="0"/>
              <w:autoSpaceDN w:val="0"/>
              <w:adjustRightInd w:val="0"/>
              <w:rPr>
                <w:b/>
              </w:rPr>
            </w:pPr>
            <w:r>
              <w:rPr>
                <w:b/>
              </w:rPr>
              <w:t>Cost:</w:t>
            </w:r>
          </w:p>
          <w:p w:rsidR="00996D28" w:rsidRDefault="00996D28" w:rsidP="00996D28">
            <w:pPr>
              <w:autoSpaceDE w:val="0"/>
              <w:autoSpaceDN w:val="0"/>
              <w:adjustRightInd w:val="0"/>
              <w:rPr>
                <w:b/>
              </w:rPr>
            </w:pPr>
            <w:r w:rsidRPr="00996D28">
              <w:rPr>
                <w:rFonts w:ascii="Calibri" w:hAnsi="Calibri" w:cs="Calibri"/>
                <w:sz w:val="24"/>
                <w:szCs w:val="24"/>
              </w:rPr>
              <w:t xml:space="preserve"> </w:t>
            </w:r>
            <w:r w:rsidRPr="00996D28">
              <w:rPr>
                <w:b/>
              </w:rPr>
              <w:t>The cost of raw materials and machinery could vary. Higher quality raw materials or certain raw materials cost more and a bulk purchase could be taxing,</w:t>
            </w:r>
            <w:r w:rsidRPr="00996D28">
              <w:rPr>
                <w:rFonts w:ascii="Calibri" w:hAnsi="Calibri" w:cs="Calibri"/>
                <w:sz w:val="24"/>
                <w:szCs w:val="24"/>
              </w:rPr>
              <w:t xml:space="preserve"> </w:t>
            </w:r>
            <w:r w:rsidRPr="00996D28">
              <w:rPr>
                <w:b/>
              </w:rPr>
              <w:t>as well as latest technological improvements create new technology that make the work easier, but the machines would be</w:t>
            </w:r>
            <w:r w:rsidRPr="00996D28">
              <w:rPr>
                <w:rFonts w:ascii="Calibri" w:hAnsi="Calibri" w:cs="Calibri"/>
                <w:color w:val="000000"/>
                <w:sz w:val="24"/>
                <w:szCs w:val="24"/>
              </w:rPr>
              <w:t xml:space="preserve"> </w:t>
            </w:r>
            <w:r w:rsidRPr="00996D28">
              <w:rPr>
                <w:b/>
              </w:rPr>
              <w:t>expensive and need to be worth the purchase.</w:t>
            </w:r>
          </w:p>
          <w:p w:rsidR="00996D28" w:rsidRPr="00996D28" w:rsidRDefault="00996D28" w:rsidP="00996D28">
            <w:pPr>
              <w:autoSpaceDE w:val="0"/>
              <w:autoSpaceDN w:val="0"/>
              <w:adjustRightInd w:val="0"/>
              <w:rPr>
                <w:b/>
              </w:rPr>
            </w:pPr>
          </w:p>
          <w:p w:rsidR="00996D28" w:rsidRDefault="00996D28" w:rsidP="00996D28">
            <w:pPr>
              <w:rPr>
                <w:b/>
              </w:rPr>
            </w:pPr>
            <w:r>
              <w:rPr>
                <w:b/>
              </w:rPr>
              <w:t>Availability:</w:t>
            </w:r>
          </w:p>
          <w:p w:rsidR="00F6688F" w:rsidRPr="00F6688F" w:rsidRDefault="00F6688F" w:rsidP="00F6688F">
            <w:pPr>
              <w:rPr>
                <w:b/>
              </w:rPr>
            </w:pPr>
            <w:r w:rsidRPr="00F6688F">
              <w:rPr>
                <w:b/>
              </w:rPr>
              <w:t>Some raw materials might need to be exported from another state or country, or might be seasonal. Their availability might be limited and, therefore, the cost for these would also increase. The production can be halted if they are not sufficient or not available.</w:t>
            </w:r>
          </w:p>
          <w:p w:rsidR="00F6688F" w:rsidRDefault="00F6688F" w:rsidP="00F6688F">
            <w:pPr>
              <w:rPr>
                <w:b/>
              </w:rPr>
            </w:pPr>
          </w:p>
          <w:p w:rsidR="00F6688F" w:rsidRPr="00F6688F" w:rsidRDefault="00F6688F" w:rsidP="00F6688F">
            <w:pPr>
              <w:rPr>
                <w:b/>
              </w:rPr>
            </w:pPr>
            <w:r w:rsidRPr="00F6688F">
              <w:rPr>
                <w:b/>
              </w:rPr>
              <w:t>With machines, the availability issue might arise if a certain component of the machinery has broken down, and that part is not available due to the newer products in the market, or if the machine has recently come out and only a limited number of them have been produced.</w:t>
            </w:r>
          </w:p>
          <w:p w:rsidR="00F6688F" w:rsidRDefault="00F6688F" w:rsidP="00F6688F">
            <w:pPr>
              <w:rPr>
                <w:b/>
              </w:rPr>
            </w:pPr>
          </w:p>
          <w:p w:rsidR="00F6688F" w:rsidRDefault="00F6688F" w:rsidP="00F6688F">
            <w:pPr>
              <w:autoSpaceDE w:val="0"/>
              <w:autoSpaceDN w:val="0"/>
              <w:adjustRightInd w:val="0"/>
              <w:rPr>
                <w:rFonts w:ascii="Calibri" w:hAnsi="Calibri" w:cs="Calibri"/>
                <w:sz w:val="24"/>
                <w:szCs w:val="24"/>
              </w:rPr>
            </w:pPr>
            <w:r w:rsidRPr="00F6688F">
              <w:rPr>
                <w:rFonts w:ascii="Calibri" w:hAnsi="Calibri" w:cs="Calibri"/>
                <w:b/>
                <w:sz w:val="24"/>
                <w:szCs w:val="24"/>
              </w:rPr>
              <w:t>Maintenance</w:t>
            </w:r>
            <w:r>
              <w:rPr>
                <w:rFonts w:ascii="Calibri" w:hAnsi="Calibri" w:cs="Calibri"/>
                <w:sz w:val="24"/>
                <w:szCs w:val="24"/>
              </w:rPr>
              <w:t>:</w:t>
            </w:r>
          </w:p>
          <w:p w:rsidR="00F6688F" w:rsidRPr="00F6688F" w:rsidRDefault="00F6688F" w:rsidP="00F6688F">
            <w:pPr>
              <w:autoSpaceDE w:val="0"/>
              <w:autoSpaceDN w:val="0"/>
              <w:adjustRightInd w:val="0"/>
              <w:rPr>
                <w:b/>
              </w:rPr>
            </w:pPr>
            <w:r w:rsidRPr="00F6688F">
              <w:rPr>
                <w:b/>
              </w:rPr>
              <w:t>It is important to store them properly and in the conditions prescribed for their storage. It</w:t>
            </w:r>
          </w:p>
          <w:p w:rsidR="00F6688F" w:rsidRPr="00F6688F" w:rsidRDefault="00197F9A" w:rsidP="00F6688F">
            <w:pPr>
              <w:autoSpaceDE w:val="0"/>
              <w:autoSpaceDN w:val="0"/>
              <w:adjustRightInd w:val="0"/>
              <w:rPr>
                <w:b/>
              </w:rPr>
            </w:pPr>
            <w:r w:rsidRPr="00F6688F">
              <w:rPr>
                <w:b/>
              </w:rPr>
              <w:t>Is</w:t>
            </w:r>
            <w:r w:rsidR="00F6688F" w:rsidRPr="00F6688F">
              <w:rPr>
                <w:b/>
              </w:rPr>
              <w:t xml:space="preserve"> also necessary to check if they are of the right quality, and match the standards that are set by the government and by the previous productions. For machinery, it is important to regularly maintain and oil them, and also clean them to ensure that there are no sudden breakdowns.</w:t>
            </w:r>
          </w:p>
          <w:p w:rsidR="00F6688F" w:rsidRPr="00F6688F" w:rsidRDefault="00F6688F" w:rsidP="00F6688F">
            <w:pPr>
              <w:autoSpaceDE w:val="0"/>
              <w:autoSpaceDN w:val="0"/>
              <w:adjustRightInd w:val="0"/>
              <w:rPr>
                <w:b/>
              </w:rPr>
            </w:pPr>
          </w:p>
          <w:p w:rsidR="00F6688F" w:rsidRDefault="00F6688F" w:rsidP="00F6688F">
            <w:pPr>
              <w:autoSpaceDE w:val="0"/>
              <w:autoSpaceDN w:val="0"/>
              <w:adjustRightInd w:val="0"/>
              <w:rPr>
                <w:rFonts w:ascii="Calibri" w:hAnsi="Calibri" w:cs="Calibri"/>
                <w:b/>
                <w:sz w:val="24"/>
                <w:szCs w:val="24"/>
              </w:rPr>
            </w:pPr>
            <w:r w:rsidRPr="00F6688F">
              <w:rPr>
                <w:rFonts w:ascii="Calibri" w:hAnsi="Calibri" w:cs="Calibri"/>
                <w:b/>
                <w:sz w:val="24"/>
                <w:szCs w:val="24"/>
              </w:rPr>
              <w:t>Sources and trained use</w:t>
            </w:r>
            <w:r>
              <w:rPr>
                <w:rFonts w:ascii="Calibri" w:hAnsi="Calibri" w:cs="Calibri"/>
                <w:b/>
                <w:sz w:val="24"/>
                <w:szCs w:val="24"/>
              </w:rPr>
              <w:t>:</w:t>
            </w:r>
          </w:p>
          <w:p w:rsidR="00197F9A" w:rsidRDefault="00197F9A" w:rsidP="00197F9A">
            <w:pPr>
              <w:rPr>
                <w:b/>
              </w:rPr>
            </w:pPr>
            <w:r w:rsidRPr="00197F9A">
              <w:rPr>
                <w:b/>
              </w:rPr>
              <w:t>The company must ensure it has more than one source of raw materials, or at least a reliable source that does not leave them in trouble mid-way.</w:t>
            </w:r>
            <w:r w:rsidRPr="00197F9A">
              <w:rPr>
                <w:rFonts w:ascii="Calibri" w:hAnsi="Calibri" w:cs="Calibri"/>
                <w:sz w:val="24"/>
                <w:szCs w:val="24"/>
              </w:rPr>
              <w:t xml:space="preserve"> </w:t>
            </w:r>
            <w:r w:rsidRPr="00197F9A">
              <w:rPr>
                <w:b/>
              </w:rPr>
              <w:t>For this, planning of the amount of resources required is important. This would ensure that there is no waste of resources that are not needed and that there are none left over.</w:t>
            </w:r>
            <w:r w:rsidRPr="00197F9A">
              <w:rPr>
                <w:rFonts w:ascii="Calibri" w:hAnsi="Calibri" w:cs="Calibri"/>
                <w:sz w:val="24"/>
                <w:szCs w:val="24"/>
              </w:rPr>
              <w:t xml:space="preserve"> </w:t>
            </w:r>
            <w:r w:rsidRPr="00197F9A">
              <w:rPr>
                <w:b/>
              </w:rPr>
              <w:t>The number that is arrived upon can be used for the years to come until the supply needs to be increased or reduced. Analyzing the cost of all the materials is necessary to ensure that the ordering of the materials is done as per the budget and does not exceed it.</w:t>
            </w:r>
            <w:r w:rsidRPr="00F34864">
              <w:rPr>
                <w:b/>
              </w:rPr>
              <w:t xml:space="preserve"> It is important to understand the various factors of production, the way the company works, and train the employees so that they too could understand the business and work to create a profit. Managing resources is an essential part of running a successful business that can steer itself out of the complications and threats of internal and external unpredictable forces.</w:t>
            </w:r>
          </w:p>
          <w:p w:rsidR="00F34864" w:rsidRPr="00197F9A" w:rsidRDefault="00F34864" w:rsidP="00197F9A">
            <w:pPr>
              <w:rPr>
                <w:b/>
              </w:rPr>
            </w:pPr>
          </w:p>
          <w:p w:rsidR="00197F9A" w:rsidRDefault="00F02AC4" w:rsidP="00197F9A">
            <w:pPr>
              <w:rPr>
                <w:b/>
              </w:rPr>
            </w:pPr>
            <w:r>
              <w:rPr>
                <w:b/>
              </w:rPr>
              <w:t>Five ingredients for managing meeting are:</w:t>
            </w:r>
          </w:p>
          <w:p w:rsidR="00F02AC4" w:rsidRPr="00F02AC4" w:rsidRDefault="00F02AC4" w:rsidP="00F02AC4">
            <w:pPr>
              <w:pStyle w:val="Paragraphedeliste"/>
              <w:numPr>
                <w:ilvl w:val="0"/>
                <w:numId w:val="2"/>
              </w:numPr>
              <w:rPr>
                <w:b/>
              </w:rPr>
            </w:pPr>
            <w:r w:rsidRPr="00F02AC4">
              <w:rPr>
                <w:b/>
              </w:rPr>
              <w:t>Keep your contributions short.</w:t>
            </w:r>
          </w:p>
          <w:p w:rsidR="00F02AC4" w:rsidRDefault="00F02AC4" w:rsidP="00F02AC4">
            <w:pPr>
              <w:pStyle w:val="Paragraphedeliste"/>
              <w:numPr>
                <w:ilvl w:val="0"/>
                <w:numId w:val="2"/>
              </w:numPr>
              <w:rPr>
                <w:rFonts w:asciiTheme="minorHAnsi" w:eastAsiaTheme="minorHAnsi" w:hAnsiTheme="minorHAnsi" w:cstheme="minorBidi"/>
                <w:b/>
              </w:rPr>
            </w:pPr>
            <w:r w:rsidRPr="00F02AC4">
              <w:rPr>
                <w:rFonts w:asciiTheme="minorHAnsi" w:eastAsiaTheme="minorHAnsi" w:hAnsiTheme="minorHAnsi" w:cstheme="minorBidi"/>
                <w:b/>
              </w:rPr>
              <w:t>Avoid interrupting others to make your contribution. Do not let others interrupt you.</w:t>
            </w:r>
          </w:p>
          <w:p w:rsidR="00F02AC4" w:rsidRPr="00F02AC4" w:rsidRDefault="00F02AC4" w:rsidP="00F02AC4">
            <w:pPr>
              <w:pStyle w:val="Paragraphedeliste"/>
              <w:numPr>
                <w:ilvl w:val="0"/>
                <w:numId w:val="2"/>
              </w:numPr>
              <w:rPr>
                <w:rFonts w:eastAsiaTheme="minorHAnsi"/>
                <w:b/>
              </w:rPr>
            </w:pPr>
            <w:r>
              <w:rPr>
                <w:b/>
              </w:rPr>
              <w:t xml:space="preserve"> </w:t>
            </w:r>
            <w:r w:rsidRPr="00F02AC4">
              <w:rPr>
                <w:b/>
              </w:rPr>
              <w:t>Think about your non-verbal behavior.</w:t>
            </w:r>
          </w:p>
          <w:p w:rsidR="00F02AC4" w:rsidRPr="00F02AC4" w:rsidRDefault="00F02AC4" w:rsidP="00F02AC4">
            <w:pPr>
              <w:pStyle w:val="Paragraphedeliste"/>
              <w:numPr>
                <w:ilvl w:val="0"/>
                <w:numId w:val="2"/>
              </w:numPr>
              <w:rPr>
                <w:b/>
              </w:rPr>
            </w:pPr>
            <w:r w:rsidRPr="00F02AC4">
              <w:rPr>
                <w:b/>
              </w:rPr>
              <w:t>Time your contributions</w:t>
            </w:r>
          </w:p>
          <w:p w:rsidR="00197F9A" w:rsidRPr="00F02AC4" w:rsidRDefault="00197F9A" w:rsidP="00F02AC4">
            <w:pPr>
              <w:rPr>
                <w:rFonts w:ascii="Calibri" w:eastAsia="Calibri" w:hAnsi="Calibri" w:cs="Times New Roman"/>
                <w:b/>
              </w:rPr>
            </w:pPr>
          </w:p>
          <w:p w:rsidR="00197F9A" w:rsidRDefault="00F02AC4" w:rsidP="00197F9A">
            <w:pPr>
              <w:autoSpaceDE w:val="0"/>
              <w:autoSpaceDN w:val="0"/>
              <w:adjustRightInd w:val="0"/>
              <w:rPr>
                <w:rFonts w:ascii="Calibri" w:hAnsi="Calibri" w:cs="Calibri"/>
                <w:b/>
                <w:sz w:val="24"/>
                <w:szCs w:val="24"/>
              </w:rPr>
            </w:pPr>
            <w:r w:rsidRPr="00F02AC4">
              <w:rPr>
                <w:rFonts w:ascii="Calibri" w:hAnsi="Calibri" w:cs="Calibri"/>
                <w:b/>
                <w:sz w:val="24"/>
                <w:szCs w:val="24"/>
              </w:rPr>
              <w:t>Feedback techniques are:</w:t>
            </w:r>
          </w:p>
          <w:p w:rsidR="00F02AC4" w:rsidRPr="00F02AC4" w:rsidRDefault="00F02AC4" w:rsidP="00197F9A">
            <w:pPr>
              <w:autoSpaceDE w:val="0"/>
              <w:autoSpaceDN w:val="0"/>
              <w:adjustRightInd w:val="0"/>
              <w:rPr>
                <w:rFonts w:ascii="Calibri" w:hAnsi="Calibri" w:cs="Calibri"/>
                <w:b/>
                <w:sz w:val="24"/>
                <w:szCs w:val="24"/>
              </w:rPr>
            </w:pPr>
          </w:p>
          <w:p w:rsidR="00197F9A" w:rsidRDefault="008E246A" w:rsidP="00197F9A">
            <w:pPr>
              <w:autoSpaceDE w:val="0"/>
              <w:autoSpaceDN w:val="0"/>
              <w:adjustRightInd w:val="0"/>
              <w:rPr>
                <w:rFonts w:ascii="Calibri" w:eastAsia="Calibri" w:hAnsi="Calibri" w:cs="Times New Roman"/>
                <w:b/>
              </w:rPr>
            </w:pPr>
            <w:r>
              <w:rPr>
                <w:rFonts w:ascii="Calibri" w:eastAsia="Calibri" w:hAnsi="Calibri" w:cs="Times New Roman"/>
                <w:b/>
              </w:rPr>
              <w:t>1)</w:t>
            </w:r>
            <w:r w:rsidRPr="008E246A">
              <w:rPr>
                <w:rFonts w:ascii="Calibri" w:eastAsia="Calibri" w:hAnsi="Calibri" w:cs="Times New Roman"/>
                <w:b/>
              </w:rPr>
              <w:t xml:space="preserve"> Sandwich</w:t>
            </w:r>
            <w:r w:rsidR="00F02AC4" w:rsidRPr="008E246A">
              <w:rPr>
                <w:rFonts w:ascii="Calibri" w:eastAsia="Calibri" w:hAnsi="Calibri" w:cs="Times New Roman"/>
                <w:b/>
              </w:rPr>
              <w:t xml:space="preserve"> feedback is saying </w:t>
            </w:r>
            <w:r w:rsidRPr="008E246A">
              <w:rPr>
                <w:rFonts w:ascii="Calibri" w:eastAsia="Calibri" w:hAnsi="Calibri" w:cs="Times New Roman"/>
                <w:b/>
              </w:rPr>
              <w:t>something</w:t>
            </w:r>
            <w:r w:rsidR="00F02AC4" w:rsidRPr="008E246A">
              <w:rPr>
                <w:rFonts w:ascii="Calibri" w:eastAsia="Calibri" w:hAnsi="Calibri" w:cs="Times New Roman"/>
                <w:b/>
              </w:rPr>
              <w:t xml:space="preserve"> positive about person`s </w:t>
            </w:r>
            <w:r w:rsidRPr="008E246A">
              <w:rPr>
                <w:rFonts w:ascii="Calibri" w:eastAsia="Calibri" w:hAnsi="Calibri" w:cs="Times New Roman"/>
                <w:b/>
              </w:rPr>
              <w:t>behavior</w:t>
            </w:r>
            <w:r w:rsidR="00F02AC4" w:rsidRPr="008E246A">
              <w:rPr>
                <w:rFonts w:ascii="Calibri" w:eastAsia="Calibri" w:hAnsi="Calibri" w:cs="Times New Roman"/>
                <w:b/>
              </w:rPr>
              <w:t>.</w:t>
            </w:r>
          </w:p>
          <w:p w:rsidR="008E246A" w:rsidRDefault="008E246A" w:rsidP="00197F9A">
            <w:pPr>
              <w:autoSpaceDE w:val="0"/>
              <w:autoSpaceDN w:val="0"/>
              <w:adjustRightInd w:val="0"/>
              <w:rPr>
                <w:rFonts w:ascii="Calibri" w:eastAsia="Calibri" w:hAnsi="Calibri" w:cs="Times New Roman"/>
                <w:b/>
              </w:rPr>
            </w:pPr>
            <w:r>
              <w:rPr>
                <w:rFonts w:ascii="Calibri" w:eastAsia="Calibri" w:hAnsi="Calibri" w:cs="Times New Roman"/>
                <w:b/>
              </w:rPr>
              <w:t>2) Open-ended approach: is by telling to person what behavior to be changed.</w:t>
            </w:r>
          </w:p>
          <w:p w:rsidR="008E246A" w:rsidRDefault="008E246A" w:rsidP="00197F9A">
            <w:pPr>
              <w:autoSpaceDE w:val="0"/>
              <w:autoSpaceDN w:val="0"/>
              <w:adjustRightInd w:val="0"/>
              <w:rPr>
                <w:rFonts w:ascii="Calibri" w:eastAsia="Calibri" w:hAnsi="Calibri" w:cs="Times New Roman"/>
                <w:b/>
              </w:rPr>
            </w:pPr>
            <w:r>
              <w:rPr>
                <w:rFonts w:ascii="Calibri" w:eastAsia="Calibri" w:hAnsi="Calibri" w:cs="Times New Roman"/>
                <w:b/>
              </w:rPr>
              <w:t>3)</w:t>
            </w:r>
            <w:r w:rsidRPr="008E246A">
              <w:rPr>
                <w:rFonts w:ascii="Calibri,Bold" w:hAnsi="Calibri,Bold" w:cs="Calibri,Bold"/>
                <w:b/>
                <w:bCs/>
                <w:sz w:val="24"/>
                <w:szCs w:val="24"/>
              </w:rPr>
              <w:t xml:space="preserve"> </w:t>
            </w:r>
            <w:r w:rsidRPr="008E246A">
              <w:rPr>
                <w:rFonts w:ascii="Calibri" w:eastAsia="Calibri" w:hAnsi="Calibri" w:cs="Times New Roman"/>
                <w:b/>
              </w:rPr>
              <w:t>individual positive feedback statement</w:t>
            </w:r>
            <w:r>
              <w:rPr>
                <w:rFonts w:ascii="Calibri" w:eastAsia="Calibri" w:hAnsi="Calibri" w:cs="Times New Roman"/>
                <w:b/>
              </w:rPr>
              <w:t xml:space="preserve"> like saying to your employee “you understand computers better than others”</w:t>
            </w:r>
          </w:p>
          <w:p w:rsidR="00D130A0" w:rsidRDefault="00D130A0" w:rsidP="00197F9A">
            <w:pPr>
              <w:autoSpaceDE w:val="0"/>
              <w:autoSpaceDN w:val="0"/>
              <w:adjustRightInd w:val="0"/>
              <w:rPr>
                <w:rFonts w:ascii="Calibri" w:eastAsia="Calibri" w:hAnsi="Calibri" w:cs="Times New Roman"/>
                <w:b/>
              </w:rPr>
            </w:pPr>
            <w:r>
              <w:rPr>
                <w:rFonts w:ascii="Calibri" w:eastAsia="Calibri" w:hAnsi="Calibri" w:cs="Times New Roman"/>
                <w:b/>
              </w:rPr>
              <w:t xml:space="preserve">4) </w:t>
            </w:r>
            <w:r w:rsidRPr="00D130A0">
              <w:rPr>
                <w:rFonts w:ascii="Calibri" w:eastAsia="Calibri" w:hAnsi="Calibri" w:cs="Times New Roman"/>
                <w:b/>
              </w:rPr>
              <w:t>constructive criticism</w:t>
            </w:r>
            <w:r>
              <w:rPr>
                <w:rFonts w:ascii="Calibri" w:eastAsia="Calibri" w:hAnsi="Calibri" w:cs="Times New Roman"/>
                <w:b/>
              </w:rPr>
              <w:t xml:space="preserve"> occasionally criticize individual</w:t>
            </w:r>
          </w:p>
          <w:p w:rsidR="008E246A" w:rsidRPr="008E246A" w:rsidRDefault="008E246A" w:rsidP="00197F9A">
            <w:pPr>
              <w:autoSpaceDE w:val="0"/>
              <w:autoSpaceDN w:val="0"/>
              <w:adjustRightInd w:val="0"/>
              <w:rPr>
                <w:rFonts w:ascii="Calibri" w:eastAsia="Calibri" w:hAnsi="Calibri" w:cs="Times New Roman"/>
                <w:b/>
              </w:rPr>
            </w:pPr>
          </w:p>
          <w:p w:rsidR="00CC2FB3" w:rsidRPr="008E246A" w:rsidRDefault="00CC2FB3" w:rsidP="00A851DA">
            <w:pPr>
              <w:rPr>
                <w:rFonts w:ascii="Calibri" w:eastAsia="Calibri" w:hAnsi="Calibri" w:cs="Times New Roman"/>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30A0" w:rsidP="00A851DA">
            <w:pPr>
              <w:rPr>
                <w:rFonts w:cs="Bliss-Regular"/>
                <w:color w:val="000000"/>
              </w:rPr>
            </w:pPr>
            <w:r>
              <w:rPr>
                <w:rFonts w:cs="Bliss-Regular"/>
                <w:color w:val="000000"/>
              </w:rPr>
              <w:t>Gouled farah osman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30A0" w:rsidP="00A851DA">
            <w:pPr>
              <w:rPr>
                <w:rFonts w:cs="Bliss-Regular"/>
                <w:color w:val="000000"/>
              </w:rPr>
            </w:pPr>
            <w:r>
              <w:rPr>
                <w:rFonts w:cs="Bliss-Regular"/>
                <w:color w:val="000000"/>
              </w:rPr>
              <w:t>18/02/2017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625" w:rsidRDefault="00250625" w:rsidP="00CB4D0A">
      <w:pPr>
        <w:spacing w:after="0" w:line="240" w:lineRule="auto"/>
      </w:pPr>
      <w:r>
        <w:separator/>
      </w:r>
    </w:p>
  </w:endnote>
  <w:endnote w:type="continuationSeparator" w:id="1">
    <w:p w:rsidR="00250625" w:rsidRDefault="0025062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625" w:rsidRDefault="00250625" w:rsidP="00CB4D0A">
      <w:pPr>
        <w:spacing w:after="0" w:line="240" w:lineRule="auto"/>
      </w:pPr>
      <w:r>
        <w:separator/>
      </w:r>
    </w:p>
  </w:footnote>
  <w:footnote w:type="continuationSeparator" w:id="1">
    <w:p w:rsidR="00250625" w:rsidRDefault="0025062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D81CF0"/>
    <w:multiLevelType w:val="hybridMultilevel"/>
    <w:tmpl w:val="6A30290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37A91"/>
    <w:rsid w:val="00040083"/>
    <w:rsid w:val="00055992"/>
    <w:rsid w:val="000820E8"/>
    <w:rsid w:val="001175EE"/>
    <w:rsid w:val="00157CF6"/>
    <w:rsid w:val="00182416"/>
    <w:rsid w:val="00187EB4"/>
    <w:rsid w:val="00197F9A"/>
    <w:rsid w:val="001F0481"/>
    <w:rsid w:val="00200C92"/>
    <w:rsid w:val="0020451E"/>
    <w:rsid w:val="00206B9D"/>
    <w:rsid w:val="0023259C"/>
    <w:rsid w:val="0025062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122C"/>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246A"/>
    <w:rsid w:val="008F0029"/>
    <w:rsid w:val="00935BF7"/>
    <w:rsid w:val="0095442C"/>
    <w:rsid w:val="00983942"/>
    <w:rsid w:val="00996D28"/>
    <w:rsid w:val="009C37E0"/>
    <w:rsid w:val="009E41F4"/>
    <w:rsid w:val="009F7D65"/>
    <w:rsid w:val="00A14B66"/>
    <w:rsid w:val="00A65CF7"/>
    <w:rsid w:val="00A81AB4"/>
    <w:rsid w:val="00A851DA"/>
    <w:rsid w:val="00AC7740"/>
    <w:rsid w:val="00AC7D5B"/>
    <w:rsid w:val="00AE1481"/>
    <w:rsid w:val="00B0415E"/>
    <w:rsid w:val="00B04678"/>
    <w:rsid w:val="00BB660B"/>
    <w:rsid w:val="00BC46DF"/>
    <w:rsid w:val="00C03577"/>
    <w:rsid w:val="00C53029"/>
    <w:rsid w:val="00C65FEA"/>
    <w:rsid w:val="00CA01FF"/>
    <w:rsid w:val="00CA0AC2"/>
    <w:rsid w:val="00CB4D0A"/>
    <w:rsid w:val="00CC2FB3"/>
    <w:rsid w:val="00CC575A"/>
    <w:rsid w:val="00CF123B"/>
    <w:rsid w:val="00D039AC"/>
    <w:rsid w:val="00D130A0"/>
    <w:rsid w:val="00D427DE"/>
    <w:rsid w:val="00D5587D"/>
    <w:rsid w:val="00D707CC"/>
    <w:rsid w:val="00D821FE"/>
    <w:rsid w:val="00DB0793"/>
    <w:rsid w:val="00DD453F"/>
    <w:rsid w:val="00E00821"/>
    <w:rsid w:val="00E04DB4"/>
    <w:rsid w:val="00E22DA0"/>
    <w:rsid w:val="00E30679"/>
    <w:rsid w:val="00E4597D"/>
    <w:rsid w:val="00E54832"/>
    <w:rsid w:val="00E56A90"/>
    <w:rsid w:val="00E641CC"/>
    <w:rsid w:val="00EA30AB"/>
    <w:rsid w:val="00EB3925"/>
    <w:rsid w:val="00F02AC4"/>
    <w:rsid w:val="00F34864"/>
    <w:rsid w:val="00F6688F"/>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3</Pages>
  <Words>837</Words>
  <Characters>4609</Characters>
  <Application>Microsoft Office Word</Application>
  <DocSecurity>0</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gouled</cp:lastModifiedBy>
  <cp:revision>3</cp:revision>
  <dcterms:created xsi:type="dcterms:W3CDTF">2017-02-17T14:09:00Z</dcterms:created>
  <dcterms:modified xsi:type="dcterms:W3CDTF">2017-02-18T09:24:00Z</dcterms:modified>
</cp:coreProperties>
</file>