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71C" w:rsidRPr="00B0415E" w:rsidRDefault="00BF171C" w:rsidP="00BF171C">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26829E3" wp14:editId="011BBE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F171C" w:rsidRDefault="00BF171C" w:rsidP="00BF171C">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171C" w:rsidRDefault="00BF171C" w:rsidP="00BF171C">
                            <w:pPr>
                              <w:jc w:val="center"/>
                              <w:rPr>
                                <w:b/>
                                <w:bCs/>
                                <w:color w:val="002060"/>
                                <w:sz w:val="44"/>
                                <w:szCs w:val="40"/>
                              </w:rPr>
                            </w:pPr>
                            <w:r>
                              <w:rPr>
                                <w:sz w:val="24"/>
                              </w:rPr>
                              <w:t xml:space="preserve">   </w:t>
                            </w:r>
                            <w:r>
                              <w:rPr>
                                <w:b/>
                                <w:bCs/>
                                <w:color w:val="002060"/>
                                <w:sz w:val="44"/>
                                <w:szCs w:val="40"/>
                              </w:rPr>
                              <w:t>Assignment Cover Sheet</w:t>
                            </w:r>
                          </w:p>
                          <w:p w:rsidR="00BF171C" w:rsidRDefault="00BF171C" w:rsidP="00BF171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BF171C" w:rsidRDefault="00BF171C" w:rsidP="00BF171C">
                      <w:pPr>
                        <w:jc w:val="center"/>
                        <w:rPr>
                          <w:b/>
                          <w:bCs/>
                          <w:color w:val="002060"/>
                          <w:sz w:val="44"/>
                          <w:szCs w:val="40"/>
                        </w:rPr>
                      </w:pPr>
                      <w:r>
                        <w:rPr>
                          <w:sz w:val="24"/>
                        </w:rPr>
                        <w:t xml:space="preserve">   </w:t>
                      </w:r>
                      <w:r>
                        <w:rPr>
                          <w:b/>
                          <w:bCs/>
                          <w:color w:val="002060"/>
                          <w:sz w:val="44"/>
                          <w:szCs w:val="40"/>
                        </w:rPr>
                        <w:t>Assignment Cover Sheet</w:t>
                      </w:r>
                    </w:p>
                    <w:p w:rsidR="00BF171C" w:rsidRDefault="00BF171C" w:rsidP="00BF171C"/>
                  </w:txbxContent>
                </v:textbox>
              </v:shape>
            </w:pict>
          </mc:Fallback>
        </mc:AlternateContent>
      </w:r>
    </w:p>
    <w:p w:rsidR="00BF171C" w:rsidRDefault="00BF171C" w:rsidP="00BF171C"/>
    <w:p w:rsidR="00BF171C" w:rsidRDefault="00BF171C" w:rsidP="00BF171C"/>
    <w:p w:rsidR="00BF171C" w:rsidRDefault="00BF171C" w:rsidP="00BF171C"/>
    <w:tbl>
      <w:tblPr>
        <w:tblStyle w:val="TableGrid"/>
        <w:tblW w:w="0" w:type="auto"/>
        <w:tblLook w:val="04A0" w:firstRow="1" w:lastRow="0" w:firstColumn="1" w:lastColumn="0" w:noHBand="0" w:noVBand="1"/>
      </w:tblPr>
      <w:tblGrid>
        <w:gridCol w:w="2566"/>
        <w:gridCol w:w="6676"/>
      </w:tblGrid>
      <w:tr w:rsidR="00BF171C" w:rsidRPr="00B0415E" w:rsidTr="00C315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F171C" w:rsidRPr="00B0415E" w:rsidRDefault="00BF171C" w:rsidP="00C3152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F171C" w:rsidRPr="00B0415E" w:rsidRDefault="00BF171C" w:rsidP="00C3152D">
            <w:pPr>
              <w:pStyle w:val="Default"/>
              <w:rPr>
                <w:rFonts w:asciiTheme="minorHAnsi" w:hAnsiTheme="minorHAnsi"/>
              </w:rPr>
            </w:pPr>
            <w:r>
              <w:rPr>
                <w:rFonts w:asciiTheme="minorHAnsi" w:hAnsiTheme="minorHAnsi"/>
              </w:rPr>
              <w:t xml:space="preserve">Moan </w:t>
            </w:r>
            <w:proofErr w:type="spellStart"/>
            <w:r>
              <w:rPr>
                <w:rFonts w:asciiTheme="minorHAnsi" w:hAnsiTheme="minorHAnsi"/>
              </w:rPr>
              <w:t>abduh</w:t>
            </w:r>
            <w:proofErr w:type="spellEnd"/>
            <w:r>
              <w:rPr>
                <w:rFonts w:asciiTheme="minorHAnsi" w:hAnsiTheme="minorHAnsi"/>
              </w:rPr>
              <w:t xml:space="preserve"> el </w:t>
            </w:r>
            <w:proofErr w:type="spellStart"/>
            <w:r>
              <w:rPr>
                <w:rFonts w:asciiTheme="minorHAnsi" w:hAnsiTheme="minorHAnsi"/>
              </w:rPr>
              <w:t>banna</w:t>
            </w:r>
            <w:proofErr w:type="spellEnd"/>
            <w:r>
              <w:rPr>
                <w:rFonts w:asciiTheme="minorHAnsi" w:hAnsiTheme="minorHAnsi"/>
              </w:rPr>
              <w:t xml:space="preserve"> </w:t>
            </w:r>
          </w:p>
        </w:tc>
      </w:tr>
      <w:tr w:rsidR="00BF171C" w:rsidRPr="00B0415E" w:rsidTr="00C315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F171C" w:rsidRPr="00B0415E" w:rsidRDefault="00BF171C" w:rsidP="00C3152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F171C" w:rsidRPr="00B0415E" w:rsidRDefault="00BF171C" w:rsidP="00C3152D">
            <w:pPr>
              <w:pStyle w:val="Default"/>
              <w:rPr>
                <w:rFonts w:asciiTheme="minorHAnsi" w:hAnsiTheme="minorHAnsi"/>
              </w:rPr>
            </w:pPr>
            <w:r>
              <w:rPr>
                <w:rFonts w:asciiTheme="minorHAnsi" w:hAnsiTheme="minorHAnsi"/>
              </w:rPr>
              <w:t>1216</w:t>
            </w:r>
          </w:p>
        </w:tc>
      </w:tr>
      <w:tr w:rsidR="00BF171C" w:rsidRPr="00B0415E" w:rsidTr="00C315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F171C" w:rsidRPr="00B0415E" w:rsidRDefault="00BF171C" w:rsidP="00C3152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F171C" w:rsidRPr="00B0415E" w:rsidRDefault="00BF171C" w:rsidP="00C3152D">
            <w:pPr>
              <w:pStyle w:val="Default"/>
              <w:rPr>
                <w:rFonts w:asciiTheme="minorHAnsi" w:hAnsiTheme="minorHAnsi"/>
              </w:rPr>
            </w:pPr>
            <w:r>
              <w:rPr>
                <w:rFonts w:asciiTheme="minorHAnsi" w:hAnsiTheme="minorHAnsi"/>
              </w:rPr>
              <w:t>Diet &amp; nutrition</w:t>
            </w:r>
          </w:p>
        </w:tc>
      </w:tr>
      <w:tr w:rsidR="00BF171C" w:rsidRPr="00B0415E" w:rsidTr="00C315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F171C" w:rsidRPr="00B0415E" w:rsidRDefault="00BF171C" w:rsidP="00C3152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F171C" w:rsidRPr="00B0415E" w:rsidRDefault="00BF171C" w:rsidP="00C3152D">
            <w:r>
              <w:t>6&amp;7</w:t>
            </w:r>
          </w:p>
        </w:tc>
      </w:tr>
    </w:tbl>
    <w:p w:rsidR="00BF171C" w:rsidRDefault="00BF171C" w:rsidP="00BF171C">
      <w:pPr>
        <w:rPr>
          <w:b/>
        </w:rPr>
      </w:pPr>
    </w:p>
    <w:p w:rsidR="00BF171C" w:rsidRDefault="00BF171C" w:rsidP="00BF171C">
      <w:pPr>
        <w:rPr>
          <w:b/>
          <w:sz w:val="28"/>
        </w:rPr>
      </w:pPr>
      <w:r w:rsidRPr="00443E6F">
        <w:rPr>
          <w:b/>
          <w:sz w:val="28"/>
        </w:rPr>
        <w:t>Marking Criteria:</w:t>
      </w:r>
    </w:p>
    <w:p w:rsidR="00BF171C" w:rsidRDefault="00BF171C" w:rsidP="00BF171C">
      <w:r>
        <w:rPr>
          <w:b/>
        </w:rPr>
        <w:t xml:space="preserve"> </w:t>
      </w:r>
      <w:r w:rsidRPr="00443E6F">
        <w:t xml:space="preserve">We expect the learners to write minimum one </w:t>
      </w:r>
      <w:proofErr w:type="gramStart"/>
      <w:r w:rsidRPr="00443E6F">
        <w:t>well expressed</w:t>
      </w:r>
      <w:proofErr w:type="gramEnd"/>
      <w:r w:rsidRPr="00443E6F">
        <w:t xml:space="preserve"> point in three lines</w:t>
      </w:r>
      <w:r>
        <w:t xml:space="preserve"> against each allocated mark. This means one needs to write 15 lines with </w:t>
      </w:r>
      <w:proofErr w:type="gramStart"/>
      <w:r>
        <w:t>5</w:t>
      </w:r>
      <w:proofErr w:type="gramEnd"/>
      <w:r>
        <w:t xml:space="preserve"> well expressed points to get high grades for a 5 marks question.</w:t>
      </w:r>
    </w:p>
    <w:p w:rsidR="00BF171C" w:rsidRPr="00443E6F" w:rsidRDefault="00BF171C" w:rsidP="00BF171C">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BF171C" w:rsidTr="00C3152D">
        <w:tc>
          <w:tcPr>
            <w:tcW w:w="9242" w:type="dxa"/>
          </w:tcPr>
          <w:p w:rsidR="00BF171C" w:rsidRPr="00BF171C" w:rsidRDefault="00BF171C" w:rsidP="00BF171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BF171C" w:rsidRPr="00EB7F7F" w:rsidRDefault="00BF171C" w:rsidP="00BF171C">
            <w:pPr>
              <w:pStyle w:val="Default"/>
              <w:rPr>
                <w:sz w:val="28"/>
                <w:szCs w:val="28"/>
              </w:rPr>
            </w:pPr>
            <w:r w:rsidRPr="00EB7F7F">
              <w:rPr>
                <w:sz w:val="28"/>
                <w:szCs w:val="28"/>
              </w:rPr>
              <w:t xml:space="preserve"> </w:t>
            </w:r>
            <w:r w:rsidRPr="00EB7F7F">
              <w:rPr>
                <w:b/>
                <w:bCs/>
                <w:sz w:val="28"/>
                <w:szCs w:val="28"/>
              </w:rPr>
              <w:t xml:space="preserve">Assessment 6 &amp; 7 </w:t>
            </w:r>
          </w:p>
          <w:p w:rsidR="00BF171C" w:rsidRPr="00EB7F7F" w:rsidRDefault="00BF171C" w:rsidP="00BF171C">
            <w:pPr>
              <w:pStyle w:val="Default"/>
              <w:rPr>
                <w:sz w:val="28"/>
                <w:szCs w:val="28"/>
              </w:rPr>
            </w:pPr>
            <w:r w:rsidRPr="00EB7F7F">
              <w:rPr>
                <w:b/>
                <w:bCs/>
                <w:sz w:val="28"/>
                <w:szCs w:val="28"/>
              </w:rPr>
              <w:t xml:space="preserve">Total Marks : 30 </w:t>
            </w:r>
          </w:p>
          <w:p w:rsidR="00BF171C" w:rsidRPr="00EB7F7F" w:rsidRDefault="00BF171C" w:rsidP="00BF171C">
            <w:pPr>
              <w:pStyle w:val="Default"/>
              <w:rPr>
                <w:sz w:val="28"/>
                <w:szCs w:val="28"/>
              </w:rPr>
            </w:pPr>
            <w:r w:rsidRPr="00EB7F7F">
              <w:rPr>
                <w:sz w:val="28"/>
                <w:szCs w:val="28"/>
              </w:rPr>
              <w:t xml:space="preserve">Q.1. </w:t>
            </w:r>
            <w:r w:rsidRPr="00EB7F7F">
              <w:rPr>
                <w:b/>
                <w:bCs/>
                <w:sz w:val="28"/>
                <w:szCs w:val="28"/>
              </w:rPr>
              <w:t xml:space="preserve">Multiple Choice Questions: </w:t>
            </w:r>
            <w:r w:rsidRPr="00EB7F7F">
              <w:rPr>
                <w:sz w:val="28"/>
                <w:szCs w:val="28"/>
              </w:rPr>
              <w:t xml:space="preserve">(05) </w:t>
            </w:r>
          </w:p>
          <w:p w:rsidR="00BF171C" w:rsidRPr="00EB7F7F" w:rsidRDefault="00BF171C" w:rsidP="00BF171C">
            <w:pPr>
              <w:pStyle w:val="Default"/>
              <w:rPr>
                <w:sz w:val="28"/>
                <w:szCs w:val="28"/>
              </w:rPr>
            </w:pPr>
            <w:proofErr w:type="spellStart"/>
            <w:r w:rsidRPr="00EB7F7F">
              <w:rPr>
                <w:sz w:val="28"/>
                <w:szCs w:val="28"/>
              </w:rPr>
              <w:t>i</w:t>
            </w:r>
            <w:proofErr w:type="spellEnd"/>
            <w:r w:rsidRPr="00EB7F7F">
              <w:rPr>
                <w:sz w:val="28"/>
                <w:szCs w:val="28"/>
              </w:rPr>
              <w:t xml:space="preserve">. A sedentary man who has calorie requirement of 2400 a day. He takes 500 calories from proteins in his diet what is the percentage of protein in his </w:t>
            </w:r>
            <w:proofErr w:type="gramStart"/>
            <w:r w:rsidRPr="00EB7F7F">
              <w:rPr>
                <w:sz w:val="28"/>
                <w:szCs w:val="28"/>
              </w:rPr>
              <w:t>diet?</w:t>
            </w:r>
            <w:proofErr w:type="gramEnd"/>
            <w:r w:rsidRPr="00EB7F7F">
              <w:rPr>
                <w:sz w:val="28"/>
                <w:szCs w:val="28"/>
              </w:rPr>
              <w:t xml:space="preserve"> </w:t>
            </w:r>
          </w:p>
          <w:p w:rsidR="00BF171C" w:rsidRPr="00EB7F7F" w:rsidRDefault="00BF171C" w:rsidP="00BF171C">
            <w:pPr>
              <w:pStyle w:val="Default"/>
              <w:rPr>
                <w:sz w:val="28"/>
                <w:szCs w:val="28"/>
              </w:rPr>
            </w:pPr>
            <w:r w:rsidRPr="00EB7F7F">
              <w:rPr>
                <w:sz w:val="28"/>
                <w:szCs w:val="28"/>
              </w:rPr>
              <w:t xml:space="preserve">a)20% </w:t>
            </w:r>
          </w:p>
          <w:p w:rsidR="00BF171C" w:rsidRPr="00EB7F7F" w:rsidRDefault="00BF171C" w:rsidP="00BF171C">
            <w:pPr>
              <w:pStyle w:val="Default"/>
              <w:rPr>
                <w:sz w:val="28"/>
                <w:szCs w:val="28"/>
              </w:rPr>
            </w:pPr>
            <w:r w:rsidRPr="00EB7F7F">
              <w:rPr>
                <w:sz w:val="28"/>
                <w:szCs w:val="28"/>
              </w:rPr>
              <w:t xml:space="preserve"> </w:t>
            </w:r>
          </w:p>
          <w:p w:rsidR="00BF171C" w:rsidRPr="00EB7F7F" w:rsidRDefault="00BF171C" w:rsidP="00BF171C">
            <w:pPr>
              <w:pStyle w:val="Default"/>
              <w:rPr>
                <w:sz w:val="28"/>
                <w:szCs w:val="28"/>
              </w:rPr>
            </w:pPr>
            <w:r w:rsidRPr="00EB7F7F">
              <w:rPr>
                <w:sz w:val="28"/>
                <w:szCs w:val="28"/>
              </w:rPr>
              <w:t xml:space="preserve">ii. A person has consumed 45 grams of a food. The table shows that 100 grams of this food contains 80 calories. How many calories the person has consumed?  </w:t>
            </w:r>
          </w:p>
          <w:p w:rsidR="00BF171C" w:rsidRDefault="00BF171C" w:rsidP="00BF171C">
            <w:pPr>
              <w:pStyle w:val="Default"/>
              <w:rPr>
                <w:sz w:val="28"/>
                <w:szCs w:val="28"/>
              </w:rPr>
            </w:pPr>
            <w:r w:rsidRPr="00EB7F7F">
              <w:rPr>
                <w:sz w:val="28"/>
                <w:szCs w:val="28"/>
              </w:rPr>
              <w:t xml:space="preserve">c)36 </w:t>
            </w:r>
          </w:p>
          <w:p w:rsidR="00BF171C" w:rsidRPr="00EB7F7F" w:rsidRDefault="00BF171C" w:rsidP="00BF171C">
            <w:pPr>
              <w:pStyle w:val="Default"/>
              <w:rPr>
                <w:sz w:val="28"/>
                <w:szCs w:val="28"/>
              </w:rPr>
            </w:pPr>
          </w:p>
          <w:p w:rsidR="00BF171C" w:rsidRPr="00EB7F7F" w:rsidRDefault="00BF171C" w:rsidP="00BF171C">
            <w:pPr>
              <w:pStyle w:val="Default"/>
              <w:rPr>
                <w:sz w:val="28"/>
                <w:szCs w:val="28"/>
              </w:rPr>
            </w:pPr>
            <w:r w:rsidRPr="00EB7F7F">
              <w:rPr>
                <w:sz w:val="28"/>
                <w:szCs w:val="28"/>
              </w:rPr>
              <w:t xml:space="preserve">iii. Fat content of a daily intake in a balanced diet should be; </w:t>
            </w:r>
          </w:p>
          <w:p w:rsidR="00BF171C" w:rsidRPr="00EB7F7F" w:rsidRDefault="00BF171C" w:rsidP="00BF171C">
            <w:pPr>
              <w:pStyle w:val="Default"/>
              <w:rPr>
                <w:sz w:val="28"/>
                <w:szCs w:val="28"/>
              </w:rPr>
            </w:pPr>
            <w:r w:rsidRPr="00EB7F7F">
              <w:rPr>
                <w:sz w:val="28"/>
                <w:szCs w:val="28"/>
              </w:rPr>
              <w:t xml:space="preserve">b)2% </w:t>
            </w:r>
          </w:p>
          <w:p w:rsidR="00BF171C" w:rsidRPr="00EB7F7F" w:rsidRDefault="00BF171C" w:rsidP="00BF171C">
            <w:pPr>
              <w:pStyle w:val="Default"/>
              <w:rPr>
                <w:sz w:val="28"/>
                <w:szCs w:val="28"/>
              </w:rPr>
            </w:pPr>
          </w:p>
          <w:p w:rsidR="00BF171C" w:rsidRPr="00EB7F7F" w:rsidRDefault="00BF171C" w:rsidP="00BF171C">
            <w:pPr>
              <w:pStyle w:val="Default"/>
              <w:rPr>
                <w:sz w:val="28"/>
                <w:szCs w:val="28"/>
              </w:rPr>
            </w:pPr>
            <w:r w:rsidRPr="00EB7F7F">
              <w:rPr>
                <w:sz w:val="28"/>
                <w:szCs w:val="28"/>
              </w:rPr>
              <w:t xml:space="preserve">iv. Based on their nutrient content foods are </w:t>
            </w:r>
            <w:proofErr w:type="spellStart"/>
            <w:r w:rsidRPr="00EB7F7F">
              <w:rPr>
                <w:sz w:val="28"/>
                <w:szCs w:val="28"/>
              </w:rPr>
              <w:t>categorised</w:t>
            </w:r>
            <w:proofErr w:type="spellEnd"/>
            <w:r w:rsidRPr="00EB7F7F">
              <w:rPr>
                <w:sz w:val="28"/>
                <w:szCs w:val="28"/>
              </w:rPr>
              <w:t xml:space="preserve"> into; </w:t>
            </w:r>
          </w:p>
          <w:p w:rsidR="00BF171C" w:rsidRPr="00EB7F7F" w:rsidRDefault="00BF171C" w:rsidP="00BF171C">
            <w:pPr>
              <w:pStyle w:val="Default"/>
              <w:rPr>
                <w:sz w:val="28"/>
                <w:szCs w:val="28"/>
              </w:rPr>
            </w:pPr>
            <w:r w:rsidRPr="00EB7F7F">
              <w:rPr>
                <w:sz w:val="28"/>
                <w:szCs w:val="28"/>
              </w:rPr>
              <w:t xml:space="preserve">a)five main groups </w:t>
            </w:r>
          </w:p>
          <w:p w:rsidR="00BF171C" w:rsidRPr="00EB7F7F" w:rsidRDefault="00BF171C" w:rsidP="00BF171C">
            <w:pPr>
              <w:pStyle w:val="Default"/>
              <w:rPr>
                <w:sz w:val="28"/>
                <w:szCs w:val="28"/>
              </w:rPr>
            </w:pPr>
          </w:p>
          <w:p w:rsidR="00BF171C" w:rsidRPr="00EB7F7F" w:rsidRDefault="00BF171C" w:rsidP="00BF171C">
            <w:pPr>
              <w:pStyle w:val="Default"/>
              <w:rPr>
                <w:sz w:val="28"/>
                <w:szCs w:val="28"/>
              </w:rPr>
            </w:pPr>
            <w:r w:rsidRPr="00EB7F7F">
              <w:rPr>
                <w:sz w:val="28"/>
                <w:szCs w:val="28"/>
              </w:rPr>
              <w:t xml:space="preserve">v. How many portions of fruits and vegetables a person should eat in a day? </w:t>
            </w:r>
          </w:p>
          <w:p w:rsidR="00BF171C" w:rsidRPr="00EB7F7F" w:rsidRDefault="00BF171C" w:rsidP="00BF171C">
            <w:pPr>
              <w:pStyle w:val="Default"/>
              <w:rPr>
                <w:sz w:val="28"/>
                <w:szCs w:val="28"/>
              </w:rPr>
            </w:pPr>
            <w:r w:rsidRPr="00EB7F7F">
              <w:rPr>
                <w:sz w:val="28"/>
                <w:szCs w:val="28"/>
              </w:rPr>
              <w:lastRenderedPageBreak/>
              <w:t xml:space="preserve">c)5 portions </w:t>
            </w:r>
          </w:p>
          <w:p w:rsidR="00BF171C" w:rsidRPr="00EB7F7F" w:rsidRDefault="00BF171C" w:rsidP="00BF171C">
            <w:pPr>
              <w:pStyle w:val="Default"/>
              <w:rPr>
                <w:sz w:val="28"/>
                <w:szCs w:val="28"/>
              </w:rPr>
            </w:pPr>
          </w:p>
          <w:p w:rsidR="00BF171C" w:rsidRDefault="00BF171C" w:rsidP="00BF171C">
            <w:pPr>
              <w:pStyle w:val="Default"/>
              <w:rPr>
                <w:sz w:val="28"/>
                <w:szCs w:val="28"/>
              </w:rPr>
            </w:pPr>
            <w:r w:rsidRPr="00EB7F7F">
              <w:rPr>
                <w:sz w:val="28"/>
                <w:szCs w:val="28"/>
              </w:rPr>
              <w:t xml:space="preserve">vi. </w:t>
            </w:r>
            <w:r>
              <w:rPr>
                <w:sz w:val="28"/>
                <w:szCs w:val="28"/>
              </w:rPr>
              <w:t>One serve of cereal equals to</w:t>
            </w:r>
          </w:p>
          <w:p w:rsidR="00BF171C" w:rsidRPr="00EB7F7F" w:rsidRDefault="00BF171C" w:rsidP="00BF171C">
            <w:pPr>
              <w:pStyle w:val="Default"/>
              <w:rPr>
                <w:sz w:val="28"/>
                <w:szCs w:val="28"/>
              </w:rPr>
            </w:pPr>
            <w:r w:rsidRPr="00EB7F7F">
              <w:rPr>
                <w:sz w:val="28"/>
                <w:szCs w:val="28"/>
              </w:rPr>
              <w:t>a)1 cup of cooked rice, pasta or noodles</w:t>
            </w:r>
          </w:p>
          <w:p w:rsidR="00BF171C" w:rsidRPr="00EB7F7F" w:rsidRDefault="00BF171C" w:rsidP="00BF171C">
            <w:pPr>
              <w:pStyle w:val="Default"/>
              <w:rPr>
                <w:color w:val="auto"/>
                <w:sz w:val="28"/>
                <w:szCs w:val="28"/>
              </w:rPr>
            </w:pPr>
          </w:p>
          <w:p w:rsidR="00BF171C" w:rsidRPr="00EB7F7F" w:rsidRDefault="00BF171C" w:rsidP="00BF171C">
            <w:pPr>
              <w:pStyle w:val="Default"/>
              <w:rPr>
                <w:color w:val="auto"/>
                <w:sz w:val="28"/>
                <w:szCs w:val="28"/>
              </w:rPr>
            </w:pPr>
            <w:r w:rsidRPr="00EB7F7F">
              <w:rPr>
                <w:color w:val="auto"/>
                <w:sz w:val="28"/>
                <w:szCs w:val="28"/>
              </w:rPr>
              <w:t xml:space="preserve">vii. </w:t>
            </w:r>
            <w:proofErr w:type="spellStart"/>
            <w:r w:rsidRPr="00EB7F7F">
              <w:rPr>
                <w:color w:val="auto"/>
                <w:sz w:val="28"/>
                <w:szCs w:val="28"/>
              </w:rPr>
              <w:t>Fibre</w:t>
            </w:r>
            <w:proofErr w:type="spellEnd"/>
            <w:r w:rsidRPr="00EB7F7F">
              <w:rPr>
                <w:color w:val="auto"/>
                <w:sz w:val="28"/>
                <w:szCs w:val="28"/>
              </w:rPr>
              <w:t xml:space="preserve"> helps in the process of digestion and can </w:t>
            </w:r>
          </w:p>
          <w:p w:rsidR="00BF171C" w:rsidRPr="00EB7F7F" w:rsidRDefault="00BF171C" w:rsidP="00BF171C">
            <w:pPr>
              <w:pStyle w:val="Default"/>
              <w:rPr>
                <w:color w:val="auto"/>
                <w:sz w:val="28"/>
                <w:szCs w:val="28"/>
              </w:rPr>
            </w:pPr>
            <w:r w:rsidRPr="00EB7F7F">
              <w:rPr>
                <w:color w:val="auto"/>
                <w:sz w:val="28"/>
                <w:szCs w:val="28"/>
              </w:rPr>
              <w:t xml:space="preserve">a)lower blood cholesterol </w:t>
            </w:r>
          </w:p>
          <w:p w:rsidR="00BF171C" w:rsidRPr="00EB7F7F" w:rsidRDefault="00BF171C" w:rsidP="00BF171C">
            <w:pPr>
              <w:pStyle w:val="Default"/>
              <w:rPr>
                <w:color w:val="auto"/>
                <w:sz w:val="28"/>
                <w:szCs w:val="28"/>
              </w:rPr>
            </w:pPr>
          </w:p>
          <w:p w:rsidR="00BF171C" w:rsidRPr="00EB7F7F" w:rsidRDefault="00BF171C" w:rsidP="00BF171C">
            <w:pPr>
              <w:pStyle w:val="Default"/>
              <w:rPr>
                <w:color w:val="auto"/>
                <w:sz w:val="28"/>
                <w:szCs w:val="28"/>
              </w:rPr>
            </w:pPr>
            <w:r w:rsidRPr="00EB7F7F">
              <w:rPr>
                <w:color w:val="auto"/>
                <w:sz w:val="28"/>
                <w:szCs w:val="28"/>
              </w:rPr>
              <w:t xml:space="preserve">viii. The </w:t>
            </w:r>
            <w:proofErr w:type="spellStart"/>
            <w:r w:rsidRPr="00EB7F7F">
              <w:rPr>
                <w:color w:val="auto"/>
                <w:sz w:val="28"/>
                <w:szCs w:val="28"/>
              </w:rPr>
              <w:t>glycaemic</w:t>
            </w:r>
            <w:proofErr w:type="spellEnd"/>
            <w:r w:rsidRPr="00EB7F7F">
              <w:rPr>
                <w:color w:val="auto"/>
                <w:sz w:val="28"/>
                <w:szCs w:val="28"/>
              </w:rPr>
              <w:t xml:space="preserve"> index (GI) is a way of ranking carbohydrate foods based on; </w:t>
            </w:r>
          </w:p>
          <w:p w:rsidR="00BF171C" w:rsidRPr="00EB7F7F" w:rsidRDefault="00BF171C" w:rsidP="00BF171C">
            <w:pPr>
              <w:pStyle w:val="Default"/>
              <w:rPr>
                <w:color w:val="auto"/>
                <w:sz w:val="28"/>
                <w:szCs w:val="28"/>
              </w:rPr>
            </w:pPr>
            <w:r w:rsidRPr="00EB7F7F">
              <w:rPr>
                <w:color w:val="auto"/>
                <w:sz w:val="28"/>
                <w:szCs w:val="28"/>
              </w:rPr>
              <w:t xml:space="preserve">c)how quickly they increase blood sugar levels </w:t>
            </w:r>
          </w:p>
          <w:p w:rsidR="00BF171C" w:rsidRPr="00EB7F7F" w:rsidRDefault="00BF171C" w:rsidP="00BF171C">
            <w:pPr>
              <w:pStyle w:val="Default"/>
              <w:rPr>
                <w:color w:val="auto"/>
                <w:sz w:val="28"/>
                <w:szCs w:val="28"/>
              </w:rPr>
            </w:pPr>
          </w:p>
          <w:p w:rsidR="00BF171C" w:rsidRPr="00EB7F7F" w:rsidRDefault="00BF171C" w:rsidP="00BF171C">
            <w:pPr>
              <w:pStyle w:val="Default"/>
              <w:rPr>
                <w:color w:val="auto"/>
                <w:sz w:val="28"/>
                <w:szCs w:val="28"/>
              </w:rPr>
            </w:pPr>
            <w:r w:rsidRPr="00EB7F7F">
              <w:rPr>
                <w:color w:val="auto"/>
                <w:sz w:val="28"/>
                <w:szCs w:val="28"/>
              </w:rPr>
              <w:t xml:space="preserve">ix. Fat transports; </w:t>
            </w:r>
          </w:p>
          <w:p w:rsidR="00BF171C" w:rsidRPr="00EB7F7F" w:rsidRDefault="00BF171C" w:rsidP="00BF171C">
            <w:pPr>
              <w:pStyle w:val="Default"/>
              <w:rPr>
                <w:color w:val="auto"/>
                <w:sz w:val="28"/>
                <w:szCs w:val="28"/>
              </w:rPr>
            </w:pPr>
            <w:r w:rsidRPr="00EB7F7F">
              <w:rPr>
                <w:color w:val="auto"/>
                <w:sz w:val="28"/>
                <w:szCs w:val="28"/>
              </w:rPr>
              <w:t xml:space="preserve">b)vitamins A, D, E and K around the body </w:t>
            </w:r>
          </w:p>
          <w:p w:rsidR="00BF171C" w:rsidRPr="00EB7F7F" w:rsidRDefault="00BF171C" w:rsidP="00BF171C">
            <w:pPr>
              <w:pStyle w:val="Default"/>
              <w:rPr>
                <w:color w:val="auto"/>
                <w:sz w:val="28"/>
                <w:szCs w:val="28"/>
              </w:rPr>
            </w:pPr>
          </w:p>
          <w:p w:rsidR="00BF171C" w:rsidRPr="00EB7F7F" w:rsidRDefault="00BF171C" w:rsidP="00BF171C">
            <w:pPr>
              <w:pStyle w:val="Default"/>
              <w:rPr>
                <w:color w:val="auto"/>
                <w:sz w:val="28"/>
                <w:szCs w:val="28"/>
              </w:rPr>
            </w:pPr>
            <w:r w:rsidRPr="00EB7F7F">
              <w:rPr>
                <w:color w:val="auto"/>
                <w:sz w:val="28"/>
                <w:szCs w:val="28"/>
              </w:rPr>
              <w:t xml:space="preserve">x. Anti-oxidants are present in; </w:t>
            </w:r>
          </w:p>
          <w:p w:rsidR="00BF171C" w:rsidRDefault="00BF171C" w:rsidP="00BF171C">
            <w:pPr>
              <w:rPr>
                <w:sz w:val="28"/>
                <w:szCs w:val="28"/>
              </w:rPr>
            </w:pPr>
            <w:r w:rsidRPr="00EB7F7F">
              <w:rPr>
                <w:sz w:val="28"/>
                <w:szCs w:val="28"/>
              </w:rPr>
              <w:t>c)green tea</w:t>
            </w:r>
          </w:p>
          <w:p w:rsidR="00BF171C" w:rsidRPr="00EB7F7F" w:rsidRDefault="00BF171C" w:rsidP="00BF171C">
            <w:pPr>
              <w:rPr>
                <w:sz w:val="28"/>
                <w:szCs w:val="28"/>
              </w:rPr>
            </w:pPr>
          </w:p>
          <w:p w:rsidR="00BF171C" w:rsidRPr="00EB7F7F" w:rsidRDefault="00BF171C" w:rsidP="00BF171C">
            <w:pPr>
              <w:pStyle w:val="Default"/>
              <w:rPr>
                <w:color w:val="FF0000"/>
                <w:sz w:val="28"/>
                <w:szCs w:val="28"/>
                <w:u w:val="single"/>
              </w:rPr>
            </w:pPr>
            <w:r w:rsidRPr="00EB7F7F">
              <w:rPr>
                <w:color w:val="FF0000"/>
                <w:sz w:val="28"/>
                <w:szCs w:val="28"/>
                <w:u w:val="single"/>
              </w:rPr>
              <w:t xml:space="preserve">Q.2. Short Questions: (16) </w:t>
            </w:r>
          </w:p>
          <w:p w:rsidR="00BF171C" w:rsidRPr="00EB7F7F" w:rsidRDefault="00BF171C" w:rsidP="00BF171C">
            <w:pPr>
              <w:pStyle w:val="Default"/>
              <w:rPr>
                <w:sz w:val="28"/>
                <w:szCs w:val="28"/>
              </w:rPr>
            </w:pPr>
          </w:p>
          <w:p w:rsidR="00BF171C" w:rsidRPr="00EB7F7F" w:rsidRDefault="00BF171C" w:rsidP="00BF171C">
            <w:pPr>
              <w:pStyle w:val="Default"/>
              <w:spacing w:after="58"/>
              <w:rPr>
                <w:rFonts w:eastAsia="MS UI Gothic"/>
                <w:sz w:val="28"/>
                <w:szCs w:val="28"/>
              </w:rPr>
            </w:pPr>
            <w:proofErr w:type="spellStart"/>
            <w:r w:rsidRPr="00EB7F7F">
              <w:rPr>
                <w:sz w:val="28"/>
                <w:szCs w:val="28"/>
              </w:rPr>
              <w:t>i</w:t>
            </w:r>
            <w:proofErr w:type="spellEnd"/>
            <w:r w:rsidRPr="00EB7F7F">
              <w:rPr>
                <w:sz w:val="28"/>
                <w:szCs w:val="28"/>
              </w:rPr>
              <w:t xml:space="preserve">. What are trace minerals? Why </w:t>
            </w:r>
            <w:proofErr w:type="gramStart"/>
            <w:r w:rsidRPr="00EB7F7F">
              <w:rPr>
                <w:sz w:val="28"/>
                <w:szCs w:val="28"/>
              </w:rPr>
              <w:t>are they called</w:t>
            </w:r>
            <w:proofErr w:type="gramEnd"/>
            <w:r w:rsidRPr="00EB7F7F">
              <w:rPr>
                <w:sz w:val="28"/>
                <w:szCs w:val="28"/>
              </w:rPr>
              <w:t xml:space="preserve"> “trace minerals</w:t>
            </w:r>
            <w:r w:rsidRPr="00EB7F7F">
              <w:rPr>
                <w:rFonts w:ascii="MS UI Gothic" w:eastAsia="MS UI Gothic" w:cs="MS UI Gothic" w:hint="eastAsia"/>
                <w:sz w:val="28"/>
                <w:szCs w:val="28"/>
              </w:rPr>
              <w:t>‟</w:t>
            </w:r>
            <w:r w:rsidRPr="00EB7F7F">
              <w:rPr>
                <w:rFonts w:eastAsia="MS UI Gothic"/>
                <w:sz w:val="28"/>
                <w:szCs w:val="28"/>
              </w:rPr>
              <w:t xml:space="preserve">? </w:t>
            </w:r>
          </w:p>
          <w:p w:rsidR="00BF171C" w:rsidRPr="00EB7F7F" w:rsidRDefault="00BF171C" w:rsidP="00BF171C">
            <w:pPr>
              <w:pStyle w:val="Default"/>
              <w:spacing w:after="58"/>
              <w:rPr>
                <w:color w:val="555555"/>
                <w:sz w:val="28"/>
                <w:szCs w:val="28"/>
                <w:lang w:val="en"/>
              </w:rPr>
            </w:pPr>
            <w:r w:rsidRPr="00EB7F7F">
              <w:rPr>
                <w:color w:val="555555"/>
                <w:sz w:val="28"/>
                <w:szCs w:val="28"/>
                <w:lang w:val="en"/>
              </w:rPr>
              <w:t xml:space="preserve">Five percent of your diet typically includes macro minerals and trace minerals. Macro minerals are minerals that you need in quantities greater than 100mg/day and make up about 1 percent of your total </w:t>
            </w:r>
            <w:r w:rsidRPr="00EB7F7F">
              <w:rPr>
                <w:rStyle w:val="ilad"/>
                <w:color w:val="555555"/>
                <w:sz w:val="28"/>
                <w:szCs w:val="28"/>
                <w:lang w:val="en"/>
              </w:rPr>
              <w:t>body</w:t>
            </w:r>
            <w:r w:rsidRPr="00EB7F7F">
              <w:rPr>
                <w:color w:val="555555"/>
                <w:sz w:val="28"/>
                <w:szCs w:val="28"/>
                <w:lang w:val="en"/>
              </w:rPr>
              <w:t xml:space="preserve"> weight. These include sodium, chloride, potassium, phosphorus, magnesium, and calcium. Trace minerals are elements that </w:t>
            </w:r>
            <w:proofErr w:type="gramStart"/>
            <w:r w:rsidRPr="00EB7F7F">
              <w:rPr>
                <w:color w:val="555555"/>
                <w:sz w:val="28"/>
                <w:szCs w:val="28"/>
                <w:lang w:val="en"/>
              </w:rPr>
              <w:t>are needed</w:t>
            </w:r>
            <w:proofErr w:type="gramEnd"/>
            <w:r w:rsidRPr="00EB7F7F">
              <w:rPr>
                <w:color w:val="555555"/>
                <w:sz w:val="28"/>
                <w:szCs w:val="28"/>
                <w:lang w:val="en"/>
              </w:rPr>
              <w:t xml:space="preserve"> is smaller amounts, 1-100mg/day by adults and are less than .01 percent of total body weight. These include Copper, Chromium, Fluoride, Iodine, Iron, Molybdenum, Manganese, Selenium, and Zinc. Trace Minerals are inorganic matter that cannot be destroyed by cooking or heat and are essential to the body for a variety of processes</w:t>
            </w:r>
          </w:p>
          <w:p w:rsidR="00BF171C" w:rsidRPr="00EB7F7F" w:rsidRDefault="00BF171C" w:rsidP="00BF171C">
            <w:pPr>
              <w:shd w:val="clear" w:color="auto" w:fill="FFFFFF"/>
              <w:spacing w:line="300" w:lineRule="atLeast"/>
              <w:outlineLvl w:val="2"/>
              <w:rPr>
                <w:rFonts w:ascii="Georgia" w:eastAsia="Times New Roman" w:hAnsi="Georgia" w:cs="Arial"/>
                <w:color w:val="222222"/>
                <w:sz w:val="28"/>
                <w:szCs w:val="28"/>
              </w:rPr>
            </w:pPr>
            <w:r w:rsidRPr="00EB7F7F">
              <w:rPr>
                <w:rFonts w:ascii="Georgia" w:eastAsia="Times New Roman" w:hAnsi="Georgia" w:cs="Arial"/>
                <w:color w:val="222222"/>
                <w:sz w:val="28"/>
                <w:szCs w:val="28"/>
              </w:rPr>
              <w:t>9 Important Trace Minerals</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1. Zinc</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2. Iron</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3. Copper</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4. Iodine</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5. Selenium</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6. Manganese</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r w:rsidRPr="00EB7F7F">
              <w:rPr>
                <w:rFonts w:ascii="Georgia" w:eastAsia="Times New Roman" w:hAnsi="Georgia" w:cs="Arial"/>
                <w:b/>
                <w:bCs/>
                <w:color w:val="222222"/>
                <w:sz w:val="28"/>
                <w:szCs w:val="28"/>
              </w:rPr>
              <w:t>7. Chromium</w:t>
            </w:r>
          </w:p>
          <w:p w:rsidR="00BF171C" w:rsidRDefault="00BF171C" w:rsidP="00BF171C">
            <w:pPr>
              <w:shd w:val="clear" w:color="auto" w:fill="FFFFFF"/>
              <w:spacing w:line="300" w:lineRule="atLeast"/>
              <w:outlineLvl w:val="3"/>
              <w:rPr>
                <w:rFonts w:ascii="Georgia" w:eastAsia="Times New Roman" w:hAnsi="Georgia" w:cs="Arial"/>
                <w:b/>
                <w:bCs/>
                <w:color w:val="222222"/>
                <w:sz w:val="28"/>
                <w:szCs w:val="28"/>
              </w:rPr>
            </w:pPr>
            <w:r w:rsidRPr="00EB7F7F">
              <w:rPr>
                <w:rFonts w:ascii="Georgia" w:eastAsia="Times New Roman" w:hAnsi="Georgia" w:cs="Arial"/>
                <w:b/>
                <w:bCs/>
                <w:color w:val="222222"/>
                <w:sz w:val="28"/>
                <w:szCs w:val="28"/>
              </w:rPr>
              <w:lastRenderedPageBreak/>
              <w:t>9. Molybdenum</w:t>
            </w:r>
          </w:p>
          <w:p w:rsidR="00BF171C" w:rsidRPr="00EB7F7F" w:rsidRDefault="00BF171C" w:rsidP="00BF171C">
            <w:pPr>
              <w:shd w:val="clear" w:color="auto" w:fill="FFFFFF"/>
              <w:spacing w:line="300" w:lineRule="atLeast"/>
              <w:outlineLvl w:val="3"/>
              <w:rPr>
                <w:rFonts w:ascii="Georgia" w:eastAsia="Times New Roman" w:hAnsi="Georgia" w:cs="Arial"/>
                <w:color w:val="222222"/>
                <w:sz w:val="28"/>
                <w:szCs w:val="28"/>
              </w:rPr>
            </w:pP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ii. Why should we prefer whole grain foods </w:t>
            </w:r>
            <w:proofErr w:type="gramStart"/>
            <w:r w:rsidRPr="00EB7F7F">
              <w:rPr>
                <w:rFonts w:eastAsia="MS UI Gothic"/>
                <w:sz w:val="28"/>
                <w:szCs w:val="28"/>
              </w:rPr>
              <w:t>over</w:t>
            </w:r>
            <w:proofErr w:type="gramEnd"/>
            <w:r w:rsidRPr="00EB7F7F">
              <w:rPr>
                <w:rFonts w:eastAsia="MS UI Gothic"/>
                <w:sz w:val="28"/>
                <w:szCs w:val="28"/>
              </w:rPr>
              <w:t xml:space="preserve"> refined foods?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Refined grains </w:t>
            </w:r>
            <w:proofErr w:type="gramStart"/>
            <w:r w:rsidRPr="00EB7F7F">
              <w:rPr>
                <w:rFonts w:ascii="Times New Roman" w:hAnsi="Times New Roman" w:cs="Times New Roman"/>
                <w:color w:val="000000"/>
                <w:sz w:val="28"/>
                <w:szCs w:val="28"/>
              </w:rPr>
              <w:t>have been stripped</w:t>
            </w:r>
            <w:proofErr w:type="gramEnd"/>
            <w:r w:rsidRPr="00EB7F7F">
              <w:rPr>
                <w:rFonts w:ascii="Times New Roman" w:hAnsi="Times New Roman" w:cs="Times New Roman"/>
                <w:color w:val="000000"/>
                <w:sz w:val="28"/>
                <w:szCs w:val="28"/>
              </w:rPr>
              <w:t xml:space="preserve"> of their outer bran coating and inner germ during the milling process, leaving only the endosperm. They include white rice, white bread and white pasta.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In a whole grain the bran, germ and endosperm are all still present. The bran is an excellent source of </w:t>
            </w:r>
            <w:proofErr w:type="spellStart"/>
            <w:r w:rsidRPr="00EB7F7F">
              <w:rPr>
                <w:rFonts w:ascii="Times New Roman" w:hAnsi="Times New Roman" w:cs="Times New Roman"/>
                <w:color w:val="000000"/>
                <w:sz w:val="28"/>
                <w:szCs w:val="28"/>
              </w:rPr>
              <w:t>fibre</w:t>
            </w:r>
            <w:proofErr w:type="spellEnd"/>
            <w:r w:rsidRPr="00EB7F7F">
              <w:rPr>
                <w:rFonts w:ascii="Times New Roman" w:hAnsi="Times New Roman" w:cs="Times New Roman"/>
                <w:color w:val="000000"/>
                <w:sz w:val="28"/>
                <w:szCs w:val="28"/>
              </w:rPr>
              <w:t xml:space="preserve">; the germ is a source of protein, vitamins and minerals; and the endosperm supplies most of the carbohydrates, mainly in the form of starch. Unrefined or whole grain forms provide far more nutrients than their refined </w:t>
            </w:r>
            <w:proofErr w:type="gramStart"/>
            <w:r w:rsidRPr="00EB7F7F">
              <w:rPr>
                <w:rFonts w:ascii="Times New Roman" w:hAnsi="Times New Roman" w:cs="Times New Roman"/>
                <w:color w:val="000000"/>
                <w:sz w:val="28"/>
                <w:szCs w:val="28"/>
              </w:rPr>
              <w:t>counterparts</w:t>
            </w:r>
            <w:proofErr w:type="gramEnd"/>
            <w:r w:rsidRPr="00EB7F7F">
              <w:rPr>
                <w:rFonts w:ascii="Times New Roman" w:hAnsi="Times New Roman" w:cs="Times New Roman"/>
                <w:color w:val="000000"/>
                <w:sz w:val="28"/>
                <w:szCs w:val="28"/>
              </w:rPr>
              <w:t xml:space="preserve">.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Whole grains are rich in phytochemicals and antioxidants, which help to protect against coronary heart disease, certain cancers, and diabetes. Studies have shown people who eat more whole grains tend to have a healthier heart. </w:t>
            </w:r>
          </w:p>
          <w:p w:rsidR="00BF171C" w:rsidRPr="00EB7F7F" w:rsidRDefault="00BF171C" w:rsidP="00BF171C">
            <w:pPr>
              <w:autoSpaceDE w:val="0"/>
              <w:autoSpaceDN w:val="0"/>
              <w:adjustRightInd w:val="0"/>
              <w:rPr>
                <w:rFonts w:ascii="Times New Roman" w:hAnsi="Times New Roman" w:cs="Times New Roman"/>
                <w:color w:val="000000"/>
                <w:sz w:val="28"/>
                <w:szCs w:val="28"/>
              </w:rPr>
            </w:pP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iii. What are the two main types of sugar? </w:t>
            </w:r>
          </w:p>
          <w:p w:rsidR="00BF171C" w:rsidRPr="00EB7F7F" w:rsidRDefault="00BF171C" w:rsidP="00BF171C">
            <w:pPr>
              <w:pStyle w:val="Default"/>
              <w:spacing w:after="58"/>
              <w:rPr>
                <w:sz w:val="28"/>
                <w:szCs w:val="28"/>
              </w:rPr>
            </w:pPr>
            <w:r w:rsidRPr="00EB7F7F">
              <w:rPr>
                <w:sz w:val="28"/>
                <w:szCs w:val="28"/>
              </w:rPr>
              <w:t xml:space="preserve">1-those found naturally in fruit and milk (which are fine and don't need to be cut down) </w:t>
            </w:r>
          </w:p>
          <w:p w:rsidR="00BF171C" w:rsidRPr="00EB7F7F" w:rsidRDefault="00BF171C" w:rsidP="00BF171C">
            <w:pPr>
              <w:pStyle w:val="Default"/>
              <w:spacing w:after="58"/>
              <w:rPr>
                <w:sz w:val="28"/>
                <w:szCs w:val="28"/>
              </w:rPr>
            </w:pPr>
            <w:r w:rsidRPr="00EB7F7F">
              <w:rPr>
                <w:sz w:val="28"/>
                <w:szCs w:val="28"/>
              </w:rPr>
              <w:t xml:space="preserve">2-those that </w:t>
            </w:r>
            <w:proofErr w:type="gramStart"/>
            <w:r w:rsidRPr="00EB7F7F">
              <w:rPr>
                <w:sz w:val="28"/>
                <w:szCs w:val="28"/>
              </w:rPr>
              <w:t>are added</w:t>
            </w:r>
            <w:proofErr w:type="gramEnd"/>
            <w:r w:rsidRPr="00EB7F7F">
              <w:rPr>
                <w:sz w:val="28"/>
                <w:szCs w:val="28"/>
              </w:rPr>
              <w:t xml:space="preserve"> to the diet. These added sugars </w:t>
            </w:r>
            <w:proofErr w:type="gramStart"/>
            <w:r w:rsidRPr="00EB7F7F">
              <w:rPr>
                <w:sz w:val="28"/>
                <w:szCs w:val="28"/>
              </w:rPr>
              <w:t>can be found</w:t>
            </w:r>
            <w:proofErr w:type="gramEnd"/>
            <w:r w:rsidRPr="00EB7F7F">
              <w:rPr>
                <w:sz w:val="28"/>
                <w:szCs w:val="28"/>
              </w:rPr>
              <w:t xml:space="preserve"> in a variety of foods including confectionery, soft drinks, desserts and breakfast cereals. </w:t>
            </w:r>
          </w:p>
          <w:p w:rsidR="00BF171C" w:rsidRPr="00EB7F7F" w:rsidRDefault="00BF171C" w:rsidP="00BF171C">
            <w:pPr>
              <w:pStyle w:val="Default"/>
              <w:spacing w:after="58"/>
              <w:rPr>
                <w:rFonts w:eastAsia="MS UI Gothic"/>
                <w:sz w:val="28"/>
                <w:szCs w:val="28"/>
              </w:rPr>
            </w:pP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iv. Describe methods for healthy preparation for fruits and vegetables. </w:t>
            </w: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In my opinion those are the best three ways to cook vegetables but I may prefer the first two methods ( stir fry &amp; shallow fry ) than steaming because they are healthy and have more acceptable taste  </w:t>
            </w:r>
          </w:p>
          <w:p w:rsidR="00BF171C" w:rsidRPr="00EB7F7F" w:rsidRDefault="00BF171C" w:rsidP="00BF171C">
            <w:pPr>
              <w:autoSpaceDE w:val="0"/>
              <w:autoSpaceDN w:val="0"/>
              <w:adjustRightInd w:val="0"/>
              <w:rPr>
                <w:rFonts w:ascii="Times New Roman" w:hAnsi="Times New Roman" w:cs="Times New Roman"/>
                <w:color w:val="000000"/>
                <w:sz w:val="28"/>
                <w:szCs w:val="28"/>
                <w:u w:val="single"/>
              </w:rPr>
            </w:pPr>
            <w:r w:rsidRPr="00EB7F7F">
              <w:rPr>
                <w:rFonts w:ascii="Times New Roman" w:hAnsi="Times New Roman" w:cs="Times New Roman"/>
                <w:b/>
                <w:bCs/>
                <w:color w:val="000000"/>
                <w:sz w:val="28"/>
                <w:szCs w:val="28"/>
                <w:u w:val="single"/>
              </w:rPr>
              <w:t xml:space="preserve">Stir Fry </w:t>
            </w:r>
          </w:p>
          <w:p w:rsidR="00BF171C" w:rsidRPr="00EB7F7F" w:rsidRDefault="00BF171C" w:rsidP="00BF171C">
            <w:pPr>
              <w:pStyle w:val="Default"/>
              <w:spacing w:after="58"/>
              <w:rPr>
                <w:rFonts w:ascii="Times New Roman" w:hAnsi="Times New Roman" w:cs="Times New Roman"/>
                <w:sz w:val="28"/>
                <w:szCs w:val="28"/>
              </w:rPr>
            </w:pPr>
            <w:proofErr w:type="gramStart"/>
            <w:r w:rsidRPr="00EB7F7F">
              <w:rPr>
                <w:rFonts w:ascii="Times New Roman" w:hAnsi="Times New Roman" w:cs="Times New Roman"/>
                <w:sz w:val="28"/>
                <w:szCs w:val="28"/>
              </w:rPr>
              <w:t>Stir frying</w:t>
            </w:r>
            <w:proofErr w:type="gramEnd"/>
            <w:r w:rsidRPr="00EB7F7F">
              <w:rPr>
                <w:rFonts w:ascii="Times New Roman" w:hAnsi="Times New Roman" w:cs="Times New Roman"/>
                <w:sz w:val="28"/>
                <w:szCs w:val="28"/>
              </w:rPr>
              <w:t xml:space="preserve"> is an English umbrella term used to describe two fast Chinese cooking techniques: </w:t>
            </w:r>
            <w:proofErr w:type="spellStart"/>
            <w:r w:rsidRPr="00EB7F7F">
              <w:rPr>
                <w:rFonts w:ascii="Times New Roman" w:hAnsi="Times New Roman" w:cs="Times New Roman"/>
                <w:sz w:val="28"/>
                <w:szCs w:val="28"/>
              </w:rPr>
              <w:t>chao</w:t>
            </w:r>
            <w:proofErr w:type="spellEnd"/>
            <w:r w:rsidRPr="00EB7F7F">
              <w:rPr>
                <w:rFonts w:ascii="Times New Roman" w:hAnsi="Times New Roman" w:cs="Times New Roman"/>
                <w:sz w:val="28"/>
                <w:szCs w:val="28"/>
              </w:rPr>
              <w:t xml:space="preserve"> and </w:t>
            </w:r>
            <w:proofErr w:type="spellStart"/>
            <w:r w:rsidRPr="00EB7F7F">
              <w:rPr>
                <w:rFonts w:ascii="Times New Roman" w:hAnsi="Times New Roman" w:cs="Times New Roman"/>
                <w:sz w:val="28"/>
                <w:szCs w:val="28"/>
              </w:rPr>
              <w:t>bào</w:t>
            </w:r>
            <w:proofErr w:type="spellEnd"/>
            <w:r w:rsidRPr="00EB7F7F">
              <w:rPr>
                <w:rFonts w:ascii="Times New Roman" w:hAnsi="Times New Roman" w:cs="Times New Roman"/>
                <w:sz w:val="28"/>
                <w:szCs w:val="28"/>
              </w:rPr>
              <w:t xml:space="preserve">. The two techniques differ in their speed of execution, the amount of heat used, and the amount of tossing done to cook the food in the wok. A traditionally round-bottom iron pan called a wok </w:t>
            </w:r>
            <w:proofErr w:type="gramStart"/>
            <w:r w:rsidRPr="00EB7F7F">
              <w:rPr>
                <w:rFonts w:ascii="Times New Roman" w:hAnsi="Times New Roman" w:cs="Times New Roman"/>
                <w:sz w:val="28"/>
                <w:szCs w:val="28"/>
              </w:rPr>
              <w:t>is heated</w:t>
            </w:r>
            <w:proofErr w:type="gramEnd"/>
            <w:r w:rsidRPr="00EB7F7F">
              <w:rPr>
                <w:rFonts w:ascii="Times New Roman" w:hAnsi="Times New Roman" w:cs="Times New Roman"/>
                <w:sz w:val="28"/>
                <w:szCs w:val="28"/>
              </w:rPr>
              <w:t xml:space="preserve"> to a high temperature. A small amount of cooking oil </w:t>
            </w:r>
            <w:proofErr w:type="gramStart"/>
            <w:r w:rsidRPr="00EB7F7F">
              <w:rPr>
                <w:rFonts w:ascii="Times New Roman" w:hAnsi="Times New Roman" w:cs="Times New Roman"/>
                <w:sz w:val="28"/>
                <w:szCs w:val="28"/>
              </w:rPr>
              <w:t>is then poured</w:t>
            </w:r>
            <w:proofErr w:type="gramEnd"/>
            <w:r w:rsidRPr="00EB7F7F">
              <w:rPr>
                <w:rFonts w:ascii="Times New Roman" w:hAnsi="Times New Roman" w:cs="Times New Roman"/>
                <w:sz w:val="28"/>
                <w:szCs w:val="28"/>
              </w:rPr>
              <w:t xml:space="preserve"> down the side of the wok, followed by dry seasonings then at the first moment the seasonings can be smelled, meats are added and agitated. Once the meat is seared, vegetables along with liquid ingredients are added</w:t>
            </w:r>
          </w:p>
          <w:p w:rsidR="00BF171C" w:rsidRPr="00EB7F7F" w:rsidRDefault="00BF171C" w:rsidP="00BF171C">
            <w:pPr>
              <w:autoSpaceDE w:val="0"/>
              <w:autoSpaceDN w:val="0"/>
              <w:adjustRightInd w:val="0"/>
              <w:rPr>
                <w:rFonts w:ascii="Times New Roman" w:hAnsi="Times New Roman" w:cs="Times New Roman"/>
                <w:color w:val="000000"/>
                <w:sz w:val="28"/>
                <w:szCs w:val="28"/>
                <w:u w:val="single"/>
              </w:rPr>
            </w:pPr>
            <w:r w:rsidRPr="00EB7F7F">
              <w:rPr>
                <w:rFonts w:ascii="Times New Roman" w:hAnsi="Times New Roman" w:cs="Times New Roman"/>
                <w:b/>
                <w:bCs/>
                <w:color w:val="000000"/>
                <w:sz w:val="28"/>
                <w:szCs w:val="28"/>
                <w:u w:val="single"/>
              </w:rPr>
              <w:t xml:space="preserve">Shallow Fry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Shallow frying is the cooking of food in a small quantity of pre-heated fat or oil in a shallow pan or on a flat surface (griddle plate).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lastRenderedPageBreak/>
              <w:t xml:space="preserve">There are three methods of frying using a shallow amount of fat or oil. </w:t>
            </w:r>
          </w:p>
          <w:p w:rsidR="00BF171C" w:rsidRPr="00EB7F7F" w:rsidRDefault="00BF171C" w:rsidP="00BF171C">
            <w:pPr>
              <w:autoSpaceDE w:val="0"/>
              <w:autoSpaceDN w:val="0"/>
              <w:adjustRightInd w:val="0"/>
              <w:spacing w:after="24"/>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Shallow Fry: cooking of food in a small amount of fat or oil in a frying pan or sauté pan. The presentation side of the food should be fried first as this side will have the better appearance because the fat is clean, </w:t>
            </w:r>
            <w:proofErr w:type="gramStart"/>
            <w:r w:rsidRPr="00EB7F7F">
              <w:rPr>
                <w:rFonts w:ascii="Times New Roman" w:hAnsi="Times New Roman" w:cs="Times New Roman"/>
                <w:color w:val="000000"/>
                <w:sz w:val="28"/>
                <w:szCs w:val="28"/>
              </w:rPr>
              <w:t>then</w:t>
            </w:r>
            <w:proofErr w:type="gramEnd"/>
            <w:r w:rsidRPr="00EB7F7F">
              <w:rPr>
                <w:rFonts w:ascii="Times New Roman" w:hAnsi="Times New Roman" w:cs="Times New Roman"/>
                <w:color w:val="000000"/>
                <w:sz w:val="28"/>
                <w:szCs w:val="28"/>
              </w:rPr>
              <w:t xml:space="preserve"> turned so that both sides are cooked and </w:t>
            </w:r>
            <w:proofErr w:type="spellStart"/>
            <w:r w:rsidRPr="00EB7F7F">
              <w:rPr>
                <w:rFonts w:ascii="Times New Roman" w:hAnsi="Times New Roman" w:cs="Times New Roman"/>
                <w:color w:val="000000"/>
                <w:sz w:val="28"/>
                <w:szCs w:val="28"/>
              </w:rPr>
              <w:t>coloured</w:t>
            </w:r>
            <w:proofErr w:type="spellEnd"/>
            <w:r w:rsidRPr="00EB7F7F">
              <w:rPr>
                <w:rFonts w:ascii="Times New Roman" w:hAnsi="Times New Roman" w:cs="Times New Roman"/>
                <w:color w:val="000000"/>
                <w:sz w:val="28"/>
                <w:szCs w:val="28"/>
              </w:rPr>
              <w:t xml:space="preserve">. </w:t>
            </w:r>
          </w:p>
          <w:p w:rsidR="00BF171C" w:rsidRPr="00EB7F7F" w:rsidRDefault="00BF171C" w:rsidP="00BF171C">
            <w:pPr>
              <w:autoSpaceDE w:val="0"/>
              <w:autoSpaceDN w:val="0"/>
              <w:adjustRightInd w:val="0"/>
              <w:spacing w:after="24"/>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Sauté: cooking tender cuts of meat and poultry in a sauté or frying pan. After cooking, the fat </w:t>
            </w:r>
            <w:proofErr w:type="gramStart"/>
            <w:r w:rsidRPr="00EB7F7F">
              <w:rPr>
                <w:rFonts w:ascii="Times New Roman" w:hAnsi="Times New Roman" w:cs="Times New Roman"/>
                <w:color w:val="000000"/>
                <w:sz w:val="28"/>
                <w:szCs w:val="28"/>
              </w:rPr>
              <w:t>is discarded</w:t>
            </w:r>
            <w:proofErr w:type="gramEnd"/>
            <w:r w:rsidRPr="00EB7F7F">
              <w:rPr>
                <w:rFonts w:ascii="Times New Roman" w:hAnsi="Times New Roman" w:cs="Times New Roman"/>
                <w:color w:val="000000"/>
                <w:sz w:val="28"/>
                <w:szCs w:val="28"/>
              </w:rPr>
              <w:t xml:space="preserve"> and the pan is deglazed with stock or wine. This forms an important part of the finished sauce. Only tender foods </w:t>
            </w:r>
            <w:proofErr w:type="gramStart"/>
            <w:r w:rsidRPr="00EB7F7F">
              <w:rPr>
                <w:rFonts w:ascii="Times New Roman" w:hAnsi="Times New Roman" w:cs="Times New Roman"/>
                <w:color w:val="000000"/>
                <w:sz w:val="28"/>
                <w:szCs w:val="28"/>
              </w:rPr>
              <w:t>can be used</w:t>
            </w:r>
            <w:proofErr w:type="gramEnd"/>
            <w:r w:rsidRPr="00EB7F7F">
              <w:rPr>
                <w:rFonts w:ascii="Times New Roman" w:hAnsi="Times New Roman" w:cs="Times New Roman"/>
                <w:color w:val="000000"/>
                <w:sz w:val="28"/>
                <w:szCs w:val="28"/>
              </w:rPr>
              <w:t xml:space="preserve">. Also used when cooking, for example, potatoes or onions when they are cut into slices or pieces and tossed in hot shallow fat or oil in a frying pan </w:t>
            </w:r>
            <w:proofErr w:type="gramStart"/>
            <w:r w:rsidRPr="00EB7F7F">
              <w:rPr>
                <w:rFonts w:ascii="Times New Roman" w:hAnsi="Times New Roman" w:cs="Times New Roman"/>
                <w:color w:val="000000"/>
                <w:sz w:val="28"/>
                <w:szCs w:val="28"/>
              </w:rPr>
              <w:t>till</w:t>
            </w:r>
            <w:proofErr w:type="gramEnd"/>
            <w:r w:rsidRPr="00EB7F7F">
              <w:rPr>
                <w:rFonts w:ascii="Times New Roman" w:hAnsi="Times New Roman" w:cs="Times New Roman"/>
                <w:color w:val="000000"/>
                <w:sz w:val="28"/>
                <w:szCs w:val="28"/>
              </w:rPr>
              <w:t xml:space="preserve"> golden brown.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Griddle: e.g. hamburgers, sausages, sliced onions, are placed on a lightly oiled, pre-heated griddle (solid metal plate), and turned frequently during cooking. </w:t>
            </w:r>
          </w:p>
          <w:p w:rsidR="00BF171C" w:rsidRPr="00EB7F7F" w:rsidRDefault="00BF171C" w:rsidP="00BF171C">
            <w:pPr>
              <w:pStyle w:val="Default"/>
              <w:spacing w:after="58"/>
              <w:rPr>
                <w:b/>
                <w:bCs/>
                <w:sz w:val="28"/>
                <w:szCs w:val="28"/>
                <w:u w:val="single"/>
              </w:rPr>
            </w:pPr>
            <w:r w:rsidRPr="00EB7F7F">
              <w:rPr>
                <w:b/>
                <w:bCs/>
                <w:sz w:val="28"/>
                <w:szCs w:val="28"/>
                <w:u w:val="single"/>
              </w:rPr>
              <w:t>Steaming</w:t>
            </w:r>
          </w:p>
          <w:p w:rsidR="00BF171C" w:rsidRPr="00EB7F7F" w:rsidRDefault="00BF171C" w:rsidP="00BF171C">
            <w:pPr>
              <w:pStyle w:val="Default"/>
              <w:spacing w:after="58"/>
              <w:rPr>
                <w:rFonts w:eastAsia="MS UI Gothic"/>
                <w:sz w:val="28"/>
                <w:szCs w:val="28"/>
              </w:rPr>
            </w:pPr>
            <w:r w:rsidRPr="00EB7F7F">
              <w:rPr>
                <w:sz w:val="28"/>
                <w:szCs w:val="28"/>
              </w:rPr>
              <w:t xml:space="preserve">Steaming is a method of cooking using steam. It is a preferred cooking method for health conscious individuals because no cooking oil is needed, thus resulting in a lower fat content. Steaming also results in a more nutritious food than boiling because fewer nutrients are destroyed or leached away into the water (which </w:t>
            </w:r>
            <w:proofErr w:type="gramStart"/>
            <w:r w:rsidRPr="00EB7F7F">
              <w:rPr>
                <w:sz w:val="28"/>
                <w:szCs w:val="28"/>
              </w:rPr>
              <w:t>is usually discarded</w:t>
            </w:r>
            <w:proofErr w:type="gramEnd"/>
            <w:r w:rsidRPr="00EB7F7F">
              <w:rPr>
                <w:sz w:val="28"/>
                <w:szCs w:val="28"/>
              </w:rPr>
              <w:t xml:space="preserve">). It is also easier to avoid burning food when steaming. Steaming works by first boiling water, causing it to evaporate into steam; the steam then carries heat to the food, thus cooking the food. Such cooking is most often done by placing the food into a steamer, which is a typically a circular container made of metal or bamboo. The steamer usually has a lid that </w:t>
            </w:r>
            <w:proofErr w:type="gramStart"/>
            <w:r w:rsidRPr="00EB7F7F">
              <w:rPr>
                <w:sz w:val="28"/>
                <w:szCs w:val="28"/>
              </w:rPr>
              <w:t>is placed</w:t>
            </w:r>
            <w:proofErr w:type="gramEnd"/>
            <w:r w:rsidRPr="00EB7F7F">
              <w:rPr>
                <w:sz w:val="28"/>
                <w:szCs w:val="28"/>
              </w:rPr>
              <w:t xml:space="preserve"> on the top of the container during cooking, to allow the steam to cook the food.</w:t>
            </w: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v. What is the importance of adequate fluid intake?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Because it makes up 50 to 70 per cent of an adult's total body weight and, without regular top-ups, our body's survival time is limited to a matter of days. Water is essential for the body's growth and maintenance, as it is involved in a number of processes. For example, it helps get rid of waste and regulates temperature, and it provides a medium for biological reactions to occur in the body. </w:t>
            </w:r>
          </w:p>
          <w:p w:rsidR="00BF171C" w:rsidRPr="00EB7F7F" w:rsidRDefault="00BF171C" w:rsidP="00BF171C">
            <w:pPr>
              <w:pStyle w:val="Default"/>
              <w:spacing w:after="58"/>
              <w:rPr>
                <w:rFonts w:eastAsia="MS UI Gothic"/>
                <w:sz w:val="28"/>
                <w:szCs w:val="28"/>
              </w:rPr>
            </w:pPr>
            <w:r w:rsidRPr="00EB7F7F">
              <w:rPr>
                <w:rFonts w:ascii="Times New Roman" w:hAnsi="Times New Roman" w:cs="Times New Roman"/>
                <w:sz w:val="28"/>
                <w:szCs w:val="28"/>
              </w:rPr>
              <w:t xml:space="preserve">Water is lost from the body through urine and sweat, and </w:t>
            </w:r>
            <w:proofErr w:type="gramStart"/>
            <w:r w:rsidRPr="00EB7F7F">
              <w:rPr>
                <w:rFonts w:ascii="Times New Roman" w:hAnsi="Times New Roman" w:cs="Times New Roman"/>
                <w:sz w:val="28"/>
                <w:szCs w:val="28"/>
              </w:rPr>
              <w:t>must be replaced</w:t>
            </w:r>
            <w:proofErr w:type="gramEnd"/>
            <w:r w:rsidRPr="00EB7F7F">
              <w:rPr>
                <w:rFonts w:ascii="Times New Roman" w:hAnsi="Times New Roman" w:cs="Times New Roman"/>
                <w:sz w:val="28"/>
                <w:szCs w:val="28"/>
              </w:rPr>
              <w:t xml:space="preserve"> through the diet. If we </w:t>
            </w:r>
            <w:proofErr w:type="gramStart"/>
            <w:r w:rsidRPr="00EB7F7F">
              <w:rPr>
                <w:rFonts w:ascii="Times New Roman" w:hAnsi="Times New Roman" w:cs="Times New Roman"/>
                <w:sz w:val="28"/>
                <w:szCs w:val="28"/>
              </w:rPr>
              <w:t>don't</w:t>
            </w:r>
            <w:proofErr w:type="gramEnd"/>
            <w:r w:rsidRPr="00EB7F7F">
              <w:rPr>
                <w:rFonts w:ascii="Times New Roman" w:hAnsi="Times New Roman" w:cs="Times New Roman"/>
                <w:sz w:val="28"/>
                <w:szCs w:val="28"/>
              </w:rPr>
              <w:t xml:space="preserve"> consume enough we can become dehydrated, causing symptoms such as headaches, tiredness and loss of concentration. Chronic dehydration can contribute to a number of health problems such as constipation and kidney stones</w:t>
            </w: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vi. What is energy density? </w:t>
            </w:r>
          </w:p>
          <w:p w:rsidR="00BF171C" w:rsidRPr="00EB7F7F" w:rsidRDefault="00BF171C" w:rsidP="00BF171C">
            <w:pPr>
              <w:pStyle w:val="Default"/>
              <w:spacing w:after="58"/>
              <w:rPr>
                <w:rFonts w:eastAsia="MS UI Gothic"/>
                <w:sz w:val="28"/>
                <w:szCs w:val="28"/>
              </w:rPr>
            </w:pPr>
            <w:r w:rsidRPr="00EB7F7F">
              <w:rPr>
                <w:sz w:val="28"/>
                <w:szCs w:val="28"/>
              </w:rPr>
              <w:lastRenderedPageBreak/>
              <w:t>This is the amount of stored energy in food. Just 1g of fat provides nine calories, which is more than double the calories in 1g of protein or carbohydrate. This means one can feel fuller on fewer calories on choosing the right foods, and in the long term is less likely to gain weight</w:t>
            </w:r>
          </w:p>
          <w:p w:rsidR="00BF171C" w:rsidRPr="00EB7F7F" w:rsidRDefault="00BF171C" w:rsidP="00BF171C">
            <w:pPr>
              <w:pStyle w:val="Default"/>
              <w:spacing w:after="58"/>
              <w:rPr>
                <w:rFonts w:eastAsia="MS UI Gothic"/>
                <w:sz w:val="28"/>
                <w:szCs w:val="28"/>
              </w:rPr>
            </w:pPr>
            <w:r w:rsidRPr="00EB7F7F">
              <w:rPr>
                <w:rFonts w:eastAsia="MS UI Gothic"/>
                <w:sz w:val="28"/>
                <w:szCs w:val="28"/>
              </w:rPr>
              <w:t xml:space="preserve">vii. Describe the best sources of dietary </w:t>
            </w:r>
            <w:proofErr w:type="spellStart"/>
            <w:r w:rsidRPr="00EB7F7F">
              <w:rPr>
                <w:rFonts w:eastAsia="MS UI Gothic"/>
                <w:sz w:val="28"/>
                <w:szCs w:val="28"/>
              </w:rPr>
              <w:t>fibre</w:t>
            </w:r>
            <w:proofErr w:type="spellEnd"/>
            <w:r w:rsidRPr="00EB7F7F">
              <w:rPr>
                <w:rFonts w:eastAsia="MS UI Gothic"/>
                <w:sz w:val="28"/>
                <w:szCs w:val="28"/>
              </w:rPr>
              <w:t xml:space="preserve">. How does it benefit our health? </w:t>
            </w:r>
          </w:p>
          <w:p w:rsidR="00BF171C" w:rsidRPr="00EB7F7F" w:rsidRDefault="00BF171C" w:rsidP="00BF171C">
            <w:pPr>
              <w:pStyle w:val="Default"/>
              <w:spacing w:after="58"/>
              <w:rPr>
                <w:sz w:val="28"/>
                <w:szCs w:val="28"/>
              </w:rPr>
            </w:pPr>
            <w:r w:rsidRPr="00EB7F7F">
              <w:rPr>
                <w:sz w:val="28"/>
                <w:szCs w:val="28"/>
              </w:rPr>
              <w:t xml:space="preserve">Dietary </w:t>
            </w:r>
            <w:proofErr w:type="spellStart"/>
            <w:r w:rsidRPr="00EB7F7F">
              <w:rPr>
                <w:sz w:val="28"/>
                <w:szCs w:val="28"/>
              </w:rPr>
              <w:t>fibre</w:t>
            </w:r>
            <w:proofErr w:type="spellEnd"/>
            <w:r w:rsidRPr="00EB7F7F">
              <w:rPr>
                <w:sz w:val="28"/>
                <w:szCs w:val="28"/>
              </w:rPr>
              <w:t xml:space="preserve"> is found in plant foods (fruit, vegetables and whole grains)</w:t>
            </w:r>
          </w:p>
          <w:p w:rsidR="00BF171C" w:rsidRPr="00EB7F7F" w:rsidRDefault="00BF171C" w:rsidP="00BF171C">
            <w:pPr>
              <w:autoSpaceDE w:val="0"/>
              <w:autoSpaceDN w:val="0"/>
              <w:adjustRightInd w:val="0"/>
              <w:rPr>
                <w:rFonts w:ascii="Times New Roman" w:hAnsi="Times New Roman" w:cs="Times New Roman"/>
                <w:color w:val="000000"/>
                <w:sz w:val="28"/>
                <w:szCs w:val="28"/>
                <w:u w:val="single"/>
              </w:rPr>
            </w:pPr>
            <w:r w:rsidRPr="00EB7F7F">
              <w:rPr>
                <w:rFonts w:ascii="Times New Roman" w:hAnsi="Times New Roman" w:cs="Times New Roman"/>
                <w:color w:val="000000"/>
                <w:sz w:val="28"/>
                <w:szCs w:val="28"/>
                <w:u w:val="single"/>
              </w:rPr>
              <w:t xml:space="preserve">Evidence for health benefits of </w:t>
            </w:r>
            <w:proofErr w:type="spellStart"/>
            <w:r w:rsidRPr="00EB7F7F">
              <w:rPr>
                <w:rFonts w:ascii="Times New Roman" w:hAnsi="Times New Roman" w:cs="Times New Roman"/>
                <w:color w:val="000000"/>
                <w:sz w:val="28"/>
                <w:szCs w:val="28"/>
                <w:u w:val="single"/>
              </w:rPr>
              <w:t>fibre</w:t>
            </w:r>
            <w:proofErr w:type="spellEnd"/>
            <w:r w:rsidRPr="00EB7F7F">
              <w:rPr>
                <w:rFonts w:ascii="Times New Roman" w:hAnsi="Times New Roman" w:cs="Times New Roman"/>
                <w:color w:val="000000"/>
                <w:sz w:val="28"/>
                <w:szCs w:val="28"/>
                <w:u w:val="single"/>
              </w:rPr>
              <w:t xml:space="preserve"> </w:t>
            </w:r>
          </w:p>
          <w:p w:rsidR="00BF171C" w:rsidRPr="00EB7F7F" w:rsidRDefault="00BF171C" w:rsidP="00BF171C">
            <w:pPr>
              <w:pStyle w:val="ListParagraph"/>
              <w:numPr>
                <w:ilvl w:val="0"/>
                <w:numId w:val="1"/>
              </w:num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High-</w:t>
            </w:r>
            <w:proofErr w:type="spellStart"/>
            <w:r w:rsidRPr="00EB7F7F">
              <w:rPr>
                <w:rFonts w:ascii="Times New Roman" w:hAnsi="Times New Roman" w:cs="Times New Roman"/>
                <w:color w:val="000000"/>
                <w:sz w:val="28"/>
                <w:szCs w:val="28"/>
              </w:rPr>
              <w:t>fibre</w:t>
            </w:r>
            <w:proofErr w:type="spellEnd"/>
            <w:r w:rsidRPr="00EB7F7F">
              <w:rPr>
                <w:rFonts w:ascii="Times New Roman" w:hAnsi="Times New Roman" w:cs="Times New Roman"/>
                <w:color w:val="000000"/>
                <w:sz w:val="28"/>
                <w:szCs w:val="28"/>
              </w:rPr>
              <w:t xml:space="preserve"> foods take longer to digest, so keep us feeling fuller for longer. The slow and steady digestion of food through the gut helps control blood sugar and assists with weight maintenance </w:t>
            </w:r>
          </w:p>
          <w:p w:rsidR="00BF171C" w:rsidRPr="00EB7F7F" w:rsidRDefault="00BF171C" w:rsidP="00BF171C">
            <w:pPr>
              <w:pStyle w:val="ListParagraph"/>
              <w:numPr>
                <w:ilvl w:val="0"/>
                <w:numId w:val="1"/>
              </w:numPr>
              <w:autoSpaceDE w:val="0"/>
              <w:autoSpaceDN w:val="0"/>
              <w:adjustRightInd w:val="0"/>
              <w:spacing w:after="21"/>
              <w:rPr>
                <w:rFonts w:ascii="Times New Roman" w:hAnsi="Times New Roman" w:cs="Times New Roman"/>
                <w:color w:val="000000"/>
                <w:sz w:val="28"/>
                <w:szCs w:val="28"/>
              </w:rPr>
            </w:pPr>
            <w:proofErr w:type="spellStart"/>
            <w:r w:rsidRPr="00EB7F7F">
              <w:rPr>
                <w:rFonts w:ascii="Times New Roman" w:hAnsi="Times New Roman" w:cs="Times New Roman"/>
                <w:color w:val="000000"/>
                <w:sz w:val="28"/>
                <w:szCs w:val="28"/>
              </w:rPr>
              <w:t>Fibre</w:t>
            </w:r>
            <w:proofErr w:type="spellEnd"/>
            <w:r w:rsidRPr="00EB7F7F">
              <w:rPr>
                <w:rFonts w:ascii="Times New Roman" w:hAnsi="Times New Roman" w:cs="Times New Roman"/>
                <w:color w:val="000000"/>
                <w:sz w:val="28"/>
                <w:szCs w:val="28"/>
              </w:rPr>
              <w:t xml:space="preserve"> helps in the digestive process and can help lower blood cholesterol </w:t>
            </w:r>
          </w:p>
          <w:p w:rsidR="00BF171C" w:rsidRPr="00EB7F7F" w:rsidRDefault="00BF171C" w:rsidP="00BF171C">
            <w:pPr>
              <w:pStyle w:val="ListParagraph"/>
              <w:numPr>
                <w:ilvl w:val="0"/>
                <w:numId w:val="1"/>
              </w:numPr>
              <w:autoSpaceDE w:val="0"/>
              <w:autoSpaceDN w:val="0"/>
              <w:adjustRightInd w:val="0"/>
              <w:spacing w:after="21"/>
              <w:rPr>
                <w:rFonts w:ascii="Times New Roman" w:hAnsi="Times New Roman" w:cs="Times New Roman"/>
                <w:color w:val="000000"/>
                <w:sz w:val="28"/>
                <w:szCs w:val="28"/>
              </w:rPr>
            </w:pPr>
            <w:proofErr w:type="spellStart"/>
            <w:r w:rsidRPr="00EB7F7F">
              <w:rPr>
                <w:rFonts w:ascii="Times New Roman" w:hAnsi="Times New Roman" w:cs="Times New Roman"/>
                <w:color w:val="000000"/>
                <w:sz w:val="28"/>
                <w:szCs w:val="28"/>
              </w:rPr>
              <w:t>Fibre</w:t>
            </w:r>
            <w:proofErr w:type="spellEnd"/>
            <w:r w:rsidRPr="00EB7F7F">
              <w:rPr>
                <w:rFonts w:ascii="Times New Roman" w:hAnsi="Times New Roman" w:cs="Times New Roman"/>
                <w:color w:val="000000"/>
                <w:sz w:val="28"/>
                <w:szCs w:val="28"/>
              </w:rPr>
              <w:t xml:space="preserve"> promotes bowel regularity and keeping the gastrointestinal tract clean to help reduce the risk of developing diverticular disease and constipation </w:t>
            </w:r>
          </w:p>
          <w:p w:rsidR="00BF171C" w:rsidRPr="00EB7F7F" w:rsidRDefault="00BF171C" w:rsidP="00BF171C">
            <w:pPr>
              <w:pStyle w:val="ListParagraph"/>
              <w:numPr>
                <w:ilvl w:val="0"/>
                <w:numId w:val="1"/>
              </w:num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A high-</w:t>
            </w:r>
            <w:proofErr w:type="spellStart"/>
            <w:r w:rsidRPr="00EB7F7F">
              <w:rPr>
                <w:rFonts w:ascii="Times New Roman" w:hAnsi="Times New Roman" w:cs="Times New Roman"/>
                <w:color w:val="000000"/>
                <w:sz w:val="28"/>
                <w:szCs w:val="28"/>
              </w:rPr>
              <w:t>fibre</w:t>
            </w:r>
            <w:proofErr w:type="spellEnd"/>
            <w:r w:rsidRPr="00EB7F7F">
              <w:rPr>
                <w:rFonts w:ascii="Times New Roman" w:hAnsi="Times New Roman" w:cs="Times New Roman"/>
                <w:color w:val="000000"/>
                <w:sz w:val="28"/>
                <w:szCs w:val="28"/>
              </w:rPr>
              <w:t xml:space="preserve"> diet may reduce the risk of developing diabetes and colorectal cancer </w:t>
            </w:r>
          </w:p>
          <w:p w:rsidR="00BF171C" w:rsidRPr="00EB7F7F" w:rsidRDefault="00BF171C" w:rsidP="00BF171C">
            <w:pPr>
              <w:pStyle w:val="Default"/>
              <w:spacing w:after="58"/>
              <w:rPr>
                <w:rFonts w:eastAsia="MS UI Gothic"/>
                <w:sz w:val="28"/>
                <w:szCs w:val="28"/>
              </w:rPr>
            </w:pPr>
          </w:p>
          <w:p w:rsidR="00BF171C" w:rsidRPr="00EB7F7F" w:rsidRDefault="00BF171C" w:rsidP="00BF171C">
            <w:pPr>
              <w:pStyle w:val="Default"/>
              <w:rPr>
                <w:rFonts w:eastAsia="MS UI Gothic"/>
                <w:sz w:val="28"/>
                <w:szCs w:val="28"/>
              </w:rPr>
            </w:pPr>
            <w:r w:rsidRPr="00EB7F7F">
              <w:rPr>
                <w:rFonts w:eastAsia="MS UI Gothic"/>
                <w:sz w:val="28"/>
                <w:szCs w:val="28"/>
              </w:rPr>
              <w:t xml:space="preserve">viii. What is </w:t>
            </w:r>
            <w:proofErr w:type="spellStart"/>
            <w:r w:rsidRPr="00EB7F7F">
              <w:rPr>
                <w:rFonts w:eastAsia="MS UI Gothic"/>
                <w:sz w:val="28"/>
                <w:szCs w:val="28"/>
              </w:rPr>
              <w:t>Glycaemic</w:t>
            </w:r>
            <w:proofErr w:type="spellEnd"/>
            <w:r w:rsidRPr="00EB7F7F">
              <w:rPr>
                <w:rFonts w:eastAsia="MS UI Gothic"/>
                <w:sz w:val="28"/>
                <w:szCs w:val="28"/>
              </w:rPr>
              <w:t xml:space="preserve"> index (GI)? </w:t>
            </w:r>
          </w:p>
          <w:p w:rsidR="00BF171C" w:rsidRPr="00EB7F7F" w:rsidRDefault="00BF171C" w:rsidP="00BF171C">
            <w:pPr>
              <w:pStyle w:val="Default"/>
              <w:rPr>
                <w:sz w:val="28"/>
                <w:szCs w:val="28"/>
              </w:rPr>
            </w:pPr>
            <w:r w:rsidRPr="00EB7F7F">
              <w:rPr>
                <w:sz w:val="28"/>
                <w:szCs w:val="28"/>
              </w:rPr>
              <w:t xml:space="preserve">The </w:t>
            </w:r>
            <w:proofErr w:type="spellStart"/>
            <w:r w:rsidRPr="00EB7F7F">
              <w:rPr>
                <w:sz w:val="28"/>
                <w:szCs w:val="28"/>
              </w:rPr>
              <w:t>glycaemic</w:t>
            </w:r>
            <w:proofErr w:type="spellEnd"/>
            <w:r w:rsidRPr="00EB7F7F">
              <w:rPr>
                <w:sz w:val="28"/>
                <w:szCs w:val="28"/>
              </w:rPr>
              <w:t xml:space="preserve"> index (GI) is a way of ranking carbohydrate foods based on how quickly they increase blood sugar levels.</w:t>
            </w:r>
          </w:p>
          <w:p w:rsidR="00BF171C" w:rsidRPr="00EB7F7F" w:rsidRDefault="00BF171C" w:rsidP="00BF171C">
            <w:pPr>
              <w:pStyle w:val="Default"/>
              <w:rPr>
                <w:rFonts w:eastAsia="MS UI Gothic"/>
                <w:sz w:val="28"/>
                <w:szCs w:val="28"/>
              </w:rPr>
            </w:pPr>
          </w:p>
          <w:p w:rsidR="00BF171C" w:rsidRPr="00EB7F7F" w:rsidRDefault="00BF171C" w:rsidP="00BF171C">
            <w:pPr>
              <w:pStyle w:val="Default"/>
              <w:rPr>
                <w:rFonts w:eastAsia="MS UI Gothic"/>
                <w:sz w:val="28"/>
                <w:szCs w:val="28"/>
              </w:rPr>
            </w:pPr>
            <w:r w:rsidRPr="00EB7F7F">
              <w:rPr>
                <w:rFonts w:eastAsia="MS UI Gothic"/>
                <w:sz w:val="28"/>
                <w:szCs w:val="28"/>
              </w:rPr>
              <w:t xml:space="preserve">3. Why is calcium important especially for children? And what are calcium alternatives for those who exclude milk and dairy products from their diets </w:t>
            </w:r>
          </w:p>
          <w:p w:rsidR="00BF171C" w:rsidRPr="00EB7F7F" w:rsidRDefault="00BF171C" w:rsidP="00BF171C">
            <w:p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Calcium is an essential nutrient for all children to help grow strong bones and reduce the risk of developing osteoporosis when </w:t>
            </w:r>
            <w:proofErr w:type="gramStart"/>
            <w:r w:rsidRPr="00EB7F7F">
              <w:rPr>
                <w:rFonts w:ascii="Times New Roman" w:hAnsi="Times New Roman" w:cs="Times New Roman"/>
                <w:color w:val="000000"/>
                <w:sz w:val="28"/>
                <w:szCs w:val="28"/>
              </w:rPr>
              <w:t>they're</w:t>
            </w:r>
            <w:proofErr w:type="gramEnd"/>
            <w:r w:rsidRPr="00EB7F7F">
              <w:rPr>
                <w:rFonts w:ascii="Times New Roman" w:hAnsi="Times New Roman" w:cs="Times New Roman"/>
                <w:color w:val="000000"/>
                <w:sz w:val="28"/>
                <w:szCs w:val="28"/>
              </w:rPr>
              <w:t xml:space="preserve"> older. But many children and teenagers </w:t>
            </w:r>
            <w:r w:rsidRPr="00EB7F7F">
              <w:rPr>
                <w:rFonts w:ascii="Times New Roman" w:hAnsi="Times New Roman" w:cs="Times New Roman"/>
                <w:sz w:val="28"/>
                <w:szCs w:val="28"/>
              </w:rPr>
              <w:t>don't receive their recommended daily intake</w:t>
            </w:r>
          </w:p>
          <w:p w:rsidR="00BF171C" w:rsidRPr="00EB7F7F" w:rsidRDefault="00BF171C" w:rsidP="00BF171C">
            <w:pPr>
              <w:autoSpaceDE w:val="0"/>
              <w:autoSpaceDN w:val="0"/>
              <w:adjustRightInd w:val="0"/>
              <w:rPr>
                <w:rFonts w:ascii="Times New Roman" w:hAnsi="Times New Roman" w:cs="Times New Roman"/>
                <w:color w:val="000000"/>
                <w:sz w:val="28"/>
                <w:szCs w:val="28"/>
                <w:u w:val="single"/>
              </w:rPr>
            </w:pPr>
            <w:r w:rsidRPr="00EB7F7F">
              <w:rPr>
                <w:rFonts w:ascii="Times New Roman" w:hAnsi="Times New Roman" w:cs="Times New Roman"/>
                <w:color w:val="000000"/>
                <w:sz w:val="28"/>
                <w:szCs w:val="28"/>
                <w:u w:val="single"/>
              </w:rPr>
              <w:t xml:space="preserve">For the people who exclude milk and dairy products from their diet, or those who </w:t>
            </w:r>
            <w:proofErr w:type="gramStart"/>
            <w:r w:rsidRPr="00EB7F7F">
              <w:rPr>
                <w:rFonts w:ascii="Times New Roman" w:hAnsi="Times New Roman" w:cs="Times New Roman"/>
                <w:color w:val="000000"/>
                <w:sz w:val="28"/>
                <w:szCs w:val="28"/>
                <w:u w:val="single"/>
              </w:rPr>
              <w:t>can't</w:t>
            </w:r>
            <w:proofErr w:type="gramEnd"/>
            <w:r w:rsidRPr="00EB7F7F">
              <w:rPr>
                <w:rFonts w:ascii="Times New Roman" w:hAnsi="Times New Roman" w:cs="Times New Roman"/>
                <w:color w:val="000000"/>
                <w:sz w:val="28"/>
                <w:szCs w:val="28"/>
                <w:u w:val="single"/>
              </w:rPr>
              <w:t xml:space="preserve"> tolerate milk sugar lactose, must look for calcium alternatives. Other dietary sources of the mineral include: </w:t>
            </w:r>
          </w:p>
          <w:p w:rsidR="00BF171C" w:rsidRPr="00EB7F7F" w:rsidRDefault="00BF171C" w:rsidP="00BF171C">
            <w:pPr>
              <w:pStyle w:val="ListParagraph"/>
              <w:numPr>
                <w:ilvl w:val="0"/>
                <w:numId w:val="2"/>
              </w:numPr>
              <w:autoSpaceDE w:val="0"/>
              <w:autoSpaceDN w:val="0"/>
              <w:adjustRightInd w:val="0"/>
              <w:spacing w:after="21"/>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calcium-enriched soya milks, yoghurts and cheeses </w:t>
            </w:r>
          </w:p>
          <w:p w:rsidR="00BF171C" w:rsidRPr="00EB7F7F" w:rsidRDefault="00BF171C" w:rsidP="00BF171C">
            <w:pPr>
              <w:pStyle w:val="ListParagraph"/>
              <w:numPr>
                <w:ilvl w:val="0"/>
                <w:numId w:val="2"/>
              </w:numPr>
              <w:autoSpaceDE w:val="0"/>
              <w:autoSpaceDN w:val="0"/>
              <w:adjustRightInd w:val="0"/>
              <w:spacing w:after="21"/>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dark green leafy vegetables, such as spinach, broccoli and watercress </w:t>
            </w:r>
          </w:p>
          <w:p w:rsidR="00BF171C" w:rsidRPr="00EB7F7F" w:rsidRDefault="00BF171C" w:rsidP="00BF171C">
            <w:pPr>
              <w:pStyle w:val="ListParagraph"/>
              <w:numPr>
                <w:ilvl w:val="0"/>
                <w:numId w:val="2"/>
              </w:numPr>
              <w:autoSpaceDE w:val="0"/>
              <w:autoSpaceDN w:val="0"/>
              <w:adjustRightInd w:val="0"/>
              <w:spacing w:after="21"/>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almonds or sesame seeds </w:t>
            </w:r>
          </w:p>
          <w:p w:rsidR="00BF171C" w:rsidRPr="00EB7F7F" w:rsidRDefault="00BF171C" w:rsidP="00BF171C">
            <w:pPr>
              <w:pStyle w:val="ListParagraph"/>
              <w:numPr>
                <w:ilvl w:val="0"/>
                <w:numId w:val="2"/>
              </w:numPr>
              <w:autoSpaceDE w:val="0"/>
              <w:autoSpaceDN w:val="0"/>
              <w:adjustRightInd w:val="0"/>
              <w:spacing w:after="21"/>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dried fruits - apricots, dates and figs all contain small amounts of calcium </w:t>
            </w:r>
          </w:p>
          <w:p w:rsidR="00BF171C" w:rsidRPr="00EB7F7F" w:rsidRDefault="00BF171C" w:rsidP="00BF171C">
            <w:pPr>
              <w:pStyle w:val="ListParagraph"/>
              <w:numPr>
                <w:ilvl w:val="0"/>
                <w:numId w:val="2"/>
              </w:numPr>
              <w:autoSpaceDE w:val="0"/>
              <w:autoSpaceDN w:val="0"/>
              <w:adjustRightInd w:val="0"/>
              <w:rPr>
                <w:rFonts w:ascii="Times New Roman" w:hAnsi="Times New Roman" w:cs="Times New Roman"/>
                <w:color w:val="000000"/>
                <w:sz w:val="28"/>
                <w:szCs w:val="28"/>
              </w:rPr>
            </w:pPr>
            <w:r w:rsidRPr="00EB7F7F">
              <w:rPr>
                <w:rFonts w:ascii="Times New Roman" w:hAnsi="Times New Roman" w:cs="Times New Roman"/>
                <w:color w:val="000000"/>
                <w:sz w:val="28"/>
                <w:szCs w:val="28"/>
              </w:rPr>
              <w:t xml:space="preserve">(for </w:t>
            </w:r>
            <w:proofErr w:type="spellStart"/>
            <w:r w:rsidRPr="00EB7F7F">
              <w:rPr>
                <w:rFonts w:ascii="Times New Roman" w:hAnsi="Times New Roman" w:cs="Times New Roman"/>
                <w:color w:val="000000"/>
                <w:sz w:val="28"/>
                <w:szCs w:val="28"/>
              </w:rPr>
              <w:t>non vegans</w:t>
            </w:r>
            <w:proofErr w:type="spellEnd"/>
            <w:r w:rsidRPr="00EB7F7F">
              <w:rPr>
                <w:rFonts w:ascii="Times New Roman" w:hAnsi="Times New Roman" w:cs="Times New Roman"/>
                <w:color w:val="000000"/>
                <w:sz w:val="28"/>
                <w:szCs w:val="28"/>
              </w:rPr>
              <w:t xml:space="preserve">) fish such as sardines and anchovies, especially the bones </w:t>
            </w:r>
          </w:p>
          <w:p w:rsidR="00BF171C" w:rsidRPr="00EB7F7F" w:rsidRDefault="00BF171C" w:rsidP="00BF171C">
            <w:pPr>
              <w:pStyle w:val="Default"/>
              <w:rPr>
                <w:rFonts w:eastAsia="MS UI Gothic"/>
                <w:sz w:val="28"/>
                <w:szCs w:val="28"/>
              </w:rPr>
            </w:pPr>
          </w:p>
          <w:p w:rsidR="00BF171C" w:rsidRPr="00EB7F7F" w:rsidRDefault="00BF171C" w:rsidP="00BF171C">
            <w:pPr>
              <w:rPr>
                <w:sz w:val="28"/>
                <w:szCs w:val="28"/>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p w:rsidR="00BF171C" w:rsidRDefault="00BF171C" w:rsidP="00C3152D">
            <w:pPr>
              <w:rPr>
                <w:b/>
              </w:rPr>
            </w:pPr>
          </w:p>
        </w:tc>
      </w:tr>
    </w:tbl>
    <w:p w:rsidR="00BF171C" w:rsidRPr="00B0415E" w:rsidRDefault="00BF171C" w:rsidP="00BF171C">
      <w:pPr>
        <w:autoSpaceDE w:val="0"/>
        <w:autoSpaceDN w:val="0"/>
        <w:adjustRightInd w:val="0"/>
        <w:spacing w:after="0" w:line="240" w:lineRule="auto"/>
        <w:rPr>
          <w:rFonts w:cs="CalvertMT-Bold"/>
          <w:b/>
          <w:bCs/>
          <w:color w:val="002060"/>
          <w:sz w:val="28"/>
        </w:rPr>
      </w:pPr>
    </w:p>
    <w:p w:rsidR="00BF171C" w:rsidRPr="00B0415E" w:rsidRDefault="00BF171C" w:rsidP="00BF171C">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BF171C" w:rsidRPr="00B0415E" w:rsidRDefault="00BF171C" w:rsidP="00BF171C">
      <w:pPr>
        <w:autoSpaceDE w:val="0"/>
        <w:autoSpaceDN w:val="0"/>
        <w:adjustRightInd w:val="0"/>
        <w:spacing w:after="0" w:line="240" w:lineRule="auto"/>
        <w:rPr>
          <w:rFonts w:cs="CalvertMT-Bold"/>
          <w:b/>
          <w:bCs/>
          <w:color w:val="001AE6"/>
        </w:rPr>
      </w:pPr>
    </w:p>
    <w:p w:rsidR="00BF171C" w:rsidRPr="00B0415E" w:rsidRDefault="00BF171C" w:rsidP="00BF171C">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BF171C" w:rsidRPr="00B0415E" w:rsidRDefault="00BF171C" w:rsidP="00BF171C">
      <w:pPr>
        <w:autoSpaceDE w:val="0"/>
        <w:autoSpaceDN w:val="0"/>
        <w:adjustRightInd w:val="0"/>
        <w:spacing w:after="0" w:line="240" w:lineRule="auto"/>
        <w:rPr>
          <w:rFonts w:cs="Bliss-Regular"/>
          <w:color w:val="000000"/>
        </w:rPr>
      </w:pPr>
    </w:p>
    <w:p w:rsidR="00BF171C" w:rsidRPr="00B0415E" w:rsidRDefault="00BF171C" w:rsidP="00BF171C">
      <w:pPr>
        <w:autoSpaceDE w:val="0"/>
        <w:autoSpaceDN w:val="0"/>
        <w:adjustRightInd w:val="0"/>
        <w:spacing w:after="0" w:line="240" w:lineRule="auto"/>
        <w:rPr>
          <w:rFonts w:cs="Bliss-Regular"/>
          <w:color w:val="000000"/>
        </w:rPr>
      </w:pPr>
    </w:p>
    <w:p w:rsidR="00BF171C" w:rsidRPr="00B0415E" w:rsidRDefault="00BF171C" w:rsidP="00BF171C">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BF171C" w:rsidRPr="00B0415E" w:rsidTr="00C3152D">
        <w:tc>
          <w:tcPr>
            <w:tcW w:w="2310" w:type="dxa"/>
            <w:shd w:val="clear" w:color="auto" w:fill="D9D9D9" w:themeFill="background1" w:themeFillShade="D9"/>
          </w:tcPr>
          <w:p w:rsidR="00BF171C" w:rsidRPr="00B0415E" w:rsidRDefault="00BF171C" w:rsidP="00C3152D">
            <w:pPr>
              <w:rPr>
                <w:rFonts w:cs="Bliss-Regular"/>
                <w:color w:val="000000"/>
              </w:rPr>
            </w:pPr>
            <w:r w:rsidRPr="00B0415E">
              <w:rPr>
                <w:rFonts w:cs="Bliss-Regular"/>
                <w:color w:val="000000"/>
              </w:rPr>
              <w:t>Student Signature</w:t>
            </w:r>
          </w:p>
        </w:tc>
        <w:tc>
          <w:tcPr>
            <w:tcW w:w="4035" w:type="dxa"/>
          </w:tcPr>
          <w:p w:rsidR="00BF171C" w:rsidRPr="00B0415E" w:rsidRDefault="00BF171C" w:rsidP="00C3152D">
            <w:pPr>
              <w:rPr>
                <w:rFonts w:cs="Bliss-Regular"/>
                <w:color w:val="000000"/>
              </w:rPr>
            </w:pPr>
            <w:r>
              <w:rPr>
                <w:rFonts w:cs="Bliss-Regular"/>
                <w:color w:val="000000"/>
              </w:rPr>
              <w:t xml:space="preserve">Mona el </w:t>
            </w:r>
            <w:proofErr w:type="spellStart"/>
            <w:r>
              <w:rPr>
                <w:rFonts w:cs="Bliss-Regular"/>
                <w:color w:val="000000"/>
              </w:rPr>
              <w:t>banna</w:t>
            </w:r>
            <w:proofErr w:type="spellEnd"/>
          </w:p>
        </w:tc>
        <w:tc>
          <w:tcPr>
            <w:tcW w:w="1276" w:type="dxa"/>
            <w:shd w:val="clear" w:color="auto" w:fill="D9D9D9" w:themeFill="background1" w:themeFillShade="D9"/>
          </w:tcPr>
          <w:p w:rsidR="00BF171C" w:rsidRPr="00B0415E" w:rsidRDefault="00BF171C" w:rsidP="00C3152D">
            <w:pPr>
              <w:rPr>
                <w:rFonts w:cs="Bliss-Regular"/>
                <w:color w:val="000000"/>
              </w:rPr>
            </w:pPr>
            <w:r w:rsidRPr="00B0415E">
              <w:rPr>
                <w:rFonts w:cs="Bliss-Regular"/>
                <w:color w:val="000000"/>
              </w:rPr>
              <w:t>Date</w:t>
            </w:r>
          </w:p>
        </w:tc>
        <w:tc>
          <w:tcPr>
            <w:tcW w:w="1621" w:type="dxa"/>
          </w:tcPr>
          <w:p w:rsidR="00BF171C" w:rsidRPr="00B0415E" w:rsidRDefault="00BF171C" w:rsidP="00C3152D">
            <w:pPr>
              <w:rPr>
                <w:rFonts w:cs="Bliss-Regular"/>
                <w:color w:val="000000"/>
              </w:rPr>
            </w:pPr>
            <w:r>
              <w:rPr>
                <w:rFonts w:cs="Bliss-Regular"/>
                <w:color w:val="000000"/>
              </w:rPr>
              <w:t>25 / 3/ 2015</w:t>
            </w:r>
            <w:bookmarkStart w:id="0" w:name="_GoBack"/>
            <w:bookmarkEnd w:id="0"/>
          </w:p>
        </w:tc>
      </w:tr>
    </w:tbl>
    <w:p w:rsidR="00BF171C" w:rsidRPr="00B0415E" w:rsidRDefault="00BF171C" w:rsidP="00BF171C">
      <w:pPr>
        <w:rPr>
          <w:rFonts w:cs="Bliss-Regular"/>
          <w:color w:val="000000"/>
        </w:rPr>
      </w:pPr>
    </w:p>
    <w:p w:rsidR="00BF171C" w:rsidRPr="00B0415E" w:rsidRDefault="00BF171C" w:rsidP="00BF171C">
      <w:pPr>
        <w:rPr>
          <w:rFonts w:cs="Bliss-Regular"/>
          <w:color w:val="000000"/>
        </w:rPr>
      </w:pPr>
    </w:p>
    <w:p w:rsidR="00BF171C" w:rsidRPr="00B0415E" w:rsidRDefault="00BF171C" w:rsidP="00BF171C">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BF171C" w:rsidRPr="00B0415E" w:rsidTr="00C3152D">
        <w:trPr>
          <w:trHeight w:val="249"/>
        </w:trPr>
        <w:tc>
          <w:tcPr>
            <w:tcW w:w="4621" w:type="dxa"/>
            <w:shd w:val="clear" w:color="auto" w:fill="D9D9D9" w:themeFill="background1" w:themeFillShade="D9"/>
          </w:tcPr>
          <w:p w:rsidR="00BF171C" w:rsidRPr="00B0415E" w:rsidRDefault="00BF171C" w:rsidP="00C3152D">
            <w:pPr>
              <w:rPr>
                <w:b/>
                <w:color w:val="002060"/>
              </w:rPr>
            </w:pPr>
            <w:r w:rsidRPr="00B0415E">
              <w:rPr>
                <w:b/>
                <w:color w:val="002060"/>
              </w:rPr>
              <w:t>Total Marks</w:t>
            </w:r>
          </w:p>
        </w:tc>
        <w:tc>
          <w:tcPr>
            <w:tcW w:w="4621" w:type="dxa"/>
          </w:tcPr>
          <w:p w:rsidR="00BF171C" w:rsidRPr="00B0415E" w:rsidRDefault="00BF171C" w:rsidP="00C3152D">
            <w:pPr>
              <w:rPr>
                <w:rFonts w:cs="Times New Roman"/>
                <w:szCs w:val="32"/>
              </w:rPr>
            </w:pPr>
          </w:p>
        </w:tc>
      </w:tr>
      <w:tr w:rsidR="00BF171C" w:rsidRPr="00B0415E" w:rsidTr="00C3152D">
        <w:tc>
          <w:tcPr>
            <w:tcW w:w="4621" w:type="dxa"/>
            <w:shd w:val="clear" w:color="auto" w:fill="D9D9D9" w:themeFill="background1" w:themeFillShade="D9"/>
          </w:tcPr>
          <w:p w:rsidR="00BF171C" w:rsidRPr="00B0415E" w:rsidRDefault="00BF171C" w:rsidP="00C3152D">
            <w:pPr>
              <w:rPr>
                <w:b/>
                <w:color w:val="002060"/>
              </w:rPr>
            </w:pPr>
            <w:r w:rsidRPr="00B0415E">
              <w:rPr>
                <w:b/>
                <w:color w:val="002060"/>
              </w:rPr>
              <w:t>Marks Obtained</w:t>
            </w:r>
          </w:p>
        </w:tc>
        <w:tc>
          <w:tcPr>
            <w:tcW w:w="4621" w:type="dxa"/>
          </w:tcPr>
          <w:p w:rsidR="00BF171C" w:rsidRPr="00B0415E" w:rsidRDefault="00BF171C" w:rsidP="00C3152D">
            <w:pPr>
              <w:rPr>
                <w:rFonts w:cs="Times New Roman"/>
                <w:szCs w:val="32"/>
              </w:rPr>
            </w:pPr>
          </w:p>
        </w:tc>
      </w:tr>
      <w:tr w:rsidR="00BF171C" w:rsidRPr="00B0415E" w:rsidTr="00C3152D">
        <w:tc>
          <w:tcPr>
            <w:tcW w:w="4621" w:type="dxa"/>
            <w:shd w:val="clear" w:color="auto" w:fill="D9D9D9" w:themeFill="background1" w:themeFillShade="D9"/>
          </w:tcPr>
          <w:p w:rsidR="00BF171C" w:rsidRPr="00B0415E" w:rsidRDefault="00BF171C" w:rsidP="00C3152D">
            <w:pPr>
              <w:rPr>
                <w:b/>
                <w:color w:val="002060"/>
              </w:rPr>
            </w:pPr>
            <w:r w:rsidRPr="00B0415E">
              <w:rPr>
                <w:b/>
                <w:color w:val="002060"/>
              </w:rPr>
              <w:t>Percentage / Grade</w:t>
            </w:r>
          </w:p>
        </w:tc>
        <w:tc>
          <w:tcPr>
            <w:tcW w:w="4621" w:type="dxa"/>
          </w:tcPr>
          <w:p w:rsidR="00BF171C" w:rsidRPr="00B0415E" w:rsidRDefault="00BF171C" w:rsidP="00C3152D">
            <w:pPr>
              <w:rPr>
                <w:rFonts w:cs="Times New Roman"/>
                <w:szCs w:val="32"/>
              </w:rPr>
            </w:pPr>
          </w:p>
        </w:tc>
      </w:tr>
    </w:tbl>
    <w:p w:rsidR="00BF171C" w:rsidRDefault="00BF171C" w:rsidP="00BF171C">
      <w:pPr>
        <w:rPr>
          <w:rFonts w:cs="Times New Roman"/>
          <w:sz w:val="24"/>
          <w:szCs w:val="32"/>
        </w:rPr>
      </w:pPr>
    </w:p>
    <w:p w:rsidR="00BF171C" w:rsidRDefault="00BF171C" w:rsidP="00BF171C">
      <w:pPr>
        <w:rPr>
          <w:rFonts w:cs="Times New Roman"/>
          <w:sz w:val="24"/>
          <w:szCs w:val="32"/>
        </w:rPr>
      </w:pPr>
    </w:p>
    <w:p w:rsidR="00BF171C" w:rsidRDefault="00BF171C" w:rsidP="00BF171C">
      <w:pPr>
        <w:rPr>
          <w:rFonts w:cs="Times New Roman"/>
          <w:sz w:val="24"/>
          <w:szCs w:val="32"/>
        </w:rPr>
      </w:pPr>
    </w:p>
    <w:p w:rsidR="00EB7F7F" w:rsidRPr="00EB7F7F" w:rsidRDefault="00EB7F7F" w:rsidP="005F6B41">
      <w:pPr>
        <w:pStyle w:val="Default"/>
        <w:rPr>
          <w:sz w:val="28"/>
          <w:szCs w:val="28"/>
        </w:rPr>
      </w:pPr>
    </w:p>
    <w:sectPr w:rsidR="00EB7F7F" w:rsidRPr="00EB7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UI Gothic">
    <w:altName w:val="MSUI 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41575"/>
    <w:multiLevelType w:val="hybridMultilevel"/>
    <w:tmpl w:val="C95668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DE3850"/>
    <w:multiLevelType w:val="hybridMultilevel"/>
    <w:tmpl w:val="6740969E"/>
    <w:lvl w:ilvl="0" w:tplc="757CB6E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34C"/>
    <w:rsid w:val="00086563"/>
    <w:rsid w:val="000E2F14"/>
    <w:rsid w:val="002E4236"/>
    <w:rsid w:val="002E5321"/>
    <w:rsid w:val="003A2D62"/>
    <w:rsid w:val="004136C6"/>
    <w:rsid w:val="005E1D93"/>
    <w:rsid w:val="005F6B41"/>
    <w:rsid w:val="00600CA6"/>
    <w:rsid w:val="00743CF0"/>
    <w:rsid w:val="007B4571"/>
    <w:rsid w:val="009012EC"/>
    <w:rsid w:val="00A43A93"/>
    <w:rsid w:val="00AA034C"/>
    <w:rsid w:val="00AC4D9E"/>
    <w:rsid w:val="00B70500"/>
    <w:rsid w:val="00BD7B75"/>
    <w:rsid w:val="00BF171C"/>
    <w:rsid w:val="00D401CD"/>
    <w:rsid w:val="00E40271"/>
    <w:rsid w:val="00EB7F7F"/>
    <w:rsid w:val="00F14499"/>
    <w:rsid w:val="00F67927"/>
    <w:rsid w:val="00F67D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A92CD996-60E0-405D-9FDD-223EA4A25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423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00CA6"/>
    <w:pPr>
      <w:ind w:left="720"/>
      <w:contextualSpacing/>
    </w:pPr>
  </w:style>
  <w:style w:type="character" w:customStyle="1" w:styleId="ilad">
    <w:name w:val="il_ad"/>
    <w:basedOn w:val="DefaultParagraphFont"/>
    <w:rsid w:val="00EB7F7F"/>
  </w:style>
  <w:style w:type="table" w:styleId="TableGrid">
    <w:name w:val="Table Grid"/>
    <w:basedOn w:val="TableNormal"/>
    <w:uiPriority w:val="59"/>
    <w:rsid w:val="00BF1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918579">
      <w:bodyDiv w:val="1"/>
      <w:marLeft w:val="0"/>
      <w:marRight w:val="0"/>
      <w:marTop w:val="0"/>
      <w:marBottom w:val="0"/>
      <w:divBdr>
        <w:top w:val="none" w:sz="0" w:space="0" w:color="auto"/>
        <w:left w:val="none" w:sz="0" w:space="0" w:color="auto"/>
        <w:bottom w:val="none" w:sz="0" w:space="0" w:color="auto"/>
        <w:right w:val="none" w:sz="0" w:space="0" w:color="auto"/>
      </w:divBdr>
      <w:divsChild>
        <w:div w:id="1623343388">
          <w:marLeft w:val="0"/>
          <w:marRight w:val="0"/>
          <w:marTop w:val="0"/>
          <w:marBottom w:val="0"/>
          <w:divBdr>
            <w:top w:val="none" w:sz="0" w:space="0" w:color="auto"/>
            <w:left w:val="none" w:sz="0" w:space="0" w:color="auto"/>
            <w:bottom w:val="none" w:sz="0" w:space="0" w:color="auto"/>
            <w:right w:val="none" w:sz="0" w:space="0" w:color="auto"/>
          </w:divBdr>
          <w:divsChild>
            <w:div w:id="57480039">
              <w:marLeft w:val="0"/>
              <w:marRight w:val="0"/>
              <w:marTop w:val="0"/>
              <w:marBottom w:val="0"/>
              <w:divBdr>
                <w:top w:val="none" w:sz="0" w:space="0" w:color="auto"/>
                <w:left w:val="none" w:sz="0" w:space="0" w:color="auto"/>
                <w:bottom w:val="none" w:sz="0" w:space="0" w:color="auto"/>
                <w:right w:val="none" w:sz="0" w:space="0" w:color="auto"/>
              </w:divBdr>
              <w:divsChild>
                <w:div w:id="1751346364">
                  <w:marLeft w:val="0"/>
                  <w:marRight w:val="0"/>
                  <w:marTop w:val="0"/>
                  <w:marBottom w:val="0"/>
                  <w:divBdr>
                    <w:top w:val="none" w:sz="0" w:space="0" w:color="auto"/>
                    <w:left w:val="none" w:sz="0" w:space="0" w:color="auto"/>
                    <w:bottom w:val="none" w:sz="0" w:space="0" w:color="auto"/>
                    <w:right w:val="none" w:sz="0" w:space="0" w:color="auto"/>
                  </w:divBdr>
                  <w:divsChild>
                    <w:div w:id="1351102697">
                      <w:marLeft w:val="0"/>
                      <w:marRight w:val="0"/>
                      <w:marTop w:val="0"/>
                      <w:marBottom w:val="0"/>
                      <w:divBdr>
                        <w:top w:val="none" w:sz="0" w:space="0" w:color="auto"/>
                        <w:left w:val="none" w:sz="0" w:space="0" w:color="auto"/>
                        <w:bottom w:val="none" w:sz="0" w:space="0" w:color="auto"/>
                        <w:right w:val="none" w:sz="0" w:space="0" w:color="auto"/>
                      </w:divBdr>
                      <w:divsChild>
                        <w:div w:id="673923836">
                          <w:marLeft w:val="0"/>
                          <w:marRight w:val="0"/>
                          <w:marTop w:val="0"/>
                          <w:marBottom w:val="0"/>
                          <w:divBdr>
                            <w:top w:val="single" w:sz="48" w:space="0" w:color="F1F1F1"/>
                            <w:left w:val="single" w:sz="48" w:space="0" w:color="F1F1F1"/>
                            <w:bottom w:val="single" w:sz="48" w:space="0" w:color="F1F1F1"/>
                            <w:right w:val="single" w:sz="48" w:space="0" w:color="F1F1F1"/>
                          </w:divBdr>
                          <w:divsChild>
                            <w:div w:id="1756776904">
                              <w:marLeft w:val="0"/>
                              <w:marRight w:val="0"/>
                              <w:marTop w:val="0"/>
                              <w:marBottom w:val="0"/>
                              <w:divBdr>
                                <w:top w:val="none" w:sz="0" w:space="0" w:color="auto"/>
                                <w:left w:val="none" w:sz="0" w:space="0" w:color="auto"/>
                                <w:bottom w:val="none" w:sz="0" w:space="0" w:color="auto"/>
                                <w:right w:val="none" w:sz="0" w:space="0" w:color="auto"/>
                              </w:divBdr>
                              <w:divsChild>
                                <w:div w:id="2022001151">
                                  <w:marLeft w:val="0"/>
                                  <w:marRight w:val="0"/>
                                  <w:marTop w:val="0"/>
                                  <w:marBottom w:val="0"/>
                                  <w:divBdr>
                                    <w:top w:val="none" w:sz="0" w:space="0" w:color="auto"/>
                                    <w:left w:val="none" w:sz="0" w:space="0" w:color="auto"/>
                                    <w:bottom w:val="none" w:sz="0" w:space="0" w:color="auto"/>
                                    <w:right w:val="none" w:sz="0" w:space="0" w:color="auto"/>
                                  </w:divBdr>
                                  <w:divsChild>
                                    <w:div w:id="2130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6</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9403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EL Banna</dc:creator>
  <cp:keywords/>
  <dc:description/>
  <cp:lastModifiedBy>Oasis</cp:lastModifiedBy>
  <cp:revision>6</cp:revision>
  <dcterms:created xsi:type="dcterms:W3CDTF">2015-03-24T10:34:00Z</dcterms:created>
  <dcterms:modified xsi:type="dcterms:W3CDTF">2015-03-25T11:26:00Z</dcterms:modified>
</cp:coreProperties>
</file>