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1CD1" w:rsidP="00A851DA">
      <w:pPr>
        <w:rPr>
          <w:lang w:val="en-US"/>
        </w:rPr>
      </w:pPr>
      <w:r w:rsidRPr="00A51CD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42FAE">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r>
              <w:t>#</w:t>
            </w:r>
            <w:r w:rsidR="00941DC3">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B0A31" w:rsidRDefault="00DB0A31" w:rsidP="00DB20FF">
            <w:pPr>
              <w:pStyle w:val="ListParagraph"/>
              <w:numPr>
                <w:ilvl w:val="0"/>
                <w:numId w:val="2"/>
              </w:numPr>
              <w:jc w:val="both"/>
              <w:rPr>
                <w:rFonts w:ascii="Arial" w:hAnsi="Arial" w:cs="Arial"/>
                <w:sz w:val="24"/>
                <w:szCs w:val="24"/>
              </w:rPr>
            </w:pPr>
            <w:r>
              <w:rPr>
                <w:rFonts w:ascii="Arial" w:hAnsi="Arial" w:cs="Arial"/>
                <w:sz w:val="24"/>
                <w:szCs w:val="24"/>
              </w:rPr>
              <w:t>Give short answers to the following questions:</w:t>
            </w:r>
          </w:p>
          <w:p w:rsidR="009420E7" w:rsidRDefault="009420E7" w:rsidP="009420E7">
            <w:pPr>
              <w:pStyle w:val="ListParagraph"/>
              <w:numPr>
                <w:ilvl w:val="0"/>
                <w:numId w:val="10"/>
              </w:numPr>
              <w:jc w:val="both"/>
              <w:rPr>
                <w:rFonts w:ascii="Arial" w:hAnsi="Arial" w:cs="Arial"/>
                <w:sz w:val="24"/>
                <w:szCs w:val="24"/>
              </w:rPr>
            </w:pPr>
            <w:r>
              <w:rPr>
                <w:rFonts w:ascii="Arial" w:hAnsi="Arial" w:cs="Arial"/>
                <w:sz w:val="24"/>
                <w:szCs w:val="24"/>
              </w:rPr>
              <w:t>Outline the benefits of public awareness programmes.</w:t>
            </w:r>
          </w:p>
          <w:p w:rsidR="00F35C7E" w:rsidRDefault="00F35C7E" w:rsidP="00F35C7E">
            <w:pPr>
              <w:pStyle w:val="ListParagraph"/>
              <w:numPr>
                <w:ilvl w:val="0"/>
                <w:numId w:val="16"/>
              </w:numPr>
              <w:jc w:val="both"/>
              <w:rPr>
                <w:rFonts w:ascii="Arial" w:hAnsi="Arial" w:cs="Arial"/>
                <w:sz w:val="24"/>
                <w:szCs w:val="24"/>
              </w:rPr>
            </w:pPr>
            <w:r>
              <w:rPr>
                <w:rFonts w:ascii="Arial" w:hAnsi="Arial" w:cs="Arial"/>
                <w:sz w:val="24"/>
                <w:szCs w:val="24"/>
              </w:rPr>
              <w:t>It inform the public about the background and culture of the potential visitors</w:t>
            </w:r>
          </w:p>
          <w:p w:rsidR="00F35C7E" w:rsidRDefault="00F35C7E" w:rsidP="00F35C7E">
            <w:pPr>
              <w:pStyle w:val="ListParagraph"/>
              <w:numPr>
                <w:ilvl w:val="0"/>
                <w:numId w:val="16"/>
              </w:numPr>
              <w:jc w:val="both"/>
              <w:rPr>
                <w:rFonts w:ascii="Arial" w:hAnsi="Arial" w:cs="Arial"/>
                <w:sz w:val="24"/>
                <w:szCs w:val="24"/>
              </w:rPr>
            </w:pPr>
            <w:r>
              <w:rPr>
                <w:rFonts w:ascii="Arial" w:hAnsi="Arial" w:cs="Arial"/>
                <w:sz w:val="24"/>
                <w:szCs w:val="24"/>
              </w:rPr>
              <w:t>Generate public interest in the features and needs of tourism</w:t>
            </w:r>
          </w:p>
          <w:p w:rsidR="00F35C7E" w:rsidRDefault="00F35C7E" w:rsidP="00F35C7E">
            <w:pPr>
              <w:pStyle w:val="ListParagraph"/>
              <w:numPr>
                <w:ilvl w:val="0"/>
                <w:numId w:val="16"/>
              </w:numPr>
              <w:jc w:val="both"/>
              <w:rPr>
                <w:rFonts w:ascii="Arial" w:hAnsi="Arial" w:cs="Arial"/>
                <w:sz w:val="24"/>
                <w:szCs w:val="24"/>
              </w:rPr>
            </w:pPr>
            <w:r>
              <w:rPr>
                <w:rFonts w:ascii="Arial" w:hAnsi="Arial" w:cs="Arial"/>
                <w:sz w:val="24"/>
                <w:szCs w:val="24"/>
              </w:rPr>
              <w:t>It obtain the loyalty of the tourism workers, as well as, the population in general for the successful development of tourism</w:t>
            </w:r>
          </w:p>
          <w:p w:rsidR="00F35C7E" w:rsidRDefault="00F35C7E" w:rsidP="00F35C7E">
            <w:pPr>
              <w:pStyle w:val="ListParagraph"/>
              <w:numPr>
                <w:ilvl w:val="0"/>
                <w:numId w:val="16"/>
              </w:numPr>
              <w:jc w:val="both"/>
              <w:rPr>
                <w:rFonts w:ascii="Arial" w:hAnsi="Arial" w:cs="Arial"/>
                <w:sz w:val="24"/>
                <w:szCs w:val="24"/>
              </w:rPr>
            </w:pPr>
            <w:r>
              <w:rPr>
                <w:rFonts w:ascii="Arial" w:hAnsi="Arial" w:cs="Arial"/>
                <w:sz w:val="24"/>
                <w:szCs w:val="24"/>
              </w:rPr>
              <w:t>Inform the public of the benefits and obligations that come with tourism</w:t>
            </w:r>
          </w:p>
          <w:p w:rsidR="009C0F0C" w:rsidRDefault="009C0F0C" w:rsidP="009C0F0C">
            <w:pPr>
              <w:pStyle w:val="ListParagraph"/>
              <w:ind w:left="1440"/>
              <w:jc w:val="both"/>
              <w:rPr>
                <w:rFonts w:ascii="Arial" w:hAnsi="Arial" w:cs="Arial"/>
                <w:sz w:val="24"/>
                <w:szCs w:val="24"/>
              </w:rPr>
            </w:pPr>
          </w:p>
          <w:p w:rsidR="009420E7" w:rsidRPr="009C0F0C" w:rsidRDefault="009420E7" w:rsidP="009420E7">
            <w:pPr>
              <w:pStyle w:val="ListParagraph"/>
              <w:numPr>
                <w:ilvl w:val="0"/>
                <w:numId w:val="10"/>
              </w:numPr>
              <w:jc w:val="both"/>
              <w:rPr>
                <w:rFonts w:ascii="Arial" w:hAnsi="Arial" w:cs="Arial"/>
                <w:b/>
                <w:sz w:val="24"/>
                <w:szCs w:val="24"/>
              </w:rPr>
            </w:pPr>
            <w:r w:rsidRPr="009C0F0C">
              <w:rPr>
                <w:rFonts w:ascii="Arial" w:hAnsi="Arial" w:cs="Arial"/>
                <w:b/>
                <w:sz w:val="24"/>
                <w:szCs w:val="24"/>
              </w:rPr>
              <w:t>How do inbound tours benefit the country?</w:t>
            </w:r>
          </w:p>
          <w:p w:rsidR="005A6D11" w:rsidRDefault="005A6D11" w:rsidP="005A6D11">
            <w:pPr>
              <w:pStyle w:val="ListParagraph"/>
              <w:ind w:left="1440"/>
              <w:jc w:val="both"/>
              <w:rPr>
                <w:rFonts w:ascii="Arial" w:hAnsi="Arial" w:cs="Arial"/>
                <w:sz w:val="24"/>
                <w:szCs w:val="24"/>
              </w:rPr>
            </w:pPr>
            <w:r>
              <w:rPr>
                <w:rFonts w:ascii="Arial" w:hAnsi="Arial" w:cs="Arial"/>
                <w:sz w:val="24"/>
                <w:szCs w:val="24"/>
              </w:rPr>
              <w:t>Inbound tourists benefits the country on the following:</w:t>
            </w:r>
          </w:p>
          <w:p w:rsidR="005A6D11" w:rsidRDefault="005A6D11" w:rsidP="005A6D11">
            <w:pPr>
              <w:pStyle w:val="ListParagraph"/>
              <w:numPr>
                <w:ilvl w:val="0"/>
                <w:numId w:val="11"/>
              </w:numPr>
              <w:jc w:val="both"/>
              <w:rPr>
                <w:rFonts w:ascii="Arial" w:hAnsi="Arial" w:cs="Arial"/>
                <w:sz w:val="24"/>
                <w:szCs w:val="24"/>
              </w:rPr>
            </w:pPr>
            <w:r>
              <w:rPr>
                <w:rFonts w:ascii="Arial" w:hAnsi="Arial" w:cs="Arial"/>
                <w:sz w:val="24"/>
                <w:szCs w:val="24"/>
              </w:rPr>
              <w:t>Promotes the image of a country and the image of a destination</w:t>
            </w:r>
          </w:p>
          <w:p w:rsidR="005A6D11" w:rsidRDefault="005A6D11" w:rsidP="005A6D11">
            <w:pPr>
              <w:pStyle w:val="ListParagraph"/>
              <w:numPr>
                <w:ilvl w:val="0"/>
                <w:numId w:val="11"/>
              </w:numPr>
              <w:jc w:val="both"/>
              <w:rPr>
                <w:rFonts w:ascii="Arial" w:hAnsi="Arial" w:cs="Arial"/>
                <w:sz w:val="24"/>
                <w:szCs w:val="24"/>
              </w:rPr>
            </w:pPr>
            <w:r>
              <w:rPr>
                <w:rFonts w:ascii="Arial" w:hAnsi="Arial" w:cs="Arial"/>
                <w:sz w:val="24"/>
                <w:szCs w:val="24"/>
              </w:rPr>
              <w:t>Generates new employment and career opportunities</w:t>
            </w:r>
          </w:p>
          <w:p w:rsidR="005A6D11" w:rsidRDefault="005A6D11" w:rsidP="005A6D11">
            <w:pPr>
              <w:pStyle w:val="ListParagraph"/>
              <w:numPr>
                <w:ilvl w:val="0"/>
                <w:numId w:val="11"/>
              </w:numPr>
              <w:jc w:val="both"/>
              <w:rPr>
                <w:rFonts w:ascii="Arial" w:hAnsi="Arial" w:cs="Arial"/>
                <w:sz w:val="24"/>
                <w:szCs w:val="24"/>
              </w:rPr>
            </w:pPr>
            <w:r>
              <w:rPr>
                <w:rFonts w:ascii="Arial" w:hAnsi="Arial" w:cs="Arial"/>
                <w:sz w:val="24"/>
                <w:szCs w:val="24"/>
              </w:rPr>
              <w:t>Aids in marketing the local environment better</w:t>
            </w:r>
          </w:p>
          <w:p w:rsidR="005A6D11" w:rsidRDefault="005A6D11" w:rsidP="005A6D11">
            <w:pPr>
              <w:pStyle w:val="ListParagraph"/>
              <w:numPr>
                <w:ilvl w:val="0"/>
                <w:numId w:val="11"/>
              </w:numPr>
              <w:jc w:val="both"/>
              <w:rPr>
                <w:rFonts w:ascii="Arial" w:hAnsi="Arial" w:cs="Arial"/>
                <w:sz w:val="24"/>
                <w:szCs w:val="24"/>
              </w:rPr>
            </w:pPr>
            <w:r>
              <w:rPr>
                <w:rFonts w:ascii="Arial" w:hAnsi="Arial" w:cs="Arial"/>
                <w:sz w:val="24"/>
                <w:szCs w:val="24"/>
              </w:rPr>
              <w:t>Brings in foreign exchange</w:t>
            </w:r>
          </w:p>
          <w:p w:rsidR="005A6D11" w:rsidRDefault="005A6D11" w:rsidP="005A6D11">
            <w:pPr>
              <w:pStyle w:val="ListParagraph"/>
              <w:numPr>
                <w:ilvl w:val="0"/>
                <w:numId w:val="11"/>
              </w:numPr>
              <w:jc w:val="both"/>
              <w:rPr>
                <w:rFonts w:ascii="Arial" w:hAnsi="Arial" w:cs="Arial"/>
                <w:sz w:val="24"/>
                <w:szCs w:val="24"/>
              </w:rPr>
            </w:pPr>
            <w:r>
              <w:rPr>
                <w:rFonts w:ascii="Arial" w:hAnsi="Arial" w:cs="Arial"/>
                <w:sz w:val="24"/>
                <w:szCs w:val="24"/>
              </w:rPr>
              <w:t>Provides new opportunities for investments</w:t>
            </w:r>
          </w:p>
          <w:p w:rsidR="005A6D11" w:rsidRDefault="005A6D11" w:rsidP="005A6D11">
            <w:pPr>
              <w:pStyle w:val="ListParagraph"/>
              <w:numPr>
                <w:ilvl w:val="0"/>
                <w:numId w:val="11"/>
              </w:numPr>
              <w:jc w:val="both"/>
              <w:rPr>
                <w:rFonts w:ascii="Arial" w:hAnsi="Arial" w:cs="Arial"/>
                <w:sz w:val="24"/>
                <w:szCs w:val="24"/>
              </w:rPr>
            </w:pPr>
            <w:r>
              <w:rPr>
                <w:rFonts w:ascii="Arial" w:hAnsi="Arial" w:cs="Arial"/>
                <w:sz w:val="24"/>
                <w:szCs w:val="24"/>
              </w:rPr>
              <w:t>Promotes economic development</w:t>
            </w:r>
          </w:p>
          <w:p w:rsidR="005A6D11" w:rsidRDefault="005A6D11" w:rsidP="005A6D11">
            <w:pPr>
              <w:pStyle w:val="ListParagraph"/>
              <w:numPr>
                <w:ilvl w:val="0"/>
                <w:numId w:val="11"/>
              </w:numPr>
              <w:jc w:val="both"/>
              <w:rPr>
                <w:rFonts w:ascii="Arial" w:hAnsi="Arial" w:cs="Arial"/>
                <w:sz w:val="24"/>
                <w:szCs w:val="24"/>
              </w:rPr>
            </w:pPr>
            <w:r>
              <w:rPr>
                <w:rFonts w:ascii="Arial" w:hAnsi="Arial" w:cs="Arial"/>
                <w:sz w:val="24"/>
                <w:szCs w:val="24"/>
              </w:rPr>
              <w:t>Investment is stimulated</w:t>
            </w:r>
          </w:p>
          <w:p w:rsidR="005A6D11" w:rsidRDefault="005A6D11" w:rsidP="005A6D11">
            <w:pPr>
              <w:pStyle w:val="ListParagraph"/>
              <w:numPr>
                <w:ilvl w:val="0"/>
                <w:numId w:val="11"/>
              </w:numPr>
              <w:jc w:val="both"/>
              <w:rPr>
                <w:rFonts w:ascii="Arial" w:hAnsi="Arial" w:cs="Arial"/>
                <w:sz w:val="24"/>
                <w:szCs w:val="24"/>
              </w:rPr>
            </w:pPr>
            <w:r>
              <w:rPr>
                <w:rFonts w:ascii="Arial" w:hAnsi="Arial" w:cs="Arial"/>
                <w:sz w:val="24"/>
                <w:szCs w:val="24"/>
              </w:rPr>
              <w:t>Breeds revenue for government</w:t>
            </w:r>
          </w:p>
          <w:p w:rsidR="005A6D11" w:rsidRDefault="005A6D11" w:rsidP="005A6D11">
            <w:pPr>
              <w:pStyle w:val="ListParagraph"/>
              <w:ind w:left="2160"/>
              <w:jc w:val="both"/>
              <w:rPr>
                <w:rFonts w:ascii="Arial" w:hAnsi="Arial" w:cs="Arial"/>
                <w:sz w:val="24"/>
                <w:szCs w:val="24"/>
              </w:rPr>
            </w:pPr>
          </w:p>
          <w:p w:rsidR="009420E7" w:rsidRPr="009C0F0C" w:rsidRDefault="009420E7" w:rsidP="009420E7">
            <w:pPr>
              <w:pStyle w:val="ListParagraph"/>
              <w:numPr>
                <w:ilvl w:val="0"/>
                <w:numId w:val="10"/>
              </w:numPr>
              <w:jc w:val="both"/>
              <w:rPr>
                <w:rFonts w:ascii="Arial" w:hAnsi="Arial" w:cs="Arial"/>
                <w:b/>
                <w:sz w:val="24"/>
                <w:szCs w:val="24"/>
              </w:rPr>
            </w:pPr>
            <w:r w:rsidRPr="009C0F0C">
              <w:rPr>
                <w:rFonts w:ascii="Arial" w:hAnsi="Arial" w:cs="Arial"/>
                <w:b/>
                <w:sz w:val="24"/>
                <w:szCs w:val="24"/>
              </w:rPr>
              <w:t>Outline the ways for promoting inbound tours.</w:t>
            </w:r>
          </w:p>
          <w:p w:rsidR="00FF6DF5" w:rsidRPr="00A164AF" w:rsidRDefault="00F20F83" w:rsidP="00622187">
            <w:pPr>
              <w:pStyle w:val="ListParagraph"/>
              <w:numPr>
                <w:ilvl w:val="0"/>
                <w:numId w:val="14"/>
              </w:numPr>
              <w:ind w:left="1800"/>
              <w:jc w:val="both"/>
              <w:rPr>
                <w:rFonts w:ascii="Arial" w:hAnsi="Arial" w:cs="Arial"/>
                <w:sz w:val="24"/>
                <w:szCs w:val="24"/>
              </w:rPr>
            </w:pPr>
            <w:r w:rsidRPr="00A164AF">
              <w:rPr>
                <w:rFonts w:ascii="Arial" w:hAnsi="Arial" w:cs="Arial"/>
                <w:sz w:val="24"/>
                <w:szCs w:val="24"/>
              </w:rPr>
              <w:t>Promotion of inbound tourism</w:t>
            </w:r>
          </w:p>
          <w:p w:rsidR="00A164AF" w:rsidRPr="00A164AF" w:rsidRDefault="00A164AF" w:rsidP="00622187">
            <w:pPr>
              <w:pStyle w:val="ListParagraph"/>
              <w:numPr>
                <w:ilvl w:val="0"/>
                <w:numId w:val="14"/>
              </w:numPr>
              <w:ind w:left="1800"/>
              <w:jc w:val="both"/>
              <w:rPr>
                <w:rFonts w:ascii="Arial" w:hAnsi="Arial" w:cs="Arial"/>
                <w:sz w:val="24"/>
                <w:szCs w:val="24"/>
              </w:rPr>
            </w:pPr>
            <w:r w:rsidRPr="00A164AF">
              <w:rPr>
                <w:rFonts w:ascii="Arial" w:hAnsi="Arial" w:cs="Arial"/>
                <w:sz w:val="24"/>
                <w:szCs w:val="24"/>
              </w:rPr>
              <w:t>Improving visitor reception structure</w:t>
            </w:r>
            <w:r>
              <w:rPr>
                <w:rFonts w:ascii="Arial" w:hAnsi="Arial" w:cs="Arial"/>
                <w:sz w:val="24"/>
                <w:szCs w:val="24"/>
              </w:rPr>
              <w:t xml:space="preserve"> </w:t>
            </w:r>
            <w:r w:rsidRPr="00A164AF">
              <w:rPr>
                <w:rFonts w:ascii="Arial" w:hAnsi="Arial" w:cs="Arial"/>
                <w:sz w:val="24"/>
                <w:szCs w:val="24"/>
              </w:rPr>
              <w:t>.i.e.</w:t>
            </w:r>
          </w:p>
          <w:p w:rsidR="00A164AF" w:rsidRDefault="00A164AF" w:rsidP="00622187">
            <w:pPr>
              <w:pStyle w:val="ListParagraph"/>
              <w:numPr>
                <w:ilvl w:val="0"/>
                <w:numId w:val="13"/>
              </w:numPr>
              <w:ind w:left="2520"/>
              <w:jc w:val="both"/>
              <w:rPr>
                <w:rFonts w:ascii="Arial" w:hAnsi="Arial" w:cs="Arial"/>
                <w:sz w:val="24"/>
                <w:szCs w:val="24"/>
              </w:rPr>
            </w:pPr>
            <w:r>
              <w:rPr>
                <w:rFonts w:ascii="Arial" w:hAnsi="Arial" w:cs="Arial"/>
                <w:sz w:val="24"/>
                <w:szCs w:val="24"/>
              </w:rPr>
              <w:t>Creating tourism destinations that are truly attractive to foreign visitors</w:t>
            </w:r>
          </w:p>
          <w:p w:rsidR="00A164AF" w:rsidRDefault="00A164AF" w:rsidP="00622187">
            <w:pPr>
              <w:pStyle w:val="ListParagraph"/>
              <w:numPr>
                <w:ilvl w:val="0"/>
                <w:numId w:val="13"/>
              </w:numPr>
              <w:ind w:left="2520"/>
              <w:jc w:val="both"/>
              <w:rPr>
                <w:rFonts w:ascii="Arial" w:hAnsi="Arial" w:cs="Arial"/>
                <w:sz w:val="24"/>
                <w:szCs w:val="24"/>
              </w:rPr>
            </w:pPr>
            <w:r>
              <w:rPr>
                <w:rFonts w:ascii="Arial" w:hAnsi="Arial" w:cs="Arial"/>
                <w:sz w:val="24"/>
                <w:szCs w:val="24"/>
              </w:rPr>
              <w:lastRenderedPageBreak/>
              <w:t>Developing multi-functional IC cards honored in multiple countries</w:t>
            </w:r>
          </w:p>
          <w:p w:rsidR="00A164AF" w:rsidRPr="00A164AF" w:rsidRDefault="00A164AF" w:rsidP="00622187">
            <w:pPr>
              <w:pStyle w:val="ListParagraph"/>
              <w:numPr>
                <w:ilvl w:val="0"/>
                <w:numId w:val="13"/>
              </w:numPr>
              <w:ind w:left="2520"/>
              <w:jc w:val="both"/>
              <w:rPr>
                <w:rFonts w:ascii="Arial" w:hAnsi="Arial" w:cs="Arial"/>
                <w:sz w:val="24"/>
                <w:szCs w:val="24"/>
              </w:rPr>
            </w:pPr>
            <w:r>
              <w:rPr>
                <w:rFonts w:ascii="Arial" w:hAnsi="Arial" w:cs="Arial"/>
                <w:sz w:val="24"/>
                <w:szCs w:val="24"/>
              </w:rPr>
              <w:t>Further improvements to international airports, sea ports and means of local access.</w:t>
            </w:r>
          </w:p>
          <w:p w:rsidR="00A164AF" w:rsidRDefault="00A164AF" w:rsidP="00622187">
            <w:pPr>
              <w:pStyle w:val="ListParagraph"/>
              <w:numPr>
                <w:ilvl w:val="0"/>
                <w:numId w:val="14"/>
              </w:numPr>
              <w:ind w:left="1800"/>
              <w:jc w:val="both"/>
              <w:rPr>
                <w:rFonts w:ascii="Arial" w:hAnsi="Arial" w:cs="Arial"/>
                <w:sz w:val="24"/>
                <w:szCs w:val="24"/>
              </w:rPr>
            </w:pPr>
            <w:r>
              <w:rPr>
                <w:rFonts w:ascii="Arial" w:hAnsi="Arial" w:cs="Arial"/>
                <w:sz w:val="24"/>
                <w:szCs w:val="24"/>
              </w:rPr>
              <w:t>Promotional measures</w:t>
            </w:r>
          </w:p>
          <w:p w:rsidR="00A164AF" w:rsidRDefault="00A164AF" w:rsidP="00622187">
            <w:pPr>
              <w:pStyle w:val="ListParagraph"/>
              <w:numPr>
                <w:ilvl w:val="0"/>
                <w:numId w:val="14"/>
              </w:numPr>
              <w:ind w:left="1800"/>
              <w:jc w:val="both"/>
              <w:rPr>
                <w:rFonts w:ascii="Arial" w:hAnsi="Arial" w:cs="Arial"/>
                <w:sz w:val="24"/>
                <w:szCs w:val="24"/>
              </w:rPr>
            </w:pPr>
            <w:r>
              <w:rPr>
                <w:rFonts w:ascii="Arial" w:hAnsi="Arial" w:cs="Arial"/>
                <w:sz w:val="24"/>
                <w:szCs w:val="24"/>
              </w:rPr>
              <w:t>Sophisticated of the Tourism industry</w:t>
            </w:r>
          </w:p>
          <w:p w:rsidR="00A164AF" w:rsidRDefault="00A164AF" w:rsidP="00622187">
            <w:pPr>
              <w:pStyle w:val="ListParagraph"/>
              <w:numPr>
                <w:ilvl w:val="0"/>
                <w:numId w:val="15"/>
              </w:numPr>
              <w:ind w:left="2520"/>
              <w:jc w:val="both"/>
              <w:rPr>
                <w:rFonts w:ascii="Arial" w:hAnsi="Arial" w:cs="Arial"/>
                <w:sz w:val="24"/>
                <w:szCs w:val="24"/>
              </w:rPr>
            </w:pPr>
            <w:r>
              <w:rPr>
                <w:rFonts w:ascii="Arial" w:hAnsi="Arial" w:cs="Arial"/>
                <w:sz w:val="24"/>
                <w:szCs w:val="24"/>
              </w:rPr>
              <w:t>Development of entertainment facilities</w:t>
            </w:r>
          </w:p>
          <w:p w:rsidR="00A164AF" w:rsidRDefault="00A164AF" w:rsidP="00622187">
            <w:pPr>
              <w:pStyle w:val="ListParagraph"/>
              <w:numPr>
                <w:ilvl w:val="0"/>
                <w:numId w:val="15"/>
              </w:numPr>
              <w:ind w:left="2520"/>
              <w:jc w:val="both"/>
              <w:rPr>
                <w:rFonts w:ascii="Arial" w:hAnsi="Arial" w:cs="Arial"/>
                <w:sz w:val="24"/>
                <w:szCs w:val="24"/>
              </w:rPr>
            </w:pPr>
            <w:r>
              <w:rPr>
                <w:rFonts w:ascii="Arial" w:hAnsi="Arial" w:cs="Arial"/>
                <w:sz w:val="24"/>
                <w:szCs w:val="24"/>
              </w:rPr>
              <w:t>Travel agents</w:t>
            </w:r>
            <w:r w:rsidR="00284611">
              <w:rPr>
                <w:rFonts w:ascii="Arial" w:hAnsi="Arial" w:cs="Arial"/>
                <w:sz w:val="24"/>
                <w:szCs w:val="24"/>
              </w:rPr>
              <w:t>: planning and development of tour geared to foreign visitors.</w:t>
            </w:r>
          </w:p>
          <w:p w:rsidR="00A164AF" w:rsidRPr="00A164AF" w:rsidRDefault="00A164AF" w:rsidP="00A164AF">
            <w:pPr>
              <w:ind w:left="1440"/>
              <w:jc w:val="both"/>
              <w:rPr>
                <w:rFonts w:ascii="Arial" w:hAnsi="Arial" w:cs="Arial"/>
                <w:sz w:val="24"/>
                <w:szCs w:val="24"/>
              </w:rPr>
            </w:pPr>
          </w:p>
          <w:p w:rsidR="00A164AF" w:rsidRPr="00A164AF" w:rsidRDefault="00A164AF" w:rsidP="00A164AF">
            <w:pPr>
              <w:ind w:left="1440"/>
              <w:jc w:val="both"/>
              <w:rPr>
                <w:rFonts w:ascii="Arial" w:hAnsi="Arial" w:cs="Arial"/>
                <w:sz w:val="24"/>
                <w:szCs w:val="24"/>
              </w:rPr>
            </w:pPr>
          </w:p>
          <w:p w:rsidR="009420E7" w:rsidRDefault="009420E7" w:rsidP="00A164AF">
            <w:pPr>
              <w:jc w:val="both"/>
              <w:rPr>
                <w:rFonts w:ascii="Arial" w:hAnsi="Arial" w:cs="Arial"/>
                <w:sz w:val="24"/>
                <w:szCs w:val="24"/>
              </w:rPr>
            </w:pPr>
          </w:p>
          <w:p w:rsidR="009420E7" w:rsidRPr="009420E7" w:rsidRDefault="009420E7" w:rsidP="009420E7">
            <w:pPr>
              <w:jc w:val="both"/>
              <w:rPr>
                <w:rFonts w:ascii="Arial" w:hAnsi="Arial" w:cs="Arial"/>
                <w:sz w:val="24"/>
                <w:szCs w:val="24"/>
              </w:rPr>
            </w:pPr>
          </w:p>
          <w:p w:rsidR="009420E7" w:rsidRDefault="009420E7" w:rsidP="00DB20FF">
            <w:pPr>
              <w:pStyle w:val="ListParagraph"/>
              <w:numPr>
                <w:ilvl w:val="0"/>
                <w:numId w:val="2"/>
              </w:numPr>
              <w:jc w:val="both"/>
              <w:rPr>
                <w:rFonts w:ascii="Arial" w:hAnsi="Arial" w:cs="Arial"/>
                <w:sz w:val="24"/>
                <w:szCs w:val="24"/>
              </w:rPr>
            </w:pPr>
            <w:r>
              <w:rPr>
                <w:rFonts w:ascii="Arial" w:hAnsi="Arial" w:cs="Arial"/>
                <w:sz w:val="24"/>
                <w:szCs w:val="24"/>
              </w:rPr>
              <w:t>Discuss, in detail the programmes that can be organized to create public awareness about tourism.</w:t>
            </w:r>
          </w:p>
          <w:p w:rsidR="00CC2FB3" w:rsidRDefault="00FB1D5F" w:rsidP="00622187">
            <w:pPr>
              <w:ind w:left="720"/>
              <w:rPr>
                <w:b/>
              </w:rPr>
            </w:pPr>
            <w:r>
              <w:rPr>
                <w:b/>
              </w:rPr>
              <w:t>Tourist Newspapers</w:t>
            </w:r>
          </w:p>
          <w:p w:rsidR="00FB1D5F" w:rsidRDefault="00FB1D5F" w:rsidP="00622187">
            <w:pPr>
              <w:ind w:left="720"/>
            </w:pPr>
            <w:r>
              <w:t>Newspapers which relate to Tourism are published almost on a weekly basis in English around the world. This kind of newspapers will emphasize local</w:t>
            </w:r>
            <w:r w:rsidR="00306A93">
              <w:t xml:space="preserve"> news, information on tourism, different places, attracting destinations, entertainment and what to eat and where.</w:t>
            </w:r>
          </w:p>
          <w:p w:rsidR="00306A93" w:rsidRDefault="00306A93" w:rsidP="00622187">
            <w:pPr>
              <w:ind w:left="720"/>
            </w:pPr>
          </w:p>
          <w:p w:rsidR="00306A93" w:rsidRPr="00306A93" w:rsidRDefault="00306A93" w:rsidP="00622187">
            <w:pPr>
              <w:ind w:left="720"/>
              <w:rPr>
                <w:b/>
              </w:rPr>
            </w:pPr>
            <w:r w:rsidRPr="00306A93">
              <w:rPr>
                <w:b/>
              </w:rPr>
              <w:t>Television and Radio</w:t>
            </w:r>
          </w:p>
          <w:p w:rsidR="00306A93" w:rsidRDefault="005B7775" w:rsidP="00622187">
            <w:pPr>
              <w:ind w:left="720"/>
            </w:pPr>
            <w:r>
              <w:t>The strategy of using television and radio is dependent on the country itself and culture. Radio is suitable for tourism discussions and call in programmes, where listeners can offer viewpoints and ask questions. Live broadcasts can be done from resorts and hotels can be made through radio. There can be programmes that cover the background of a certain culture</w:t>
            </w:r>
            <w:r w:rsidR="004A79B9">
              <w:t>. Television can do the same too, whereby live broadcast can be published.</w:t>
            </w:r>
          </w:p>
          <w:p w:rsidR="004A79B9" w:rsidRDefault="004A79B9" w:rsidP="00622187">
            <w:pPr>
              <w:ind w:left="720"/>
            </w:pPr>
          </w:p>
          <w:p w:rsidR="004A79B9" w:rsidRPr="004A79B9" w:rsidRDefault="004A79B9" w:rsidP="00622187">
            <w:pPr>
              <w:ind w:left="720"/>
              <w:rPr>
                <w:b/>
              </w:rPr>
            </w:pPr>
            <w:r w:rsidRPr="004A79B9">
              <w:rPr>
                <w:b/>
              </w:rPr>
              <w:t>Advertising</w:t>
            </w:r>
          </w:p>
          <w:p w:rsidR="004A79B9" w:rsidRPr="00FB1D5F" w:rsidRDefault="004A79B9" w:rsidP="00622187">
            <w:pPr>
              <w:ind w:left="720"/>
            </w:pPr>
            <w:r>
              <w:t xml:space="preserve">This can be achieved through billboards as they are an effective way to promote public knowledge. Billboards are seen by a large number and cross section of random society. Big billboards provide strong images and strong messages. The employment of local newspapers and magazines can also be used </w:t>
            </w:r>
            <w:r w:rsidR="00B0794C">
              <w:t>in form</w:t>
            </w:r>
            <w:r>
              <w:t xml:space="preserve"> of advertisement.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4A85"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00D41" w:rsidP="00A851DA">
            <w:pPr>
              <w:rPr>
                <w:rFonts w:cs="Bliss-Regular"/>
                <w:color w:val="000000"/>
              </w:rPr>
            </w:pPr>
            <w:r>
              <w:rPr>
                <w:rFonts w:cs="Bliss-Regular"/>
                <w:color w:val="000000"/>
              </w:rPr>
              <w:t>11</w:t>
            </w:r>
            <w:r w:rsidR="00344A85">
              <w:rPr>
                <w:rFonts w:cs="Bliss-Regular"/>
                <w:color w:val="000000"/>
              </w:rPr>
              <w:t>/10/2016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04D4A"/>
    <w:multiLevelType w:val="hybridMultilevel"/>
    <w:tmpl w:val="B86C751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
    <w:nsid w:val="0D3A248E"/>
    <w:multiLevelType w:val="hybridMultilevel"/>
    <w:tmpl w:val="381CF782"/>
    <w:lvl w:ilvl="0" w:tplc="1C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5EE7B9B"/>
    <w:multiLevelType w:val="hybridMultilevel"/>
    <w:tmpl w:val="6C4E5BD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201F6C5A"/>
    <w:multiLevelType w:val="hybridMultilevel"/>
    <w:tmpl w:val="EED04A08"/>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
    <w:nsid w:val="29EF02F1"/>
    <w:multiLevelType w:val="hybridMultilevel"/>
    <w:tmpl w:val="12E08B4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5">
    <w:nsid w:val="328139C0"/>
    <w:multiLevelType w:val="hybridMultilevel"/>
    <w:tmpl w:val="97E6E3E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nsid w:val="3F9E6381"/>
    <w:multiLevelType w:val="hybridMultilevel"/>
    <w:tmpl w:val="54664A5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7">
    <w:nsid w:val="43874F47"/>
    <w:multiLevelType w:val="hybridMultilevel"/>
    <w:tmpl w:val="2D907AF0"/>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nsid w:val="4A543CFF"/>
    <w:multiLevelType w:val="hybridMultilevel"/>
    <w:tmpl w:val="78FA83E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B97F0F"/>
    <w:multiLevelType w:val="hybridMultilevel"/>
    <w:tmpl w:val="1BF254B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6C104CF"/>
    <w:multiLevelType w:val="hybridMultilevel"/>
    <w:tmpl w:val="49162C8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2">
    <w:nsid w:val="5C6303E3"/>
    <w:multiLevelType w:val="hybridMultilevel"/>
    <w:tmpl w:val="B7C6ADB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nsid w:val="62411026"/>
    <w:multiLevelType w:val="hybridMultilevel"/>
    <w:tmpl w:val="614E42DA"/>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4">
    <w:nsid w:val="708566CA"/>
    <w:multiLevelType w:val="hybridMultilevel"/>
    <w:tmpl w:val="30F6A7C4"/>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5">
    <w:nsid w:val="7468048D"/>
    <w:multiLevelType w:val="hybridMultilevel"/>
    <w:tmpl w:val="7128701E"/>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abstractNumId w:val="9"/>
  </w:num>
  <w:num w:numId="2">
    <w:abstractNumId w:val="2"/>
  </w:num>
  <w:num w:numId="3">
    <w:abstractNumId w:val="14"/>
  </w:num>
  <w:num w:numId="4">
    <w:abstractNumId w:val="7"/>
  </w:num>
  <w:num w:numId="5">
    <w:abstractNumId w:val="15"/>
  </w:num>
  <w:num w:numId="6">
    <w:abstractNumId w:val="12"/>
  </w:num>
  <w:num w:numId="7">
    <w:abstractNumId w:val="6"/>
  </w:num>
  <w:num w:numId="8">
    <w:abstractNumId w:val="5"/>
  </w:num>
  <w:num w:numId="9">
    <w:abstractNumId w:val="8"/>
  </w:num>
  <w:num w:numId="10">
    <w:abstractNumId w:val="10"/>
  </w:num>
  <w:num w:numId="11">
    <w:abstractNumId w:val="13"/>
  </w:num>
  <w:num w:numId="12">
    <w:abstractNumId w:val="3"/>
  </w:num>
  <w:num w:numId="13">
    <w:abstractNumId w:val="11"/>
  </w:num>
  <w:num w:numId="14">
    <w:abstractNumId w:val="1"/>
  </w:num>
  <w:num w:numId="15">
    <w:abstractNumId w:val="0"/>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632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44B70"/>
    <w:rsid w:val="00157CF6"/>
    <w:rsid w:val="00182416"/>
    <w:rsid w:val="00187EB4"/>
    <w:rsid w:val="001A3EDF"/>
    <w:rsid w:val="001F0481"/>
    <w:rsid w:val="00200C92"/>
    <w:rsid w:val="0020451E"/>
    <w:rsid w:val="00206B9D"/>
    <w:rsid w:val="0023259C"/>
    <w:rsid w:val="00241B99"/>
    <w:rsid w:val="00262817"/>
    <w:rsid w:val="00267442"/>
    <w:rsid w:val="00284611"/>
    <w:rsid w:val="002B0BD7"/>
    <w:rsid w:val="002B573D"/>
    <w:rsid w:val="002C0DF9"/>
    <w:rsid w:val="002C5CB2"/>
    <w:rsid w:val="002D32AB"/>
    <w:rsid w:val="002F779F"/>
    <w:rsid w:val="00306A93"/>
    <w:rsid w:val="00324A35"/>
    <w:rsid w:val="00344A85"/>
    <w:rsid w:val="00371885"/>
    <w:rsid w:val="003E2B87"/>
    <w:rsid w:val="003F4876"/>
    <w:rsid w:val="00402786"/>
    <w:rsid w:val="00405895"/>
    <w:rsid w:val="004058DF"/>
    <w:rsid w:val="00443E6F"/>
    <w:rsid w:val="00486F1A"/>
    <w:rsid w:val="00490CB9"/>
    <w:rsid w:val="004A2CE2"/>
    <w:rsid w:val="004A79B9"/>
    <w:rsid w:val="004E3CDA"/>
    <w:rsid w:val="004F4B4D"/>
    <w:rsid w:val="0050216D"/>
    <w:rsid w:val="00503D7E"/>
    <w:rsid w:val="0050778F"/>
    <w:rsid w:val="005203F4"/>
    <w:rsid w:val="00524B67"/>
    <w:rsid w:val="00527C11"/>
    <w:rsid w:val="00535F31"/>
    <w:rsid w:val="0054693D"/>
    <w:rsid w:val="00574D64"/>
    <w:rsid w:val="00576D9E"/>
    <w:rsid w:val="00591365"/>
    <w:rsid w:val="005A6D11"/>
    <w:rsid w:val="005B31E4"/>
    <w:rsid w:val="005B6009"/>
    <w:rsid w:val="005B7775"/>
    <w:rsid w:val="006034F6"/>
    <w:rsid w:val="00607874"/>
    <w:rsid w:val="00607E77"/>
    <w:rsid w:val="00617BB3"/>
    <w:rsid w:val="00622187"/>
    <w:rsid w:val="00636FF8"/>
    <w:rsid w:val="00642774"/>
    <w:rsid w:val="00645CDD"/>
    <w:rsid w:val="006823A7"/>
    <w:rsid w:val="00683FC1"/>
    <w:rsid w:val="00687EE8"/>
    <w:rsid w:val="006F3D9D"/>
    <w:rsid w:val="0070347F"/>
    <w:rsid w:val="0070678E"/>
    <w:rsid w:val="00823FEA"/>
    <w:rsid w:val="00831C11"/>
    <w:rsid w:val="00870E27"/>
    <w:rsid w:val="008A60B4"/>
    <w:rsid w:val="008B3C31"/>
    <w:rsid w:val="008B64FE"/>
    <w:rsid w:val="00900D41"/>
    <w:rsid w:val="00935BF7"/>
    <w:rsid w:val="00941DC3"/>
    <w:rsid w:val="009420E7"/>
    <w:rsid w:val="00951C6E"/>
    <w:rsid w:val="0095442C"/>
    <w:rsid w:val="00983942"/>
    <w:rsid w:val="00990B3C"/>
    <w:rsid w:val="009C0F0C"/>
    <w:rsid w:val="009C37E0"/>
    <w:rsid w:val="009E41F4"/>
    <w:rsid w:val="00A14B66"/>
    <w:rsid w:val="00A164AF"/>
    <w:rsid w:val="00A51CD1"/>
    <w:rsid w:val="00A54065"/>
    <w:rsid w:val="00A65CF7"/>
    <w:rsid w:val="00A81AB4"/>
    <w:rsid w:val="00A851DA"/>
    <w:rsid w:val="00AC7D5B"/>
    <w:rsid w:val="00AE1481"/>
    <w:rsid w:val="00B0415E"/>
    <w:rsid w:val="00B04678"/>
    <w:rsid w:val="00B0794C"/>
    <w:rsid w:val="00BC46DF"/>
    <w:rsid w:val="00BD09CA"/>
    <w:rsid w:val="00C03577"/>
    <w:rsid w:val="00C3202A"/>
    <w:rsid w:val="00C53029"/>
    <w:rsid w:val="00C65FEA"/>
    <w:rsid w:val="00CA0AC2"/>
    <w:rsid w:val="00CB4D0A"/>
    <w:rsid w:val="00CC2E73"/>
    <w:rsid w:val="00CC2FB3"/>
    <w:rsid w:val="00CC575A"/>
    <w:rsid w:val="00CF123B"/>
    <w:rsid w:val="00D039AC"/>
    <w:rsid w:val="00D427DE"/>
    <w:rsid w:val="00D5587D"/>
    <w:rsid w:val="00D707CC"/>
    <w:rsid w:val="00D821FE"/>
    <w:rsid w:val="00DB0793"/>
    <w:rsid w:val="00DB0A31"/>
    <w:rsid w:val="00DB20FF"/>
    <w:rsid w:val="00DE5B47"/>
    <w:rsid w:val="00E00821"/>
    <w:rsid w:val="00E04DB4"/>
    <w:rsid w:val="00E30679"/>
    <w:rsid w:val="00E42FAE"/>
    <w:rsid w:val="00E4597D"/>
    <w:rsid w:val="00E54832"/>
    <w:rsid w:val="00E56A90"/>
    <w:rsid w:val="00E61F35"/>
    <w:rsid w:val="00E641CC"/>
    <w:rsid w:val="00E71732"/>
    <w:rsid w:val="00EA2F7D"/>
    <w:rsid w:val="00EA30AB"/>
    <w:rsid w:val="00EB3925"/>
    <w:rsid w:val="00F13BF6"/>
    <w:rsid w:val="00F20F83"/>
    <w:rsid w:val="00F26890"/>
    <w:rsid w:val="00F35C7E"/>
    <w:rsid w:val="00F679DC"/>
    <w:rsid w:val="00F76A8F"/>
    <w:rsid w:val="00F96EB3"/>
    <w:rsid w:val="00FB117F"/>
    <w:rsid w:val="00FB1D5F"/>
    <w:rsid w:val="00FD15E1"/>
    <w:rsid w:val="00FE45E2"/>
    <w:rsid w:val="00FF6D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LLekwete</cp:lastModifiedBy>
  <cp:revision>20</cp:revision>
  <dcterms:created xsi:type="dcterms:W3CDTF">2016-10-11T04:37:00Z</dcterms:created>
  <dcterms:modified xsi:type="dcterms:W3CDTF">2016-10-11T11:33:00Z</dcterms:modified>
</cp:coreProperties>
</file>