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C971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17CEE50" wp14:editId="40CF51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FE4737" w14:textId="77777777" w:rsidR="00607874" w:rsidRDefault="00B524CA" w:rsidP="00A851DA">
      <w:pPr>
        <w:rPr>
          <w:lang w:val="en-US"/>
        </w:rPr>
      </w:pPr>
      <w:r>
        <w:rPr>
          <w:noProof/>
          <w:lang w:val="en-US"/>
        </w:rPr>
        <mc:AlternateContent>
          <mc:Choice Requires="wps">
            <w:drawing>
              <wp:anchor distT="0" distB="0" distL="114300" distR="114300" simplePos="0" relativeHeight="251660288" behindDoc="0" locked="0" layoutInCell="1" allowOverlap="1" wp14:anchorId="6C670458" wp14:editId="471EA31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DBD29" w14:textId="77777777" w:rsidR="00092A9C" w:rsidRDefault="00092A9C"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092A9C" w:rsidRDefault="00092A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97DBD29" w14:textId="77777777" w:rsidR="000A7964" w:rsidRDefault="000A7964"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0A7964" w:rsidRDefault="000A7964"/>
                  </w:txbxContent>
                </v:textbox>
              </v:shape>
            </w:pict>
          </mc:Fallback>
        </mc:AlternateContent>
      </w:r>
    </w:p>
    <w:p w14:paraId="5AFF09C8" w14:textId="77777777" w:rsidR="00607874" w:rsidRDefault="00607874" w:rsidP="00A851DA">
      <w:pPr>
        <w:rPr>
          <w:lang w:val="en-US"/>
        </w:rPr>
      </w:pPr>
    </w:p>
    <w:p w14:paraId="052720B7" w14:textId="77777777" w:rsidR="00607874" w:rsidRDefault="00607874" w:rsidP="00A851DA">
      <w:pPr>
        <w:rPr>
          <w:lang w:val="en-US"/>
        </w:rPr>
      </w:pPr>
    </w:p>
    <w:p w14:paraId="491EC4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5A10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4A3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A37205" w14:textId="77777777" w:rsidR="00A851DA" w:rsidRPr="00D37A7D" w:rsidRDefault="00D37A7D">
            <w:pPr>
              <w:pStyle w:val="Default"/>
              <w:rPr>
                <w:rFonts w:ascii="Arial" w:hAnsi="Arial" w:cs="Arial"/>
              </w:rPr>
            </w:pPr>
            <w:r>
              <w:rPr>
                <w:rFonts w:ascii="Arial" w:hAnsi="Arial" w:cs="Arial"/>
              </w:rPr>
              <w:t xml:space="preserve">Patrice De La </w:t>
            </w:r>
            <w:proofErr w:type="spellStart"/>
            <w:r>
              <w:rPr>
                <w:rFonts w:ascii="Arial" w:hAnsi="Arial" w:cs="Arial"/>
              </w:rPr>
              <w:t>Sayette</w:t>
            </w:r>
            <w:proofErr w:type="spellEnd"/>
          </w:p>
        </w:tc>
      </w:tr>
      <w:tr w:rsidR="00A851DA" w:rsidRPr="00B0415E" w14:paraId="7D6D61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1F1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AED6A5" w14:textId="5570B0ED" w:rsidR="00A851DA" w:rsidRPr="00B0415E" w:rsidRDefault="0092766C">
            <w:pPr>
              <w:pStyle w:val="Default"/>
              <w:rPr>
                <w:rFonts w:asciiTheme="minorHAnsi" w:hAnsiTheme="minorHAnsi"/>
              </w:rPr>
            </w:pPr>
            <w:r>
              <w:rPr>
                <w:rFonts w:asciiTheme="minorHAnsi" w:hAnsiTheme="minorHAnsi"/>
              </w:rPr>
              <w:t>3575</w:t>
            </w:r>
          </w:p>
        </w:tc>
      </w:tr>
      <w:tr w:rsidR="00A851DA" w:rsidRPr="00B0415E" w14:paraId="155688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D1C8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7B541D" w14:textId="5F4063F7" w:rsidR="00A851DA" w:rsidRPr="00B0415E" w:rsidRDefault="0092766C">
            <w:pPr>
              <w:pStyle w:val="Default"/>
              <w:rPr>
                <w:rFonts w:asciiTheme="minorHAnsi" w:hAnsiTheme="minorHAnsi"/>
              </w:rPr>
            </w:pPr>
            <w:r>
              <w:rPr>
                <w:rFonts w:asciiTheme="minorHAnsi" w:hAnsiTheme="minorHAnsi"/>
              </w:rPr>
              <w:t xml:space="preserve">Diploma in </w:t>
            </w:r>
            <w:r w:rsidR="00B524CA">
              <w:rPr>
                <w:rFonts w:asciiTheme="minorHAnsi" w:hAnsiTheme="minorHAnsi"/>
              </w:rPr>
              <w:t>Logistics and Supply Chain Management</w:t>
            </w:r>
          </w:p>
        </w:tc>
      </w:tr>
      <w:tr w:rsidR="00A851DA" w:rsidRPr="00B0415E" w14:paraId="6ABDBF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D41D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30F45" w14:textId="2D582F93" w:rsidR="00A851DA" w:rsidRPr="00B0415E" w:rsidRDefault="00105563">
            <w:r>
              <w:t>10</w:t>
            </w:r>
          </w:p>
        </w:tc>
      </w:tr>
    </w:tbl>
    <w:p w14:paraId="0C5C1DF5" w14:textId="77777777" w:rsidR="00CC2FB3" w:rsidRDefault="00CC2FB3" w:rsidP="00A851DA">
      <w:pPr>
        <w:rPr>
          <w:b/>
          <w:lang w:val="en-US"/>
        </w:rPr>
      </w:pPr>
    </w:p>
    <w:p w14:paraId="44F5F61A" w14:textId="77777777" w:rsidR="00443E6F" w:rsidRDefault="00527C11" w:rsidP="00A851DA">
      <w:pPr>
        <w:rPr>
          <w:b/>
          <w:sz w:val="28"/>
          <w:lang w:val="en-US"/>
        </w:rPr>
      </w:pPr>
      <w:r w:rsidRPr="00443E6F">
        <w:rPr>
          <w:b/>
          <w:sz w:val="28"/>
          <w:lang w:val="en-US"/>
        </w:rPr>
        <w:t>Marking Criteria:</w:t>
      </w:r>
    </w:p>
    <w:p w14:paraId="2AEF22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1801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326358C" w14:textId="77777777" w:rsidTr="00CC2FB3">
        <w:tc>
          <w:tcPr>
            <w:tcW w:w="9242" w:type="dxa"/>
          </w:tcPr>
          <w:p w14:paraId="3B030C1A" w14:textId="4B12B03F" w:rsidR="00CC2FB3" w:rsidRPr="00CF7076" w:rsidRDefault="00B524CA" w:rsidP="00A851DA">
            <w:pPr>
              <w:rPr>
                <w:rFonts w:ascii="Arial" w:hAnsi="Arial" w:cs="Arial"/>
                <w:b/>
                <w:sz w:val="24"/>
                <w:szCs w:val="24"/>
                <w:u w:val="single"/>
              </w:rPr>
            </w:pPr>
            <w:r w:rsidRPr="00CF7076">
              <w:rPr>
                <w:rFonts w:ascii="Arial" w:hAnsi="Arial" w:cs="Arial"/>
                <w:b/>
                <w:sz w:val="24"/>
                <w:szCs w:val="24"/>
                <w:u w:val="single"/>
              </w:rPr>
              <w:t xml:space="preserve">1.i </w:t>
            </w:r>
            <w:r w:rsidR="00105563">
              <w:rPr>
                <w:rFonts w:ascii="Arial" w:hAnsi="Arial" w:cs="Arial"/>
                <w:b/>
                <w:sz w:val="24"/>
                <w:szCs w:val="24"/>
                <w:u w:val="single"/>
              </w:rPr>
              <w:t>What are the aims and functions of warehouses</w:t>
            </w:r>
            <w:r w:rsidR="006B2FF2">
              <w:rPr>
                <w:rFonts w:ascii="Arial" w:hAnsi="Arial" w:cs="Arial"/>
                <w:b/>
                <w:sz w:val="24"/>
                <w:szCs w:val="24"/>
                <w:u w:val="single"/>
              </w:rPr>
              <w:t>?</w:t>
            </w:r>
          </w:p>
          <w:p w14:paraId="7EF40507" w14:textId="77777777" w:rsidR="00BD582D" w:rsidRDefault="00BD582D" w:rsidP="00A851DA">
            <w:pPr>
              <w:rPr>
                <w:rFonts w:ascii="Arial" w:hAnsi="Arial" w:cs="Arial"/>
                <w:sz w:val="24"/>
                <w:szCs w:val="24"/>
              </w:rPr>
            </w:pPr>
          </w:p>
          <w:p w14:paraId="729B8D5A" w14:textId="09A8B64B" w:rsidR="0047264C" w:rsidRDefault="00FE5343" w:rsidP="0047264C">
            <w:pPr>
              <w:rPr>
                <w:rFonts w:ascii="Arial" w:hAnsi="Arial" w:cs="Arial"/>
                <w:sz w:val="24"/>
                <w:szCs w:val="24"/>
              </w:rPr>
            </w:pPr>
            <w:r>
              <w:rPr>
                <w:rFonts w:ascii="Arial" w:hAnsi="Arial" w:cs="Arial"/>
                <w:sz w:val="24"/>
                <w:szCs w:val="24"/>
              </w:rPr>
              <w:t xml:space="preserve">First we need to define what a warehouse is: it is a facility in which some materials required for a supply chain are stored; </w:t>
            </w:r>
          </w:p>
          <w:p w14:paraId="790A7476" w14:textId="77777777" w:rsidR="00F92FAF" w:rsidRDefault="00F92FAF" w:rsidP="0047264C">
            <w:pPr>
              <w:rPr>
                <w:rFonts w:ascii="Arial" w:hAnsi="Arial" w:cs="Arial"/>
                <w:sz w:val="24"/>
                <w:szCs w:val="24"/>
              </w:rPr>
            </w:pPr>
            <w:r>
              <w:rPr>
                <w:rFonts w:ascii="Arial" w:hAnsi="Arial" w:cs="Arial"/>
                <w:sz w:val="24"/>
                <w:szCs w:val="24"/>
              </w:rPr>
              <w:t>The aims and functions of a warehouse are as described below:</w:t>
            </w:r>
          </w:p>
          <w:p w14:paraId="2122D731" w14:textId="778837D7" w:rsidR="00F92FAF" w:rsidRPr="00F92FAF" w:rsidRDefault="00F92FAF" w:rsidP="00F92FAF">
            <w:pPr>
              <w:pStyle w:val="ListParagraph"/>
              <w:numPr>
                <w:ilvl w:val="0"/>
                <w:numId w:val="13"/>
              </w:numPr>
              <w:rPr>
                <w:rFonts w:ascii="Arial" w:hAnsi="Arial" w:cs="Arial"/>
                <w:sz w:val="24"/>
                <w:szCs w:val="24"/>
              </w:rPr>
            </w:pPr>
            <w:r>
              <w:rPr>
                <w:rFonts w:ascii="Arial" w:hAnsi="Arial" w:cs="Arial"/>
                <w:sz w:val="24"/>
                <w:szCs w:val="24"/>
              </w:rPr>
              <w:t>P</w:t>
            </w:r>
            <w:r w:rsidRPr="00F92FAF">
              <w:rPr>
                <w:rFonts w:ascii="Arial" w:hAnsi="Arial" w:cs="Arial"/>
                <w:sz w:val="24"/>
                <w:szCs w:val="24"/>
              </w:rPr>
              <w:t>rovide storage at key points for Supply Chains</w:t>
            </w:r>
          </w:p>
          <w:p w14:paraId="128979E3" w14:textId="251F06F8" w:rsidR="00F92FAF" w:rsidRDefault="00F92FAF" w:rsidP="00F92FAF">
            <w:pPr>
              <w:pStyle w:val="ListParagraph"/>
              <w:numPr>
                <w:ilvl w:val="0"/>
                <w:numId w:val="13"/>
              </w:numPr>
              <w:rPr>
                <w:rFonts w:ascii="Arial" w:hAnsi="Arial" w:cs="Arial"/>
                <w:sz w:val="24"/>
                <w:szCs w:val="24"/>
              </w:rPr>
            </w:pPr>
            <w:r>
              <w:rPr>
                <w:rFonts w:ascii="Arial" w:hAnsi="Arial" w:cs="Arial"/>
                <w:sz w:val="24"/>
                <w:szCs w:val="24"/>
              </w:rPr>
              <w:t>Secure the goods on a closed environment</w:t>
            </w:r>
          </w:p>
          <w:p w14:paraId="1F53F9C6" w14:textId="77777777" w:rsidR="00F92FAF" w:rsidRDefault="00352028" w:rsidP="00F92FAF">
            <w:pPr>
              <w:pStyle w:val="ListParagraph"/>
              <w:numPr>
                <w:ilvl w:val="0"/>
                <w:numId w:val="13"/>
              </w:numPr>
              <w:rPr>
                <w:rFonts w:ascii="Arial" w:hAnsi="Arial" w:cs="Arial"/>
                <w:sz w:val="24"/>
                <w:szCs w:val="24"/>
              </w:rPr>
            </w:pPr>
            <w:r>
              <w:rPr>
                <w:rFonts w:ascii="Arial" w:hAnsi="Arial" w:cs="Arial"/>
                <w:sz w:val="24"/>
                <w:szCs w:val="24"/>
              </w:rPr>
              <w:t>Keep the goods in good condition and limit/avoid the damages</w:t>
            </w:r>
          </w:p>
          <w:p w14:paraId="67E8ECA3" w14:textId="77777777" w:rsidR="00352028" w:rsidRDefault="006E77C0" w:rsidP="00F92FAF">
            <w:pPr>
              <w:pStyle w:val="ListParagraph"/>
              <w:numPr>
                <w:ilvl w:val="0"/>
                <w:numId w:val="13"/>
              </w:numPr>
              <w:rPr>
                <w:rFonts w:ascii="Arial" w:hAnsi="Arial" w:cs="Arial"/>
                <w:sz w:val="24"/>
                <w:szCs w:val="24"/>
              </w:rPr>
            </w:pPr>
            <w:r>
              <w:rPr>
                <w:rFonts w:ascii="Arial" w:hAnsi="Arial" w:cs="Arial"/>
                <w:sz w:val="24"/>
                <w:szCs w:val="24"/>
              </w:rPr>
              <w:t>Give customer high service</w:t>
            </w:r>
          </w:p>
          <w:p w14:paraId="4CFD4F36" w14:textId="77777777" w:rsidR="006E77C0" w:rsidRDefault="006E77C0" w:rsidP="00F92FAF">
            <w:pPr>
              <w:pStyle w:val="ListParagraph"/>
              <w:numPr>
                <w:ilvl w:val="0"/>
                <w:numId w:val="13"/>
              </w:numPr>
              <w:rPr>
                <w:rFonts w:ascii="Arial" w:hAnsi="Arial" w:cs="Arial"/>
                <w:sz w:val="24"/>
                <w:szCs w:val="24"/>
              </w:rPr>
            </w:pPr>
            <w:r>
              <w:rPr>
                <w:rFonts w:ascii="Arial" w:hAnsi="Arial" w:cs="Arial"/>
                <w:sz w:val="24"/>
                <w:szCs w:val="24"/>
              </w:rPr>
              <w:t>Do all necessary activities at minimal cost</w:t>
            </w:r>
          </w:p>
          <w:p w14:paraId="72EFC29B" w14:textId="440EE16A" w:rsidR="006E77C0" w:rsidRDefault="008F4461" w:rsidP="00F92FAF">
            <w:pPr>
              <w:pStyle w:val="ListParagraph"/>
              <w:numPr>
                <w:ilvl w:val="0"/>
                <w:numId w:val="13"/>
              </w:numPr>
              <w:rPr>
                <w:rFonts w:ascii="Arial" w:hAnsi="Arial" w:cs="Arial"/>
                <w:sz w:val="24"/>
                <w:szCs w:val="24"/>
              </w:rPr>
            </w:pPr>
            <w:r>
              <w:rPr>
                <w:rFonts w:ascii="Arial" w:hAnsi="Arial" w:cs="Arial"/>
                <w:sz w:val="24"/>
                <w:szCs w:val="24"/>
              </w:rPr>
              <w:t>Get high productivity and optimize the resources’ utilization</w:t>
            </w:r>
          </w:p>
          <w:p w14:paraId="14AD1B7D" w14:textId="77777777" w:rsidR="008F4461" w:rsidRDefault="008F4461" w:rsidP="00F92FAF">
            <w:pPr>
              <w:pStyle w:val="ListParagraph"/>
              <w:numPr>
                <w:ilvl w:val="0"/>
                <w:numId w:val="13"/>
              </w:numPr>
              <w:rPr>
                <w:rFonts w:ascii="Arial" w:hAnsi="Arial" w:cs="Arial"/>
                <w:sz w:val="24"/>
                <w:szCs w:val="24"/>
              </w:rPr>
            </w:pPr>
            <w:r>
              <w:rPr>
                <w:rFonts w:ascii="Arial" w:hAnsi="Arial" w:cs="Arial"/>
                <w:sz w:val="24"/>
                <w:szCs w:val="24"/>
              </w:rPr>
              <w:t>Control all movements of materials</w:t>
            </w:r>
          </w:p>
          <w:p w14:paraId="09EA82A4" w14:textId="77777777" w:rsidR="008F4461" w:rsidRDefault="008F4461" w:rsidP="00F92FAF">
            <w:pPr>
              <w:pStyle w:val="ListParagraph"/>
              <w:numPr>
                <w:ilvl w:val="0"/>
                <w:numId w:val="13"/>
              </w:numPr>
              <w:rPr>
                <w:rFonts w:ascii="Arial" w:hAnsi="Arial" w:cs="Arial"/>
                <w:sz w:val="24"/>
                <w:szCs w:val="24"/>
              </w:rPr>
            </w:pPr>
            <w:r>
              <w:rPr>
                <w:rFonts w:ascii="Arial" w:hAnsi="Arial" w:cs="Arial"/>
                <w:sz w:val="24"/>
                <w:szCs w:val="24"/>
              </w:rPr>
              <w:t>Sort out the Inbound materials and transfer them into storage</w:t>
            </w:r>
          </w:p>
          <w:p w14:paraId="6B06D331" w14:textId="77777777" w:rsidR="008F4461" w:rsidRDefault="008F4461" w:rsidP="00F92FAF">
            <w:pPr>
              <w:pStyle w:val="ListParagraph"/>
              <w:numPr>
                <w:ilvl w:val="0"/>
                <w:numId w:val="13"/>
              </w:numPr>
              <w:rPr>
                <w:rFonts w:ascii="Arial" w:hAnsi="Arial" w:cs="Arial"/>
                <w:sz w:val="24"/>
                <w:szCs w:val="24"/>
              </w:rPr>
            </w:pPr>
            <w:r>
              <w:rPr>
                <w:rFonts w:ascii="Arial" w:hAnsi="Arial" w:cs="Arial"/>
                <w:sz w:val="24"/>
                <w:szCs w:val="24"/>
              </w:rPr>
              <w:t>Pick and consolidate departing materials</w:t>
            </w:r>
          </w:p>
          <w:p w14:paraId="751C811C" w14:textId="77777777" w:rsidR="008F4461" w:rsidRDefault="008F4461" w:rsidP="00F92FAF">
            <w:pPr>
              <w:pStyle w:val="ListParagraph"/>
              <w:numPr>
                <w:ilvl w:val="0"/>
                <w:numId w:val="13"/>
              </w:numPr>
              <w:rPr>
                <w:rFonts w:ascii="Arial" w:hAnsi="Arial" w:cs="Arial"/>
                <w:sz w:val="24"/>
                <w:szCs w:val="24"/>
              </w:rPr>
            </w:pPr>
            <w:r>
              <w:rPr>
                <w:rFonts w:ascii="Arial" w:hAnsi="Arial" w:cs="Arial"/>
                <w:sz w:val="24"/>
                <w:szCs w:val="24"/>
              </w:rPr>
              <w:t>Store the whole range of materials needed by a SC</w:t>
            </w:r>
          </w:p>
          <w:p w14:paraId="3B9E2509" w14:textId="76BCC260" w:rsidR="008F4461" w:rsidRDefault="008F4461" w:rsidP="00F92FAF">
            <w:pPr>
              <w:pStyle w:val="ListParagraph"/>
              <w:numPr>
                <w:ilvl w:val="0"/>
                <w:numId w:val="13"/>
              </w:numPr>
              <w:rPr>
                <w:rFonts w:ascii="Arial" w:hAnsi="Arial" w:cs="Arial"/>
                <w:sz w:val="24"/>
                <w:szCs w:val="24"/>
              </w:rPr>
            </w:pPr>
            <w:r>
              <w:rPr>
                <w:rFonts w:ascii="Arial" w:hAnsi="Arial" w:cs="Arial"/>
                <w:sz w:val="24"/>
                <w:szCs w:val="24"/>
              </w:rPr>
              <w:t>Be flexible to adapt to any variation in the demand (stock levels)</w:t>
            </w:r>
          </w:p>
          <w:p w14:paraId="4279CE9E" w14:textId="77777777" w:rsidR="008F4461" w:rsidRDefault="008F4461" w:rsidP="00F92FAF">
            <w:pPr>
              <w:pStyle w:val="ListParagraph"/>
              <w:numPr>
                <w:ilvl w:val="0"/>
                <w:numId w:val="13"/>
              </w:numPr>
              <w:rPr>
                <w:rFonts w:ascii="Arial" w:hAnsi="Arial" w:cs="Arial"/>
                <w:sz w:val="24"/>
                <w:szCs w:val="24"/>
              </w:rPr>
            </w:pPr>
            <w:r>
              <w:rPr>
                <w:rFonts w:ascii="Arial" w:hAnsi="Arial" w:cs="Arial"/>
                <w:sz w:val="24"/>
                <w:szCs w:val="24"/>
              </w:rPr>
              <w:t>Allow for special conditions and rotations</w:t>
            </w:r>
          </w:p>
          <w:p w14:paraId="3296D06C" w14:textId="0680A9AA" w:rsidR="008F4461" w:rsidRDefault="008F4461" w:rsidP="00F92FAF">
            <w:pPr>
              <w:pStyle w:val="ListParagraph"/>
              <w:numPr>
                <w:ilvl w:val="0"/>
                <w:numId w:val="13"/>
              </w:numPr>
              <w:rPr>
                <w:rFonts w:ascii="Arial" w:hAnsi="Arial" w:cs="Arial"/>
                <w:sz w:val="24"/>
                <w:szCs w:val="24"/>
              </w:rPr>
            </w:pPr>
            <w:r>
              <w:rPr>
                <w:rFonts w:ascii="Arial" w:hAnsi="Arial" w:cs="Arial"/>
                <w:sz w:val="24"/>
                <w:szCs w:val="24"/>
              </w:rPr>
              <w:t>Give high standards of working conditions.</w:t>
            </w:r>
          </w:p>
          <w:p w14:paraId="6A54C8AD" w14:textId="7B2FEA38" w:rsidR="00460F23" w:rsidRPr="00460F23" w:rsidRDefault="00460F23" w:rsidP="00460F23">
            <w:pPr>
              <w:rPr>
                <w:rFonts w:ascii="Arial" w:hAnsi="Arial" w:cs="Arial"/>
                <w:sz w:val="24"/>
                <w:szCs w:val="24"/>
              </w:rPr>
            </w:pPr>
            <w:r>
              <w:rPr>
                <w:rFonts w:ascii="Arial" w:hAnsi="Arial" w:cs="Arial"/>
                <w:sz w:val="24"/>
                <w:szCs w:val="24"/>
              </w:rPr>
              <w:t>There are more to the aims and functions. Above are the basics ones and we should keep in mind that most of the time a warehouse’s functions are tailored to answer the specific needs of a SC.</w:t>
            </w:r>
          </w:p>
          <w:p w14:paraId="77597C83" w14:textId="77777777" w:rsidR="0047264C" w:rsidRPr="0047264C" w:rsidRDefault="0047264C" w:rsidP="0047264C">
            <w:pPr>
              <w:rPr>
                <w:rFonts w:ascii="Arial" w:hAnsi="Arial" w:cs="Arial"/>
                <w:sz w:val="24"/>
                <w:szCs w:val="24"/>
              </w:rPr>
            </w:pPr>
          </w:p>
          <w:p w14:paraId="35313160" w14:textId="299D964A" w:rsidR="00D307FA" w:rsidRPr="00032E38" w:rsidRDefault="00EF3DA2" w:rsidP="00D46B70">
            <w:pPr>
              <w:rPr>
                <w:rFonts w:ascii="Arial" w:hAnsi="Arial" w:cs="Arial"/>
                <w:b/>
                <w:sz w:val="24"/>
                <w:szCs w:val="24"/>
                <w:u w:val="single"/>
              </w:rPr>
            </w:pPr>
            <w:r w:rsidRPr="00032E38">
              <w:rPr>
                <w:rFonts w:ascii="Arial" w:hAnsi="Arial" w:cs="Arial"/>
                <w:b/>
                <w:sz w:val="24"/>
                <w:szCs w:val="24"/>
                <w:u w:val="single"/>
              </w:rPr>
              <w:t xml:space="preserve">1.II </w:t>
            </w:r>
            <w:r w:rsidR="00314DB0">
              <w:rPr>
                <w:rFonts w:ascii="Arial" w:hAnsi="Arial" w:cs="Arial"/>
                <w:b/>
                <w:sz w:val="24"/>
                <w:szCs w:val="24"/>
                <w:u w:val="single"/>
              </w:rPr>
              <w:t>Difference between public and private warehouses</w:t>
            </w:r>
            <w:r w:rsidR="00B0402A">
              <w:rPr>
                <w:rFonts w:ascii="Arial" w:hAnsi="Arial" w:cs="Arial"/>
                <w:b/>
                <w:sz w:val="24"/>
                <w:szCs w:val="24"/>
                <w:u w:val="single"/>
              </w:rPr>
              <w:t>:</w:t>
            </w:r>
          </w:p>
          <w:p w14:paraId="26CF4FFF" w14:textId="77777777" w:rsidR="00EF3DA2" w:rsidRDefault="00EF3DA2" w:rsidP="00D46B70">
            <w:pPr>
              <w:rPr>
                <w:rFonts w:ascii="Arial" w:hAnsi="Arial" w:cs="Arial"/>
                <w:sz w:val="24"/>
                <w:szCs w:val="24"/>
              </w:rPr>
            </w:pPr>
          </w:p>
          <w:p w14:paraId="10A2D4CB" w14:textId="77B0ED24" w:rsidR="003F1414" w:rsidRDefault="0062176A" w:rsidP="001425EB">
            <w:pPr>
              <w:pStyle w:val="ListParagraph"/>
              <w:jc w:val="both"/>
              <w:rPr>
                <w:rFonts w:ascii="Arial" w:hAnsi="Arial" w:cs="Arial"/>
                <w:sz w:val="24"/>
                <w:szCs w:val="24"/>
              </w:rPr>
            </w:pPr>
            <w:r>
              <w:rPr>
                <w:rFonts w:ascii="Arial" w:hAnsi="Arial" w:cs="Arial"/>
                <w:sz w:val="24"/>
                <w:szCs w:val="24"/>
              </w:rPr>
              <w:t xml:space="preserve">The main difference is that private ones are owned by a business, they are part of a business (fixed asset). The publics one are those, which are acting as service provider. They are selling the services associated with </w:t>
            </w:r>
            <w:r>
              <w:rPr>
                <w:rFonts w:ascii="Arial" w:hAnsi="Arial" w:cs="Arial"/>
                <w:sz w:val="24"/>
                <w:szCs w:val="24"/>
              </w:rPr>
              <w:lastRenderedPageBreak/>
              <w:t>warehousing activities.</w:t>
            </w:r>
          </w:p>
          <w:p w14:paraId="598688B2" w14:textId="6BA219F2" w:rsidR="0062176A" w:rsidRDefault="0062176A" w:rsidP="001425EB">
            <w:pPr>
              <w:pStyle w:val="ListParagraph"/>
              <w:jc w:val="both"/>
              <w:rPr>
                <w:rFonts w:ascii="Arial" w:hAnsi="Arial" w:cs="Arial"/>
                <w:sz w:val="24"/>
                <w:szCs w:val="24"/>
              </w:rPr>
            </w:pPr>
            <w:r>
              <w:rPr>
                <w:rFonts w:ascii="Arial" w:hAnsi="Arial" w:cs="Arial"/>
                <w:sz w:val="24"/>
                <w:szCs w:val="24"/>
              </w:rPr>
              <w:t>Most of the time Third-Parties Logistics (3PL) have warehouses. These are Public Warehouses.</w:t>
            </w:r>
          </w:p>
          <w:p w14:paraId="44CA52F9" w14:textId="1DC01C1D" w:rsidR="0062176A" w:rsidRDefault="00F30B94" w:rsidP="001425EB">
            <w:pPr>
              <w:pStyle w:val="ListParagraph"/>
              <w:jc w:val="both"/>
              <w:rPr>
                <w:rFonts w:ascii="Arial" w:hAnsi="Arial" w:cs="Arial"/>
                <w:sz w:val="24"/>
                <w:szCs w:val="24"/>
              </w:rPr>
            </w:pPr>
            <w:r>
              <w:rPr>
                <w:rFonts w:ascii="Arial" w:hAnsi="Arial" w:cs="Arial"/>
                <w:sz w:val="24"/>
                <w:szCs w:val="24"/>
              </w:rPr>
              <w:t>Companies like Nestle or Waitrose have</w:t>
            </w:r>
            <w:r w:rsidR="0062176A">
              <w:rPr>
                <w:rFonts w:ascii="Arial" w:hAnsi="Arial" w:cs="Arial"/>
                <w:sz w:val="24"/>
                <w:szCs w:val="24"/>
              </w:rPr>
              <w:t xml:space="preserve"> their own warehouses – these are private warehouses.</w:t>
            </w:r>
          </w:p>
          <w:p w14:paraId="53514C65" w14:textId="77777777" w:rsidR="003F1414" w:rsidRDefault="003F1414" w:rsidP="001425EB">
            <w:pPr>
              <w:pStyle w:val="ListParagraph"/>
              <w:jc w:val="both"/>
              <w:rPr>
                <w:rFonts w:ascii="Arial" w:hAnsi="Arial" w:cs="Arial"/>
                <w:sz w:val="24"/>
                <w:szCs w:val="24"/>
              </w:rPr>
            </w:pPr>
          </w:p>
          <w:p w14:paraId="390ADC90" w14:textId="77777777" w:rsidR="00474DD9" w:rsidRDefault="00474DD9" w:rsidP="001425EB">
            <w:pPr>
              <w:pStyle w:val="ListParagraph"/>
              <w:jc w:val="both"/>
              <w:rPr>
                <w:rFonts w:ascii="Arial" w:hAnsi="Arial" w:cs="Arial"/>
                <w:sz w:val="24"/>
                <w:szCs w:val="24"/>
              </w:rPr>
            </w:pPr>
          </w:p>
          <w:p w14:paraId="520AC3AD" w14:textId="4D1792BC" w:rsidR="00AF5F90" w:rsidRDefault="00D40AE8" w:rsidP="00EF3DA2">
            <w:pPr>
              <w:pStyle w:val="ListParagraph"/>
              <w:ind w:left="0"/>
              <w:jc w:val="both"/>
              <w:rPr>
                <w:rFonts w:ascii="Arial" w:hAnsi="Arial" w:cs="Arial"/>
                <w:b/>
                <w:sz w:val="24"/>
                <w:szCs w:val="24"/>
                <w:u w:val="single"/>
              </w:rPr>
            </w:pPr>
            <w:r>
              <w:rPr>
                <w:rFonts w:ascii="Arial" w:hAnsi="Arial" w:cs="Arial"/>
                <w:b/>
                <w:sz w:val="24"/>
                <w:szCs w:val="24"/>
                <w:u w:val="single"/>
              </w:rPr>
              <w:t>1.III</w:t>
            </w:r>
            <w:r w:rsidR="001E6931">
              <w:rPr>
                <w:rFonts w:ascii="Arial" w:hAnsi="Arial" w:cs="Arial"/>
                <w:b/>
                <w:sz w:val="24"/>
                <w:szCs w:val="24"/>
                <w:u w:val="single"/>
              </w:rPr>
              <w:t xml:space="preserve"> </w:t>
            </w:r>
            <w:r w:rsidR="00AF5E72">
              <w:rPr>
                <w:rFonts w:ascii="Arial" w:hAnsi="Arial" w:cs="Arial"/>
                <w:b/>
                <w:sz w:val="24"/>
                <w:szCs w:val="24"/>
                <w:u w:val="single"/>
              </w:rPr>
              <w:t xml:space="preserve">Explain the advantages of </w:t>
            </w:r>
            <w:r w:rsidR="00A54E47">
              <w:rPr>
                <w:rFonts w:ascii="Arial" w:hAnsi="Arial" w:cs="Arial"/>
                <w:b/>
                <w:sz w:val="24"/>
                <w:szCs w:val="24"/>
                <w:u w:val="single"/>
              </w:rPr>
              <w:t>public warehouses</w:t>
            </w:r>
            <w:r w:rsidR="00B8023A">
              <w:rPr>
                <w:rFonts w:ascii="Arial" w:hAnsi="Arial" w:cs="Arial"/>
                <w:b/>
                <w:sz w:val="24"/>
                <w:szCs w:val="24"/>
                <w:u w:val="single"/>
              </w:rPr>
              <w:t>?</w:t>
            </w:r>
          </w:p>
          <w:p w14:paraId="51C5B3C3" w14:textId="0E24D8B5" w:rsidR="00D40AE8" w:rsidRDefault="00D40AE8" w:rsidP="00EF3DA2">
            <w:pPr>
              <w:pStyle w:val="ListParagraph"/>
              <w:ind w:left="0"/>
              <w:jc w:val="both"/>
              <w:rPr>
                <w:rFonts w:ascii="Arial" w:hAnsi="Arial" w:cs="Arial"/>
                <w:b/>
                <w:sz w:val="24"/>
                <w:szCs w:val="24"/>
                <w:u w:val="single"/>
              </w:rPr>
            </w:pPr>
          </w:p>
          <w:p w14:paraId="35AC50E9" w14:textId="1C650460" w:rsidR="00E511F2" w:rsidRDefault="00A54E47" w:rsidP="00EF3DA2">
            <w:pPr>
              <w:pStyle w:val="ListParagraph"/>
              <w:ind w:left="0"/>
              <w:jc w:val="both"/>
              <w:rPr>
                <w:rFonts w:ascii="Arial" w:hAnsi="Arial" w:cs="Arial"/>
                <w:sz w:val="24"/>
                <w:szCs w:val="24"/>
              </w:rPr>
            </w:pPr>
            <w:r>
              <w:rPr>
                <w:rFonts w:ascii="Arial" w:hAnsi="Arial" w:cs="Arial"/>
                <w:sz w:val="24"/>
                <w:szCs w:val="24"/>
              </w:rPr>
              <w:t xml:space="preserve">As mentioned above the public warehouses </w:t>
            </w:r>
            <w:r w:rsidR="00187768">
              <w:rPr>
                <w:rFonts w:ascii="Arial" w:hAnsi="Arial" w:cs="Arial"/>
                <w:sz w:val="24"/>
                <w:szCs w:val="24"/>
              </w:rPr>
              <w:t>are acting as business.</w:t>
            </w:r>
          </w:p>
          <w:p w14:paraId="26009721" w14:textId="2AD57791" w:rsidR="00187768" w:rsidRDefault="00187768" w:rsidP="00EF3DA2">
            <w:pPr>
              <w:pStyle w:val="ListParagraph"/>
              <w:ind w:left="0"/>
              <w:jc w:val="both"/>
              <w:rPr>
                <w:rFonts w:ascii="Arial" w:hAnsi="Arial" w:cs="Arial"/>
                <w:sz w:val="24"/>
                <w:szCs w:val="24"/>
              </w:rPr>
            </w:pPr>
            <w:r>
              <w:rPr>
                <w:rFonts w:ascii="Arial" w:hAnsi="Arial" w:cs="Arial"/>
                <w:sz w:val="24"/>
                <w:szCs w:val="24"/>
              </w:rPr>
              <w:t xml:space="preserve">There are several advantages in using such facility. The main one is that they provide </w:t>
            </w:r>
            <w:r w:rsidR="008B3635">
              <w:rPr>
                <w:rFonts w:ascii="Arial" w:hAnsi="Arial" w:cs="Arial"/>
                <w:sz w:val="24"/>
                <w:szCs w:val="24"/>
              </w:rPr>
              <w:t>a lot</w:t>
            </w:r>
            <w:r>
              <w:rPr>
                <w:rFonts w:ascii="Arial" w:hAnsi="Arial" w:cs="Arial"/>
                <w:sz w:val="24"/>
                <w:szCs w:val="24"/>
              </w:rPr>
              <w:t xml:space="preserve"> of flexibility – they can adapt their services to other SC requirements. If a SC does not have its own Warehouse, they the SC will hire the services of a public one.</w:t>
            </w:r>
          </w:p>
          <w:p w14:paraId="0E0AA09A" w14:textId="77777777" w:rsidR="00187768" w:rsidRDefault="00187768" w:rsidP="00EF3DA2">
            <w:pPr>
              <w:pStyle w:val="ListParagraph"/>
              <w:ind w:left="0"/>
              <w:jc w:val="both"/>
              <w:rPr>
                <w:rFonts w:ascii="Arial" w:hAnsi="Arial" w:cs="Arial"/>
                <w:sz w:val="24"/>
                <w:szCs w:val="24"/>
              </w:rPr>
            </w:pPr>
            <w:r>
              <w:rPr>
                <w:rFonts w:ascii="Arial" w:hAnsi="Arial" w:cs="Arial"/>
                <w:sz w:val="24"/>
                <w:szCs w:val="24"/>
              </w:rPr>
              <w:t>Other advantages are:</w:t>
            </w:r>
          </w:p>
          <w:p w14:paraId="0420F74A" w14:textId="79398438" w:rsidR="00187768" w:rsidRDefault="00187768" w:rsidP="00187768">
            <w:pPr>
              <w:pStyle w:val="ListParagraph"/>
              <w:numPr>
                <w:ilvl w:val="0"/>
                <w:numId w:val="13"/>
              </w:numPr>
              <w:jc w:val="both"/>
              <w:rPr>
                <w:rFonts w:ascii="Arial" w:hAnsi="Arial" w:cs="Arial"/>
                <w:sz w:val="24"/>
                <w:szCs w:val="24"/>
              </w:rPr>
            </w:pPr>
            <w:r>
              <w:rPr>
                <w:rFonts w:ascii="Arial" w:hAnsi="Arial" w:cs="Arial"/>
                <w:sz w:val="24"/>
                <w:szCs w:val="24"/>
              </w:rPr>
              <w:t>Flexibility to face changes in demand patterns</w:t>
            </w:r>
          </w:p>
          <w:p w14:paraId="5A818EDD" w14:textId="77777777" w:rsidR="00187768" w:rsidRDefault="00187768" w:rsidP="00187768">
            <w:pPr>
              <w:pStyle w:val="ListParagraph"/>
              <w:numPr>
                <w:ilvl w:val="0"/>
                <w:numId w:val="13"/>
              </w:numPr>
              <w:jc w:val="both"/>
              <w:rPr>
                <w:rFonts w:ascii="Arial" w:hAnsi="Arial" w:cs="Arial"/>
                <w:sz w:val="24"/>
                <w:szCs w:val="24"/>
              </w:rPr>
            </w:pPr>
            <w:r>
              <w:rPr>
                <w:rFonts w:ascii="Arial" w:hAnsi="Arial" w:cs="Arial"/>
                <w:sz w:val="24"/>
                <w:szCs w:val="24"/>
              </w:rPr>
              <w:t>Expertise is provided</w:t>
            </w:r>
          </w:p>
          <w:p w14:paraId="2E925434" w14:textId="00CC4E83" w:rsidR="00187768" w:rsidRDefault="00187768" w:rsidP="00187768">
            <w:pPr>
              <w:pStyle w:val="ListParagraph"/>
              <w:numPr>
                <w:ilvl w:val="0"/>
                <w:numId w:val="13"/>
              </w:numPr>
              <w:jc w:val="both"/>
              <w:rPr>
                <w:rFonts w:ascii="Arial" w:hAnsi="Arial" w:cs="Arial"/>
                <w:sz w:val="24"/>
                <w:szCs w:val="24"/>
              </w:rPr>
            </w:pPr>
            <w:r>
              <w:rPr>
                <w:rFonts w:ascii="Arial" w:hAnsi="Arial" w:cs="Arial"/>
                <w:sz w:val="24"/>
                <w:szCs w:val="24"/>
              </w:rPr>
              <w:t>Latest equipment and practices</w:t>
            </w:r>
          </w:p>
          <w:p w14:paraId="38ECA96B" w14:textId="77777777" w:rsidR="00187768" w:rsidRDefault="002B47D7" w:rsidP="00187768">
            <w:pPr>
              <w:pStyle w:val="ListParagraph"/>
              <w:numPr>
                <w:ilvl w:val="0"/>
                <w:numId w:val="13"/>
              </w:numPr>
              <w:jc w:val="both"/>
              <w:rPr>
                <w:rFonts w:ascii="Arial" w:hAnsi="Arial" w:cs="Arial"/>
                <w:sz w:val="24"/>
                <w:szCs w:val="24"/>
              </w:rPr>
            </w:pPr>
            <w:r>
              <w:rPr>
                <w:rFonts w:ascii="Arial" w:hAnsi="Arial" w:cs="Arial"/>
                <w:sz w:val="24"/>
                <w:szCs w:val="24"/>
              </w:rPr>
              <w:t xml:space="preserve">Avoid capital investment </w:t>
            </w:r>
          </w:p>
          <w:p w14:paraId="400CCF8F" w14:textId="77777777" w:rsidR="002B47D7" w:rsidRDefault="002B47D7" w:rsidP="00187768">
            <w:pPr>
              <w:pStyle w:val="ListParagraph"/>
              <w:numPr>
                <w:ilvl w:val="0"/>
                <w:numId w:val="13"/>
              </w:numPr>
              <w:jc w:val="both"/>
              <w:rPr>
                <w:rFonts w:ascii="Arial" w:hAnsi="Arial" w:cs="Arial"/>
                <w:sz w:val="24"/>
                <w:szCs w:val="24"/>
              </w:rPr>
            </w:pPr>
            <w:r>
              <w:rPr>
                <w:rFonts w:ascii="Arial" w:hAnsi="Arial" w:cs="Arial"/>
                <w:sz w:val="24"/>
                <w:szCs w:val="24"/>
              </w:rPr>
              <w:t>Easy access to larger areas (bigger network)</w:t>
            </w:r>
          </w:p>
          <w:p w14:paraId="3CFC09B4" w14:textId="77777777" w:rsidR="002B47D7" w:rsidRDefault="002B47D7" w:rsidP="00187768">
            <w:pPr>
              <w:pStyle w:val="ListParagraph"/>
              <w:numPr>
                <w:ilvl w:val="0"/>
                <w:numId w:val="13"/>
              </w:numPr>
              <w:jc w:val="both"/>
              <w:rPr>
                <w:rFonts w:ascii="Arial" w:hAnsi="Arial" w:cs="Arial"/>
                <w:sz w:val="24"/>
                <w:szCs w:val="24"/>
              </w:rPr>
            </w:pPr>
            <w:r>
              <w:rPr>
                <w:rFonts w:ascii="Arial" w:hAnsi="Arial" w:cs="Arial"/>
                <w:sz w:val="24"/>
                <w:szCs w:val="24"/>
              </w:rPr>
              <w:t>Business trials in specific areas are possible</w:t>
            </w:r>
          </w:p>
          <w:p w14:paraId="0AACE089" w14:textId="77777777" w:rsidR="002B47D7" w:rsidRDefault="002B47D7" w:rsidP="00187768">
            <w:pPr>
              <w:pStyle w:val="ListParagraph"/>
              <w:numPr>
                <w:ilvl w:val="0"/>
                <w:numId w:val="13"/>
              </w:numPr>
              <w:jc w:val="both"/>
              <w:rPr>
                <w:rFonts w:ascii="Arial" w:hAnsi="Arial" w:cs="Arial"/>
                <w:sz w:val="24"/>
                <w:szCs w:val="24"/>
              </w:rPr>
            </w:pPr>
            <w:r>
              <w:rPr>
                <w:rFonts w:ascii="Arial" w:hAnsi="Arial" w:cs="Arial"/>
                <w:sz w:val="24"/>
                <w:szCs w:val="24"/>
              </w:rPr>
              <w:t>Economy of Scale</w:t>
            </w:r>
          </w:p>
          <w:p w14:paraId="088DAB7C" w14:textId="2EA98E7B" w:rsidR="002B47D7" w:rsidRDefault="009E53BE" w:rsidP="00187768">
            <w:pPr>
              <w:pStyle w:val="ListParagraph"/>
              <w:numPr>
                <w:ilvl w:val="0"/>
                <w:numId w:val="13"/>
              </w:numPr>
              <w:jc w:val="both"/>
              <w:rPr>
                <w:rFonts w:ascii="Arial" w:hAnsi="Arial" w:cs="Arial"/>
                <w:sz w:val="24"/>
                <w:szCs w:val="24"/>
              </w:rPr>
            </w:pPr>
            <w:r>
              <w:rPr>
                <w:rFonts w:ascii="Arial" w:hAnsi="Arial" w:cs="Arial"/>
                <w:sz w:val="24"/>
                <w:szCs w:val="24"/>
              </w:rPr>
              <w:t>Consolidation is possible</w:t>
            </w:r>
          </w:p>
          <w:p w14:paraId="79AE2EAC" w14:textId="77777777" w:rsidR="009E53BE" w:rsidRDefault="009E53BE" w:rsidP="00187768">
            <w:pPr>
              <w:pStyle w:val="ListParagraph"/>
              <w:numPr>
                <w:ilvl w:val="0"/>
                <w:numId w:val="13"/>
              </w:numPr>
              <w:jc w:val="both"/>
              <w:rPr>
                <w:rFonts w:ascii="Arial" w:hAnsi="Arial" w:cs="Arial"/>
                <w:sz w:val="24"/>
                <w:szCs w:val="24"/>
              </w:rPr>
            </w:pPr>
            <w:r>
              <w:rPr>
                <w:rFonts w:ascii="Arial" w:hAnsi="Arial" w:cs="Arial"/>
                <w:sz w:val="24"/>
                <w:szCs w:val="24"/>
              </w:rPr>
              <w:t>Maintain high quality service</w:t>
            </w:r>
          </w:p>
          <w:p w14:paraId="39CBC845" w14:textId="5CF69FB7" w:rsidR="009E53BE" w:rsidRDefault="009E53BE" w:rsidP="00187768">
            <w:pPr>
              <w:pStyle w:val="ListParagraph"/>
              <w:numPr>
                <w:ilvl w:val="0"/>
                <w:numId w:val="13"/>
              </w:numPr>
              <w:jc w:val="both"/>
              <w:rPr>
                <w:rFonts w:ascii="Arial" w:hAnsi="Arial" w:cs="Arial"/>
                <w:sz w:val="24"/>
                <w:szCs w:val="24"/>
              </w:rPr>
            </w:pPr>
            <w:r>
              <w:rPr>
                <w:rFonts w:ascii="Arial" w:hAnsi="Arial" w:cs="Arial"/>
                <w:sz w:val="24"/>
                <w:szCs w:val="24"/>
              </w:rPr>
              <w:t>Remove risks and adapt to varying conditions</w:t>
            </w:r>
          </w:p>
          <w:p w14:paraId="41B1E5C7" w14:textId="77777777" w:rsidR="0050248D" w:rsidRDefault="0050248D" w:rsidP="00EF3DA2">
            <w:pPr>
              <w:pStyle w:val="ListParagraph"/>
              <w:ind w:left="0"/>
              <w:jc w:val="both"/>
              <w:rPr>
                <w:rFonts w:ascii="Arial" w:hAnsi="Arial" w:cs="Arial"/>
                <w:sz w:val="24"/>
                <w:szCs w:val="24"/>
              </w:rPr>
            </w:pPr>
          </w:p>
          <w:p w14:paraId="324C73A7" w14:textId="4B2AC250" w:rsidR="00A2437C" w:rsidRDefault="00A2437C" w:rsidP="00EF3DA2">
            <w:pPr>
              <w:pStyle w:val="ListParagraph"/>
              <w:ind w:left="0"/>
              <w:jc w:val="both"/>
              <w:rPr>
                <w:rFonts w:ascii="Arial" w:hAnsi="Arial" w:cs="Arial"/>
                <w:sz w:val="24"/>
                <w:szCs w:val="24"/>
              </w:rPr>
            </w:pPr>
            <w:r>
              <w:rPr>
                <w:rFonts w:ascii="Arial" w:hAnsi="Arial" w:cs="Arial"/>
                <w:sz w:val="24"/>
                <w:szCs w:val="24"/>
              </w:rPr>
              <w:t>SC directors should keep in mind that Private warehouses have small fixed costs but potentially high variable costs.</w:t>
            </w:r>
            <w:r w:rsidR="00845CCB">
              <w:rPr>
                <w:rFonts w:ascii="Arial" w:hAnsi="Arial" w:cs="Arial"/>
                <w:sz w:val="24"/>
                <w:szCs w:val="24"/>
              </w:rPr>
              <w:t xml:space="preserve"> But they do </w:t>
            </w:r>
            <w:r w:rsidR="00730037">
              <w:rPr>
                <w:rFonts w:ascii="Arial" w:hAnsi="Arial" w:cs="Arial"/>
                <w:sz w:val="24"/>
                <w:szCs w:val="24"/>
              </w:rPr>
              <w:t>provide a real “peace of mind” as everything is taken care of by professionals.</w:t>
            </w:r>
          </w:p>
          <w:p w14:paraId="39FD9886" w14:textId="77777777" w:rsidR="00A2437C" w:rsidRPr="0050248D" w:rsidRDefault="00A2437C" w:rsidP="00EF3DA2">
            <w:pPr>
              <w:pStyle w:val="ListParagraph"/>
              <w:ind w:left="0"/>
              <w:jc w:val="both"/>
              <w:rPr>
                <w:rFonts w:ascii="Arial" w:hAnsi="Arial" w:cs="Arial"/>
                <w:sz w:val="24"/>
                <w:szCs w:val="24"/>
              </w:rPr>
            </w:pPr>
          </w:p>
          <w:p w14:paraId="3ED4506B" w14:textId="09C69060" w:rsidR="00BC00BA" w:rsidRPr="007A12CA" w:rsidRDefault="00151E09" w:rsidP="00EF3DA2">
            <w:pPr>
              <w:pStyle w:val="ListParagraph"/>
              <w:ind w:left="0"/>
              <w:jc w:val="both"/>
              <w:rPr>
                <w:rFonts w:ascii="Arial" w:hAnsi="Arial" w:cs="Arial"/>
                <w:b/>
                <w:sz w:val="24"/>
                <w:szCs w:val="24"/>
                <w:u w:val="single"/>
              </w:rPr>
            </w:pPr>
            <w:r>
              <w:rPr>
                <w:rFonts w:ascii="Arial" w:hAnsi="Arial" w:cs="Arial"/>
                <w:b/>
                <w:sz w:val="24"/>
                <w:szCs w:val="24"/>
                <w:u w:val="single"/>
              </w:rPr>
              <w:t>1</w:t>
            </w:r>
            <w:r w:rsidR="00BC00BA">
              <w:rPr>
                <w:rFonts w:ascii="Arial" w:hAnsi="Arial" w:cs="Arial"/>
                <w:b/>
                <w:sz w:val="24"/>
                <w:szCs w:val="24"/>
                <w:u w:val="single"/>
              </w:rPr>
              <w:t>.</w:t>
            </w:r>
            <w:r>
              <w:rPr>
                <w:rFonts w:ascii="Arial" w:hAnsi="Arial" w:cs="Arial"/>
                <w:b/>
                <w:sz w:val="24"/>
                <w:szCs w:val="24"/>
                <w:u w:val="single"/>
              </w:rPr>
              <w:t>IV</w:t>
            </w:r>
            <w:r w:rsidR="00211B75">
              <w:rPr>
                <w:rFonts w:ascii="Arial" w:hAnsi="Arial" w:cs="Arial"/>
                <w:b/>
                <w:sz w:val="24"/>
                <w:szCs w:val="24"/>
                <w:u w:val="single"/>
              </w:rPr>
              <w:t xml:space="preserve"> </w:t>
            </w:r>
            <w:r w:rsidR="0012276C">
              <w:rPr>
                <w:rFonts w:ascii="Arial" w:hAnsi="Arial" w:cs="Arial"/>
                <w:b/>
                <w:sz w:val="24"/>
                <w:szCs w:val="24"/>
                <w:u w:val="single"/>
              </w:rPr>
              <w:t xml:space="preserve">What </w:t>
            </w:r>
            <w:r w:rsidR="00952148">
              <w:rPr>
                <w:rFonts w:ascii="Arial" w:hAnsi="Arial" w:cs="Arial"/>
                <w:b/>
                <w:sz w:val="24"/>
                <w:szCs w:val="24"/>
                <w:u w:val="single"/>
              </w:rPr>
              <w:t>is manual warehouse</w:t>
            </w:r>
            <w:r w:rsidR="0012276C">
              <w:rPr>
                <w:rFonts w:ascii="Arial" w:hAnsi="Arial" w:cs="Arial"/>
                <w:b/>
                <w:sz w:val="24"/>
                <w:szCs w:val="24"/>
                <w:u w:val="single"/>
              </w:rPr>
              <w:t>?</w:t>
            </w:r>
          </w:p>
          <w:p w14:paraId="0201929A" w14:textId="77777777" w:rsidR="00AF5F90" w:rsidRDefault="00AF5F90" w:rsidP="00AF5F90">
            <w:pPr>
              <w:pStyle w:val="ListParagraph"/>
              <w:ind w:left="0"/>
              <w:jc w:val="both"/>
              <w:rPr>
                <w:rFonts w:ascii="Arial" w:hAnsi="Arial" w:cs="Arial"/>
                <w:sz w:val="24"/>
                <w:szCs w:val="24"/>
              </w:rPr>
            </w:pPr>
          </w:p>
          <w:p w14:paraId="16DB79DA" w14:textId="1200D40B" w:rsidR="00853003" w:rsidRDefault="00952148" w:rsidP="00853003">
            <w:pPr>
              <w:jc w:val="both"/>
              <w:rPr>
                <w:rFonts w:ascii="Arial" w:hAnsi="Arial" w:cs="Arial"/>
                <w:sz w:val="24"/>
                <w:szCs w:val="24"/>
              </w:rPr>
            </w:pPr>
            <w:r>
              <w:rPr>
                <w:rFonts w:ascii="Arial" w:hAnsi="Arial" w:cs="Arial"/>
                <w:sz w:val="24"/>
                <w:szCs w:val="24"/>
              </w:rPr>
              <w:t xml:space="preserve">The way the goods are stored in a warehouse can be different. Manual warehouses are those where people can handle activities easily directly. It means that the goods are stored on shelves or in bins at low </w:t>
            </w:r>
            <w:proofErr w:type="gramStart"/>
            <w:r>
              <w:rPr>
                <w:rFonts w:ascii="Arial" w:hAnsi="Arial" w:cs="Arial"/>
                <w:sz w:val="24"/>
                <w:szCs w:val="24"/>
              </w:rPr>
              <w:t>height,</w:t>
            </w:r>
            <w:proofErr w:type="gramEnd"/>
            <w:r>
              <w:rPr>
                <w:rFonts w:ascii="Arial" w:hAnsi="Arial" w:cs="Arial"/>
                <w:sz w:val="24"/>
                <w:szCs w:val="24"/>
              </w:rPr>
              <w:t xml:space="preserve"> they usually are picked by hand and moved accordingly by hand or in small trolleys. So the items are usually small and not heavy. These warehouses usually are not too big.</w:t>
            </w:r>
          </w:p>
          <w:p w14:paraId="44D35ED2" w14:textId="44926B80" w:rsidR="00952148" w:rsidRDefault="00952148" w:rsidP="00853003">
            <w:pPr>
              <w:jc w:val="both"/>
              <w:rPr>
                <w:rFonts w:ascii="Arial" w:hAnsi="Arial" w:cs="Arial"/>
                <w:sz w:val="24"/>
                <w:szCs w:val="24"/>
              </w:rPr>
            </w:pPr>
            <w:r>
              <w:rPr>
                <w:rFonts w:ascii="Arial" w:hAnsi="Arial" w:cs="Arial"/>
                <w:sz w:val="24"/>
                <w:szCs w:val="24"/>
              </w:rPr>
              <w:t>Example: if a warehouse stores small stickers for a big company, the picking is done by hand, the packaging as well etc. This is a manual warehouse.</w:t>
            </w:r>
          </w:p>
          <w:p w14:paraId="3F08D2DF" w14:textId="77777777" w:rsidR="009E18ED" w:rsidRPr="00181B52" w:rsidRDefault="009E18ED" w:rsidP="00181B52">
            <w:pPr>
              <w:jc w:val="both"/>
              <w:rPr>
                <w:rFonts w:ascii="Arial" w:hAnsi="Arial" w:cs="Arial"/>
                <w:sz w:val="24"/>
                <w:szCs w:val="24"/>
              </w:rPr>
            </w:pPr>
          </w:p>
          <w:p w14:paraId="3457F7FA" w14:textId="077E585C" w:rsidR="00527632" w:rsidRPr="00F766EC" w:rsidRDefault="00135241" w:rsidP="00F766EC">
            <w:pPr>
              <w:pStyle w:val="ListParagraph"/>
              <w:ind w:left="0"/>
              <w:jc w:val="both"/>
              <w:rPr>
                <w:rFonts w:ascii="Arial" w:hAnsi="Arial" w:cs="Arial"/>
                <w:b/>
                <w:sz w:val="24"/>
                <w:szCs w:val="24"/>
                <w:u w:val="single"/>
              </w:rPr>
            </w:pPr>
            <w:r>
              <w:rPr>
                <w:rFonts w:ascii="Arial" w:hAnsi="Arial" w:cs="Arial"/>
                <w:b/>
                <w:sz w:val="24"/>
                <w:szCs w:val="24"/>
                <w:u w:val="single"/>
              </w:rPr>
              <w:t xml:space="preserve">1.V </w:t>
            </w:r>
            <w:r w:rsidR="00CD4894">
              <w:rPr>
                <w:rFonts w:ascii="Arial" w:hAnsi="Arial" w:cs="Arial"/>
                <w:b/>
                <w:sz w:val="24"/>
                <w:szCs w:val="24"/>
                <w:u w:val="single"/>
              </w:rPr>
              <w:t>What are automated warehouses?</w:t>
            </w:r>
          </w:p>
          <w:p w14:paraId="62799182" w14:textId="77777777" w:rsidR="00181B52" w:rsidRDefault="00181B52" w:rsidP="00274A9B">
            <w:pPr>
              <w:pStyle w:val="ListParagraph"/>
              <w:jc w:val="both"/>
              <w:rPr>
                <w:rFonts w:ascii="Arial" w:hAnsi="Arial" w:cs="Arial"/>
                <w:sz w:val="24"/>
                <w:szCs w:val="24"/>
              </w:rPr>
            </w:pPr>
          </w:p>
          <w:p w14:paraId="57B79605" w14:textId="16F96186" w:rsidR="00181021" w:rsidRDefault="00EF7187" w:rsidP="00181021">
            <w:pPr>
              <w:jc w:val="both"/>
              <w:rPr>
                <w:rFonts w:ascii="Arial" w:hAnsi="Arial" w:cs="Arial"/>
                <w:sz w:val="24"/>
                <w:szCs w:val="24"/>
              </w:rPr>
            </w:pPr>
            <w:r>
              <w:rPr>
                <w:rFonts w:ascii="Arial" w:hAnsi="Arial" w:cs="Arial"/>
                <w:sz w:val="24"/>
                <w:szCs w:val="24"/>
              </w:rPr>
              <w:t>An automated warehouse is one where the human intervention is reduced to its minimum. They usually are very big warehouses with huge amounts of goods being stored, picked and packed.</w:t>
            </w:r>
          </w:p>
          <w:p w14:paraId="781F0A66" w14:textId="63C85285" w:rsidR="00EF7187" w:rsidRDefault="00EF7187" w:rsidP="00181021">
            <w:pPr>
              <w:jc w:val="both"/>
              <w:rPr>
                <w:rFonts w:ascii="Arial" w:hAnsi="Arial" w:cs="Arial"/>
                <w:sz w:val="24"/>
                <w:szCs w:val="24"/>
              </w:rPr>
            </w:pPr>
            <w:r>
              <w:rPr>
                <w:rFonts w:ascii="Arial" w:hAnsi="Arial" w:cs="Arial"/>
                <w:sz w:val="24"/>
                <w:szCs w:val="24"/>
              </w:rPr>
              <w:t>All is placed on automated trolleys; all items are scanned, placed automatically in a specific bin location allocated by the local Warehouse Management System (WMS) etc.</w:t>
            </w:r>
          </w:p>
          <w:p w14:paraId="4F036690" w14:textId="084D40F2" w:rsidR="00EF7187" w:rsidRPr="00181021" w:rsidRDefault="00EF7187" w:rsidP="00181021">
            <w:pPr>
              <w:jc w:val="both"/>
              <w:rPr>
                <w:rFonts w:ascii="Arial" w:hAnsi="Arial" w:cs="Arial"/>
                <w:sz w:val="24"/>
                <w:szCs w:val="24"/>
              </w:rPr>
            </w:pPr>
            <w:r>
              <w:rPr>
                <w:rFonts w:ascii="Arial" w:hAnsi="Arial" w:cs="Arial"/>
                <w:sz w:val="24"/>
                <w:szCs w:val="24"/>
              </w:rPr>
              <w:t>Big firms such as Amazon</w:t>
            </w:r>
            <w:r w:rsidR="001266E5">
              <w:rPr>
                <w:rFonts w:ascii="Arial" w:hAnsi="Arial" w:cs="Arial"/>
                <w:sz w:val="24"/>
                <w:szCs w:val="24"/>
              </w:rPr>
              <w:t xml:space="preserve"> are using </w:t>
            </w:r>
            <w:r w:rsidR="00BE3154">
              <w:rPr>
                <w:rFonts w:ascii="Arial" w:hAnsi="Arial" w:cs="Arial"/>
                <w:sz w:val="24"/>
                <w:szCs w:val="24"/>
              </w:rPr>
              <w:t>these</w:t>
            </w:r>
            <w:r w:rsidR="001266E5">
              <w:rPr>
                <w:rFonts w:ascii="Arial" w:hAnsi="Arial" w:cs="Arial"/>
                <w:sz w:val="24"/>
                <w:szCs w:val="24"/>
              </w:rPr>
              <w:t xml:space="preserve"> types of warehouses.</w:t>
            </w:r>
            <w:r w:rsidR="00BE3154">
              <w:rPr>
                <w:rFonts w:ascii="Arial" w:hAnsi="Arial" w:cs="Arial"/>
                <w:sz w:val="24"/>
                <w:szCs w:val="24"/>
              </w:rPr>
              <w:t xml:space="preserve"> Investment is high but </w:t>
            </w:r>
            <w:proofErr w:type="gramStart"/>
            <w:r w:rsidR="00BE3154">
              <w:rPr>
                <w:rFonts w:ascii="Arial" w:hAnsi="Arial" w:cs="Arial"/>
                <w:sz w:val="24"/>
                <w:szCs w:val="24"/>
              </w:rPr>
              <w:t>it’s compensated by the high volume of operations</w:t>
            </w:r>
            <w:proofErr w:type="gramEnd"/>
            <w:r w:rsidR="00BE3154">
              <w:rPr>
                <w:rFonts w:ascii="Arial" w:hAnsi="Arial" w:cs="Arial"/>
                <w:sz w:val="24"/>
                <w:szCs w:val="24"/>
              </w:rPr>
              <w:t>.</w:t>
            </w:r>
          </w:p>
          <w:p w14:paraId="10EA3F50" w14:textId="77777777" w:rsidR="00181021" w:rsidRDefault="00181021" w:rsidP="00181021">
            <w:pPr>
              <w:jc w:val="both"/>
              <w:rPr>
                <w:rFonts w:ascii="Arial" w:hAnsi="Arial" w:cs="Arial"/>
                <w:sz w:val="24"/>
                <w:szCs w:val="24"/>
              </w:rPr>
            </w:pPr>
          </w:p>
          <w:p w14:paraId="73FE6F26" w14:textId="77777777" w:rsidR="00181021" w:rsidRPr="00181021" w:rsidRDefault="00181021" w:rsidP="00181021">
            <w:pPr>
              <w:jc w:val="both"/>
              <w:rPr>
                <w:rFonts w:ascii="Arial" w:hAnsi="Arial" w:cs="Arial"/>
                <w:sz w:val="24"/>
                <w:szCs w:val="24"/>
              </w:rPr>
            </w:pPr>
          </w:p>
          <w:p w14:paraId="687A917F" w14:textId="07F03264" w:rsidR="00AF5ACF" w:rsidRPr="00796726" w:rsidRDefault="0006495A" w:rsidP="00CE2DCD">
            <w:pPr>
              <w:jc w:val="both"/>
              <w:rPr>
                <w:rFonts w:ascii="Arial" w:hAnsi="Arial" w:cs="Arial"/>
                <w:b/>
                <w:sz w:val="24"/>
                <w:szCs w:val="24"/>
                <w:u w:val="single"/>
              </w:rPr>
            </w:pPr>
            <w:r>
              <w:rPr>
                <w:rFonts w:ascii="Arial" w:hAnsi="Arial" w:cs="Arial"/>
                <w:b/>
                <w:sz w:val="24"/>
                <w:szCs w:val="24"/>
                <w:u w:val="single"/>
              </w:rPr>
              <w:t>1.VI</w:t>
            </w:r>
            <w:r w:rsidR="00AF5ACF" w:rsidRPr="00796726">
              <w:rPr>
                <w:rFonts w:ascii="Arial" w:hAnsi="Arial" w:cs="Arial"/>
                <w:b/>
                <w:sz w:val="24"/>
                <w:szCs w:val="24"/>
                <w:u w:val="single"/>
              </w:rPr>
              <w:t xml:space="preserve"> </w:t>
            </w:r>
            <w:r w:rsidR="002C66AD">
              <w:rPr>
                <w:rFonts w:ascii="Arial" w:hAnsi="Arial" w:cs="Arial"/>
                <w:b/>
                <w:sz w:val="24"/>
                <w:szCs w:val="24"/>
                <w:u w:val="single"/>
              </w:rPr>
              <w:t xml:space="preserve">What </w:t>
            </w:r>
            <w:proofErr w:type="gramStart"/>
            <w:r w:rsidR="002C66AD">
              <w:rPr>
                <w:rFonts w:ascii="Arial" w:hAnsi="Arial" w:cs="Arial"/>
                <w:b/>
                <w:sz w:val="24"/>
                <w:szCs w:val="24"/>
                <w:u w:val="single"/>
              </w:rPr>
              <w:t>are</w:t>
            </w:r>
            <w:proofErr w:type="gramEnd"/>
            <w:r w:rsidR="002C66AD">
              <w:rPr>
                <w:rFonts w:ascii="Arial" w:hAnsi="Arial" w:cs="Arial"/>
                <w:b/>
                <w:sz w:val="24"/>
                <w:szCs w:val="24"/>
                <w:u w:val="single"/>
              </w:rPr>
              <w:t xml:space="preserve"> the main materials used for packaging</w:t>
            </w:r>
            <w:r w:rsidR="00FA2510">
              <w:rPr>
                <w:rFonts w:ascii="Arial" w:hAnsi="Arial" w:cs="Arial"/>
                <w:b/>
                <w:sz w:val="24"/>
                <w:szCs w:val="24"/>
                <w:u w:val="single"/>
              </w:rPr>
              <w:t>?</w:t>
            </w:r>
          </w:p>
          <w:p w14:paraId="412CB5A4" w14:textId="77777777" w:rsidR="00AF5ACF" w:rsidRDefault="00AF5ACF" w:rsidP="00CE2DCD">
            <w:pPr>
              <w:jc w:val="both"/>
              <w:rPr>
                <w:rFonts w:ascii="Arial" w:hAnsi="Arial" w:cs="Arial"/>
                <w:sz w:val="24"/>
                <w:szCs w:val="24"/>
              </w:rPr>
            </w:pPr>
          </w:p>
          <w:p w14:paraId="7820D7AD" w14:textId="77777777" w:rsidR="00601FC6" w:rsidRDefault="00424C96" w:rsidP="00B1568C">
            <w:pPr>
              <w:jc w:val="both"/>
              <w:rPr>
                <w:rFonts w:ascii="Arial" w:hAnsi="Arial" w:cs="Arial"/>
                <w:sz w:val="24"/>
                <w:szCs w:val="24"/>
              </w:rPr>
            </w:pPr>
            <w:r>
              <w:rPr>
                <w:rFonts w:ascii="Arial" w:hAnsi="Arial" w:cs="Arial"/>
                <w:sz w:val="24"/>
                <w:szCs w:val="24"/>
              </w:rPr>
              <w:t>There are five types of materials used for packaging. These are:</w:t>
            </w:r>
          </w:p>
          <w:p w14:paraId="58D77ABF" w14:textId="71076B83" w:rsidR="00424C96" w:rsidRPr="00424C96" w:rsidRDefault="00424C96" w:rsidP="00424C96">
            <w:pPr>
              <w:pStyle w:val="ListParagraph"/>
              <w:numPr>
                <w:ilvl w:val="0"/>
                <w:numId w:val="13"/>
              </w:numPr>
              <w:jc w:val="both"/>
              <w:rPr>
                <w:rFonts w:ascii="Arial" w:hAnsi="Arial" w:cs="Arial"/>
                <w:sz w:val="24"/>
                <w:szCs w:val="24"/>
              </w:rPr>
            </w:pPr>
            <w:r w:rsidRPr="00424C96">
              <w:rPr>
                <w:rFonts w:ascii="Arial" w:hAnsi="Arial" w:cs="Arial"/>
                <w:sz w:val="24"/>
                <w:szCs w:val="24"/>
              </w:rPr>
              <w:t>Glass: not often used as expensive and very fragile. Used for very specific needs only</w:t>
            </w:r>
          </w:p>
          <w:p w14:paraId="0156D3F7" w14:textId="77777777" w:rsidR="00424C96" w:rsidRDefault="00424C96" w:rsidP="00424C96">
            <w:pPr>
              <w:pStyle w:val="ListParagraph"/>
              <w:numPr>
                <w:ilvl w:val="0"/>
                <w:numId w:val="13"/>
              </w:numPr>
              <w:jc w:val="both"/>
              <w:rPr>
                <w:rFonts w:ascii="Arial" w:hAnsi="Arial" w:cs="Arial"/>
                <w:sz w:val="24"/>
                <w:szCs w:val="24"/>
              </w:rPr>
            </w:pPr>
            <w:r>
              <w:rPr>
                <w:rFonts w:ascii="Arial" w:hAnsi="Arial" w:cs="Arial"/>
                <w:sz w:val="24"/>
                <w:szCs w:val="24"/>
              </w:rPr>
              <w:t>Plastic: strong and easy to maintain, can be expensive as well but very handy</w:t>
            </w:r>
          </w:p>
          <w:p w14:paraId="072D512D" w14:textId="0C37ADAF" w:rsidR="00424C96" w:rsidRDefault="00424C96" w:rsidP="00424C96">
            <w:pPr>
              <w:pStyle w:val="ListParagraph"/>
              <w:numPr>
                <w:ilvl w:val="0"/>
                <w:numId w:val="13"/>
              </w:numPr>
              <w:jc w:val="both"/>
              <w:rPr>
                <w:rFonts w:ascii="Arial" w:hAnsi="Arial" w:cs="Arial"/>
                <w:sz w:val="24"/>
                <w:szCs w:val="24"/>
              </w:rPr>
            </w:pPr>
            <w:r>
              <w:rPr>
                <w:rFonts w:ascii="Arial" w:hAnsi="Arial" w:cs="Arial"/>
                <w:sz w:val="24"/>
                <w:szCs w:val="24"/>
              </w:rPr>
              <w:t>Cardboard: very cheap and light, can be recycled but not strong. The most common material used.</w:t>
            </w:r>
          </w:p>
          <w:p w14:paraId="4F0EC66D" w14:textId="77777777" w:rsidR="00424C96" w:rsidRDefault="00424C96" w:rsidP="00424C96">
            <w:pPr>
              <w:pStyle w:val="ListParagraph"/>
              <w:numPr>
                <w:ilvl w:val="0"/>
                <w:numId w:val="13"/>
              </w:numPr>
              <w:jc w:val="both"/>
              <w:rPr>
                <w:rFonts w:ascii="Arial" w:hAnsi="Arial" w:cs="Arial"/>
                <w:sz w:val="24"/>
                <w:szCs w:val="24"/>
              </w:rPr>
            </w:pPr>
            <w:r>
              <w:rPr>
                <w:rFonts w:ascii="Arial" w:hAnsi="Arial" w:cs="Arial"/>
                <w:sz w:val="24"/>
                <w:szCs w:val="24"/>
              </w:rPr>
              <w:t>Wood: strong and easy to use, can be recycled but heavy and not easy to handle. Used for bulky and fragile items (crating)</w:t>
            </w:r>
          </w:p>
          <w:p w14:paraId="7CB8B788" w14:textId="77777777" w:rsidR="00424C96" w:rsidRDefault="00424C96" w:rsidP="00424C96">
            <w:pPr>
              <w:pStyle w:val="ListParagraph"/>
              <w:numPr>
                <w:ilvl w:val="0"/>
                <w:numId w:val="13"/>
              </w:numPr>
              <w:jc w:val="both"/>
              <w:rPr>
                <w:rFonts w:ascii="Arial" w:hAnsi="Arial" w:cs="Arial"/>
                <w:sz w:val="24"/>
                <w:szCs w:val="24"/>
              </w:rPr>
            </w:pPr>
            <w:r>
              <w:rPr>
                <w:rFonts w:ascii="Arial" w:hAnsi="Arial" w:cs="Arial"/>
                <w:sz w:val="24"/>
                <w:szCs w:val="24"/>
              </w:rPr>
              <w:t>Metal: very strong and heavy but expensive as well.</w:t>
            </w:r>
          </w:p>
          <w:p w14:paraId="3E576F3B" w14:textId="77777777" w:rsidR="00424C96" w:rsidRDefault="00424C96" w:rsidP="00424C96">
            <w:pPr>
              <w:jc w:val="both"/>
              <w:rPr>
                <w:rFonts w:ascii="Arial" w:hAnsi="Arial" w:cs="Arial"/>
                <w:sz w:val="24"/>
                <w:szCs w:val="24"/>
              </w:rPr>
            </w:pPr>
          </w:p>
          <w:p w14:paraId="0C3C2830" w14:textId="59197B5A" w:rsidR="00424C96" w:rsidRDefault="00424C96" w:rsidP="00424C96">
            <w:pPr>
              <w:jc w:val="both"/>
              <w:rPr>
                <w:rFonts w:ascii="Arial" w:hAnsi="Arial" w:cs="Arial"/>
                <w:sz w:val="24"/>
                <w:szCs w:val="24"/>
              </w:rPr>
            </w:pPr>
            <w:r>
              <w:rPr>
                <w:rFonts w:ascii="Arial" w:hAnsi="Arial" w:cs="Arial"/>
                <w:sz w:val="24"/>
                <w:szCs w:val="24"/>
              </w:rPr>
              <w:t>Depending on the nature of the goods to be packed the above materials will be used.</w:t>
            </w:r>
          </w:p>
          <w:p w14:paraId="419E2395" w14:textId="77777777" w:rsidR="00424C96" w:rsidRDefault="00424C96" w:rsidP="00424C96">
            <w:pPr>
              <w:jc w:val="both"/>
              <w:rPr>
                <w:rFonts w:ascii="Arial" w:hAnsi="Arial" w:cs="Arial"/>
                <w:sz w:val="24"/>
                <w:szCs w:val="24"/>
              </w:rPr>
            </w:pPr>
          </w:p>
          <w:p w14:paraId="0F7FE899" w14:textId="77777777" w:rsidR="00424C96" w:rsidRDefault="00424C96" w:rsidP="00424C96">
            <w:pPr>
              <w:jc w:val="both"/>
              <w:rPr>
                <w:rFonts w:ascii="Arial" w:hAnsi="Arial" w:cs="Arial"/>
                <w:sz w:val="24"/>
                <w:szCs w:val="24"/>
              </w:rPr>
            </w:pPr>
            <w:r>
              <w:rPr>
                <w:rFonts w:ascii="Arial" w:hAnsi="Arial" w:cs="Arial"/>
                <w:sz w:val="24"/>
                <w:szCs w:val="24"/>
              </w:rPr>
              <w:t>Example: if you relocate and you move your belongings, you will pack your things in cardboard.</w:t>
            </w:r>
          </w:p>
          <w:p w14:paraId="390B00BC" w14:textId="77777777" w:rsidR="00424C96" w:rsidRDefault="00424C96" w:rsidP="00424C96">
            <w:pPr>
              <w:jc w:val="both"/>
              <w:rPr>
                <w:rFonts w:ascii="Arial" w:hAnsi="Arial" w:cs="Arial"/>
                <w:sz w:val="24"/>
                <w:szCs w:val="24"/>
              </w:rPr>
            </w:pPr>
            <w:r>
              <w:rPr>
                <w:rFonts w:ascii="Arial" w:hAnsi="Arial" w:cs="Arial"/>
                <w:sz w:val="24"/>
                <w:szCs w:val="24"/>
              </w:rPr>
              <w:t>If a warehouse has to pack very fragile and costly bottles, they will be packed on heavy pallets, and these will be put inside a container.</w:t>
            </w:r>
          </w:p>
          <w:p w14:paraId="79915219" w14:textId="058787EA" w:rsidR="00424C96" w:rsidRPr="00424C96" w:rsidRDefault="00424C96" w:rsidP="00424C96">
            <w:pPr>
              <w:jc w:val="both"/>
              <w:rPr>
                <w:rFonts w:ascii="Arial" w:hAnsi="Arial" w:cs="Arial"/>
                <w:sz w:val="24"/>
                <w:szCs w:val="24"/>
              </w:rPr>
            </w:pPr>
            <w:r>
              <w:rPr>
                <w:rFonts w:ascii="Arial" w:hAnsi="Arial" w:cs="Arial"/>
                <w:sz w:val="24"/>
                <w:szCs w:val="24"/>
              </w:rPr>
              <w:t>DVDs can be packed in cardboards, which in turn will be placed on pallets – these will then be shrink-wrapped.</w:t>
            </w:r>
          </w:p>
          <w:p w14:paraId="6E86E71C" w14:textId="77777777" w:rsidR="004A10CF" w:rsidRPr="00424C96" w:rsidRDefault="004A10CF" w:rsidP="00B1568C">
            <w:pPr>
              <w:jc w:val="both"/>
              <w:rPr>
                <w:rFonts w:ascii="Arial" w:hAnsi="Arial" w:cs="Arial"/>
                <w:sz w:val="24"/>
                <w:szCs w:val="24"/>
              </w:rPr>
            </w:pPr>
          </w:p>
          <w:p w14:paraId="1EFEED61" w14:textId="77777777" w:rsidR="00601FC6" w:rsidRDefault="00601FC6" w:rsidP="00B1568C">
            <w:pPr>
              <w:jc w:val="both"/>
              <w:rPr>
                <w:rFonts w:ascii="Arial" w:hAnsi="Arial" w:cs="Arial"/>
                <w:sz w:val="24"/>
                <w:szCs w:val="24"/>
              </w:rPr>
            </w:pPr>
          </w:p>
          <w:p w14:paraId="34E55A83" w14:textId="3734EAEC" w:rsidR="00601FC6" w:rsidRPr="0003188B" w:rsidRDefault="00563A5F" w:rsidP="00B1568C">
            <w:pPr>
              <w:jc w:val="both"/>
              <w:rPr>
                <w:rFonts w:ascii="Arial" w:hAnsi="Arial" w:cs="Arial"/>
                <w:b/>
                <w:sz w:val="24"/>
                <w:szCs w:val="24"/>
                <w:u w:val="single"/>
              </w:rPr>
            </w:pPr>
            <w:r>
              <w:rPr>
                <w:rFonts w:ascii="Arial" w:hAnsi="Arial" w:cs="Arial"/>
                <w:b/>
                <w:sz w:val="24"/>
                <w:szCs w:val="24"/>
                <w:u w:val="single"/>
              </w:rPr>
              <w:t>2</w:t>
            </w:r>
            <w:r w:rsidR="004F1687" w:rsidRPr="0003188B">
              <w:rPr>
                <w:rFonts w:ascii="Arial" w:hAnsi="Arial" w:cs="Arial"/>
                <w:b/>
                <w:sz w:val="24"/>
                <w:szCs w:val="24"/>
                <w:u w:val="single"/>
              </w:rPr>
              <w:t>.</w:t>
            </w:r>
            <w:r>
              <w:rPr>
                <w:rFonts w:ascii="Arial" w:hAnsi="Arial" w:cs="Arial"/>
                <w:b/>
                <w:sz w:val="24"/>
                <w:szCs w:val="24"/>
                <w:u w:val="single"/>
              </w:rPr>
              <w:t>Outline the activities that take place in a warehouse:</w:t>
            </w:r>
          </w:p>
          <w:p w14:paraId="446D58DC" w14:textId="77777777" w:rsidR="002E4EC1" w:rsidRDefault="002E4EC1" w:rsidP="00E65704">
            <w:pPr>
              <w:jc w:val="both"/>
              <w:rPr>
                <w:rFonts w:ascii="Arial" w:hAnsi="Arial" w:cs="Arial"/>
                <w:sz w:val="24"/>
                <w:szCs w:val="24"/>
              </w:rPr>
            </w:pPr>
          </w:p>
          <w:p w14:paraId="411F74AA" w14:textId="3CCD071B" w:rsidR="00FC0E14" w:rsidRDefault="00FC0E14" w:rsidP="00FC0E14">
            <w:pPr>
              <w:pStyle w:val="ListParagraph"/>
              <w:ind w:left="1080"/>
              <w:jc w:val="both"/>
              <w:rPr>
                <w:rFonts w:ascii="Arial" w:hAnsi="Arial" w:cs="Arial"/>
                <w:sz w:val="24"/>
                <w:szCs w:val="24"/>
              </w:rPr>
            </w:pPr>
          </w:p>
          <w:p w14:paraId="5DCE16E0" w14:textId="0C973367" w:rsidR="00601FC6" w:rsidRDefault="00F50308" w:rsidP="00B1568C">
            <w:pPr>
              <w:jc w:val="both"/>
              <w:rPr>
                <w:rFonts w:ascii="Arial" w:hAnsi="Arial" w:cs="Arial"/>
                <w:sz w:val="24"/>
                <w:szCs w:val="24"/>
              </w:rPr>
            </w:pPr>
            <w:r>
              <w:rPr>
                <w:rFonts w:ascii="Arial" w:hAnsi="Arial" w:cs="Arial"/>
                <w:sz w:val="24"/>
                <w:szCs w:val="24"/>
              </w:rPr>
              <w:t xml:space="preserve">Usually the activities that take place in a warehouse are </w:t>
            </w:r>
            <w:r w:rsidR="00E949C9">
              <w:rPr>
                <w:rFonts w:ascii="Arial" w:hAnsi="Arial" w:cs="Arial"/>
                <w:sz w:val="24"/>
                <w:szCs w:val="24"/>
              </w:rPr>
              <w:t xml:space="preserve">in different parts of the warehouse (receiving, picking, packing, loading, quarantine </w:t>
            </w:r>
            <w:proofErr w:type="spellStart"/>
            <w:r w:rsidR="00E949C9">
              <w:rPr>
                <w:rFonts w:ascii="Arial" w:hAnsi="Arial" w:cs="Arial"/>
                <w:sz w:val="24"/>
                <w:szCs w:val="24"/>
              </w:rPr>
              <w:t>etc</w:t>
            </w:r>
            <w:proofErr w:type="spellEnd"/>
            <w:r w:rsidR="00E949C9">
              <w:rPr>
                <w:rFonts w:ascii="Arial" w:hAnsi="Arial" w:cs="Arial"/>
                <w:sz w:val="24"/>
                <w:szCs w:val="24"/>
              </w:rPr>
              <w:t>);</w:t>
            </w:r>
          </w:p>
          <w:p w14:paraId="1F9BA1CE" w14:textId="77777777" w:rsidR="00E949C9" w:rsidRDefault="00E949C9" w:rsidP="00B1568C">
            <w:pPr>
              <w:jc w:val="both"/>
              <w:rPr>
                <w:rFonts w:ascii="Arial" w:hAnsi="Arial" w:cs="Arial"/>
                <w:sz w:val="24"/>
                <w:szCs w:val="24"/>
              </w:rPr>
            </w:pPr>
            <w:r>
              <w:rPr>
                <w:rFonts w:ascii="Arial" w:hAnsi="Arial" w:cs="Arial"/>
                <w:sz w:val="24"/>
                <w:szCs w:val="24"/>
              </w:rPr>
              <w:t>These activities are:</w:t>
            </w:r>
          </w:p>
          <w:p w14:paraId="48A1567C" w14:textId="0F4B7EE0" w:rsidR="00E949C9" w:rsidRPr="00E949C9" w:rsidRDefault="00E949C9" w:rsidP="00E949C9">
            <w:pPr>
              <w:pStyle w:val="ListParagraph"/>
              <w:numPr>
                <w:ilvl w:val="0"/>
                <w:numId w:val="13"/>
              </w:numPr>
              <w:jc w:val="both"/>
              <w:rPr>
                <w:rFonts w:ascii="Arial" w:hAnsi="Arial" w:cs="Arial"/>
                <w:sz w:val="24"/>
                <w:szCs w:val="24"/>
              </w:rPr>
            </w:pPr>
            <w:r w:rsidRPr="00E949C9">
              <w:rPr>
                <w:rFonts w:ascii="Arial" w:hAnsi="Arial" w:cs="Arial"/>
                <w:sz w:val="24"/>
                <w:szCs w:val="24"/>
              </w:rPr>
              <w:t>Receiving goods from upstream sellers</w:t>
            </w:r>
          </w:p>
          <w:p w14:paraId="6B0A49CD" w14:textId="77777777" w:rsidR="00E949C9" w:rsidRDefault="00E949C9" w:rsidP="00E949C9">
            <w:pPr>
              <w:pStyle w:val="ListParagraph"/>
              <w:numPr>
                <w:ilvl w:val="0"/>
                <w:numId w:val="13"/>
              </w:numPr>
              <w:jc w:val="both"/>
              <w:rPr>
                <w:rFonts w:ascii="Arial" w:hAnsi="Arial" w:cs="Arial"/>
                <w:sz w:val="24"/>
                <w:szCs w:val="24"/>
              </w:rPr>
            </w:pPr>
            <w:r>
              <w:rPr>
                <w:rFonts w:ascii="Arial" w:hAnsi="Arial" w:cs="Arial"/>
                <w:sz w:val="24"/>
                <w:szCs w:val="24"/>
              </w:rPr>
              <w:t>Identify the goods, match them against orders</w:t>
            </w:r>
          </w:p>
          <w:p w14:paraId="01D1A88D" w14:textId="77777777" w:rsidR="00E949C9" w:rsidRDefault="00E949C9" w:rsidP="00E949C9">
            <w:pPr>
              <w:pStyle w:val="ListParagraph"/>
              <w:numPr>
                <w:ilvl w:val="0"/>
                <w:numId w:val="13"/>
              </w:numPr>
              <w:jc w:val="both"/>
              <w:rPr>
                <w:rFonts w:ascii="Arial" w:hAnsi="Arial" w:cs="Arial"/>
                <w:sz w:val="24"/>
                <w:szCs w:val="24"/>
              </w:rPr>
            </w:pPr>
            <w:r>
              <w:rPr>
                <w:rFonts w:ascii="Arial" w:hAnsi="Arial" w:cs="Arial"/>
                <w:sz w:val="24"/>
                <w:szCs w:val="24"/>
              </w:rPr>
              <w:t>Unload materials from delivery vehicles</w:t>
            </w:r>
          </w:p>
          <w:p w14:paraId="0789537E" w14:textId="406790F3" w:rsidR="00E949C9" w:rsidRDefault="00E949C9" w:rsidP="00E949C9">
            <w:pPr>
              <w:pStyle w:val="ListParagraph"/>
              <w:numPr>
                <w:ilvl w:val="0"/>
                <w:numId w:val="13"/>
              </w:numPr>
              <w:jc w:val="both"/>
              <w:rPr>
                <w:rFonts w:ascii="Arial" w:hAnsi="Arial" w:cs="Arial"/>
                <w:sz w:val="24"/>
                <w:szCs w:val="24"/>
              </w:rPr>
            </w:pPr>
            <w:r>
              <w:rPr>
                <w:rFonts w:ascii="Arial" w:hAnsi="Arial" w:cs="Arial"/>
                <w:sz w:val="24"/>
                <w:szCs w:val="24"/>
              </w:rPr>
              <w:t>Check quantity, quality and state</w:t>
            </w:r>
          </w:p>
          <w:p w14:paraId="6030A366" w14:textId="5E80EC77" w:rsidR="00E949C9" w:rsidRDefault="00E949C9" w:rsidP="00E949C9">
            <w:pPr>
              <w:pStyle w:val="ListParagraph"/>
              <w:numPr>
                <w:ilvl w:val="0"/>
                <w:numId w:val="13"/>
              </w:numPr>
              <w:jc w:val="both"/>
              <w:rPr>
                <w:rFonts w:ascii="Arial" w:hAnsi="Arial" w:cs="Arial"/>
                <w:sz w:val="24"/>
                <w:szCs w:val="24"/>
              </w:rPr>
            </w:pPr>
            <w:r>
              <w:rPr>
                <w:rFonts w:ascii="Arial" w:hAnsi="Arial" w:cs="Arial"/>
                <w:sz w:val="24"/>
                <w:szCs w:val="24"/>
              </w:rPr>
              <w:t>Label the material</w:t>
            </w:r>
          </w:p>
          <w:p w14:paraId="12FC6DB2" w14:textId="69AE2226" w:rsidR="00E949C9" w:rsidRDefault="00E949C9" w:rsidP="00E949C9">
            <w:pPr>
              <w:pStyle w:val="ListParagraph"/>
              <w:numPr>
                <w:ilvl w:val="0"/>
                <w:numId w:val="13"/>
              </w:numPr>
              <w:jc w:val="both"/>
              <w:rPr>
                <w:rFonts w:ascii="Arial" w:hAnsi="Arial" w:cs="Arial"/>
                <w:sz w:val="24"/>
                <w:szCs w:val="24"/>
              </w:rPr>
            </w:pPr>
            <w:r>
              <w:rPr>
                <w:rFonts w:ascii="Arial" w:hAnsi="Arial" w:cs="Arial"/>
                <w:sz w:val="24"/>
                <w:szCs w:val="24"/>
              </w:rPr>
              <w:t>Sport and move the goods to storage locations (location often given by WMS)</w:t>
            </w:r>
          </w:p>
          <w:p w14:paraId="5860FBF9" w14:textId="77777777" w:rsidR="00E949C9" w:rsidRDefault="00E949C9" w:rsidP="00E949C9">
            <w:pPr>
              <w:pStyle w:val="ListParagraph"/>
              <w:numPr>
                <w:ilvl w:val="0"/>
                <w:numId w:val="13"/>
              </w:numPr>
              <w:jc w:val="both"/>
              <w:rPr>
                <w:rFonts w:ascii="Arial" w:hAnsi="Arial" w:cs="Arial"/>
                <w:sz w:val="24"/>
                <w:szCs w:val="24"/>
              </w:rPr>
            </w:pPr>
            <w:r>
              <w:rPr>
                <w:rFonts w:ascii="Arial" w:hAnsi="Arial" w:cs="Arial"/>
                <w:sz w:val="24"/>
                <w:szCs w:val="24"/>
              </w:rPr>
              <w:t>Hold the goods until required</w:t>
            </w:r>
          </w:p>
          <w:p w14:paraId="1BAF5614" w14:textId="4F85B17C" w:rsidR="00E949C9" w:rsidRDefault="00E949C9" w:rsidP="00E949C9">
            <w:pPr>
              <w:pStyle w:val="ListParagraph"/>
              <w:numPr>
                <w:ilvl w:val="0"/>
                <w:numId w:val="13"/>
              </w:numPr>
              <w:jc w:val="both"/>
              <w:rPr>
                <w:rFonts w:ascii="Arial" w:hAnsi="Arial" w:cs="Arial"/>
                <w:sz w:val="24"/>
                <w:szCs w:val="24"/>
              </w:rPr>
            </w:pPr>
            <w:r>
              <w:rPr>
                <w:rFonts w:ascii="Arial" w:hAnsi="Arial" w:cs="Arial"/>
                <w:sz w:val="24"/>
                <w:szCs w:val="24"/>
              </w:rPr>
              <w:t>When required move from bulk to smaller picking store (if applicable – most of the time it’s picked directly form storage area). Often there is replenishment between bulk and picking areas</w:t>
            </w:r>
          </w:p>
          <w:p w14:paraId="56F6C480" w14:textId="6EFF8844" w:rsidR="00E949C9" w:rsidRDefault="00E949C9" w:rsidP="00E949C9">
            <w:pPr>
              <w:pStyle w:val="ListParagraph"/>
              <w:numPr>
                <w:ilvl w:val="0"/>
                <w:numId w:val="13"/>
              </w:numPr>
              <w:jc w:val="both"/>
              <w:rPr>
                <w:rFonts w:ascii="Arial" w:hAnsi="Arial" w:cs="Arial"/>
                <w:sz w:val="24"/>
                <w:szCs w:val="24"/>
              </w:rPr>
            </w:pPr>
            <w:r>
              <w:rPr>
                <w:rFonts w:ascii="Arial" w:hAnsi="Arial" w:cs="Arial"/>
                <w:sz w:val="24"/>
                <w:szCs w:val="24"/>
              </w:rPr>
              <w:t>Picking materials against picking order</w:t>
            </w:r>
          </w:p>
          <w:p w14:paraId="1508682E" w14:textId="2D64279B" w:rsidR="001A27FF" w:rsidRDefault="001A27FF" w:rsidP="00E949C9">
            <w:pPr>
              <w:pStyle w:val="ListParagraph"/>
              <w:numPr>
                <w:ilvl w:val="0"/>
                <w:numId w:val="13"/>
              </w:numPr>
              <w:jc w:val="both"/>
              <w:rPr>
                <w:rFonts w:ascii="Arial" w:hAnsi="Arial" w:cs="Arial"/>
                <w:sz w:val="24"/>
                <w:szCs w:val="24"/>
              </w:rPr>
            </w:pPr>
            <w:r>
              <w:rPr>
                <w:rFonts w:ascii="Arial" w:hAnsi="Arial" w:cs="Arial"/>
                <w:sz w:val="24"/>
                <w:szCs w:val="24"/>
              </w:rPr>
              <w:t>Move items to marshaling area</w:t>
            </w:r>
          </w:p>
          <w:p w14:paraId="76501F60" w14:textId="715A8D26" w:rsidR="001A27FF" w:rsidRDefault="001A27FF" w:rsidP="00E949C9">
            <w:pPr>
              <w:pStyle w:val="ListParagraph"/>
              <w:numPr>
                <w:ilvl w:val="0"/>
                <w:numId w:val="13"/>
              </w:numPr>
              <w:jc w:val="both"/>
              <w:rPr>
                <w:rFonts w:ascii="Arial" w:hAnsi="Arial" w:cs="Arial"/>
                <w:sz w:val="24"/>
                <w:szCs w:val="24"/>
              </w:rPr>
            </w:pPr>
            <w:r>
              <w:rPr>
                <w:rFonts w:ascii="Arial" w:hAnsi="Arial" w:cs="Arial"/>
                <w:sz w:val="24"/>
                <w:szCs w:val="24"/>
              </w:rPr>
              <w:t>Assemble and pack as necessary</w:t>
            </w:r>
          </w:p>
          <w:p w14:paraId="39E5D07C" w14:textId="50B978FC" w:rsidR="001A27FF" w:rsidRDefault="001A27FF" w:rsidP="00E949C9">
            <w:pPr>
              <w:pStyle w:val="ListParagraph"/>
              <w:numPr>
                <w:ilvl w:val="0"/>
                <w:numId w:val="13"/>
              </w:numPr>
              <w:jc w:val="both"/>
              <w:rPr>
                <w:rFonts w:ascii="Arial" w:hAnsi="Arial" w:cs="Arial"/>
                <w:sz w:val="24"/>
                <w:szCs w:val="24"/>
              </w:rPr>
            </w:pPr>
            <w:r>
              <w:rPr>
                <w:rFonts w:ascii="Arial" w:hAnsi="Arial" w:cs="Arial"/>
                <w:sz w:val="24"/>
                <w:szCs w:val="24"/>
              </w:rPr>
              <w:t>Loading of vehicles to dispatch orders</w:t>
            </w:r>
          </w:p>
          <w:p w14:paraId="76633036" w14:textId="515BBBC6" w:rsidR="001A27FF" w:rsidRDefault="001A27FF" w:rsidP="00E949C9">
            <w:pPr>
              <w:pStyle w:val="ListParagraph"/>
              <w:numPr>
                <w:ilvl w:val="0"/>
                <w:numId w:val="13"/>
              </w:numPr>
              <w:jc w:val="both"/>
              <w:rPr>
                <w:rFonts w:ascii="Arial" w:hAnsi="Arial" w:cs="Arial"/>
                <w:sz w:val="24"/>
                <w:szCs w:val="24"/>
              </w:rPr>
            </w:pPr>
            <w:r>
              <w:rPr>
                <w:rFonts w:ascii="Arial" w:hAnsi="Arial" w:cs="Arial"/>
                <w:sz w:val="24"/>
                <w:szCs w:val="24"/>
              </w:rPr>
              <w:t>Control coms and systems, inventory and invoicing</w:t>
            </w:r>
          </w:p>
          <w:p w14:paraId="2F7200FD" w14:textId="3B7656A1" w:rsidR="0059622D" w:rsidRDefault="0059622D" w:rsidP="0059622D">
            <w:pPr>
              <w:jc w:val="both"/>
              <w:rPr>
                <w:rFonts w:ascii="Arial" w:hAnsi="Arial" w:cs="Arial"/>
                <w:sz w:val="24"/>
                <w:szCs w:val="24"/>
              </w:rPr>
            </w:pPr>
            <w:r>
              <w:rPr>
                <w:rFonts w:ascii="Arial" w:hAnsi="Arial" w:cs="Arial"/>
                <w:sz w:val="24"/>
                <w:szCs w:val="24"/>
              </w:rPr>
              <w:t>There are other activities such as combining items – or do some cross-docking operations. Warehouses tend to adapt their scope of work to the demand.</w:t>
            </w:r>
          </w:p>
          <w:p w14:paraId="16E01C44" w14:textId="77777777" w:rsidR="00401ED9" w:rsidRDefault="00401ED9" w:rsidP="0059622D">
            <w:pPr>
              <w:jc w:val="both"/>
              <w:rPr>
                <w:rFonts w:ascii="Arial" w:hAnsi="Arial" w:cs="Arial"/>
                <w:sz w:val="24"/>
                <w:szCs w:val="24"/>
              </w:rPr>
            </w:pPr>
          </w:p>
          <w:p w14:paraId="2EA917BF" w14:textId="7675CDB0" w:rsidR="00401ED9" w:rsidRDefault="00401ED9" w:rsidP="0059622D">
            <w:pPr>
              <w:jc w:val="both"/>
              <w:rPr>
                <w:rFonts w:ascii="Arial" w:hAnsi="Arial" w:cs="Arial"/>
                <w:sz w:val="24"/>
                <w:szCs w:val="24"/>
              </w:rPr>
            </w:pPr>
            <w:r>
              <w:rPr>
                <w:rFonts w:ascii="Arial" w:hAnsi="Arial" w:cs="Arial"/>
                <w:sz w:val="24"/>
                <w:szCs w:val="24"/>
              </w:rPr>
              <w:t xml:space="preserve">Above </w:t>
            </w:r>
            <w:r w:rsidR="00F55A6A">
              <w:rPr>
                <w:rFonts w:ascii="Arial" w:hAnsi="Arial" w:cs="Arial"/>
                <w:sz w:val="24"/>
                <w:szCs w:val="24"/>
              </w:rPr>
              <w:t>is</w:t>
            </w:r>
            <w:r>
              <w:rPr>
                <w:rFonts w:ascii="Arial" w:hAnsi="Arial" w:cs="Arial"/>
                <w:sz w:val="24"/>
                <w:szCs w:val="24"/>
              </w:rPr>
              <w:t xml:space="preserve"> what we can call the commercial activities. There are lots of more activities which are related to the warehouse itself: use of a quarantine area, pest controls, </w:t>
            </w:r>
            <w:r>
              <w:rPr>
                <w:rFonts w:ascii="Arial" w:hAnsi="Arial" w:cs="Arial"/>
                <w:sz w:val="24"/>
                <w:szCs w:val="24"/>
              </w:rPr>
              <w:lastRenderedPageBreak/>
              <w:t>Health and Safety checks and controls (fire fighting exercises), cleaning, staff training etc. There is also all the admin work: receive orders, translate them into picking orders, inventory stock check (make sure the physical matches the records), invoicing etc.</w:t>
            </w:r>
          </w:p>
          <w:p w14:paraId="5CE637DB" w14:textId="77777777" w:rsidR="00F55A6A" w:rsidRDefault="00F55A6A" w:rsidP="0059622D">
            <w:pPr>
              <w:jc w:val="both"/>
              <w:rPr>
                <w:rFonts w:ascii="Arial" w:hAnsi="Arial" w:cs="Arial"/>
                <w:sz w:val="24"/>
                <w:szCs w:val="24"/>
              </w:rPr>
            </w:pPr>
          </w:p>
          <w:p w14:paraId="06F9BBD5" w14:textId="0F71AECB" w:rsidR="00F55A6A" w:rsidRPr="000D2A11" w:rsidRDefault="000D2A11" w:rsidP="0059622D">
            <w:pPr>
              <w:jc w:val="both"/>
              <w:rPr>
                <w:rFonts w:ascii="Arial" w:hAnsi="Arial" w:cs="Arial"/>
                <w:b/>
                <w:sz w:val="24"/>
                <w:szCs w:val="24"/>
                <w:u w:val="single"/>
              </w:rPr>
            </w:pPr>
            <w:r w:rsidRPr="000D2A11">
              <w:rPr>
                <w:rFonts w:ascii="Arial" w:hAnsi="Arial" w:cs="Arial"/>
                <w:b/>
                <w:sz w:val="24"/>
                <w:szCs w:val="24"/>
                <w:u w:val="single"/>
              </w:rPr>
              <w:t>3. General Layout of a warehouse:</w:t>
            </w:r>
          </w:p>
          <w:p w14:paraId="50D0DA7F" w14:textId="77777777" w:rsidR="000D2A11" w:rsidRDefault="000D2A11" w:rsidP="0059622D">
            <w:pPr>
              <w:jc w:val="both"/>
              <w:rPr>
                <w:rFonts w:ascii="Arial" w:hAnsi="Arial" w:cs="Arial"/>
                <w:sz w:val="24"/>
                <w:szCs w:val="24"/>
              </w:rPr>
            </w:pPr>
          </w:p>
          <w:p w14:paraId="7D7BBF95" w14:textId="19BA963B" w:rsidR="000D2A11" w:rsidRDefault="000D2A11" w:rsidP="0059622D">
            <w:pPr>
              <w:jc w:val="both"/>
              <w:rPr>
                <w:rFonts w:ascii="Arial" w:hAnsi="Arial" w:cs="Arial"/>
                <w:sz w:val="24"/>
                <w:szCs w:val="24"/>
              </w:rPr>
            </w:pPr>
            <w:r>
              <w:rPr>
                <w:rFonts w:ascii="Arial" w:hAnsi="Arial" w:cs="Arial"/>
                <w:sz w:val="24"/>
                <w:szCs w:val="24"/>
              </w:rPr>
              <w:t xml:space="preserve">When a business has to be set up, it is of high importance to think about the warehouse design. </w:t>
            </w:r>
            <w:r w:rsidR="00210734">
              <w:rPr>
                <w:rFonts w:ascii="Arial" w:hAnsi="Arial" w:cs="Arial"/>
                <w:sz w:val="24"/>
                <w:szCs w:val="24"/>
              </w:rPr>
              <w:t>If this is not done correctly then operations will not be efficient.</w:t>
            </w:r>
          </w:p>
          <w:p w14:paraId="0B71314D" w14:textId="77777777" w:rsidR="00210734" w:rsidRDefault="00210734" w:rsidP="0059622D">
            <w:pPr>
              <w:jc w:val="both"/>
              <w:rPr>
                <w:rFonts w:ascii="Arial" w:hAnsi="Arial" w:cs="Arial"/>
                <w:sz w:val="24"/>
                <w:szCs w:val="24"/>
              </w:rPr>
            </w:pPr>
          </w:p>
          <w:p w14:paraId="161535AD" w14:textId="77777777" w:rsidR="00210734" w:rsidRDefault="00210734" w:rsidP="0059622D">
            <w:pPr>
              <w:jc w:val="both"/>
              <w:rPr>
                <w:rFonts w:ascii="Arial" w:hAnsi="Arial" w:cs="Arial"/>
                <w:sz w:val="24"/>
                <w:szCs w:val="24"/>
              </w:rPr>
            </w:pPr>
            <w:r>
              <w:rPr>
                <w:rFonts w:ascii="Arial" w:hAnsi="Arial" w:cs="Arial"/>
                <w:sz w:val="24"/>
                <w:szCs w:val="24"/>
              </w:rPr>
              <w:t xml:space="preserve">There are many aspects to take into consideration: nature of activities, type of goods to be stored (volumes, weight </w:t>
            </w:r>
            <w:proofErr w:type="spellStart"/>
            <w:r>
              <w:rPr>
                <w:rFonts w:ascii="Arial" w:hAnsi="Arial" w:cs="Arial"/>
                <w:sz w:val="24"/>
                <w:szCs w:val="24"/>
              </w:rPr>
              <w:t>etc</w:t>
            </w:r>
            <w:proofErr w:type="spellEnd"/>
            <w:r>
              <w:rPr>
                <w:rFonts w:ascii="Arial" w:hAnsi="Arial" w:cs="Arial"/>
                <w:sz w:val="24"/>
                <w:szCs w:val="24"/>
              </w:rPr>
              <w:t xml:space="preserve">), picking patterns, investment (budget), short or long term storage etc. </w:t>
            </w:r>
          </w:p>
          <w:p w14:paraId="2B6228C8" w14:textId="62A68F74" w:rsidR="00210734" w:rsidRDefault="00210734" w:rsidP="0059622D">
            <w:pPr>
              <w:jc w:val="both"/>
              <w:rPr>
                <w:rFonts w:ascii="Arial" w:hAnsi="Arial" w:cs="Arial"/>
                <w:sz w:val="24"/>
                <w:szCs w:val="24"/>
              </w:rPr>
            </w:pPr>
            <w:r>
              <w:rPr>
                <w:rFonts w:ascii="Arial" w:hAnsi="Arial" w:cs="Arial"/>
                <w:sz w:val="24"/>
                <w:szCs w:val="24"/>
              </w:rPr>
              <w:t xml:space="preserve">Regarding the nature of the items: it is important to think about their popularity. The most popular ones should be stored as close as possible from the packing and loading area. </w:t>
            </w:r>
          </w:p>
          <w:p w14:paraId="2ADA37E6" w14:textId="77777777" w:rsidR="00210734" w:rsidRDefault="00210734" w:rsidP="0059622D">
            <w:pPr>
              <w:jc w:val="both"/>
              <w:rPr>
                <w:rFonts w:ascii="Arial" w:hAnsi="Arial" w:cs="Arial"/>
                <w:sz w:val="24"/>
                <w:szCs w:val="24"/>
              </w:rPr>
            </w:pPr>
            <w:r>
              <w:rPr>
                <w:rFonts w:ascii="Arial" w:hAnsi="Arial" w:cs="Arial"/>
                <w:sz w:val="24"/>
                <w:szCs w:val="24"/>
              </w:rPr>
              <w:t xml:space="preserve">Picking routes should be defined, depending on popularity and nature of the goods. </w:t>
            </w:r>
          </w:p>
          <w:p w14:paraId="46D2F7F0" w14:textId="7AC36319" w:rsidR="00210734" w:rsidRDefault="00210734" w:rsidP="0059622D">
            <w:pPr>
              <w:jc w:val="both"/>
              <w:rPr>
                <w:rFonts w:ascii="Arial" w:hAnsi="Arial" w:cs="Arial"/>
                <w:sz w:val="24"/>
                <w:szCs w:val="24"/>
              </w:rPr>
            </w:pPr>
            <w:r>
              <w:rPr>
                <w:rFonts w:ascii="Arial" w:hAnsi="Arial" w:cs="Arial"/>
                <w:sz w:val="24"/>
                <w:szCs w:val="24"/>
              </w:rPr>
              <w:t xml:space="preserve">Example: when a picking order is given to a picker, he should follow a path, walking as less as possible, walking the smallest distance as possible. If he has to go to one corer of the warehouse, then to the other side, then come back, then go to another place and come back again, then </w:t>
            </w:r>
            <w:proofErr w:type="gramStart"/>
            <w:r>
              <w:rPr>
                <w:rFonts w:ascii="Arial" w:hAnsi="Arial" w:cs="Arial"/>
                <w:sz w:val="24"/>
                <w:szCs w:val="24"/>
              </w:rPr>
              <w:t>it’s</w:t>
            </w:r>
            <w:proofErr w:type="gramEnd"/>
            <w:r>
              <w:rPr>
                <w:rFonts w:ascii="Arial" w:hAnsi="Arial" w:cs="Arial"/>
                <w:sz w:val="24"/>
                <w:szCs w:val="24"/>
              </w:rPr>
              <w:t xml:space="preserve"> all but efficient… waste of time is waste of money. So the picking order should </w:t>
            </w:r>
            <w:r w:rsidR="00A04C34">
              <w:rPr>
                <w:rFonts w:ascii="Arial" w:hAnsi="Arial" w:cs="Arial"/>
                <w:sz w:val="24"/>
                <w:szCs w:val="24"/>
              </w:rPr>
              <w:t>follow path</w:t>
            </w:r>
            <w:r>
              <w:rPr>
                <w:rFonts w:ascii="Arial" w:hAnsi="Arial" w:cs="Arial"/>
                <w:sz w:val="24"/>
                <w:szCs w:val="24"/>
              </w:rPr>
              <w:t xml:space="preserve"> in a logical order, minimizing the distance between the bins’</w:t>
            </w:r>
            <w:r w:rsidR="00A04C34">
              <w:rPr>
                <w:rFonts w:ascii="Arial" w:hAnsi="Arial" w:cs="Arial"/>
                <w:sz w:val="24"/>
                <w:szCs w:val="24"/>
              </w:rPr>
              <w:t xml:space="preserve"> </w:t>
            </w:r>
            <w:r>
              <w:rPr>
                <w:rFonts w:ascii="Arial" w:hAnsi="Arial" w:cs="Arial"/>
                <w:sz w:val="24"/>
                <w:szCs w:val="24"/>
              </w:rPr>
              <w:t>locations.</w:t>
            </w:r>
            <w:r w:rsidR="003B75B4">
              <w:rPr>
                <w:rFonts w:ascii="Arial" w:hAnsi="Arial" w:cs="Arial"/>
                <w:sz w:val="24"/>
                <w:szCs w:val="24"/>
              </w:rPr>
              <w:t xml:space="preserve"> As shown below the picker follows a logical path between the racks:</w:t>
            </w:r>
          </w:p>
          <w:p w14:paraId="4FF87252" w14:textId="77777777" w:rsidR="003B75B4" w:rsidRDefault="003B75B4" w:rsidP="0059622D">
            <w:pPr>
              <w:jc w:val="both"/>
              <w:rPr>
                <w:rFonts w:ascii="Arial" w:hAnsi="Arial" w:cs="Arial"/>
                <w:sz w:val="24"/>
                <w:szCs w:val="24"/>
              </w:rPr>
            </w:pPr>
          </w:p>
          <w:p w14:paraId="09468132" w14:textId="77901D8B" w:rsidR="003B75B4" w:rsidRDefault="003B75B4" w:rsidP="0059622D">
            <w:pPr>
              <w:jc w:val="both"/>
              <w:rPr>
                <w:rFonts w:ascii="Arial" w:hAnsi="Arial" w:cs="Arial"/>
                <w:sz w:val="24"/>
                <w:szCs w:val="24"/>
              </w:rPr>
            </w:pPr>
            <w:r>
              <w:rPr>
                <w:rFonts w:ascii="Helvetica" w:hAnsi="Helvetica" w:cs="Helvetica"/>
                <w:noProof/>
                <w:sz w:val="24"/>
                <w:szCs w:val="24"/>
              </w:rPr>
              <w:drawing>
                <wp:inline distT="0" distB="0" distL="0" distR="0" wp14:anchorId="033FF370" wp14:editId="327CD9FC">
                  <wp:extent cx="2857500" cy="228854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8478" cy="2289323"/>
                          </a:xfrm>
                          <a:prstGeom prst="rect">
                            <a:avLst/>
                          </a:prstGeom>
                          <a:noFill/>
                          <a:ln>
                            <a:noFill/>
                          </a:ln>
                        </pic:spPr>
                      </pic:pic>
                    </a:graphicData>
                  </a:graphic>
                </wp:inline>
              </w:drawing>
            </w:r>
          </w:p>
          <w:p w14:paraId="01C3ACD9" w14:textId="77777777" w:rsidR="00660549" w:rsidRDefault="00660549" w:rsidP="0059622D">
            <w:pPr>
              <w:jc w:val="both"/>
              <w:rPr>
                <w:rFonts w:ascii="Arial" w:hAnsi="Arial" w:cs="Arial"/>
                <w:sz w:val="24"/>
                <w:szCs w:val="24"/>
              </w:rPr>
            </w:pPr>
          </w:p>
          <w:p w14:paraId="4ACABF06" w14:textId="3C34E812" w:rsidR="00660549" w:rsidRDefault="000530C3" w:rsidP="0059622D">
            <w:pPr>
              <w:jc w:val="both"/>
              <w:rPr>
                <w:rFonts w:ascii="Arial" w:hAnsi="Arial" w:cs="Arial"/>
                <w:sz w:val="24"/>
                <w:szCs w:val="24"/>
              </w:rPr>
            </w:pPr>
            <w:r>
              <w:rPr>
                <w:rFonts w:ascii="Arial" w:hAnsi="Arial" w:cs="Arial"/>
                <w:sz w:val="24"/>
                <w:szCs w:val="24"/>
              </w:rPr>
              <w:t xml:space="preserve">Then depending on where </w:t>
            </w:r>
            <w:r w:rsidR="00660549">
              <w:rPr>
                <w:rFonts w:ascii="Arial" w:hAnsi="Arial" w:cs="Arial"/>
                <w:sz w:val="24"/>
                <w:szCs w:val="24"/>
              </w:rPr>
              <w:t>the main gates</w:t>
            </w:r>
            <w:r>
              <w:rPr>
                <w:rFonts w:ascii="Arial" w:hAnsi="Arial" w:cs="Arial"/>
                <w:sz w:val="24"/>
                <w:szCs w:val="24"/>
              </w:rPr>
              <w:t xml:space="preserve"> are</w:t>
            </w:r>
            <w:r w:rsidR="00660549">
              <w:rPr>
                <w:rFonts w:ascii="Arial" w:hAnsi="Arial" w:cs="Arial"/>
                <w:sz w:val="24"/>
                <w:szCs w:val="24"/>
              </w:rPr>
              <w:t>, the flow of goods can be defined. It ca</w:t>
            </w:r>
            <w:r w:rsidR="00092A9C">
              <w:rPr>
                <w:rFonts w:ascii="Arial" w:hAnsi="Arial" w:cs="Arial"/>
                <w:sz w:val="24"/>
                <w:szCs w:val="24"/>
              </w:rPr>
              <w:t>n be a U-flow:</w:t>
            </w:r>
          </w:p>
          <w:p w14:paraId="65AE3337" w14:textId="66EFB825" w:rsidR="000530C3" w:rsidRDefault="000530C3" w:rsidP="0059622D">
            <w:pPr>
              <w:jc w:val="both"/>
              <w:rPr>
                <w:rFonts w:ascii="Arial" w:hAnsi="Arial" w:cs="Arial"/>
                <w:sz w:val="24"/>
                <w:szCs w:val="24"/>
              </w:rPr>
            </w:pPr>
            <w:r>
              <w:rPr>
                <w:rFonts w:ascii="Arial" w:hAnsi="Arial" w:cs="Arial"/>
                <w:sz w:val="24"/>
                <w:szCs w:val="24"/>
              </w:rPr>
              <w:t>Picking route follows a U-shape</w:t>
            </w:r>
          </w:p>
          <w:p w14:paraId="5F0F19E1" w14:textId="77777777" w:rsidR="00660549" w:rsidRDefault="00660549" w:rsidP="0059622D">
            <w:pPr>
              <w:jc w:val="both"/>
              <w:rPr>
                <w:rFonts w:ascii="Arial" w:hAnsi="Arial" w:cs="Arial"/>
                <w:sz w:val="24"/>
                <w:szCs w:val="24"/>
              </w:rPr>
            </w:pPr>
          </w:p>
          <w:p w14:paraId="5530BE6F" w14:textId="676B1DB4" w:rsidR="00660549" w:rsidRDefault="00092A9C" w:rsidP="0059622D">
            <w:pPr>
              <w:jc w:val="both"/>
              <w:rPr>
                <w:rFonts w:ascii="Arial" w:hAnsi="Arial" w:cs="Arial"/>
                <w:sz w:val="24"/>
                <w:szCs w:val="24"/>
              </w:rPr>
            </w:pPr>
            <w:r>
              <w:rPr>
                <w:rFonts w:ascii="Helvetica" w:hAnsi="Helvetica" w:cs="Helvetica"/>
                <w:noProof/>
                <w:sz w:val="24"/>
                <w:szCs w:val="24"/>
              </w:rPr>
              <w:lastRenderedPageBreak/>
              <w:drawing>
                <wp:inline distT="0" distB="0" distL="0" distR="0" wp14:anchorId="4D2CD725" wp14:editId="7677A7BE">
                  <wp:extent cx="2856230" cy="1592580"/>
                  <wp:effectExtent l="0" t="0" r="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6230" cy="1592580"/>
                          </a:xfrm>
                          <a:prstGeom prst="rect">
                            <a:avLst/>
                          </a:prstGeom>
                          <a:noFill/>
                          <a:ln>
                            <a:noFill/>
                          </a:ln>
                        </pic:spPr>
                      </pic:pic>
                    </a:graphicData>
                  </a:graphic>
                </wp:inline>
              </w:drawing>
            </w:r>
          </w:p>
          <w:p w14:paraId="4F21B1C1" w14:textId="77777777" w:rsidR="004E2F99" w:rsidRDefault="004E2F99" w:rsidP="0059622D">
            <w:pPr>
              <w:jc w:val="both"/>
              <w:rPr>
                <w:rFonts w:ascii="Arial" w:hAnsi="Arial" w:cs="Arial"/>
                <w:sz w:val="24"/>
                <w:szCs w:val="24"/>
              </w:rPr>
            </w:pPr>
          </w:p>
          <w:p w14:paraId="0470FF19" w14:textId="77777777" w:rsidR="00092A9C" w:rsidRDefault="009623DB" w:rsidP="0059622D">
            <w:pPr>
              <w:jc w:val="both"/>
              <w:rPr>
                <w:rFonts w:ascii="Arial" w:hAnsi="Arial" w:cs="Arial"/>
                <w:sz w:val="24"/>
                <w:szCs w:val="24"/>
              </w:rPr>
            </w:pPr>
            <w:r>
              <w:rPr>
                <w:rFonts w:ascii="Arial" w:hAnsi="Arial" w:cs="Arial"/>
                <w:sz w:val="24"/>
                <w:szCs w:val="24"/>
              </w:rPr>
              <w:t>Through-flow:</w:t>
            </w:r>
          </w:p>
          <w:p w14:paraId="306BF3CC" w14:textId="38749940" w:rsidR="004C286A" w:rsidRDefault="004C286A" w:rsidP="0059622D">
            <w:pPr>
              <w:jc w:val="both"/>
              <w:rPr>
                <w:rFonts w:ascii="Arial" w:hAnsi="Arial" w:cs="Arial"/>
                <w:sz w:val="24"/>
                <w:szCs w:val="24"/>
              </w:rPr>
            </w:pPr>
            <w:r>
              <w:rPr>
                <w:rFonts w:ascii="Arial" w:hAnsi="Arial" w:cs="Arial"/>
                <w:sz w:val="24"/>
                <w:szCs w:val="24"/>
              </w:rPr>
              <w:t>Picking route is going through the warehouse</w:t>
            </w:r>
          </w:p>
          <w:p w14:paraId="428947D7" w14:textId="77777777" w:rsidR="009623DB" w:rsidRDefault="009623DB" w:rsidP="0059622D">
            <w:pPr>
              <w:jc w:val="both"/>
              <w:rPr>
                <w:rFonts w:ascii="Arial" w:hAnsi="Arial" w:cs="Arial"/>
                <w:sz w:val="24"/>
                <w:szCs w:val="24"/>
              </w:rPr>
            </w:pPr>
          </w:p>
          <w:p w14:paraId="2C72325E" w14:textId="4A2E1A27" w:rsidR="000530C3" w:rsidRDefault="000530C3" w:rsidP="0059622D">
            <w:pPr>
              <w:jc w:val="both"/>
              <w:rPr>
                <w:rFonts w:ascii="Arial" w:hAnsi="Arial" w:cs="Arial"/>
                <w:sz w:val="24"/>
                <w:szCs w:val="24"/>
              </w:rPr>
            </w:pPr>
            <w:r>
              <w:rPr>
                <w:rFonts w:ascii="Helvetica" w:hAnsi="Helvetica" w:cs="Helvetica"/>
                <w:noProof/>
                <w:sz w:val="24"/>
                <w:szCs w:val="24"/>
              </w:rPr>
              <w:drawing>
                <wp:inline distT="0" distB="0" distL="0" distR="0" wp14:anchorId="738D8D29" wp14:editId="20C53FD2">
                  <wp:extent cx="2856230" cy="13766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6230" cy="1376680"/>
                          </a:xfrm>
                          <a:prstGeom prst="rect">
                            <a:avLst/>
                          </a:prstGeom>
                          <a:noFill/>
                          <a:ln>
                            <a:noFill/>
                          </a:ln>
                        </pic:spPr>
                      </pic:pic>
                    </a:graphicData>
                  </a:graphic>
                </wp:inline>
              </w:drawing>
            </w:r>
          </w:p>
          <w:p w14:paraId="38D19E0A" w14:textId="77777777" w:rsidR="009623DB" w:rsidRDefault="009623DB" w:rsidP="0059622D">
            <w:pPr>
              <w:jc w:val="both"/>
              <w:rPr>
                <w:rFonts w:ascii="Arial" w:hAnsi="Arial" w:cs="Arial"/>
                <w:sz w:val="24"/>
                <w:szCs w:val="24"/>
              </w:rPr>
            </w:pPr>
          </w:p>
          <w:p w14:paraId="5AAD1E44" w14:textId="73AB27C4" w:rsidR="004E2F99" w:rsidRDefault="004E2F99" w:rsidP="0059622D">
            <w:pPr>
              <w:jc w:val="both"/>
              <w:rPr>
                <w:rFonts w:ascii="Arial" w:hAnsi="Arial" w:cs="Arial"/>
                <w:sz w:val="24"/>
                <w:szCs w:val="24"/>
              </w:rPr>
            </w:pPr>
            <w:r>
              <w:rPr>
                <w:rFonts w:ascii="Arial" w:hAnsi="Arial" w:cs="Arial"/>
                <w:sz w:val="24"/>
                <w:szCs w:val="24"/>
              </w:rPr>
              <w:t xml:space="preserve">Other areas should be considered: racking, place for handling </w:t>
            </w:r>
            <w:proofErr w:type="spellStart"/>
            <w:r>
              <w:rPr>
                <w:rFonts w:ascii="Arial" w:hAnsi="Arial" w:cs="Arial"/>
                <w:sz w:val="24"/>
                <w:szCs w:val="24"/>
              </w:rPr>
              <w:t>equipments</w:t>
            </w:r>
            <w:proofErr w:type="spellEnd"/>
            <w:r>
              <w:rPr>
                <w:rFonts w:ascii="Arial" w:hAnsi="Arial" w:cs="Arial"/>
                <w:sz w:val="24"/>
                <w:szCs w:val="24"/>
              </w:rPr>
              <w:t>, office, toilets, resting areas, places for extinguishers etc.</w:t>
            </w:r>
          </w:p>
          <w:p w14:paraId="1224A09C" w14:textId="77777777" w:rsidR="00B31D19" w:rsidRDefault="00B31D19" w:rsidP="0059622D">
            <w:pPr>
              <w:jc w:val="both"/>
              <w:rPr>
                <w:rFonts w:ascii="Arial" w:hAnsi="Arial" w:cs="Arial"/>
                <w:sz w:val="24"/>
                <w:szCs w:val="24"/>
              </w:rPr>
            </w:pPr>
          </w:p>
          <w:p w14:paraId="22323280" w14:textId="3DDEFB0C" w:rsidR="00B31D19" w:rsidRDefault="00B31D19" w:rsidP="0059622D">
            <w:pPr>
              <w:jc w:val="both"/>
              <w:rPr>
                <w:rFonts w:ascii="Arial" w:hAnsi="Arial" w:cs="Arial"/>
                <w:sz w:val="24"/>
                <w:szCs w:val="24"/>
              </w:rPr>
            </w:pPr>
            <w:r>
              <w:rPr>
                <w:rFonts w:ascii="Arial" w:hAnsi="Arial" w:cs="Arial"/>
                <w:sz w:val="24"/>
                <w:szCs w:val="24"/>
              </w:rPr>
              <w:t xml:space="preserve">A good WMS is also very important. The WMS should be able allocate locations, keep the inventory updated etc. Pickers have handguns </w:t>
            </w:r>
            <w:proofErr w:type="gramStart"/>
            <w:r>
              <w:rPr>
                <w:rFonts w:ascii="Arial" w:hAnsi="Arial" w:cs="Arial"/>
                <w:sz w:val="24"/>
                <w:szCs w:val="24"/>
              </w:rPr>
              <w:t>scanners which</w:t>
            </w:r>
            <w:proofErr w:type="gramEnd"/>
            <w:r>
              <w:rPr>
                <w:rFonts w:ascii="Arial" w:hAnsi="Arial" w:cs="Arial"/>
                <w:sz w:val="24"/>
                <w:szCs w:val="24"/>
              </w:rPr>
              <w:t xml:space="preserve"> are used at each step of the activities.</w:t>
            </w:r>
          </w:p>
          <w:p w14:paraId="0821797A" w14:textId="77777777" w:rsidR="004E2F99" w:rsidRDefault="004E2F99" w:rsidP="0059622D">
            <w:pPr>
              <w:jc w:val="both"/>
              <w:rPr>
                <w:rFonts w:ascii="Arial" w:hAnsi="Arial" w:cs="Arial"/>
                <w:sz w:val="24"/>
                <w:szCs w:val="24"/>
              </w:rPr>
            </w:pPr>
          </w:p>
          <w:p w14:paraId="6ED0BF1E" w14:textId="5940CF5E" w:rsidR="00477EBC" w:rsidRDefault="004E2F99" w:rsidP="0059622D">
            <w:pPr>
              <w:jc w:val="both"/>
              <w:rPr>
                <w:rFonts w:ascii="Arial" w:hAnsi="Arial" w:cs="Arial"/>
                <w:sz w:val="24"/>
                <w:szCs w:val="24"/>
              </w:rPr>
            </w:pPr>
            <w:r>
              <w:rPr>
                <w:rFonts w:ascii="Arial" w:hAnsi="Arial" w:cs="Arial"/>
                <w:sz w:val="24"/>
                <w:szCs w:val="24"/>
              </w:rPr>
              <w:t xml:space="preserve">Designing a warehouse is not easy tasks; There are consultants </w:t>
            </w:r>
            <w:r w:rsidR="00B31D19">
              <w:rPr>
                <w:rFonts w:ascii="Arial" w:hAnsi="Arial" w:cs="Arial"/>
                <w:sz w:val="24"/>
                <w:szCs w:val="24"/>
              </w:rPr>
              <w:t>whose work is to do only design. But the main points to take into consideration have been described above.</w:t>
            </w:r>
          </w:p>
          <w:p w14:paraId="602EAACF" w14:textId="77777777" w:rsidR="00477EBC" w:rsidRDefault="00477EBC" w:rsidP="0059622D">
            <w:pPr>
              <w:jc w:val="both"/>
              <w:rPr>
                <w:rFonts w:ascii="Arial" w:hAnsi="Arial" w:cs="Arial"/>
                <w:sz w:val="24"/>
                <w:szCs w:val="24"/>
              </w:rPr>
            </w:pPr>
            <w:r>
              <w:rPr>
                <w:rFonts w:ascii="Arial" w:hAnsi="Arial" w:cs="Arial"/>
                <w:sz w:val="24"/>
                <w:szCs w:val="24"/>
              </w:rPr>
              <w:t>Example:</w:t>
            </w:r>
          </w:p>
          <w:p w14:paraId="795B9FE9" w14:textId="77777777" w:rsidR="00477EBC" w:rsidRDefault="00477EBC" w:rsidP="0059622D">
            <w:pPr>
              <w:jc w:val="both"/>
              <w:rPr>
                <w:rFonts w:ascii="Arial" w:hAnsi="Arial" w:cs="Arial"/>
                <w:sz w:val="24"/>
                <w:szCs w:val="24"/>
              </w:rPr>
            </w:pPr>
          </w:p>
          <w:p w14:paraId="27002B71" w14:textId="4B0920FE" w:rsidR="00477EBC" w:rsidRDefault="00477EBC" w:rsidP="0059622D">
            <w:pPr>
              <w:jc w:val="both"/>
              <w:rPr>
                <w:rFonts w:ascii="Arial" w:hAnsi="Arial" w:cs="Arial"/>
                <w:sz w:val="24"/>
                <w:szCs w:val="24"/>
              </w:rPr>
            </w:pPr>
            <w:bookmarkStart w:id="0" w:name="_GoBack"/>
            <w:r>
              <w:rPr>
                <w:rFonts w:ascii="Helvetica" w:hAnsi="Helvetica" w:cs="Helvetica"/>
                <w:noProof/>
                <w:sz w:val="24"/>
                <w:szCs w:val="24"/>
              </w:rPr>
              <w:lastRenderedPageBreak/>
              <w:drawing>
                <wp:inline distT="0" distB="0" distL="0" distR="0" wp14:anchorId="458DC7DE" wp14:editId="0E440D4F">
                  <wp:extent cx="5600700" cy="3909311"/>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1959" cy="3910189"/>
                          </a:xfrm>
                          <a:prstGeom prst="rect">
                            <a:avLst/>
                          </a:prstGeom>
                          <a:noFill/>
                          <a:ln>
                            <a:noFill/>
                          </a:ln>
                        </pic:spPr>
                      </pic:pic>
                    </a:graphicData>
                  </a:graphic>
                </wp:inline>
              </w:drawing>
            </w:r>
            <w:bookmarkEnd w:id="0"/>
          </w:p>
          <w:p w14:paraId="4C8F5DA0" w14:textId="77777777" w:rsidR="00477EBC" w:rsidRPr="0059622D" w:rsidRDefault="00477EBC" w:rsidP="0059622D">
            <w:pPr>
              <w:jc w:val="both"/>
              <w:rPr>
                <w:rFonts w:ascii="Arial" w:hAnsi="Arial" w:cs="Arial"/>
                <w:sz w:val="24"/>
                <w:szCs w:val="24"/>
              </w:rPr>
            </w:pPr>
          </w:p>
          <w:p w14:paraId="36764AF4" w14:textId="77777777" w:rsidR="00CC2FB3" w:rsidRDefault="00CC2FB3" w:rsidP="00677CA3">
            <w:pPr>
              <w:pStyle w:val="ListParagraph"/>
              <w:jc w:val="both"/>
              <w:rPr>
                <w:b/>
              </w:rPr>
            </w:pPr>
          </w:p>
        </w:tc>
      </w:tr>
      <w:tr w:rsidR="00193607" w14:paraId="17864001" w14:textId="77777777" w:rsidTr="00CC2FB3">
        <w:tc>
          <w:tcPr>
            <w:tcW w:w="9242" w:type="dxa"/>
          </w:tcPr>
          <w:p w14:paraId="620C9392" w14:textId="77777777" w:rsidR="00193607" w:rsidRPr="00CF7076" w:rsidRDefault="00193607" w:rsidP="00A851DA">
            <w:pPr>
              <w:rPr>
                <w:rFonts w:ascii="Arial" w:hAnsi="Arial" w:cs="Arial"/>
                <w:b/>
                <w:sz w:val="24"/>
                <w:szCs w:val="24"/>
                <w:u w:val="single"/>
              </w:rPr>
            </w:pPr>
          </w:p>
        </w:tc>
      </w:tr>
    </w:tbl>
    <w:p w14:paraId="1BE143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4201BF1" w14:textId="77777777" w:rsidR="00110350" w:rsidRDefault="00110350" w:rsidP="00A851DA">
      <w:pPr>
        <w:autoSpaceDE w:val="0"/>
        <w:autoSpaceDN w:val="0"/>
        <w:adjustRightInd w:val="0"/>
        <w:spacing w:after="0" w:line="240" w:lineRule="auto"/>
        <w:rPr>
          <w:rFonts w:cs="CalvertMT-Bold"/>
          <w:b/>
          <w:bCs/>
          <w:color w:val="002060"/>
          <w:sz w:val="28"/>
          <w:lang w:val="en-US"/>
        </w:rPr>
      </w:pPr>
    </w:p>
    <w:p w14:paraId="2BF7D5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D5F3F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3FCCD3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591D8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CDC0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71B60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4BD4C20" w14:textId="77777777" w:rsidTr="00405895">
        <w:tc>
          <w:tcPr>
            <w:tcW w:w="2310" w:type="dxa"/>
            <w:shd w:val="clear" w:color="auto" w:fill="D9D9D9" w:themeFill="background1" w:themeFillShade="D9"/>
          </w:tcPr>
          <w:p w14:paraId="0660F7A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094B42" w14:textId="60668BB6" w:rsidR="00405895" w:rsidRPr="00B0415E" w:rsidRDefault="00F04612" w:rsidP="00A851DA">
            <w:pPr>
              <w:rPr>
                <w:rFonts w:cs="Bliss-Regular"/>
                <w:color w:val="000000"/>
              </w:rPr>
            </w:pPr>
            <w:r>
              <w:rPr>
                <w:rFonts w:cs="Bliss-Regular"/>
                <w:color w:val="000000"/>
              </w:rPr>
              <w:t xml:space="preserve">Patrice De La </w:t>
            </w:r>
            <w:proofErr w:type="spellStart"/>
            <w:r>
              <w:rPr>
                <w:rFonts w:cs="Bliss-Regular"/>
                <w:color w:val="000000"/>
              </w:rPr>
              <w:t>Sayette</w:t>
            </w:r>
            <w:proofErr w:type="spellEnd"/>
          </w:p>
        </w:tc>
        <w:tc>
          <w:tcPr>
            <w:tcW w:w="1276" w:type="dxa"/>
            <w:shd w:val="clear" w:color="auto" w:fill="D9D9D9" w:themeFill="background1" w:themeFillShade="D9"/>
          </w:tcPr>
          <w:p w14:paraId="6C99066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979F0B" w14:textId="05029372" w:rsidR="00E57515" w:rsidRPr="00B0415E" w:rsidRDefault="00E57515" w:rsidP="00A851DA">
            <w:pPr>
              <w:rPr>
                <w:rFonts w:cs="Bliss-Regular"/>
                <w:color w:val="000000"/>
              </w:rPr>
            </w:pPr>
            <w:r>
              <w:rPr>
                <w:rFonts w:cs="Bliss-Regular"/>
                <w:color w:val="000000"/>
              </w:rPr>
              <w:t>03 January 2017</w:t>
            </w:r>
          </w:p>
        </w:tc>
      </w:tr>
    </w:tbl>
    <w:p w14:paraId="4D1E4D61" w14:textId="77777777" w:rsidR="00A851DA" w:rsidRPr="00B0415E" w:rsidRDefault="00A851DA" w:rsidP="00A851DA">
      <w:pPr>
        <w:rPr>
          <w:rFonts w:cs="Bliss-Regular"/>
          <w:color w:val="000000"/>
          <w:lang w:val="en-US"/>
        </w:rPr>
      </w:pPr>
    </w:p>
    <w:p w14:paraId="1E8B4F58" w14:textId="77777777" w:rsidR="00A851DA" w:rsidRPr="00B0415E" w:rsidRDefault="00A851DA" w:rsidP="00A851DA">
      <w:pPr>
        <w:rPr>
          <w:rFonts w:cs="Bliss-Regular"/>
          <w:color w:val="000000"/>
          <w:lang w:val="en-US"/>
        </w:rPr>
      </w:pPr>
    </w:p>
    <w:p w14:paraId="616F92E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D7824C" w14:textId="77777777" w:rsidTr="00B0415E">
        <w:trPr>
          <w:trHeight w:val="249"/>
        </w:trPr>
        <w:tc>
          <w:tcPr>
            <w:tcW w:w="4621" w:type="dxa"/>
            <w:shd w:val="clear" w:color="auto" w:fill="D9D9D9" w:themeFill="background1" w:themeFillShade="D9"/>
          </w:tcPr>
          <w:p w14:paraId="10644B2B" w14:textId="77777777" w:rsidR="00503D7E" w:rsidRPr="00B0415E" w:rsidRDefault="00503D7E" w:rsidP="00503D7E">
            <w:pPr>
              <w:rPr>
                <w:b/>
                <w:color w:val="002060"/>
              </w:rPr>
            </w:pPr>
            <w:r w:rsidRPr="00B0415E">
              <w:rPr>
                <w:b/>
                <w:color w:val="002060"/>
              </w:rPr>
              <w:t>Total Marks</w:t>
            </w:r>
          </w:p>
        </w:tc>
        <w:tc>
          <w:tcPr>
            <w:tcW w:w="4621" w:type="dxa"/>
          </w:tcPr>
          <w:p w14:paraId="72A46585" w14:textId="77777777" w:rsidR="00503D7E" w:rsidRPr="00B0415E" w:rsidRDefault="00503D7E" w:rsidP="00503D7E">
            <w:pPr>
              <w:rPr>
                <w:rFonts w:cs="Times New Roman"/>
                <w:szCs w:val="32"/>
              </w:rPr>
            </w:pPr>
          </w:p>
        </w:tc>
      </w:tr>
      <w:tr w:rsidR="00503D7E" w:rsidRPr="00B0415E" w14:paraId="30A67C03" w14:textId="77777777" w:rsidTr="00B0415E">
        <w:tc>
          <w:tcPr>
            <w:tcW w:w="4621" w:type="dxa"/>
            <w:shd w:val="clear" w:color="auto" w:fill="D9D9D9" w:themeFill="background1" w:themeFillShade="D9"/>
          </w:tcPr>
          <w:p w14:paraId="11AE7581" w14:textId="77777777" w:rsidR="00503D7E" w:rsidRPr="00B0415E" w:rsidRDefault="00503D7E" w:rsidP="00503D7E">
            <w:pPr>
              <w:rPr>
                <w:b/>
                <w:color w:val="002060"/>
              </w:rPr>
            </w:pPr>
            <w:r w:rsidRPr="00B0415E">
              <w:rPr>
                <w:b/>
                <w:color w:val="002060"/>
              </w:rPr>
              <w:t>Marks Obtained</w:t>
            </w:r>
          </w:p>
        </w:tc>
        <w:tc>
          <w:tcPr>
            <w:tcW w:w="4621" w:type="dxa"/>
          </w:tcPr>
          <w:p w14:paraId="6CDE8BCF" w14:textId="77777777" w:rsidR="00503D7E" w:rsidRPr="00B0415E" w:rsidRDefault="00503D7E" w:rsidP="00503D7E">
            <w:pPr>
              <w:rPr>
                <w:rFonts w:cs="Times New Roman"/>
                <w:szCs w:val="32"/>
              </w:rPr>
            </w:pPr>
          </w:p>
        </w:tc>
      </w:tr>
      <w:tr w:rsidR="00503D7E" w:rsidRPr="00B0415E" w14:paraId="52A69CF1" w14:textId="77777777" w:rsidTr="00B0415E">
        <w:tc>
          <w:tcPr>
            <w:tcW w:w="4621" w:type="dxa"/>
            <w:shd w:val="clear" w:color="auto" w:fill="D9D9D9" w:themeFill="background1" w:themeFillShade="D9"/>
          </w:tcPr>
          <w:p w14:paraId="7DF043A5" w14:textId="77777777" w:rsidR="00503D7E" w:rsidRPr="00B0415E" w:rsidRDefault="00B0415E" w:rsidP="00503D7E">
            <w:pPr>
              <w:rPr>
                <w:b/>
                <w:color w:val="002060"/>
              </w:rPr>
            </w:pPr>
            <w:r w:rsidRPr="00B0415E">
              <w:rPr>
                <w:b/>
                <w:color w:val="002060"/>
              </w:rPr>
              <w:t>Percentage / Grade</w:t>
            </w:r>
          </w:p>
        </w:tc>
        <w:tc>
          <w:tcPr>
            <w:tcW w:w="4621" w:type="dxa"/>
          </w:tcPr>
          <w:p w14:paraId="056018DE" w14:textId="77777777" w:rsidR="00503D7E" w:rsidRPr="00B0415E" w:rsidRDefault="00503D7E" w:rsidP="00503D7E">
            <w:pPr>
              <w:rPr>
                <w:rFonts w:cs="Times New Roman"/>
                <w:szCs w:val="32"/>
              </w:rPr>
            </w:pPr>
          </w:p>
        </w:tc>
      </w:tr>
    </w:tbl>
    <w:p w14:paraId="5CDFAE67" w14:textId="77777777" w:rsidR="00A851DA" w:rsidRDefault="00A851DA" w:rsidP="00503D7E">
      <w:pPr>
        <w:rPr>
          <w:rFonts w:cs="Times New Roman"/>
          <w:sz w:val="24"/>
          <w:szCs w:val="32"/>
        </w:rPr>
      </w:pPr>
    </w:p>
    <w:p w14:paraId="0C3291FE" w14:textId="77777777" w:rsidR="00607874" w:rsidRDefault="00607874" w:rsidP="00503D7E">
      <w:pPr>
        <w:rPr>
          <w:rFonts w:cs="Times New Roman"/>
          <w:sz w:val="24"/>
          <w:szCs w:val="32"/>
        </w:rPr>
      </w:pPr>
    </w:p>
    <w:p w14:paraId="0B177852" w14:textId="77777777" w:rsidR="00607874" w:rsidRDefault="00607874" w:rsidP="00503D7E">
      <w:pPr>
        <w:rPr>
          <w:rFonts w:cs="Times New Roman"/>
          <w:sz w:val="24"/>
          <w:szCs w:val="32"/>
        </w:rPr>
      </w:pPr>
    </w:p>
    <w:p w14:paraId="1E6F9A5D" w14:textId="77777777" w:rsidR="00607874" w:rsidRDefault="00607874" w:rsidP="00503D7E">
      <w:pPr>
        <w:rPr>
          <w:rFonts w:cs="Times New Roman"/>
          <w:sz w:val="24"/>
          <w:szCs w:val="32"/>
        </w:rPr>
      </w:pPr>
    </w:p>
    <w:p w14:paraId="3A819A95" w14:textId="77777777" w:rsidR="00607874" w:rsidRDefault="00607874" w:rsidP="00503D7E">
      <w:pPr>
        <w:rPr>
          <w:rFonts w:cs="Times New Roman"/>
          <w:sz w:val="24"/>
          <w:szCs w:val="32"/>
        </w:rPr>
      </w:pPr>
    </w:p>
    <w:p w14:paraId="191413D5" w14:textId="77777777" w:rsidR="00607874" w:rsidRDefault="00607874" w:rsidP="00503D7E">
      <w:pPr>
        <w:rPr>
          <w:rFonts w:cs="Times New Roman"/>
          <w:sz w:val="24"/>
          <w:szCs w:val="32"/>
        </w:rPr>
      </w:pPr>
    </w:p>
    <w:p w14:paraId="324993B8" w14:textId="77777777" w:rsidR="00607874" w:rsidRDefault="00607874" w:rsidP="00503D7E">
      <w:pPr>
        <w:rPr>
          <w:rFonts w:cs="Times New Roman"/>
          <w:sz w:val="24"/>
          <w:szCs w:val="32"/>
        </w:rPr>
      </w:pPr>
    </w:p>
    <w:p w14:paraId="4BB4BC4E" w14:textId="77777777" w:rsidR="00607874" w:rsidRDefault="00607874" w:rsidP="00503D7E">
      <w:pPr>
        <w:rPr>
          <w:rFonts w:cs="Times New Roman"/>
          <w:sz w:val="24"/>
          <w:szCs w:val="32"/>
        </w:rPr>
      </w:pPr>
    </w:p>
    <w:p w14:paraId="6FA8DA98" w14:textId="77777777" w:rsidR="00EA30AB" w:rsidRDefault="00EA30AB" w:rsidP="00503D7E">
      <w:pPr>
        <w:rPr>
          <w:rFonts w:cs="Times New Roman"/>
          <w:sz w:val="24"/>
          <w:szCs w:val="32"/>
        </w:rPr>
      </w:pPr>
    </w:p>
    <w:p w14:paraId="3BD6E664" w14:textId="77777777" w:rsidR="00EA30AB" w:rsidRDefault="00EA30AB" w:rsidP="00503D7E">
      <w:pPr>
        <w:rPr>
          <w:rFonts w:cs="Times New Roman"/>
          <w:sz w:val="24"/>
          <w:szCs w:val="32"/>
        </w:rPr>
      </w:pPr>
    </w:p>
    <w:p w14:paraId="3E5156D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B706C" w14:textId="77777777" w:rsidR="00092A9C" w:rsidRDefault="00092A9C" w:rsidP="00CB4D0A">
      <w:pPr>
        <w:spacing w:after="0" w:line="240" w:lineRule="auto"/>
      </w:pPr>
      <w:r>
        <w:separator/>
      </w:r>
    </w:p>
  </w:endnote>
  <w:endnote w:type="continuationSeparator" w:id="0">
    <w:p w14:paraId="26568440" w14:textId="77777777" w:rsidR="00092A9C" w:rsidRDefault="00092A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4BF8A" w14:textId="77777777" w:rsidR="00092A9C" w:rsidRDefault="00092A9C" w:rsidP="00CB4D0A">
      <w:pPr>
        <w:spacing w:after="0" w:line="240" w:lineRule="auto"/>
      </w:pPr>
      <w:r>
        <w:separator/>
      </w:r>
    </w:p>
  </w:footnote>
  <w:footnote w:type="continuationSeparator" w:id="0">
    <w:p w14:paraId="4A66D783" w14:textId="77777777" w:rsidR="00092A9C" w:rsidRDefault="00092A9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50D"/>
    <w:multiLevelType w:val="hybridMultilevel"/>
    <w:tmpl w:val="F308FAFC"/>
    <w:lvl w:ilvl="0" w:tplc="91329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436DA7"/>
    <w:multiLevelType w:val="hybridMultilevel"/>
    <w:tmpl w:val="57E8D3F8"/>
    <w:lvl w:ilvl="0" w:tplc="751E7F5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033EC6"/>
    <w:multiLevelType w:val="hybridMultilevel"/>
    <w:tmpl w:val="96A476D0"/>
    <w:lvl w:ilvl="0" w:tplc="A41434A2">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B3A0F0A"/>
    <w:multiLevelType w:val="hybridMultilevel"/>
    <w:tmpl w:val="5C8E2C18"/>
    <w:lvl w:ilvl="0" w:tplc="52FA910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CD436A"/>
    <w:multiLevelType w:val="hybridMultilevel"/>
    <w:tmpl w:val="9E98D470"/>
    <w:lvl w:ilvl="0" w:tplc="178EF99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535275"/>
    <w:multiLevelType w:val="hybridMultilevel"/>
    <w:tmpl w:val="3704DD94"/>
    <w:lvl w:ilvl="0" w:tplc="CD68C50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615286"/>
    <w:multiLevelType w:val="hybridMultilevel"/>
    <w:tmpl w:val="7EF870D6"/>
    <w:lvl w:ilvl="0" w:tplc="99D4C96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E50FD6"/>
    <w:multiLevelType w:val="hybridMultilevel"/>
    <w:tmpl w:val="45286686"/>
    <w:lvl w:ilvl="0" w:tplc="A2DC8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6B0B44"/>
    <w:multiLevelType w:val="hybridMultilevel"/>
    <w:tmpl w:val="6B60A05A"/>
    <w:lvl w:ilvl="0" w:tplc="B48045B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6245FF"/>
    <w:multiLevelType w:val="hybridMultilevel"/>
    <w:tmpl w:val="655841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770539"/>
    <w:multiLevelType w:val="hybridMultilevel"/>
    <w:tmpl w:val="60421EE2"/>
    <w:lvl w:ilvl="0" w:tplc="F83CB12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7D33FC"/>
    <w:multiLevelType w:val="hybridMultilevel"/>
    <w:tmpl w:val="458C5768"/>
    <w:lvl w:ilvl="0" w:tplc="1D468F9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9"/>
  </w:num>
  <w:num w:numId="4">
    <w:abstractNumId w:val="3"/>
  </w:num>
  <w:num w:numId="5">
    <w:abstractNumId w:val="10"/>
  </w:num>
  <w:num w:numId="6">
    <w:abstractNumId w:val="0"/>
  </w:num>
  <w:num w:numId="7">
    <w:abstractNumId w:val="6"/>
  </w:num>
  <w:num w:numId="8">
    <w:abstractNumId w:val="1"/>
  </w:num>
  <w:num w:numId="9">
    <w:abstractNumId w:val="7"/>
  </w:num>
  <w:num w:numId="10">
    <w:abstractNumId w:val="12"/>
  </w:num>
  <w:num w:numId="11">
    <w:abstractNumId w:val="11"/>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EA0"/>
    <w:rsid w:val="00013198"/>
    <w:rsid w:val="00014F8A"/>
    <w:rsid w:val="000158F9"/>
    <w:rsid w:val="00025511"/>
    <w:rsid w:val="0003188B"/>
    <w:rsid w:val="00032E38"/>
    <w:rsid w:val="00035CDD"/>
    <w:rsid w:val="00040083"/>
    <w:rsid w:val="00044BF1"/>
    <w:rsid w:val="00047B62"/>
    <w:rsid w:val="00051185"/>
    <w:rsid w:val="00051D19"/>
    <w:rsid w:val="000530C3"/>
    <w:rsid w:val="00055992"/>
    <w:rsid w:val="00057191"/>
    <w:rsid w:val="00060099"/>
    <w:rsid w:val="00061C74"/>
    <w:rsid w:val="00063585"/>
    <w:rsid w:val="0006495A"/>
    <w:rsid w:val="00067DF2"/>
    <w:rsid w:val="00073B07"/>
    <w:rsid w:val="000820E8"/>
    <w:rsid w:val="000848AC"/>
    <w:rsid w:val="00092A9C"/>
    <w:rsid w:val="00092DB0"/>
    <w:rsid w:val="000A5134"/>
    <w:rsid w:val="000A7964"/>
    <w:rsid w:val="000A7DEF"/>
    <w:rsid w:val="000B1151"/>
    <w:rsid w:val="000B2A53"/>
    <w:rsid w:val="000B7315"/>
    <w:rsid w:val="000C1123"/>
    <w:rsid w:val="000C1E48"/>
    <w:rsid w:val="000C5AE3"/>
    <w:rsid w:val="000C6130"/>
    <w:rsid w:val="000D0451"/>
    <w:rsid w:val="000D2A11"/>
    <w:rsid w:val="000D4216"/>
    <w:rsid w:val="000D4259"/>
    <w:rsid w:val="000D445C"/>
    <w:rsid w:val="000E1CCE"/>
    <w:rsid w:val="000E320C"/>
    <w:rsid w:val="000E5D30"/>
    <w:rsid w:val="000F0D09"/>
    <w:rsid w:val="000F123A"/>
    <w:rsid w:val="000F20BB"/>
    <w:rsid w:val="00103867"/>
    <w:rsid w:val="00105563"/>
    <w:rsid w:val="00110350"/>
    <w:rsid w:val="00114AFA"/>
    <w:rsid w:val="00117593"/>
    <w:rsid w:val="001175EE"/>
    <w:rsid w:val="0012276C"/>
    <w:rsid w:val="00123F99"/>
    <w:rsid w:val="001266E5"/>
    <w:rsid w:val="00130999"/>
    <w:rsid w:val="0013240C"/>
    <w:rsid w:val="00134688"/>
    <w:rsid w:val="00135241"/>
    <w:rsid w:val="00136410"/>
    <w:rsid w:val="001425EB"/>
    <w:rsid w:val="001426BC"/>
    <w:rsid w:val="00151E09"/>
    <w:rsid w:val="00157CF6"/>
    <w:rsid w:val="00164F26"/>
    <w:rsid w:val="001675E8"/>
    <w:rsid w:val="00173308"/>
    <w:rsid w:val="00175B58"/>
    <w:rsid w:val="00181021"/>
    <w:rsid w:val="0018175D"/>
    <w:rsid w:val="00181B52"/>
    <w:rsid w:val="00182416"/>
    <w:rsid w:val="00187768"/>
    <w:rsid w:val="00187E3E"/>
    <w:rsid w:val="00187EB4"/>
    <w:rsid w:val="0019325D"/>
    <w:rsid w:val="00193607"/>
    <w:rsid w:val="00194B27"/>
    <w:rsid w:val="001A27FF"/>
    <w:rsid w:val="001B198C"/>
    <w:rsid w:val="001B2C61"/>
    <w:rsid w:val="001B748F"/>
    <w:rsid w:val="001C153F"/>
    <w:rsid w:val="001C2627"/>
    <w:rsid w:val="001C4FD8"/>
    <w:rsid w:val="001C5615"/>
    <w:rsid w:val="001D1096"/>
    <w:rsid w:val="001D18DA"/>
    <w:rsid w:val="001D1B18"/>
    <w:rsid w:val="001E6931"/>
    <w:rsid w:val="001F02A0"/>
    <w:rsid w:val="001F0481"/>
    <w:rsid w:val="001F7F4D"/>
    <w:rsid w:val="00200C92"/>
    <w:rsid w:val="002024C8"/>
    <w:rsid w:val="0020451E"/>
    <w:rsid w:val="00206B9D"/>
    <w:rsid w:val="00210734"/>
    <w:rsid w:val="00211B75"/>
    <w:rsid w:val="00211CE2"/>
    <w:rsid w:val="00217E20"/>
    <w:rsid w:val="00221E43"/>
    <w:rsid w:val="002233DC"/>
    <w:rsid w:val="00227AA2"/>
    <w:rsid w:val="0023259C"/>
    <w:rsid w:val="00241ADB"/>
    <w:rsid w:val="00247A32"/>
    <w:rsid w:val="002638C9"/>
    <w:rsid w:val="00273B60"/>
    <w:rsid w:val="00274A9B"/>
    <w:rsid w:val="002905E9"/>
    <w:rsid w:val="00292362"/>
    <w:rsid w:val="002931B3"/>
    <w:rsid w:val="002A2C70"/>
    <w:rsid w:val="002B0BD7"/>
    <w:rsid w:val="002B47D7"/>
    <w:rsid w:val="002B573D"/>
    <w:rsid w:val="002B5B40"/>
    <w:rsid w:val="002C024E"/>
    <w:rsid w:val="002C46DB"/>
    <w:rsid w:val="002C5CB2"/>
    <w:rsid w:val="002C62E9"/>
    <w:rsid w:val="002C66AD"/>
    <w:rsid w:val="002C786C"/>
    <w:rsid w:val="002D0B44"/>
    <w:rsid w:val="002D0DA7"/>
    <w:rsid w:val="002D5293"/>
    <w:rsid w:val="002E4EC1"/>
    <w:rsid w:val="002E6A3C"/>
    <w:rsid w:val="002F172B"/>
    <w:rsid w:val="002F1B04"/>
    <w:rsid w:val="002F3B9D"/>
    <w:rsid w:val="002F779F"/>
    <w:rsid w:val="00303BEE"/>
    <w:rsid w:val="00305D92"/>
    <w:rsid w:val="00305D9A"/>
    <w:rsid w:val="00310099"/>
    <w:rsid w:val="00311F95"/>
    <w:rsid w:val="00314DB0"/>
    <w:rsid w:val="00320E0C"/>
    <w:rsid w:val="00323E01"/>
    <w:rsid w:val="0033623E"/>
    <w:rsid w:val="003433CF"/>
    <w:rsid w:val="00352028"/>
    <w:rsid w:val="0036417D"/>
    <w:rsid w:val="0036443C"/>
    <w:rsid w:val="00371885"/>
    <w:rsid w:val="00372A01"/>
    <w:rsid w:val="00380164"/>
    <w:rsid w:val="00396986"/>
    <w:rsid w:val="003A456A"/>
    <w:rsid w:val="003B2B3D"/>
    <w:rsid w:val="003B75B4"/>
    <w:rsid w:val="003B78A0"/>
    <w:rsid w:val="003C6173"/>
    <w:rsid w:val="003D080C"/>
    <w:rsid w:val="003E2B87"/>
    <w:rsid w:val="003E46E4"/>
    <w:rsid w:val="003E53CC"/>
    <w:rsid w:val="003F1414"/>
    <w:rsid w:val="003F6F30"/>
    <w:rsid w:val="003F7126"/>
    <w:rsid w:val="00401B77"/>
    <w:rsid w:val="00401ED9"/>
    <w:rsid w:val="00402786"/>
    <w:rsid w:val="00405895"/>
    <w:rsid w:val="004058DF"/>
    <w:rsid w:val="00410118"/>
    <w:rsid w:val="00420407"/>
    <w:rsid w:val="0042429C"/>
    <w:rsid w:val="00424C96"/>
    <w:rsid w:val="004377DE"/>
    <w:rsid w:val="00442C92"/>
    <w:rsid w:val="00443D98"/>
    <w:rsid w:val="00443E6F"/>
    <w:rsid w:val="00455B5D"/>
    <w:rsid w:val="004571D3"/>
    <w:rsid w:val="00460F23"/>
    <w:rsid w:val="00463A64"/>
    <w:rsid w:val="0047264C"/>
    <w:rsid w:val="00473EF2"/>
    <w:rsid w:val="00474DD9"/>
    <w:rsid w:val="00477EBC"/>
    <w:rsid w:val="0048230E"/>
    <w:rsid w:val="00486F1A"/>
    <w:rsid w:val="00490CB9"/>
    <w:rsid w:val="00493178"/>
    <w:rsid w:val="00497F0A"/>
    <w:rsid w:val="004A10CF"/>
    <w:rsid w:val="004A2CE2"/>
    <w:rsid w:val="004A3BED"/>
    <w:rsid w:val="004A3F99"/>
    <w:rsid w:val="004A4F1B"/>
    <w:rsid w:val="004A74C0"/>
    <w:rsid w:val="004A7A7D"/>
    <w:rsid w:val="004B3545"/>
    <w:rsid w:val="004B6B8A"/>
    <w:rsid w:val="004C286A"/>
    <w:rsid w:val="004D38E0"/>
    <w:rsid w:val="004D49EA"/>
    <w:rsid w:val="004D64AE"/>
    <w:rsid w:val="004E06EB"/>
    <w:rsid w:val="004E0DE2"/>
    <w:rsid w:val="004E2F99"/>
    <w:rsid w:val="004E3CDA"/>
    <w:rsid w:val="004F1687"/>
    <w:rsid w:val="004F36C9"/>
    <w:rsid w:val="004F4B4D"/>
    <w:rsid w:val="004F5403"/>
    <w:rsid w:val="004F70FF"/>
    <w:rsid w:val="004F72BD"/>
    <w:rsid w:val="004F7429"/>
    <w:rsid w:val="0050216D"/>
    <w:rsid w:val="0050248D"/>
    <w:rsid w:val="00503CFC"/>
    <w:rsid w:val="00503D7E"/>
    <w:rsid w:val="0050778F"/>
    <w:rsid w:val="00520DCB"/>
    <w:rsid w:val="00526B60"/>
    <w:rsid w:val="00527632"/>
    <w:rsid w:val="00527C11"/>
    <w:rsid w:val="005308A5"/>
    <w:rsid w:val="00530BE4"/>
    <w:rsid w:val="005355BF"/>
    <w:rsid w:val="00535796"/>
    <w:rsid w:val="00535F31"/>
    <w:rsid w:val="00544C60"/>
    <w:rsid w:val="005514D7"/>
    <w:rsid w:val="005521D2"/>
    <w:rsid w:val="0056035F"/>
    <w:rsid w:val="00563A5F"/>
    <w:rsid w:val="00565936"/>
    <w:rsid w:val="00570936"/>
    <w:rsid w:val="0057141C"/>
    <w:rsid w:val="00574D64"/>
    <w:rsid w:val="0058676A"/>
    <w:rsid w:val="00586942"/>
    <w:rsid w:val="0058788E"/>
    <w:rsid w:val="00591365"/>
    <w:rsid w:val="0059622D"/>
    <w:rsid w:val="005A281E"/>
    <w:rsid w:val="005A2BAB"/>
    <w:rsid w:val="005B31E4"/>
    <w:rsid w:val="005C1475"/>
    <w:rsid w:val="005D5EF1"/>
    <w:rsid w:val="005D7265"/>
    <w:rsid w:val="005E56C2"/>
    <w:rsid w:val="005F0097"/>
    <w:rsid w:val="005F0CDD"/>
    <w:rsid w:val="005F474B"/>
    <w:rsid w:val="005F5548"/>
    <w:rsid w:val="005F74F1"/>
    <w:rsid w:val="00601FC6"/>
    <w:rsid w:val="006034F6"/>
    <w:rsid w:val="0060762A"/>
    <w:rsid w:val="00607874"/>
    <w:rsid w:val="00607E77"/>
    <w:rsid w:val="00617BB3"/>
    <w:rsid w:val="0062176A"/>
    <w:rsid w:val="00626DB1"/>
    <w:rsid w:val="00627E6E"/>
    <w:rsid w:val="00632A84"/>
    <w:rsid w:val="00637DA8"/>
    <w:rsid w:val="00645399"/>
    <w:rsid w:val="00645CDD"/>
    <w:rsid w:val="00647E4F"/>
    <w:rsid w:val="00660549"/>
    <w:rsid w:val="00666B9E"/>
    <w:rsid w:val="00667E1A"/>
    <w:rsid w:val="006771F9"/>
    <w:rsid w:val="00677CA3"/>
    <w:rsid w:val="006823A7"/>
    <w:rsid w:val="00682E6E"/>
    <w:rsid w:val="00687EE8"/>
    <w:rsid w:val="006A5FDC"/>
    <w:rsid w:val="006B1266"/>
    <w:rsid w:val="006B2FF2"/>
    <w:rsid w:val="006B3B2E"/>
    <w:rsid w:val="006B4BEA"/>
    <w:rsid w:val="006C27A9"/>
    <w:rsid w:val="006E77C0"/>
    <w:rsid w:val="006F0085"/>
    <w:rsid w:val="006F23CF"/>
    <w:rsid w:val="006F2A51"/>
    <w:rsid w:val="006F7AC5"/>
    <w:rsid w:val="0070047A"/>
    <w:rsid w:val="0070347F"/>
    <w:rsid w:val="0070678E"/>
    <w:rsid w:val="00715C80"/>
    <w:rsid w:val="00720E8F"/>
    <w:rsid w:val="00724AD3"/>
    <w:rsid w:val="00730037"/>
    <w:rsid w:val="00730EDD"/>
    <w:rsid w:val="00731A12"/>
    <w:rsid w:val="00745186"/>
    <w:rsid w:val="007453CB"/>
    <w:rsid w:val="00755340"/>
    <w:rsid w:val="007553CB"/>
    <w:rsid w:val="00755FFB"/>
    <w:rsid w:val="00775F78"/>
    <w:rsid w:val="00781669"/>
    <w:rsid w:val="00781957"/>
    <w:rsid w:val="0078270E"/>
    <w:rsid w:val="00790F5D"/>
    <w:rsid w:val="00796525"/>
    <w:rsid w:val="00796726"/>
    <w:rsid w:val="007A12CA"/>
    <w:rsid w:val="007A3EC7"/>
    <w:rsid w:val="007C13FA"/>
    <w:rsid w:val="007C418B"/>
    <w:rsid w:val="007D2BEE"/>
    <w:rsid w:val="007D4D30"/>
    <w:rsid w:val="007F45AB"/>
    <w:rsid w:val="007F4B19"/>
    <w:rsid w:val="007F5B23"/>
    <w:rsid w:val="008045B3"/>
    <w:rsid w:val="00804B6C"/>
    <w:rsid w:val="008121CB"/>
    <w:rsid w:val="008161F0"/>
    <w:rsid w:val="00820466"/>
    <w:rsid w:val="008215C0"/>
    <w:rsid w:val="008313CB"/>
    <w:rsid w:val="00831C11"/>
    <w:rsid w:val="00832C63"/>
    <w:rsid w:val="0083666A"/>
    <w:rsid w:val="00843667"/>
    <w:rsid w:val="00843FD7"/>
    <w:rsid w:val="00844834"/>
    <w:rsid w:val="00845CCB"/>
    <w:rsid w:val="00850DA1"/>
    <w:rsid w:val="0085119C"/>
    <w:rsid w:val="00852BD4"/>
    <w:rsid w:val="00853003"/>
    <w:rsid w:val="00861F5D"/>
    <w:rsid w:val="00863A55"/>
    <w:rsid w:val="00863F95"/>
    <w:rsid w:val="00864350"/>
    <w:rsid w:val="008733E1"/>
    <w:rsid w:val="00874388"/>
    <w:rsid w:val="00881262"/>
    <w:rsid w:val="00890422"/>
    <w:rsid w:val="00890CBD"/>
    <w:rsid w:val="00896ED4"/>
    <w:rsid w:val="008A08FB"/>
    <w:rsid w:val="008A3651"/>
    <w:rsid w:val="008A49B2"/>
    <w:rsid w:val="008A60B4"/>
    <w:rsid w:val="008A7625"/>
    <w:rsid w:val="008B0B0E"/>
    <w:rsid w:val="008B3635"/>
    <w:rsid w:val="008B3C31"/>
    <w:rsid w:val="008B64FE"/>
    <w:rsid w:val="008B6997"/>
    <w:rsid w:val="008B6F95"/>
    <w:rsid w:val="008C2FE0"/>
    <w:rsid w:val="008D035D"/>
    <w:rsid w:val="008D3FD6"/>
    <w:rsid w:val="008D5593"/>
    <w:rsid w:val="008E19CA"/>
    <w:rsid w:val="008E1F7A"/>
    <w:rsid w:val="008F4461"/>
    <w:rsid w:val="008F4604"/>
    <w:rsid w:val="00900F66"/>
    <w:rsid w:val="00900FF5"/>
    <w:rsid w:val="0091263A"/>
    <w:rsid w:val="00915FA5"/>
    <w:rsid w:val="00922C47"/>
    <w:rsid w:val="0092766C"/>
    <w:rsid w:val="00935BF7"/>
    <w:rsid w:val="00952148"/>
    <w:rsid w:val="0095442C"/>
    <w:rsid w:val="009623DB"/>
    <w:rsid w:val="00983942"/>
    <w:rsid w:val="00985523"/>
    <w:rsid w:val="009921C4"/>
    <w:rsid w:val="009957D3"/>
    <w:rsid w:val="009A669D"/>
    <w:rsid w:val="009B06C8"/>
    <w:rsid w:val="009C37E0"/>
    <w:rsid w:val="009C55E0"/>
    <w:rsid w:val="009D1BF4"/>
    <w:rsid w:val="009E18ED"/>
    <w:rsid w:val="009E41F4"/>
    <w:rsid w:val="009E53BE"/>
    <w:rsid w:val="009F045F"/>
    <w:rsid w:val="009F1B9E"/>
    <w:rsid w:val="009F6FF3"/>
    <w:rsid w:val="00A04C34"/>
    <w:rsid w:val="00A10EED"/>
    <w:rsid w:val="00A116B7"/>
    <w:rsid w:val="00A14B66"/>
    <w:rsid w:val="00A2437C"/>
    <w:rsid w:val="00A31D5B"/>
    <w:rsid w:val="00A37227"/>
    <w:rsid w:val="00A45BB2"/>
    <w:rsid w:val="00A51C61"/>
    <w:rsid w:val="00A53B3E"/>
    <w:rsid w:val="00A54A74"/>
    <w:rsid w:val="00A54E47"/>
    <w:rsid w:val="00A57E27"/>
    <w:rsid w:val="00A65CF7"/>
    <w:rsid w:val="00A66284"/>
    <w:rsid w:val="00A80BEB"/>
    <w:rsid w:val="00A81AB4"/>
    <w:rsid w:val="00A851DA"/>
    <w:rsid w:val="00A921A3"/>
    <w:rsid w:val="00A94C31"/>
    <w:rsid w:val="00AA45DC"/>
    <w:rsid w:val="00AC21D4"/>
    <w:rsid w:val="00AC45DF"/>
    <w:rsid w:val="00AC4F2C"/>
    <w:rsid w:val="00AC5093"/>
    <w:rsid w:val="00AC7D5B"/>
    <w:rsid w:val="00AD4560"/>
    <w:rsid w:val="00AD50F8"/>
    <w:rsid w:val="00AD769D"/>
    <w:rsid w:val="00AE0FC8"/>
    <w:rsid w:val="00AE1481"/>
    <w:rsid w:val="00AE299D"/>
    <w:rsid w:val="00AE2D77"/>
    <w:rsid w:val="00AF5ACF"/>
    <w:rsid w:val="00AF5E72"/>
    <w:rsid w:val="00AF5F90"/>
    <w:rsid w:val="00B037F5"/>
    <w:rsid w:val="00B0402A"/>
    <w:rsid w:val="00B0415E"/>
    <w:rsid w:val="00B043EF"/>
    <w:rsid w:val="00B04678"/>
    <w:rsid w:val="00B054C0"/>
    <w:rsid w:val="00B122C6"/>
    <w:rsid w:val="00B1568C"/>
    <w:rsid w:val="00B15C42"/>
    <w:rsid w:val="00B20C33"/>
    <w:rsid w:val="00B30F81"/>
    <w:rsid w:val="00B31D19"/>
    <w:rsid w:val="00B34F17"/>
    <w:rsid w:val="00B47260"/>
    <w:rsid w:val="00B524CA"/>
    <w:rsid w:val="00B53D68"/>
    <w:rsid w:val="00B632EF"/>
    <w:rsid w:val="00B666D6"/>
    <w:rsid w:val="00B70DB9"/>
    <w:rsid w:val="00B72FDF"/>
    <w:rsid w:val="00B74A1A"/>
    <w:rsid w:val="00B8023A"/>
    <w:rsid w:val="00B80DF2"/>
    <w:rsid w:val="00BA5F8E"/>
    <w:rsid w:val="00BB1CB2"/>
    <w:rsid w:val="00BB3BA8"/>
    <w:rsid w:val="00BC00BA"/>
    <w:rsid w:val="00BC0B54"/>
    <w:rsid w:val="00BC3B27"/>
    <w:rsid w:val="00BC46DF"/>
    <w:rsid w:val="00BC6F06"/>
    <w:rsid w:val="00BD582D"/>
    <w:rsid w:val="00BD5FB4"/>
    <w:rsid w:val="00BD61FA"/>
    <w:rsid w:val="00BE2756"/>
    <w:rsid w:val="00BE3154"/>
    <w:rsid w:val="00BF059A"/>
    <w:rsid w:val="00BF37D0"/>
    <w:rsid w:val="00BF5596"/>
    <w:rsid w:val="00C03577"/>
    <w:rsid w:val="00C12D52"/>
    <w:rsid w:val="00C16B6D"/>
    <w:rsid w:val="00C17CC7"/>
    <w:rsid w:val="00C202BD"/>
    <w:rsid w:val="00C2550C"/>
    <w:rsid w:val="00C31638"/>
    <w:rsid w:val="00C32F9E"/>
    <w:rsid w:val="00C341F7"/>
    <w:rsid w:val="00C46992"/>
    <w:rsid w:val="00C5275F"/>
    <w:rsid w:val="00C53029"/>
    <w:rsid w:val="00C5796F"/>
    <w:rsid w:val="00C65FEA"/>
    <w:rsid w:val="00C85D33"/>
    <w:rsid w:val="00C92054"/>
    <w:rsid w:val="00C96A4D"/>
    <w:rsid w:val="00CA0AC2"/>
    <w:rsid w:val="00CA419C"/>
    <w:rsid w:val="00CB02D1"/>
    <w:rsid w:val="00CB4D0A"/>
    <w:rsid w:val="00CB599A"/>
    <w:rsid w:val="00CC2FB3"/>
    <w:rsid w:val="00CC575A"/>
    <w:rsid w:val="00CC7EAA"/>
    <w:rsid w:val="00CD4894"/>
    <w:rsid w:val="00CD67E3"/>
    <w:rsid w:val="00CD6F65"/>
    <w:rsid w:val="00CD7072"/>
    <w:rsid w:val="00CE2DCD"/>
    <w:rsid w:val="00CF123B"/>
    <w:rsid w:val="00CF2AA0"/>
    <w:rsid w:val="00CF4116"/>
    <w:rsid w:val="00CF5EAF"/>
    <w:rsid w:val="00CF7076"/>
    <w:rsid w:val="00D0348E"/>
    <w:rsid w:val="00D039AC"/>
    <w:rsid w:val="00D03CDC"/>
    <w:rsid w:val="00D15BE0"/>
    <w:rsid w:val="00D307FA"/>
    <w:rsid w:val="00D313E2"/>
    <w:rsid w:val="00D3303B"/>
    <w:rsid w:val="00D33846"/>
    <w:rsid w:val="00D37A7D"/>
    <w:rsid w:val="00D40AE8"/>
    <w:rsid w:val="00D427DE"/>
    <w:rsid w:val="00D46B70"/>
    <w:rsid w:val="00D519FB"/>
    <w:rsid w:val="00D52A77"/>
    <w:rsid w:val="00D5587D"/>
    <w:rsid w:val="00D707CC"/>
    <w:rsid w:val="00D81BBB"/>
    <w:rsid w:val="00D821FE"/>
    <w:rsid w:val="00D84543"/>
    <w:rsid w:val="00D97D75"/>
    <w:rsid w:val="00DA09B6"/>
    <w:rsid w:val="00DA38E2"/>
    <w:rsid w:val="00DB04A6"/>
    <w:rsid w:val="00DB0793"/>
    <w:rsid w:val="00DC7A7B"/>
    <w:rsid w:val="00DE0C56"/>
    <w:rsid w:val="00DE16E3"/>
    <w:rsid w:val="00DE5675"/>
    <w:rsid w:val="00DF746D"/>
    <w:rsid w:val="00E00139"/>
    <w:rsid w:val="00E0056F"/>
    <w:rsid w:val="00E00821"/>
    <w:rsid w:val="00E04DB4"/>
    <w:rsid w:val="00E07B3F"/>
    <w:rsid w:val="00E10893"/>
    <w:rsid w:val="00E10FEB"/>
    <w:rsid w:val="00E116FD"/>
    <w:rsid w:val="00E14F8E"/>
    <w:rsid w:val="00E16F44"/>
    <w:rsid w:val="00E279F9"/>
    <w:rsid w:val="00E30679"/>
    <w:rsid w:val="00E36D9F"/>
    <w:rsid w:val="00E4597D"/>
    <w:rsid w:val="00E511F2"/>
    <w:rsid w:val="00E54832"/>
    <w:rsid w:val="00E56A90"/>
    <w:rsid w:val="00E57515"/>
    <w:rsid w:val="00E6242D"/>
    <w:rsid w:val="00E62A1C"/>
    <w:rsid w:val="00E641CC"/>
    <w:rsid w:val="00E65704"/>
    <w:rsid w:val="00E865B9"/>
    <w:rsid w:val="00E87FBF"/>
    <w:rsid w:val="00E949C9"/>
    <w:rsid w:val="00E96435"/>
    <w:rsid w:val="00EA2876"/>
    <w:rsid w:val="00EA30AB"/>
    <w:rsid w:val="00EA3AF2"/>
    <w:rsid w:val="00EA3CE7"/>
    <w:rsid w:val="00EB3925"/>
    <w:rsid w:val="00ED20A4"/>
    <w:rsid w:val="00ED7A71"/>
    <w:rsid w:val="00EE33CA"/>
    <w:rsid w:val="00EF3DA2"/>
    <w:rsid w:val="00EF7187"/>
    <w:rsid w:val="00F04612"/>
    <w:rsid w:val="00F0622F"/>
    <w:rsid w:val="00F151AA"/>
    <w:rsid w:val="00F17750"/>
    <w:rsid w:val="00F20A27"/>
    <w:rsid w:val="00F30B94"/>
    <w:rsid w:val="00F3781B"/>
    <w:rsid w:val="00F40958"/>
    <w:rsid w:val="00F43B1A"/>
    <w:rsid w:val="00F45399"/>
    <w:rsid w:val="00F4781E"/>
    <w:rsid w:val="00F50308"/>
    <w:rsid w:val="00F51F19"/>
    <w:rsid w:val="00F54ACB"/>
    <w:rsid w:val="00F55A69"/>
    <w:rsid w:val="00F55A6A"/>
    <w:rsid w:val="00F64DD9"/>
    <w:rsid w:val="00F676E3"/>
    <w:rsid w:val="00F703C0"/>
    <w:rsid w:val="00F742E5"/>
    <w:rsid w:val="00F766EC"/>
    <w:rsid w:val="00F8003C"/>
    <w:rsid w:val="00F8642F"/>
    <w:rsid w:val="00F92FAF"/>
    <w:rsid w:val="00F96EB3"/>
    <w:rsid w:val="00FA2510"/>
    <w:rsid w:val="00FB37F2"/>
    <w:rsid w:val="00FB3E3D"/>
    <w:rsid w:val="00FB756F"/>
    <w:rsid w:val="00FC0E14"/>
    <w:rsid w:val="00FC4DFA"/>
    <w:rsid w:val="00FC5F45"/>
    <w:rsid w:val="00FD2D98"/>
    <w:rsid w:val="00FE3238"/>
    <w:rsid w:val="00FE45E2"/>
    <w:rsid w:val="00FE5343"/>
    <w:rsid w:val="00FF15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B97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45827-34C7-194D-B1F0-03B3017BE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7</Pages>
  <Words>1301</Words>
  <Characters>7417</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Molyneux Florence</cp:lastModifiedBy>
  <cp:revision>49</cp:revision>
  <dcterms:created xsi:type="dcterms:W3CDTF">2017-01-03T06:08:00Z</dcterms:created>
  <dcterms:modified xsi:type="dcterms:W3CDTF">2017-01-03T07:52:00Z</dcterms:modified>
</cp:coreProperties>
</file>