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8504F" w:rsidRDefault="00500F63">
      <w:pPr>
        <w:pStyle w:val="normal0"/>
        <w:spacing w:after="0" w:line="240" w:lineRule="auto"/>
      </w:pPr>
      <w:r>
        <w:rPr>
          <w:sz w:val="24"/>
          <w:szCs w:val="24"/>
        </w:rPr>
        <w:t xml:space="preserve">                                                                  </w:t>
      </w:r>
      <w:r>
        <w:rPr>
          <w:noProof/>
        </w:rPr>
        <w:drawing>
          <wp:anchor distT="0" distB="0" distL="114300" distR="114300" simplePos="0" relativeHeight="251658240" behindDoc="0" locked="0" layoutInCell="0" allowOverlap="0">
            <wp:simplePos x="0" y="0"/>
            <wp:positionH relativeFrom="margin">
              <wp:posOffset>-342899</wp:posOffset>
            </wp:positionH>
            <wp:positionV relativeFrom="paragraph">
              <wp:posOffset>-295274</wp:posOffset>
            </wp:positionV>
            <wp:extent cx="2809875" cy="1419225"/>
            <wp:effectExtent l="0" t="0" r="0" b="0"/>
            <wp:wrapNone/>
            <wp:docPr id="1" name="image01.png" descr="BOLC_Logo"/>
            <wp:cNvGraphicFramePr/>
            <a:graphic xmlns:a="http://schemas.openxmlformats.org/drawingml/2006/main">
              <a:graphicData uri="http://schemas.openxmlformats.org/drawingml/2006/picture">
                <pic:pic xmlns:pic="http://schemas.openxmlformats.org/drawingml/2006/picture">
                  <pic:nvPicPr>
                    <pic:cNvPr id="0" name="image01.png" descr="BOLC_Logo"/>
                    <pic:cNvPicPr preferRelativeResize="0"/>
                  </pic:nvPicPr>
                  <pic:blipFill>
                    <a:blip r:embed="rId5"/>
                    <a:srcRect l="20320" t="20000" r="23668" b="32001"/>
                    <a:stretch>
                      <a:fillRect/>
                    </a:stretch>
                  </pic:blipFill>
                  <pic:spPr>
                    <a:xfrm>
                      <a:off x="0" y="0"/>
                      <a:ext cx="2809875" cy="1419225"/>
                    </a:xfrm>
                    <a:prstGeom prst="rect">
                      <a:avLst/>
                    </a:prstGeom>
                    <a:ln/>
                  </pic:spPr>
                </pic:pic>
              </a:graphicData>
            </a:graphic>
          </wp:anchor>
        </w:drawing>
      </w:r>
    </w:p>
    <w:p w:rsidR="0098504F" w:rsidRDefault="00500F63">
      <w:pPr>
        <w:pStyle w:val="normal0"/>
      </w:pPr>
      <ve:AlternateContent>
        <mc:Choice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lr"/>
                          </w:pPr>
                          <w:r w:rsidDel="00000000" w:rsidR="00000000" w:rsidRPr="00000000">
                            <w:rPr>
                              <w:rFonts w:ascii="Calibri" w:cs="Calibri" w:eastAsia="Calibri" w:hAnsi="Calibri"/>
                              <w:b w:val="0"/>
                              <w:i w:val="0"/>
                              <w:smallCaps w:val="0"/>
                              <w:strike w:val="0"/>
                              <w:color w:val="000000"/>
                              <w:sz w:val="24"/>
                              <w:vertAlign w:val="baseline"/>
                            </w:rPr>
                            <w:t xml:space="preserve"/>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ve:Fallback>
          <w:r>
            <w:rPr>
              <w:noProof/>
            </w:rPr>
            <w:drawing>
              <wp:anchor distT="0" distB="0" distL="114300" distR="114300" simplePos="0" relativeHeight="251659264" behindDoc="0" locked="0" layoutInCell="0" allowOverlap="0">
                <wp:simplePos x="0" y="0"/>
                <wp:positionH relativeFrom="margin">
                  <wp:posOffset>2882900</wp:posOffset>
                </wp:positionH>
                <wp:positionV relativeFrom="paragraph">
                  <wp:posOffset>88900</wp:posOffset>
                </wp:positionV>
                <wp:extent cx="3111500" cy="469900"/>
                <wp:effectExtent l="0" t="0" r="0" b="0"/>
                <wp:wrapNone/>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6"/>
                        <a:srcRect/>
                        <a:stretch>
                          <a:fillRect/>
                        </a:stretch>
                      </pic:blipFill>
                      <pic:spPr>
                        <a:xfrm>
                          <a:off x="0" y="0"/>
                          <a:ext cx="3111500" cy="469900"/>
                        </a:xfrm>
                        <a:prstGeom prst="rect">
                          <a:avLst/>
                        </a:prstGeom>
                        <a:ln/>
                      </pic:spPr>
                    </pic:pic>
                  </a:graphicData>
                </a:graphic>
              </wp:anchor>
            </w:drawing>
          </w:r>
        </ve:Fallback>
      </ve:AlternateContent>
    </w:p>
    <w:p w:rsidR="0098504F" w:rsidRDefault="0098504F">
      <w:pPr>
        <w:pStyle w:val="normal0"/>
      </w:pPr>
    </w:p>
    <w:p w:rsidR="0098504F" w:rsidRDefault="0098504F">
      <w:pPr>
        <w:pStyle w:val="normal0"/>
      </w:pPr>
    </w:p>
    <w:p w:rsidR="0098504F" w:rsidRDefault="0098504F">
      <w:pPr>
        <w:pStyle w:val="normal0"/>
      </w:pPr>
    </w:p>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66"/>
        <w:gridCol w:w="6676"/>
      </w:tblGrid>
      <w:tr w:rsidR="0098504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98504F" w:rsidRDefault="00500F63">
            <w:pPr>
              <w:pStyle w:val="normal0"/>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98504F" w:rsidRDefault="00DB32F7">
            <w:pPr>
              <w:pStyle w:val="normal0"/>
            </w:pPr>
            <w:r>
              <w:t>Gabriel Guerra</w:t>
            </w:r>
          </w:p>
        </w:tc>
      </w:tr>
      <w:tr w:rsidR="0098504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98504F" w:rsidRDefault="00500F63">
            <w:pPr>
              <w:pStyle w:val="normal0"/>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98504F" w:rsidRDefault="00DB32F7">
            <w:pPr>
              <w:pStyle w:val="normal0"/>
            </w:pPr>
            <w:r>
              <w:t>1700</w:t>
            </w:r>
          </w:p>
        </w:tc>
      </w:tr>
      <w:tr w:rsidR="0098504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98504F" w:rsidRDefault="00500F63">
            <w:pPr>
              <w:pStyle w:val="normal0"/>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98504F" w:rsidRDefault="00DB32F7">
            <w:pPr>
              <w:pStyle w:val="normal0"/>
            </w:pPr>
            <w:r>
              <w:t>Hotel Management</w:t>
            </w:r>
          </w:p>
        </w:tc>
      </w:tr>
      <w:tr w:rsidR="0098504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98504F" w:rsidRDefault="00500F63">
            <w:pPr>
              <w:pStyle w:val="normal0"/>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98504F" w:rsidRDefault="00DB32F7">
            <w:pPr>
              <w:pStyle w:val="normal0"/>
            </w:pPr>
            <w:r>
              <w:t>8</w:t>
            </w:r>
          </w:p>
        </w:tc>
      </w:tr>
    </w:tbl>
    <w:p w:rsidR="0098504F" w:rsidRDefault="0098504F">
      <w:pPr>
        <w:pStyle w:val="normal0"/>
      </w:pPr>
    </w:p>
    <w:p w:rsidR="0098504F" w:rsidRDefault="00500F63">
      <w:pPr>
        <w:pStyle w:val="normal0"/>
      </w:pPr>
      <w:r>
        <w:rPr>
          <w:b/>
          <w:sz w:val="28"/>
          <w:szCs w:val="28"/>
        </w:rPr>
        <w:t>Marking Criteria:</w:t>
      </w:r>
    </w:p>
    <w:p w:rsidR="0098504F" w:rsidRDefault="00500F63">
      <w:pPr>
        <w:pStyle w:val="normal0"/>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98504F" w:rsidRDefault="00500F63">
      <w:pPr>
        <w:pStyle w:val="normal0"/>
      </w:pPr>
      <w:r>
        <w:t>For high grades use examples and ill</w:t>
      </w:r>
      <w:r>
        <w:t xml:space="preserve">ustrations where appropriate. </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2"/>
      </w:tblGrid>
      <w:tr w:rsidR="0098504F">
        <w:tc>
          <w:tcPr>
            <w:tcW w:w="9242" w:type="dxa"/>
          </w:tcPr>
          <w:p w:rsidR="0098504F" w:rsidRDefault="00500F63">
            <w:pPr>
              <w:pStyle w:val="normal0"/>
              <w:rPr>
                <w:rFonts w:ascii="Arial" w:eastAsia="Arial" w:hAnsi="Arial" w:cs="Arial"/>
                <w:sz w:val="24"/>
                <w:szCs w:val="24"/>
              </w:rPr>
            </w:pPr>
            <w:r>
              <w:rPr>
                <w:rFonts w:ascii="Arial" w:eastAsia="Arial" w:hAnsi="Arial" w:cs="Arial"/>
                <w:sz w:val="24"/>
                <w:szCs w:val="24"/>
              </w:rPr>
              <w:t>Please insert your completed assignment ( in word format)  here:</w:t>
            </w:r>
          </w:p>
          <w:p w:rsidR="00DB32F7" w:rsidRPr="0053607C" w:rsidRDefault="00DB32F7" w:rsidP="00DB32F7">
            <w:pPr>
              <w:rPr>
                <w:rFonts w:ascii="Arial" w:hAnsi="Arial" w:cs="Arial"/>
                <w:sz w:val="24"/>
                <w:szCs w:val="24"/>
              </w:rPr>
            </w:pPr>
            <w:r w:rsidRPr="0053607C">
              <w:rPr>
                <w:rFonts w:ascii="Arial" w:hAnsi="Arial" w:cs="Arial"/>
                <w:sz w:val="24"/>
                <w:szCs w:val="24"/>
              </w:rPr>
              <w:t>1)</w:t>
            </w:r>
          </w:p>
          <w:p w:rsidR="00DB32F7" w:rsidRPr="0053607C" w:rsidRDefault="00DB32F7" w:rsidP="00DB32F7">
            <w:pPr>
              <w:rPr>
                <w:rFonts w:ascii="Arial" w:hAnsi="Arial" w:cs="Arial"/>
                <w:sz w:val="24"/>
                <w:szCs w:val="24"/>
              </w:rPr>
            </w:pPr>
            <w:proofErr w:type="spellStart"/>
            <w:r w:rsidRPr="0053607C">
              <w:rPr>
                <w:rFonts w:ascii="Arial" w:hAnsi="Arial" w:cs="Arial"/>
                <w:sz w:val="24"/>
                <w:szCs w:val="24"/>
              </w:rPr>
              <w:t>i</w:t>
            </w:r>
            <w:proofErr w:type="spellEnd"/>
            <w:r w:rsidRPr="0053607C">
              <w:rPr>
                <w:rFonts w:ascii="Arial" w:hAnsi="Arial" w:cs="Arial"/>
                <w:sz w:val="24"/>
                <w:szCs w:val="24"/>
              </w:rPr>
              <w:t xml:space="preserve">) Hygiene is probably one, if not, one of the most important things for a restaurant. All his reputation depend of that. The restaurant has to be aware about all the procedures of hygiene and they have to know that a bad hygiene can be a very bad image. </w:t>
            </w:r>
          </w:p>
          <w:p w:rsidR="00DB32F7" w:rsidRPr="0053607C" w:rsidRDefault="00DB32F7" w:rsidP="00DB32F7">
            <w:pPr>
              <w:rPr>
                <w:rFonts w:ascii="Arial" w:hAnsi="Arial" w:cs="Arial"/>
                <w:sz w:val="24"/>
                <w:szCs w:val="24"/>
              </w:rPr>
            </w:pPr>
            <w:r w:rsidRPr="0053607C">
              <w:rPr>
                <w:rFonts w:ascii="Arial" w:hAnsi="Arial" w:cs="Arial"/>
                <w:sz w:val="24"/>
                <w:szCs w:val="24"/>
              </w:rPr>
              <w:t>All the controls have to be regular to guaranteed the good hygiene of the restaurant, as well as, the areas have to be cleaned and all the staff must to follow all the rules and procedures about the clearness.</w:t>
            </w:r>
          </w:p>
          <w:p w:rsidR="00DB32F7" w:rsidRPr="0053607C" w:rsidRDefault="00DB32F7" w:rsidP="00DB32F7">
            <w:pPr>
              <w:rPr>
                <w:rFonts w:ascii="Arial" w:hAnsi="Arial" w:cs="Arial"/>
                <w:sz w:val="24"/>
                <w:szCs w:val="24"/>
              </w:rPr>
            </w:pPr>
            <w:r w:rsidRPr="0053607C">
              <w:rPr>
                <w:rFonts w:ascii="Arial" w:hAnsi="Arial" w:cs="Arial"/>
                <w:sz w:val="24"/>
                <w:szCs w:val="24"/>
              </w:rPr>
              <w:t>ii) ROL is the reorder level, when you have to order the goods ( bottles, food or whatever)</w:t>
            </w:r>
          </w:p>
          <w:p w:rsidR="00DB32F7" w:rsidRPr="0053607C" w:rsidRDefault="00DB32F7" w:rsidP="00DB32F7">
            <w:pPr>
              <w:rPr>
                <w:rFonts w:ascii="Arial" w:hAnsi="Arial" w:cs="Arial"/>
                <w:sz w:val="24"/>
                <w:szCs w:val="24"/>
              </w:rPr>
            </w:pPr>
            <w:r w:rsidRPr="0053607C">
              <w:rPr>
                <w:rFonts w:ascii="Arial" w:hAnsi="Arial" w:cs="Arial"/>
                <w:sz w:val="24"/>
                <w:szCs w:val="24"/>
              </w:rPr>
              <w:t>It is calculated as:</w:t>
            </w:r>
          </w:p>
          <w:p w:rsidR="00DB32F7" w:rsidRPr="0053607C" w:rsidRDefault="00DB32F7" w:rsidP="00DB32F7">
            <w:pPr>
              <w:rPr>
                <w:rFonts w:ascii="Arial" w:hAnsi="Arial" w:cs="Arial"/>
                <w:sz w:val="24"/>
                <w:szCs w:val="24"/>
              </w:rPr>
            </w:pPr>
            <w:r w:rsidRPr="0053607C">
              <w:rPr>
                <w:rFonts w:ascii="Arial" w:hAnsi="Arial" w:cs="Arial"/>
                <w:sz w:val="24"/>
                <w:szCs w:val="24"/>
              </w:rPr>
              <w:t>(Average usage rate x lead time) + safety stock</w:t>
            </w:r>
          </w:p>
          <w:p w:rsidR="00DB32F7" w:rsidRPr="0053607C" w:rsidRDefault="00DB32F7" w:rsidP="00DB32F7">
            <w:pPr>
              <w:rPr>
                <w:rFonts w:ascii="Arial" w:hAnsi="Arial" w:cs="Arial"/>
                <w:sz w:val="24"/>
                <w:szCs w:val="24"/>
              </w:rPr>
            </w:pPr>
            <w:r w:rsidRPr="0053607C">
              <w:rPr>
                <w:rFonts w:ascii="Arial" w:hAnsi="Arial" w:cs="Arial"/>
                <w:sz w:val="24"/>
                <w:szCs w:val="24"/>
              </w:rPr>
              <w:t>iii) Flexibility of use; type of service offered; type of customer; design; colour; durability; ease of maintenance; stack ability; cost and funds; availability in the future-replacements; storage; rate of breakage; shape; psychological effects on guests; Delivery time.</w:t>
            </w:r>
          </w:p>
          <w:p w:rsidR="00DB32F7" w:rsidRPr="0053607C" w:rsidRDefault="00DB32F7" w:rsidP="00DB32F7">
            <w:pPr>
              <w:rPr>
                <w:rFonts w:ascii="Arial" w:hAnsi="Arial" w:cs="Arial"/>
                <w:sz w:val="24"/>
                <w:szCs w:val="24"/>
              </w:rPr>
            </w:pPr>
            <w:r w:rsidRPr="0053607C">
              <w:rPr>
                <w:rFonts w:ascii="Arial" w:hAnsi="Arial" w:cs="Arial"/>
                <w:sz w:val="24"/>
                <w:szCs w:val="24"/>
              </w:rPr>
              <w:t xml:space="preserve">iv) </w:t>
            </w:r>
          </w:p>
          <w:p w:rsidR="00DB32F7" w:rsidRPr="0053607C" w:rsidRDefault="00DB32F7" w:rsidP="00DB32F7">
            <w:pPr>
              <w:rPr>
                <w:rFonts w:ascii="Arial" w:hAnsi="Arial" w:cs="Arial"/>
                <w:sz w:val="24"/>
                <w:szCs w:val="24"/>
              </w:rPr>
            </w:pPr>
            <w:r w:rsidRPr="0053607C">
              <w:rPr>
                <w:rFonts w:ascii="Arial" w:hAnsi="Arial" w:cs="Arial"/>
                <w:sz w:val="24"/>
                <w:szCs w:val="24"/>
              </w:rPr>
              <w:t>a)Static of fixed menus, where the same items on the menus are offered repeatedly                                                 b)The cycle menu refers to menus which offer different items for a certain time period                                                        c)Single use menus, which are planned only for special occasions and are not repeated.</w:t>
            </w:r>
          </w:p>
          <w:p w:rsidR="00DB32F7" w:rsidRPr="0053607C" w:rsidRDefault="00DB32F7" w:rsidP="00DB32F7">
            <w:pPr>
              <w:rPr>
                <w:rFonts w:ascii="Arial" w:hAnsi="Arial" w:cs="Arial"/>
                <w:sz w:val="24"/>
                <w:szCs w:val="24"/>
              </w:rPr>
            </w:pPr>
            <w:r w:rsidRPr="0053607C">
              <w:rPr>
                <w:rFonts w:ascii="Arial" w:hAnsi="Arial" w:cs="Arial"/>
                <w:sz w:val="24"/>
                <w:szCs w:val="24"/>
              </w:rPr>
              <w:t>v) Use the computers in the food and beverage operations help as:</w:t>
            </w:r>
          </w:p>
          <w:p w:rsidR="00DB32F7" w:rsidRPr="0053607C" w:rsidRDefault="00DB32F7" w:rsidP="00DB32F7">
            <w:pPr>
              <w:rPr>
                <w:rFonts w:ascii="Arial" w:hAnsi="Arial" w:cs="Arial"/>
                <w:sz w:val="24"/>
                <w:szCs w:val="24"/>
              </w:rPr>
            </w:pPr>
            <w:r w:rsidRPr="0053607C">
              <w:rPr>
                <w:rFonts w:ascii="Arial" w:hAnsi="Arial" w:cs="Arial"/>
                <w:sz w:val="24"/>
                <w:szCs w:val="24"/>
              </w:rPr>
              <w:t>It improves guest services; stream handling of paperwork and data; improves control over day-to-day operations; generates complete and timely reports; reduces costs of paper supplies; increases sales revenue; increases employee productivity; reduces clerical staff; reduction of repetitive task and helps in maintaining current sales and expense data on file.</w:t>
            </w:r>
          </w:p>
          <w:p w:rsidR="00DB32F7" w:rsidRPr="0053607C" w:rsidRDefault="00DB32F7" w:rsidP="00DB32F7">
            <w:pPr>
              <w:rPr>
                <w:rFonts w:ascii="Arial" w:hAnsi="Arial" w:cs="Arial"/>
                <w:sz w:val="24"/>
                <w:szCs w:val="24"/>
              </w:rPr>
            </w:pPr>
            <w:r w:rsidRPr="0053607C">
              <w:rPr>
                <w:rFonts w:ascii="Arial" w:hAnsi="Arial" w:cs="Arial"/>
                <w:sz w:val="24"/>
                <w:szCs w:val="24"/>
              </w:rPr>
              <w:lastRenderedPageBreak/>
              <w:t>vi)</w:t>
            </w:r>
          </w:p>
          <w:p w:rsidR="00DB32F7" w:rsidRPr="0053607C" w:rsidRDefault="00DB32F7" w:rsidP="00DB32F7">
            <w:pPr>
              <w:rPr>
                <w:rFonts w:ascii="Arial" w:hAnsi="Arial" w:cs="Arial"/>
                <w:sz w:val="24"/>
                <w:szCs w:val="24"/>
              </w:rPr>
            </w:pPr>
            <w:r w:rsidRPr="0053607C">
              <w:rPr>
                <w:rFonts w:ascii="Arial" w:hAnsi="Arial" w:cs="Arial"/>
                <w:sz w:val="24"/>
                <w:szCs w:val="24"/>
              </w:rPr>
              <w:t>-Type of food service outlet and the budget available for that outlet</w:t>
            </w:r>
          </w:p>
          <w:p w:rsidR="00DB32F7" w:rsidRPr="0053607C" w:rsidRDefault="00DB32F7" w:rsidP="00DB32F7">
            <w:pPr>
              <w:rPr>
                <w:rFonts w:ascii="Arial" w:hAnsi="Arial" w:cs="Arial"/>
                <w:sz w:val="24"/>
                <w:szCs w:val="24"/>
              </w:rPr>
            </w:pPr>
            <w:r w:rsidRPr="0053607C">
              <w:rPr>
                <w:rFonts w:ascii="Arial" w:hAnsi="Arial" w:cs="Arial"/>
                <w:sz w:val="24"/>
                <w:szCs w:val="24"/>
              </w:rPr>
              <w:t>-The customers food habit</w:t>
            </w:r>
          </w:p>
          <w:p w:rsidR="00DB32F7" w:rsidRPr="0053607C" w:rsidRDefault="00DB32F7" w:rsidP="00DB32F7">
            <w:pPr>
              <w:rPr>
                <w:rFonts w:ascii="Arial" w:hAnsi="Arial" w:cs="Arial"/>
                <w:sz w:val="24"/>
                <w:szCs w:val="24"/>
              </w:rPr>
            </w:pPr>
            <w:r w:rsidRPr="0053607C">
              <w:rPr>
                <w:rFonts w:ascii="Arial" w:hAnsi="Arial" w:cs="Arial"/>
                <w:sz w:val="24"/>
                <w:szCs w:val="24"/>
              </w:rPr>
              <w:t>-The  availability of the raw materials is essential since items are easily found. Exotic ingredients for example.</w:t>
            </w:r>
          </w:p>
          <w:p w:rsidR="00DB32F7" w:rsidRPr="0053607C" w:rsidRDefault="00DB32F7" w:rsidP="00DB32F7">
            <w:pPr>
              <w:rPr>
                <w:rFonts w:ascii="Arial" w:hAnsi="Arial" w:cs="Arial"/>
                <w:sz w:val="24"/>
                <w:szCs w:val="24"/>
              </w:rPr>
            </w:pPr>
            <w:r w:rsidRPr="0053607C">
              <w:rPr>
                <w:rFonts w:ascii="Arial" w:hAnsi="Arial" w:cs="Arial"/>
                <w:sz w:val="24"/>
                <w:szCs w:val="24"/>
              </w:rPr>
              <w:t>-The physical facilities and equipment available play role in menu planning. The type and quantity of equipment available are also deciding factor in selection of menu items.</w:t>
            </w:r>
          </w:p>
          <w:p w:rsidR="00DB32F7" w:rsidRPr="0053607C" w:rsidRDefault="00DB32F7" w:rsidP="00DB32F7">
            <w:pPr>
              <w:rPr>
                <w:rFonts w:ascii="Arial" w:hAnsi="Arial" w:cs="Arial"/>
                <w:sz w:val="24"/>
                <w:szCs w:val="24"/>
              </w:rPr>
            </w:pPr>
          </w:p>
          <w:p w:rsidR="00DB32F7" w:rsidRPr="0053607C" w:rsidRDefault="00DB32F7" w:rsidP="00DB32F7">
            <w:pPr>
              <w:rPr>
                <w:rFonts w:ascii="Arial" w:hAnsi="Arial" w:cs="Arial"/>
                <w:sz w:val="24"/>
                <w:szCs w:val="24"/>
              </w:rPr>
            </w:pPr>
          </w:p>
          <w:p w:rsidR="00DB32F7" w:rsidRPr="0053607C" w:rsidRDefault="00DB32F7" w:rsidP="00DB32F7">
            <w:pPr>
              <w:rPr>
                <w:rFonts w:ascii="Arial" w:hAnsi="Arial" w:cs="Arial"/>
                <w:sz w:val="24"/>
                <w:szCs w:val="24"/>
              </w:rPr>
            </w:pPr>
          </w:p>
          <w:p w:rsidR="00DB32F7" w:rsidRPr="0053607C" w:rsidRDefault="00DB32F7" w:rsidP="00DB32F7">
            <w:pPr>
              <w:rPr>
                <w:rFonts w:ascii="Arial" w:hAnsi="Arial" w:cs="Arial"/>
                <w:sz w:val="24"/>
                <w:szCs w:val="24"/>
              </w:rPr>
            </w:pPr>
          </w:p>
          <w:p w:rsidR="00DB32F7" w:rsidRPr="0053607C" w:rsidRDefault="00DB32F7" w:rsidP="00DB32F7">
            <w:pPr>
              <w:rPr>
                <w:rFonts w:ascii="Arial" w:hAnsi="Arial" w:cs="Arial"/>
                <w:sz w:val="24"/>
                <w:szCs w:val="24"/>
              </w:rPr>
            </w:pPr>
            <w:r w:rsidRPr="0053607C">
              <w:rPr>
                <w:rFonts w:ascii="Arial" w:hAnsi="Arial" w:cs="Arial"/>
                <w:sz w:val="24"/>
                <w:szCs w:val="24"/>
              </w:rPr>
              <w:t xml:space="preserve">2)  </w:t>
            </w:r>
          </w:p>
          <w:p w:rsidR="00DB32F7" w:rsidRPr="0053607C" w:rsidRDefault="00DB32F7" w:rsidP="00DB32F7">
            <w:pPr>
              <w:rPr>
                <w:rFonts w:ascii="Arial" w:hAnsi="Arial" w:cs="Arial"/>
                <w:sz w:val="24"/>
                <w:szCs w:val="24"/>
              </w:rPr>
            </w:pPr>
            <w:r w:rsidRPr="0053607C">
              <w:rPr>
                <w:rFonts w:ascii="Arial" w:hAnsi="Arial" w:cs="Arial"/>
                <w:sz w:val="24"/>
                <w:szCs w:val="24"/>
              </w:rPr>
              <w:t>Managing food services operation</w:t>
            </w:r>
          </w:p>
          <w:p w:rsidR="00DB32F7" w:rsidRPr="0053607C" w:rsidRDefault="00DB32F7" w:rsidP="00DB32F7">
            <w:pPr>
              <w:rPr>
                <w:rFonts w:ascii="Arial" w:hAnsi="Arial" w:cs="Arial"/>
                <w:sz w:val="24"/>
                <w:szCs w:val="24"/>
              </w:rPr>
            </w:pPr>
            <w:r w:rsidRPr="0053607C">
              <w:rPr>
                <w:rFonts w:ascii="Arial" w:hAnsi="Arial" w:cs="Arial"/>
                <w:sz w:val="24"/>
                <w:szCs w:val="24"/>
              </w:rPr>
              <w:t>a)Food Purchasing:</w:t>
            </w:r>
          </w:p>
          <w:p w:rsidR="00DB32F7" w:rsidRPr="0053607C" w:rsidRDefault="00DB32F7" w:rsidP="00DB32F7">
            <w:pPr>
              <w:rPr>
                <w:rFonts w:ascii="Arial" w:hAnsi="Arial" w:cs="Arial"/>
                <w:sz w:val="24"/>
                <w:szCs w:val="24"/>
              </w:rPr>
            </w:pPr>
            <w:r w:rsidRPr="0053607C">
              <w:rPr>
                <w:rFonts w:ascii="Arial" w:hAnsi="Arial" w:cs="Arial"/>
                <w:sz w:val="24"/>
                <w:szCs w:val="24"/>
              </w:rPr>
              <w:t>Developing specifications; preparing an approved suppliers list; determining the appropriate order size and establishing appropriate receiving and storage procedures.</w:t>
            </w:r>
          </w:p>
          <w:p w:rsidR="00DB32F7" w:rsidRPr="0053607C" w:rsidRDefault="00DB32F7" w:rsidP="00DB32F7">
            <w:pPr>
              <w:rPr>
                <w:rFonts w:ascii="Arial" w:hAnsi="Arial" w:cs="Arial"/>
                <w:sz w:val="24"/>
                <w:szCs w:val="24"/>
              </w:rPr>
            </w:pPr>
            <w:r w:rsidRPr="0053607C">
              <w:rPr>
                <w:rFonts w:ascii="Arial" w:hAnsi="Arial" w:cs="Arial"/>
                <w:sz w:val="24"/>
                <w:szCs w:val="24"/>
              </w:rPr>
              <w:t>b) Managing food production systems.</w:t>
            </w:r>
          </w:p>
          <w:p w:rsidR="00DB32F7" w:rsidRPr="0053607C" w:rsidRDefault="00DB32F7" w:rsidP="00DB32F7">
            <w:pPr>
              <w:rPr>
                <w:rFonts w:ascii="Arial" w:hAnsi="Arial" w:cs="Arial"/>
                <w:sz w:val="24"/>
                <w:szCs w:val="24"/>
              </w:rPr>
            </w:pPr>
            <w:r w:rsidRPr="0053607C">
              <w:rPr>
                <w:rFonts w:ascii="Arial" w:hAnsi="Arial" w:cs="Arial"/>
                <w:sz w:val="24"/>
                <w:szCs w:val="24"/>
              </w:rPr>
              <w:t>No choice-  fixed, Cycle and single use.</w:t>
            </w:r>
          </w:p>
          <w:p w:rsidR="00DB32F7" w:rsidRPr="0053607C" w:rsidRDefault="00DB32F7" w:rsidP="00DB32F7">
            <w:pPr>
              <w:rPr>
                <w:rFonts w:ascii="Arial" w:hAnsi="Arial" w:cs="Arial"/>
                <w:sz w:val="24"/>
                <w:szCs w:val="24"/>
              </w:rPr>
            </w:pPr>
            <w:r w:rsidRPr="0053607C">
              <w:rPr>
                <w:rFonts w:ascii="Arial" w:hAnsi="Arial" w:cs="Arial"/>
                <w:sz w:val="24"/>
                <w:szCs w:val="24"/>
              </w:rPr>
              <w:t>Limited choice- quick-service restaurant, School food-service and catered luncheon.</w:t>
            </w:r>
          </w:p>
          <w:p w:rsidR="00DB32F7" w:rsidRPr="0053607C" w:rsidRDefault="00DB32F7" w:rsidP="00DB32F7">
            <w:pPr>
              <w:rPr>
                <w:rFonts w:ascii="Arial" w:hAnsi="Arial" w:cs="Arial"/>
                <w:sz w:val="24"/>
                <w:szCs w:val="24"/>
              </w:rPr>
            </w:pPr>
            <w:r w:rsidRPr="0053607C">
              <w:rPr>
                <w:rFonts w:ascii="Arial" w:hAnsi="Arial" w:cs="Arial"/>
                <w:sz w:val="24"/>
                <w:szCs w:val="24"/>
              </w:rPr>
              <w:t>Choice- full service restaurant cafeteria and buffet.</w:t>
            </w:r>
          </w:p>
          <w:p w:rsidR="00DB32F7" w:rsidRPr="0053607C" w:rsidRDefault="00DB32F7" w:rsidP="00DB32F7">
            <w:pPr>
              <w:rPr>
                <w:rFonts w:ascii="Arial" w:hAnsi="Arial" w:cs="Arial"/>
                <w:sz w:val="24"/>
                <w:szCs w:val="24"/>
              </w:rPr>
            </w:pPr>
            <w:r w:rsidRPr="0053607C">
              <w:rPr>
                <w:rFonts w:ascii="Arial" w:hAnsi="Arial" w:cs="Arial"/>
                <w:sz w:val="24"/>
                <w:szCs w:val="24"/>
              </w:rPr>
              <w:t>c) Food Service hygiene</w:t>
            </w:r>
          </w:p>
          <w:p w:rsidR="00DB32F7" w:rsidRPr="0053607C" w:rsidRDefault="00DB32F7" w:rsidP="00DB32F7">
            <w:pPr>
              <w:rPr>
                <w:rFonts w:ascii="Arial" w:hAnsi="Arial" w:cs="Arial"/>
                <w:sz w:val="24"/>
                <w:szCs w:val="24"/>
              </w:rPr>
            </w:pPr>
            <w:r w:rsidRPr="0053607C">
              <w:rPr>
                <w:rFonts w:ascii="Arial" w:hAnsi="Arial" w:cs="Arial"/>
                <w:sz w:val="24"/>
                <w:szCs w:val="24"/>
              </w:rPr>
              <w:t xml:space="preserve">This is very important, it was explained in the first question. But basically it is one of the more important aspect in a food establishment. All the employees must to know about the hygienic security and they must to respect all the procedures set by the company and the law. </w:t>
            </w:r>
          </w:p>
          <w:p w:rsidR="00DB32F7" w:rsidRPr="0053607C" w:rsidRDefault="00DB32F7" w:rsidP="00DB32F7">
            <w:pPr>
              <w:rPr>
                <w:rFonts w:ascii="Arial" w:hAnsi="Arial" w:cs="Arial"/>
                <w:sz w:val="24"/>
                <w:szCs w:val="24"/>
              </w:rPr>
            </w:pPr>
            <w:r w:rsidRPr="0053607C">
              <w:rPr>
                <w:rFonts w:ascii="Arial" w:hAnsi="Arial" w:cs="Arial"/>
                <w:sz w:val="24"/>
                <w:szCs w:val="24"/>
              </w:rPr>
              <w:t>3)</w:t>
            </w:r>
          </w:p>
          <w:p w:rsidR="00DB32F7" w:rsidRPr="0053607C" w:rsidRDefault="00DB32F7" w:rsidP="00DB32F7">
            <w:pPr>
              <w:rPr>
                <w:rFonts w:ascii="Arial" w:hAnsi="Arial" w:cs="Arial"/>
                <w:sz w:val="24"/>
                <w:szCs w:val="24"/>
              </w:rPr>
            </w:pPr>
            <w:r w:rsidRPr="0053607C">
              <w:rPr>
                <w:rFonts w:ascii="Arial" w:hAnsi="Arial" w:cs="Arial"/>
                <w:sz w:val="24"/>
                <w:szCs w:val="24"/>
              </w:rPr>
              <w:t xml:space="preserve"> There are eight distinct stages of the traditional food services delivery system. </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Storage. Refrigerated (freezer or fridge) or ambient storage of material</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Preparation. Activities such as peeling, cutting...</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Cooking. Methods of cooking like frying, roasting and forth</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Holding. Storage between production and consumption</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Service Style of delivering dishes to the consumers.</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Dinning. Consumption of meal by consumer in setting</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Clearing. Removal of equipment and food debris</w:t>
            </w:r>
          </w:p>
          <w:p w:rsidR="00DB32F7" w:rsidRPr="0053607C" w:rsidRDefault="00DB32F7" w:rsidP="00DB32F7">
            <w:pPr>
              <w:pStyle w:val="Prrafodelista"/>
              <w:numPr>
                <w:ilvl w:val="0"/>
                <w:numId w:val="1"/>
              </w:numPr>
              <w:rPr>
                <w:rFonts w:ascii="Arial" w:hAnsi="Arial" w:cs="Arial"/>
                <w:sz w:val="24"/>
                <w:szCs w:val="24"/>
              </w:rPr>
            </w:pPr>
            <w:r w:rsidRPr="0053607C">
              <w:rPr>
                <w:rFonts w:ascii="Arial" w:hAnsi="Arial" w:cs="Arial"/>
                <w:sz w:val="24"/>
                <w:szCs w:val="24"/>
              </w:rPr>
              <w:t xml:space="preserve">Dish wash cleansing of soiled equipment. </w:t>
            </w:r>
          </w:p>
          <w:p w:rsidR="00DB32F7" w:rsidRPr="0053607C" w:rsidRDefault="00DB32F7" w:rsidP="00DB32F7">
            <w:pPr>
              <w:rPr>
                <w:rFonts w:ascii="Arial" w:hAnsi="Arial" w:cs="Arial"/>
                <w:sz w:val="24"/>
                <w:szCs w:val="24"/>
              </w:rPr>
            </w:pPr>
          </w:p>
          <w:p w:rsidR="00DB32F7" w:rsidRDefault="00DB32F7">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tc>
      </w:tr>
    </w:tbl>
    <w:p w:rsidR="0098504F" w:rsidRDefault="0098504F">
      <w:pPr>
        <w:pStyle w:val="normal0"/>
        <w:spacing w:after="0" w:line="240" w:lineRule="auto"/>
      </w:pPr>
    </w:p>
    <w:p w:rsidR="0098504F" w:rsidRDefault="00500F63">
      <w:pPr>
        <w:pStyle w:val="normal0"/>
        <w:spacing w:after="0" w:line="240" w:lineRule="auto"/>
      </w:pPr>
      <w:r>
        <w:rPr>
          <w:b/>
          <w:color w:val="002060"/>
          <w:sz w:val="28"/>
          <w:szCs w:val="28"/>
        </w:rPr>
        <w:t>Student Statement:</w:t>
      </w:r>
    </w:p>
    <w:p w:rsidR="0098504F" w:rsidRDefault="0098504F">
      <w:pPr>
        <w:pStyle w:val="normal0"/>
        <w:spacing w:after="0" w:line="240" w:lineRule="auto"/>
      </w:pPr>
    </w:p>
    <w:p w:rsidR="0098504F" w:rsidRDefault="00500F63">
      <w:pPr>
        <w:pStyle w:val="normal0"/>
        <w:spacing w:after="0" w:line="240" w:lineRule="auto"/>
      </w:pPr>
      <w:r>
        <w:t>By submitting this assignment, I confirm that this is my own work.</w:t>
      </w:r>
    </w:p>
    <w:p w:rsidR="0098504F" w:rsidRDefault="0098504F">
      <w:pPr>
        <w:pStyle w:val="normal0"/>
        <w:spacing w:after="0" w:line="240" w:lineRule="auto"/>
      </w:pPr>
    </w:p>
    <w:p w:rsidR="0098504F" w:rsidRDefault="0098504F">
      <w:pPr>
        <w:pStyle w:val="normal0"/>
        <w:spacing w:after="0" w:line="240" w:lineRule="auto"/>
      </w:pPr>
    </w:p>
    <w:p w:rsidR="0098504F" w:rsidRDefault="0098504F">
      <w:pPr>
        <w:pStyle w:val="normal0"/>
        <w:spacing w:after="0" w:line="240" w:lineRule="auto"/>
      </w:pP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10"/>
        <w:gridCol w:w="4035"/>
        <w:gridCol w:w="1276"/>
        <w:gridCol w:w="1621"/>
      </w:tblGrid>
      <w:tr w:rsidR="0098504F">
        <w:tc>
          <w:tcPr>
            <w:tcW w:w="2310" w:type="dxa"/>
            <w:shd w:val="clear" w:color="auto" w:fill="D9D9D9"/>
          </w:tcPr>
          <w:p w:rsidR="0098504F" w:rsidRDefault="00500F63">
            <w:pPr>
              <w:pStyle w:val="normal0"/>
            </w:pPr>
            <w:r>
              <w:t>Student Signature</w:t>
            </w:r>
          </w:p>
        </w:tc>
        <w:tc>
          <w:tcPr>
            <w:tcW w:w="4035" w:type="dxa"/>
          </w:tcPr>
          <w:p w:rsidR="0098504F" w:rsidRDefault="00DB32F7">
            <w:pPr>
              <w:pStyle w:val="normal0"/>
            </w:pPr>
            <w:r>
              <w:t>Gabriel Guerra</w:t>
            </w:r>
          </w:p>
        </w:tc>
        <w:tc>
          <w:tcPr>
            <w:tcW w:w="1276" w:type="dxa"/>
            <w:shd w:val="clear" w:color="auto" w:fill="D9D9D9"/>
          </w:tcPr>
          <w:p w:rsidR="0098504F" w:rsidRDefault="00500F63">
            <w:pPr>
              <w:pStyle w:val="normal0"/>
            </w:pPr>
            <w:r>
              <w:t>Date</w:t>
            </w:r>
          </w:p>
        </w:tc>
        <w:tc>
          <w:tcPr>
            <w:tcW w:w="1621" w:type="dxa"/>
          </w:tcPr>
          <w:p w:rsidR="0098504F" w:rsidRDefault="00DB32F7">
            <w:pPr>
              <w:pStyle w:val="normal0"/>
            </w:pPr>
            <w:r>
              <w:t>2.6.2016</w:t>
            </w:r>
          </w:p>
        </w:tc>
      </w:tr>
    </w:tbl>
    <w:p w:rsidR="0098504F" w:rsidRDefault="0098504F">
      <w:pPr>
        <w:pStyle w:val="normal0"/>
      </w:pPr>
    </w:p>
    <w:p w:rsidR="0098504F" w:rsidRDefault="0098504F">
      <w:pPr>
        <w:pStyle w:val="normal0"/>
      </w:pPr>
    </w:p>
    <w:p w:rsidR="0098504F" w:rsidRDefault="00500F63">
      <w:pPr>
        <w:pStyle w:val="normal0"/>
      </w:pPr>
      <w:r>
        <w:rPr>
          <w:b/>
          <w:sz w:val="28"/>
          <w:szCs w:val="28"/>
          <w:shd w:val="clear" w:color="auto" w:fill="D9D9D9"/>
        </w:rPr>
        <w:t>For Tutor / Assessor Use Only</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21"/>
        <w:gridCol w:w="4621"/>
      </w:tblGrid>
      <w:tr w:rsidR="0098504F">
        <w:trPr>
          <w:trHeight w:val="240"/>
        </w:trPr>
        <w:tc>
          <w:tcPr>
            <w:tcW w:w="4621" w:type="dxa"/>
            <w:shd w:val="clear" w:color="auto" w:fill="D9D9D9"/>
          </w:tcPr>
          <w:p w:rsidR="0098504F" w:rsidRDefault="00500F63">
            <w:pPr>
              <w:pStyle w:val="normal0"/>
            </w:pPr>
            <w:r>
              <w:rPr>
                <w:b/>
                <w:color w:val="002060"/>
              </w:rPr>
              <w:t>Total Marks</w:t>
            </w:r>
          </w:p>
        </w:tc>
        <w:tc>
          <w:tcPr>
            <w:tcW w:w="4621" w:type="dxa"/>
          </w:tcPr>
          <w:p w:rsidR="0098504F" w:rsidRDefault="0098504F">
            <w:pPr>
              <w:pStyle w:val="normal0"/>
            </w:pPr>
          </w:p>
        </w:tc>
      </w:tr>
      <w:tr w:rsidR="0098504F">
        <w:tc>
          <w:tcPr>
            <w:tcW w:w="4621" w:type="dxa"/>
            <w:shd w:val="clear" w:color="auto" w:fill="D9D9D9"/>
          </w:tcPr>
          <w:p w:rsidR="0098504F" w:rsidRDefault="00500F63">
            <w:pPr>
              <w:pStyle w:val="normal0"/>
            </w:pPr>
            <w:r>
              <w:rPr>
                <w:b/>
                <w:color w:val="002060"/>
              </w:rPr>
              <w:t>Marks Obtained</w:t>
            </w:r>
          </w:p>
        </w:tc>
        <w:tc>
          <w:tcPr>
            <w:tcW w:w="4621" w:type="dxa"/>
          </w:tcPr>
          <w:p w:rsidR="0098504F" w:rsidRDefault="0098504F">
            <w:pPr>
              <w:pStyle w:val="normal0"/>
            </w:pPr>
          </w:p>
        </w:tc>
      </w:tr>
      <w:tr w:rsidR="0098504F">
        <w:tc>
          <w:tcPr>
            <w:tcW w:w="4621" w:type="dxa"/>
            <w:shd w:val="clear" w:color="auto" w:fill="D9D9D9"/>
          </w:tcPr>
          <w:p w:rsidR="0098504F" w:rsidRDefault="00500F63">
            <w:pPr>
              <w:pStyle w:val="normal0"/>
            </w:pPr>
            <w:r>
              <w:rPr>
                <w:b/>
                <w:color w:val="002060"/>
              </w:rPr>
              <w:t>Percentage / Grade</w:t>
            </w:r>
          </w:p>
        </w:tc>
        <w:tc>
          <w:tcPr>
            <w:tcW w:w="4621" w:type="dxa"/>
          </w:tcPr>
          <w:p w:rsidR="0098504F" w:rsidRDefault="0098504F">
            <w:pPr>
              <w:pStyle w:val="normal0"/>
            </w:pPr>
          </w:p>
        </w:tc>
      </w:tr>
    </w:tbl>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p w:rsidR="0098504F" w:rsidRDefault="0098504F">
      <w:pPr>
        <w:pStyle w:val="normal0"/>
      </w:pPr>
    </w:p>
    <w:sectPr w:rsidR="0098504F" w:rsidSect="0098504F">
      <w:pgSz w:w="11906" w:h="16838"/>
      <w:pgMar w:top="1440" w:right="1440" w:bottom="1440" w:left="1440" w:header="720" w:footer="720" w:gutter="0"/>
      <w:pgNumType w:start="1"/>
      <w:cols w:space="720" w:equalWidth="0">
        <w:col w:w="9360"/>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561273"/>
    <w:multiLevelType w:val="hybridMultilevel"/>
    <w:tmpl w:val="25A475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compat/>
  <w:rsids>
    <w:rsidRoot w:val="0098504F"/>
    <w:rsid w:val="00500F63"/>
    <w:rsid w:val="0098504F"/>
    <w:rsid w:val="00DB32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98504F"/>
    <w:pPr>
      <w:keepNext/>
      <w:keepLines/>
      <w:spacing w:before="480" w:after="120"/>
      <w:contextualSpacing/>
      <w:outlineLvl w:val="0"/>
    </w:pPr>
    <w:rPr>
      <w:b/>
      <w:sz w:val="48"/>
      <w:szCs w:val="48"/>
    </w:rPr>
  </w:style>
  <w:style w:type="paragraph" w:styleId="Ttulo2">
    <w:name w:val="heading 2"/>
    <w:basedOn w:val="normal0"/>
    <w:next w:val="normal0"/>
    <w:rsid w:val="0098504F"/>
    <w:pPr>
      <w:keepNext/>
      <w:keepLines/>
      <w:spacing w:before="360" w:after="80"/>
      <w:contextualSpacing/>
      <w:outlineLvl w:val="1"/>
    </w:pPr>
    <w:rPr>
      <w:b/>
      <w:sz w:val="36"/>
      <w:szCs w:val="36"/>
    </w:rPr>
  </w:style>
  <w:style w:type="paragraph" w:styleId="Ttulo3">
    <w:name w:val="heading 3"/>
    <w:basedOn w:val="normal0"/>
    <w:next w:val="normal0"/>
    <w:rsid w:val="0098504F"/>
    <w:pPr>
      <w:keepNext/>
      <w:keepLines/>
      <w:spacing w:before="280" w:after="80"/>
      <w:contextualSpacing/>
      <w:outlineLvl w:val="2"/>
    </w:pPr>
    <w:rPr>
      <w:b/>
      <w:sz w:val="28"/>
      <w:szCs w:val="28"/>
    </w:rPr>
  </w:style>
  <w:style w:type="paragraph" w:styleId="Ttulo4">
    <w:name w:val="heading 4"/>
    <w:basedOn w:val="normal0"/>
    <w:next w:val="normal0"/>
    <w:rsid w:val="0098504F"/>
    <w:pPr>
      <w:keepNext/>
      <w:keepLines/>
      <w:spacing w:before="240" w:after="40"/>
      <w:contextualSpacing/>
      <w:outlineLvl w:val="3"/>
    </w:pPr>
    <w:rPr>
      <w:b/>
      <w:sz w:val="24"/>
      <w:szCs w:val="24"/>
    </w:rPr>
  </w:style>
  <w:style w:type="paragraph" w:styleId="Ttulo5">
    <w:name w:val="heading 5"/>
    <w:basedOn w:val="normal0"/>
    <w:next w:val="normal0"/>
    <w:rsid w:val="0098504F"/>
    <w:pPr>
      <w:keepNext/>
      <w:keepLines/>
      <w:spacing w:before="220" w:after="40"/>
      <w:contextualSpacing/>
      <w:outlineLvl w:val="4"/>
    </w:pPr>
    <w:rPr>
      <w:b/>
    </w:rPr>
  </w:style>
  <w:style w:type="paragraph" w:styleId="Ttulo6">
    <w:name w:val="heading 6"/>
    <w:basedOn w:val="normal0"/>
    <w:next w:val="normal0"/>
    <w:rsid w:val="0098504F"/>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98504F"/>
  </w:style>
  <w:style w:type="table" w:customStyle="1" w:styleId="TableNormal">
    <w:name w:val="Table Normal"/>
    <w:rsid w:val="0098504F"/>
    <w:tblPr>
      <w:tblCellMar>
        <w:top w:w="0" w:type="dxa"/>
        <w:left w:w="0" w:type="dxa"/>
        <w:bottom w:w="0" w:type="dxa"/>
        <w:right w:w="0" w:type="dxa"/>
      </w:tblCellMar>
    </w:tblPr>
  </w:style>
  <w:style w:type="paragraph" w:styleId="Ttulo">
    <w:name w:val="Title"/>
    <w:basedOn w:val="normal0"/>
    <w:next w:val="normal0"/>
    <w:rsid w:val="0098504F"/>
    <w:pPr>
      <w:keepNext/>
      <w:keepLines/>
      <w:spacing w:before="480" w:after="120"/>
      <w:contextualSpacing/>
    </w:pPr>
    <w:rPr>
      <w:b/>
      <w:sz w:val="72"/>
      <w:szCs w:val="72"/>
    </w:rPr>
  </w:style>
  <w:style w:type="paragraph" w:styleId="Subttulo">
    <w:name w:val="Subtitle"/>
    <w:basedOn w:val="normal0"/>
    <w:next w:val="normal0"/>
    <w:rsid w:val="0098504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98504F"/>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
    <w:rsid w:val="0098504F"/>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
    <w:rsid w:val="0098504F"/>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
    <w:rsid w:val="0098504F"/>
    <w:pPr>
      <w:spacing w:after="0" w:line="240" w:lineRule="auto"/>
    </w:pPr>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DB32F7"/>
    <w:pPr>
      <w:ind w:left="720"/>
      <w:contextualSpacing/>
    </w:pPr>
    <w:rPr>
      <w:rFonts w:asciiTheme="minorHAnsi" w:eastAsiaTheme="minorHAnsi" w:hAnsiTheme="minorHAnsi" w:cstheme="minorBidi"/>
      <w:color w:val="auto"/>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617</Words>
  <Characters>3522</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Guerra</dc:creator>
  <cp:lastModifiedBy>Gabriel Guerra</cp:lastModifiedBy>
  <cp:revision>2</cp:revision>
  <dcterms:created xsi:type="dcterms:W3CDTF">2016-06-02T08:18:00Z</dcterms:created>
  <dcterms:modified xsi:type="dcterms:W3CDTF">2016-06-02T08:18:00Z</dcterms:modified>
</cp:coreProperties>
</file>