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4DAF6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77777777" w:rsidR="00607874" w:rsidRDefault="0025120E" w:rsidP="00A851DA">
      <w:pPr>
        <w:rPr>
          <w:lang w:val="en-US"/>
        </w:rPr>
      </w:pPr>
      <w:r>
        <w:rPr>
          <w:noProof/>
          <w:lang w:val="en-US" w:eastAsia="zh-TW"/>
        </w:rPr>
        <w:pict w14:anchorId="02E6950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w:r>
    </w:p>
    <w:p w14:paraId="2AA40752" w14:textId="77777777" w:rsidR="00607874" w:rsidRDefault="00607874" w:rsidP="00A851DA">
      <w:pPr>
        <w:rPr>
          <w:lang w:val="en-US"/>
        </w:rPr>
      </w:pPr>
    </w:p>
    <w:p w14:paraId="71B9AB8E" w14:textId="77777777" w:rsidR="00607874" w:rsidRDefault="00607874" w:rsidP="00A851DA">
      <w:pPr>
        <w:rPr>
          <w:lang w:val="en-US"/>
        </w:rPr>
      </w:pPr>
    </w:p>
    <w:p w14:paraId="7AF74D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157C11">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3B81F6D5" w:rsidR="00A851DA" w:rsidRPr="00B0415E" w:rsidRDefault="007926F1">
            <w:r>
              <w:t>9</w:t>
            </w:r>
          </w:p>
        </w:tc>
      </w:tr>
    </w:tbl>
    <w:p w14:paraId="0DCC3B76" w14:textId="77777777" w:rsidR="00CC2FB3" w:rsidRDefault="00CC2FB3" w:rsidP="00A851DA">
      <w:pPr>
        <w:rPr>
          <w:b/>
          <w:lang w:val="en-US"/>
        </w:rPr>
      </w:pPr>
    </w:p>
    <w:p w14:paraId="6F11E44C" w14:textId="77777777" w:rsidR="00443E6F" w:rsidRDefault="00527C11" w:rsidP="00A851DA">
      <w:pPr>
        <w:rPr>
          <w:b/>
          <w:sz w:val="28"/>
          <w:lang w:val="en-US"/>
        </w:rPr>
      </w:pPr>
      <w:r w:rsidRPr="00443E6F">
        <w:rPr>
          <w:b/>
          <w:sz w:val="28"/>
          <w:lang w:val="en-US"/>
        </w:rPr>
        <w:t>Marking Criteria:</w:t>
      </w:r>
    </w:p>
    <w:p w14:paraId="1C702D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341C86" w14:textId="77777777" w:rsidTr="00CC2FB3">
        <w:tc>
          <w:tcPr>
            <w:tcW w:w="9242" w:type="dxa"/>
          </w:tcPr>
          <w:p w14:paraId="03E71AD4" w14:textId="77777777" w:rsidR="007926F1" w:rsidRDefault="007926F1" w:rsidP="007926F1">
            <w:r>
              <w:t xml:space="preserve">1. </w:t>
            </w:r>
          </w:p>
          <w:p w14:paraId="53FCFB80" w14:textId="77777777" w:rsidR="007926F1" w:rsidRDefault="007926F1" w:rsidP="007926F1">
            <w:r>
              <w:t>i. Rail, Road, Water, Air, and Pipeline</w:t>
            </w:r>
          </w:p>
          <w:p w14:paraId="2B493817" w14:textId="77777777" w:rsidR="007926F1" w:rsidRDefault="007926F1" w:rsidP="007926F1"/>
          <w:p w14:paraId="32F994FC" w14:textId="77777777" w:rsidR="007926F1" w:rsidRDefault="007926F1" w:rsidP="007926F1">
            <w:r>
              <w:t xml:space="preserve">ii. The main benefit of road transportation is that is it flexible. For example, roads have a wider network, which allows the shipment of products to a larger demographic and have the ability to visit any location. Additionally vehicles do not have to stick to stiff timetables, meaning that can go on trips at short notice and with slight planning.  </w:t>
            </w:r>
          </w:p>
          <w:p w14:paraId="2BD55E17" w14:textId="77777777" w:rsidR="007926F1" w:rsidRDefault="007926F1" w:rsidP="007926F1"/>
          <w:p w14:paraId="33876A54" w14:textId="77777777" w:rsidR="007926F1" w:rsidRDefault="007926F1" w:rsidP="007926F1">
            <w:r>
              <w:t xml:space="preserve">iii. There are numerous types of shipment, the first of which is general cargo ships. These are ships with large holds that take any kind of cargo. The second is called bulk carriers, which take large </w:t>
            </w:r>
            <w:r w:rsidRPr="00F952EF">
              <w:rPr>
                <w:rFonts w:cs="Calibri"/>
                <w:szCs w:val="28"/>
              </w:rPr>
              <w:t xml:space="preserve">quantities of inexpensive bulk materials in big holds, such as grain or ores. </w:t>
            </w:r>
            <w:r w:rsidRPr="00F952EF">
              <w:rPr>
                <w:rFonts w:eastAsia="MS Mincho" w:cs="MS Mincho"/>
                <w:szCs w:val="28"/>
              </w:rPr>
              <w:t>Next is tankers, these</w:t>
            </w:r>
            <w:r>
              <w:rPr>
                <w:rFonts w:eastAsia="MS Mincho" w:cs="MS Mincho"/>
                <w:szCs w:val="28"/>
              </w:rPr>
              <w:t xml:space="preserve"> are ships that transport liquid, such as oil. </w:t>
            </w:r>
            <w:r>
              <w:t xml:space="preserve">The fourth mode of water transport is container ships, which are particularly designed to bear standard containers. Next type of shipment is called ferries, which transport road vehicles over comparatively short distances. Barges are the next type of water transport, which are ships that are towed behind ocean-going tugs over short routes. Lastly combination ships are utilised when the shipment of products are over several different water routes, thus incorporate several of the already mentioned ships. </w:t>
            </w:r>
          </w:p>
          <w:p w14:paraId="6D06E76A" w14:textId="77777777" w:rsidR="007926F1" w:rsidRDefault="007926F1" w:rsidP="007926F1"/>
          <w:p w14:paraId="3CE8B19D" w14:textId="77777777" w:rsidR="007926F1" w:rsidRDefault="007926F1" w:rsidP="007926F1">
            <w:r>
              <w:t xml:space="preserve">iv. There are several factors that should be considered when choosing the mode of transport. is One of the key factors is distance as it can rule out several of the modes of transport. For example, if a company is shipping custom t-shirts to customers in the neighbouring town, they should use road transport as it is a short distance. Moreover the actual product that is being shipped has a direct effect on the mode of transport used as it might require special facilities and/or containers. Other major factors that influences the mode of transport are reliability, flexibility and cost of each transport. For instance, although shipping by car could mean that the product reaches the consumer quicker it could be more expensive and risky than transporting via rail. Additionally the reliability, flexibility </w:t>
            </w:r>
          </w:p>
          <w:p w14:paraId="45F2A149" w14:textId="77777777" w:rsidR="007926F1" w:rsidRDefault="007926F1" w:rsidP="007926F1"/>
          <w:p w14:paraId="082251C7" w14:textId="77777777" w:rsidR="007926F1" w:rsidRPr="00CA1405" w:rsidRDefault="007926F1" w:rsidP="007926F1">
            <w:pPr>
              <w:rPr>
                <w:sz w:val="24"/>
                <w:szCs w:val="24"/>
              </w:rPr>
            </w:pPr>
            <w:r>
              <w:lastRenderedPageBreak/>
              <w:t xml:space="preserve">v. There are three different types of transporting goods through the air. The first of which is called usual </w:t>
            </w:r>
            <w:r w:rsidRPr="00F952EF">
              <w:t xml:space="preserve">service, where main airlines use the cargo space in passenger aircraft that is not required for baggage. </w:t>
            </w:r>
            <w:r w:rsidRPr="00F952EF">
              <w:rPr>
                <w:rFonts w:ascii="Calibri" w:hAnsi="Calibri" w:cs="Calibri"/>
              </w:rPr>
              <w:t>The second kind is cargo service, where operators operate cargo planes on usual schedules. The third type is charter operations, where an entire aircraft is hired for a specific delivery.</w:t>
            </w:r>
            <w:r>
              <w:rPr>
                <w:rFonts w:ascii="Calibri" w:hAnsi="Calibri" w:cs="Calibri"/>
                <w:sz w:val="32"/>
                <w:szCs w:val="32"/>
              </w:rPr>
              <w:t xml:space="preserve"> </w:t>
            </w:r>
          </w:p>
          <w:p w14:paraId="27A7F41F" w14:textId="77777777" w:rsidR="007926F1" w:rsidRDefault="007926F1" w:rsidP="007926F1">
            <w:pPr>
              <w:rPr>
                <w:rFonts w:ascii="Calibri" w:hAnsi="Calibri" w:cs="Calibri"/>
                <w:sz w:val="30"/>
                <w:szCs w:val="30"/>
              </w:rPr>
            </w:pPr>
          </w:p>
          <w:p w14:paraId="714CFEE8" w14:textId="77777777" w:rsidR="007926F1" w:rsidRDefault="007926F1" w:rsidP="007926F1"/>
          <w:p w14:paraId="31DC0C95" w14:textId="37127ED3" w:rsidR="007926F1" w:rsidRDefault="007926F1" w:rsidP="007926F1">
            <w:r>
              <w:t xml:space="preserve">2. Intermodal transportation is a method involving splitting the journey into stages, in which different modes of transport are utilised to best fit that stage. This is based on many factors like the a journeys distance, the comparative costs and the fine of moving between modes. Journeys that make use of quite a few modes of transport are called intermodal. There are several key advantages in using this type of transport system, for example, it simplifies the route of travel. Additionally utilising several modes of transport through the journey allows for faster deliveries (as they are able to use less congested routes) as well as the ability for genuine door-to-door service. Moreover by using an intermodal transport system there is a reduced risk of loss associated with </w:t>
            </w:r>
            <w:r>
              <w:rPr>
                <w:rFonts w:ascii="Times" w:hAnsi="Times" w:cs="Times"/>
              </w:rPr>
              <w:t xml:space="preserve">damage, misplacement, and pilferage. </w:t>
            </w:r>
            <w:r w:rsidR="0097714E">
              <w:rPr>
                <w:rFonts w:ascii="Times" w:hAnsi="Times" w:cs="Times"/>
              </w:rPr>
              <w:t xml:space="preserve">Lastly as the companies transport is becoming more efficient and reliable, customers will be more likely to purchase a product from said business. Thus increasing the amount of demand and sales. </w:t>
            </w:r>
            <w:bookmarkStart w:id="0" w:name="_GoBack"/>
            <w:bookmarkEnd w:id="0"/>
          </w:p>
          <w:p w14:paraId="61DB852C" w14:textId="77777777" w:rsidR="007926F1" w:rsidRDefault="007926F1" w:rsidP="007926F1"/>
          <w:p w14:paraId="3D90C90B" w14:textId="77777777" w:rsidR="007926F1" w:rsidRDefault="007926F1" w:rsidP="007926F1"/>
          <w:p w14:paraId="34D809CA" w14:textId="2BDCE28D" w:rsidR="00B62FAA" w:rsidRPr="007926F1" w:rsidRDefault="007926F1" w:rsidP="00B62FAA">
            <w:r>
              <w:t xml:space="preserve">3. A third party transport is a business that specialises in transporting goods that provide a variety of services to other companies. Most third-party transport is supplied by common carriers. These are businesses like TNT and Excel Logistics which shift materials on a one-off basis when asked by another organisation. Alternatively, a business can create a lasting relationship with a contract carrier, who then control a part of the companies transport for some extensive period. The benefit of this arrangement is these third party transport companies operate the transport, leaving the business to think of its core operations. </w:t>
            </w:r>
            <w:r w:rsidRPr="00DF2AFC">
              <w:rPr>
                <w:rFonts w:ascii="MS Mincho" w:eastAsia="MS Mincho" w:hAnsi="MS Mincho" w:cs="MS Mincho"/>
              </w:rPr>
              <w:t> </w:t>
            </w:r>
          </w:p>
          <w:p w14:paraId="513C23BE" w14:textId="230B660A" w:rsidR="00CC2FB3" w:rsidRPr="00242FA6" w:rsidRDefault="00CC2FB3" w:rsidP="00242FA6">
            <w:pPr>
              <w:widowControl w:val="0"/>
              <w:autoSpaceDE w:val="0"/>
              <w:autoSpaceDN w:val="0"/>
              <w:adjustRightInd w:val="0"/>
              <w:spacing w:after="240" w:line="380" w:lineRule="atLeast"/>
              <w:rPr>
                <w:sz w:val="24"/>
                <w:szCs w:val="24"/>
              </w:rPr>
            </w:pPr>
          </w:p>
        </w:tc>
      </w:tr>
    </w:tbl>
    <w:p w14:paraId="6936F4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5873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4717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A3B435" w14:textId="77777777" w:rsidTr="008003D2">
        <w:trPr>
          <w:trHeight w:val="215"/>
        </w:trPr>
        <w:tc>
          <w:tcPr>
            <w:tcW w:w="2310" w:type="dxa"/>
            <w:shd w:val="clear" w:color="auto" w:fill="D9D9D9" w:themeFill="background1" w:themeFillShade="D9"/>
          </w:tcPr>
          <w:p w14:paraId="4BE8CB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27C9F" w14:textId="4A0F0929" w:rsidR="00405895" w:rsidRPr="00B0415E" w:rsidRDefault="007926F1" w:rsidP="00A851DA">
            <w:pPr>
              <w:rPr>
                <w:rFonts w:cs="Bliss-Regular"/>
                <w:color w:val="000000"/>
              </w:rPr>
            </w:pPr>
            <w:r>
              <w:rPr>
                <w:rFonts w:cs="Bliss-Regular"/>
                <w:color w:val="000000"/>
              </w:rPr>
              <w:t xml:space="preserve">26 – 11 – 16 </w:t>
            </w:r>
          </w:p>
        </w:tc>
      </w:tr>
    </w:tbl>
    <w:p w14:paraId="384523EE" w14:textId="77777777" w:rsidR="00A851DA" w:rsidRPr="00B0415E" w:rsidRDefault="00A851DA" w:rsidP="00A851DA">
      <w:pPr>
        <w:rPr>
          <w:rFonts w:cs="Bliss-Regular"/>
          <w:color w:val="000000"/>
          <w:lang w:val="en-US"/>
        </w:rPr>
      </w:pPr>
    </w:p>
    <w:p w14:paraId="4F8030A9" w14:textId="77777777" w:rsidR="00A851DA" w:rsidRPr="00B0415E" w:rsidRDefault="00A851DA" w:rsidP="00A851DA">
      <w:pPr>
        <w:rPr>
          <w:rFonts w:cs="Bliss-Regular"/>
          <w:color w:val="000000"/>
          <w:lang w:val="en-US"/>
        </w:rPr>
      </w:pPr>
    </w:p>
    <w:p w14:paraId="03D79D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503D7E">
            <w:pPr>
              <w:rPr>
                <w:b/>
                <w:color w:val="002060"/>
              </w:rPr>
            </w:pPr>
            <w:r w:rsidRPr="00B0415E">
              <w:rPr>
                <w:b/>
                <w:color w:val="002060"/>
              </w:rPr>
              <w:t>Total Marks</w:t>
            </w:r>
          </w:p>
        </w:tc>
        <w:tc>
          <w:tcPr>
            <w:tcW w:w="4621" w:type="dxa"/>
          </w:tcPr>
          <w:p w14:paraId="3A250F50" w14:textId="77777777" w:rsidR="00503D7E" w:rsidRPr="00B0415E" w:rsidRDefault="00503D7E" w:rsidP="00503D7E">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503D7E">
            <w:pPr>
              <w:rPr>
                <w:b/>
                <w:color w:val="002060"/>
              </w:rPr>
            </w:pPr>
            <w:r w:rsidRPr="00B0415E">
              <w:rPr>
                <w:b/>
                <w:color w:val="002060"/>
              </w:rPr>
              <w:t>Marks Obtained</w:t>
            </w:r>
          </w:p>
        </w:tc>
        <w:tc>
          <w:tcPr>
            <w:tcW w:w="4621" w:type="dxa"/>
          </w:tcPr>
          <w:p w14:paraId="08784522" w14:textId="77777777" w:rsidR="00503D7E" w:rsidRPr="00B0415E" w:rsidRDefault="00503D7E" w:rsidP="00503D7E">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503D7E">
            <w:pPr>
              <w:rPr>
                <w:b/>
                <w:color w:val="002060"/>
              </w:rPr>
            </w:pPr>
            <w:r w:rsidRPr="00B0415E">
              <w:rPr>
                <w:b/>
                <w:color w:val="002060"/>
              </w:rPr>
              <w:t>Percentage / Grade</w:t>
            </w:r>
          </w:p>
        </w:tc>
        <w:tc>
          <w:tcPr>
            <w:tcW w:w="4621" w:type="dxa"/>
          </w:tcPr>
          <w:p w14:paraId="5CF6DC0C" w14:textId="77777777" w:rsidR="00503D7E" w:rsidRPr="00B0415E" w:rsidRDefault="00503D7E" w:rsidP="00503D7E">
            <w:pPr>
              <w:rPr>
                <w:rFonts w:cs="Times New Roman"/>
                <w:szCs w:val="32"/>
              </w:rPr>
            </w:pPr>
          </w:p>
        </w:tc>
      </w:tr>
    </w:tbl>
    <w:p w14:paraId="7E3B2C4E" w14:textId="77777777" w:rsidR="00607874" w:rsidRDefault="00607874" w:rsidP="00503D7E">
      <w:pPr>
        <w:rPr>
          <w:rFonts w:cs="Times New Roman"/>
          <w:sz w:val="24"/>
          <w:szCs w:val="32"/>
        </w:rPr>
      </w:pPr>
    </w:p>
    <w:p w14:paraId="3F1FB8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5F8505CB" w14:textId="77777777" w:rsidR="0025120E" w:rsidRDefault="0025120E" w:rsidP="00CB4D0A">
      <w:pPr>
        <w:spacing w:after="0" w:line="240" w:lineRule="auto"/>
      </w:pPr>
      <w:r>
        <w:separator/>
      </w:r>
    </w:p>
  </w:endnote>
  <w:endnote w:type="continuationSeparator" w:id="0">
    <w:p w14:paraId="55CB03B2" w14:textId="77777777" w:rsidR="0025120E" w:rsidRDefault="002512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980A95B" w14:textId="77777777" w:rsidR="0025120E" w:rsidRDefault="0025120E" w:rsidP="00CB4D0A">
      <w:pPr>
        <w:spacing w:after="0" w:line="240" w:lineRule="auto"/>
      </w:pPr>
      <w:r>
        <w:separator/>
      </w:r>
    </w:p>
  </w:footnote>
  <w:footnote w:type="continuationSeparator" w:id="0">
    <w:p w14:paraId="407812C1" w14:textId="77777777" w:rsidR="0025120E" w:rsidRDefault="0025120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1455E3D"/>
    <w:multiLevelType w:val="hybridMultilevel"/>
    <w:tmpl w:val="350EE7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46D"/>
    <w:rsid w:val="00055992"/>
    <w:rsid w:val="000820E8"/>
    <w:rsid w:val="001175EE"/>
    <w:rsid w:val="00157C11"/>
    <w:rsid w:val="00157CF6"/>
    <w:rsid w:val="00182416"/>
    <w:rsid w:val="00187EB4"/>
    <w:rsid w:val="001F0481"/>
    <w:rsid w:val="00200C92"/>
    <w:rsid w:val="0020451E"/>
    <w:rsid w:val="00206B9D"/>
    <w:rsid w:val="0023259C"/>
    <w:rsid w:val="00242FA6"/>
    <w:rsid w:val="0025120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26F1"/>
    <w:rsid w:val="008003D2"/>
    <w:rsid w:val="00831C11"/>
    <w:rsid w:val="00876B67"/>
    <w:rsid w:val="008A60B4"/>
    <w:rsid w:val="008B3C31"/>
    <w:rsid w:val="008B64FE"/>
    <w:rsid w:val="00935BF7"/>
    <w:rsid w:val="0095442C"/>
    <w:rsid w:val="0097714E"/>
    <w:rsid w:val="00983942"/>
    <w:rsid w:val="009C37E0"/>
    <w:rsid w:val="009E41F4"/>
    <w:rsid w:val="00A14B66"/>
    <w:rsid w:val="00A54CC5"/>
    <w:rsid w:val="00A65CF7"/>
    <w:rsid w:val="00A81AB4"/>
    <w:rsid w:val="00A851DA"/>
    <w:rsid w:val="00AC7D5B"/>
    <w:rsid w:val="00AE1481"/>
    <w:rsid w:val="00B0415E"/>
    <w:rsid w:val="00B04678"/>
    <w:rsid w:val="00B62FA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E1DA8-E414-4841-996B-96887F7F7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725</Words>
  <Characters>4135</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7</cp:revision>
  <dcterms:created xsi:type="dcterms:W3CDTF">2015-01-26T12:24:00Z</dcterms:created>
  <dcterms:modified xsi:type="dcterms:W3CDTF">2016-11-26T12:00:00Z</dcterms:modified>
</cp:coreProperties>
</file>