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104" w:rsidRDefault="009A669D">
      <w:pPr>
        <w:pStyle w:val="Standard"/>
      </w:pPr>
      <w:r>
        <w:object w:dxaOrig="4245" w:dyaOrig="2145" w14:anchorId="65383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 o:spid="_x0000_i1025" type="#_x0000_t75" style="width:212.2pt;height:107.6pt;visibility:visible;mso-wrap-style:square" o:ole="">
            <v:imagedata r:id="rId7" o:title=""/>
          </v:shape>
          <o:OLEObject Type="Embed" ProgID="StaticMetafile" ShapeID="1" DrawAspect="Content" ObjectID="_1549020358" r:id="rId8"/>
        </w:object>
      </w:r>
      <w:r>
        <w:rPr>
          <w:rFonts w:eastAsia="Calibri" w:cs="Calibri"/>
        </w:rPr>
        <w:t xml:space="preserve">                                                                 </w:t>
      </w:r>
    </w:p>
    <w:p w:rsidR="009E5104" w:rsidRDefault="009A669D">
      <w:pPr>
        <w:pStyle w:val="Standard"/>
        <w:spacing w:after="200" w:line="276" w:lineRule="auto"/>
        <w:jc w:val="center"/>
      </w:pPr>
      <w:r>
        <w:rPr>
          <w:rFonts w:eastAsia="Calibri" w:cs="Calibri"/>
          <w:color w:val="auto"/>
        </w:rPr>
        <w:t xml:space="preserve">   </w:t>
      </w:r>
      <w:r>
        <w:rPr>
          <w:rFonts w:eastAsia="Calibri" w:cs="Calibri"/>
          <w:b/>
          <w:color w:val="002060"/>
          <w:sz w:val="44"/>
        </w:rPr>
        <w:t>Assignment Cover Sheet</w:t>
      </w: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p w:rsidR="009E5104" w:rsidRDefault="009E5104">
      <w:pPr>
        <w:pStyle w:val="Standard"/>
        <w:spacing w:after="200" w:line="276" w:lineRule="auto"/>
        <w:rPr>
          <w:rFonts w:eastAsia="Calibri" w:cs="Calibri"/>
          <w:color w:val="auto"/>
          <w:sz w:val="22"/>
        </w:rPr>
      </w:pPr>
    </w:p>
    <w:tbl>
      <w:tblPr>
        <w:tblW w:w="9242" w:type="dxa"/>
        <w:tblLayout w:type="fixed"/>
        <w:tblCellMar>
          <w:left w:w="10" w:type="dxa"/>
          <w:right w:w="10" w:type="dxa"/>
        </w:tblCellMar>
        <w:tblLook w:val="0000" w:firstRow="0" w:lastRow="0" w:firstColumn="0" w:lastColumn="0" w:noHBand="0" w:noVBand="0"/>
      </w:tblPr>
      <w:tblGrid>
        <w:gridCol w:w="2566"/>
        <w:gridCol w:w="6676"/>
      </w:tblGrid>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3689</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pPr>
            <w:r>
              <w:rPr>
                <w:rFonts w:ascii="Helvetica, Arial, sans-serif" w:eastAsia="Calibri" w:hAnsi="Helvetica, Arial, sans-serif" w:cs="Calibri"/>
                <w:color w:val="666666"/>
                <w:sz w:val="18"/>
              </w:rPr>
              <w:t>Diploma in Logistics &amp; Supply Chain Management</w:t>
            </w:r>
          </w:p>
        </w:tc>
      </w:tr>
      <w:tr w:rsidR="009E5104">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6B2913">
            <w:pPr>
              <w:pStyle w:val="Standard"/>
              <w:rPr>
                <w:rFonts w:eastAsia="Calibri" w:cs="Calibri"/>
                <w:color w:val="auto"/>
                <w:sz w:val="22"/>
              </w:rPr>
            </w:pPr>
            <w:r>
              <w:rPr>
                <w:rFonts w:eastAsia="Calibri" w:cs="Calibri"/>
                <w:color w:val="auto"/>
                <w:sz w:val="22"/>
              </w:rPr>
              <w:t>11</w:t>
            </w:r>
          </w:p>
        </w:tc>
      </w:tr>
    </w:tbl>
    <w:p w:rsidR="009E5104" w:rsidRDefault="009E5104">
      <w:pPr>
        <w:pStyle w:val="Standard"/>
        <w:spacing w:after="200" w:line="276" w:lineRule="auto"/>
        <w:rPr>
          <w:rFonts w:eastAsia="Calibri" w:cs="Calibri"/>
          <w:b/>
          <w:color w:val="auto"/>
          <w:sz w:val="22"/>
        </w:rPr>
      </w:pPr>
    </w:p>
    <w:p w:rsidR="009E5104" w:rsidRDefault="009A669D">
      <w:pPr>
        <w:pStyle w:val="Standard"/>
        <w:spacing w:after="200" w:line="276" w:lineRule="auto"/>
        <w:rPr>
          <w:rFonts w:eastAsia="Calibri" w:cs="Calibri"/>
          <w:b/>
          <w:color w:val="auto"/>
          <w:sz w:val="28"/>
        </w:rPr>
      </w:pPr>
      <w:r>
        <w:rPr>
          <w:rFonts w:eastAsia="Calibri" w:cs="Calibri"/>
          <w:b/>
          <w:color w:val="auto"/>
          <w:sz w:val="28"/>
        </w:rPr>
        <w:t>Marking Criteria:</w:t>
      </w:r>
    </w:p>
    <w:p w:rsidR="009E5104" w:rsidRDefault="009A669D">
      <w:pPr>
        <w:pStyle w:val="Standard"/>
        <w:spacing w:after="200" w:line="276" w:lineRule="auto"/>
      </w:pPr>
      <w:r>
        <w:rPr>
          <w:rFonts w:eastAsia="Calibri" w:cs="Calibri"/>
          <w:b/>
          <w:color w:val="auto"/>
          <w:sz w:val="22"/>
        </w:rPr>
        <w:t xml:space="preserve"> </w:t>
      </w:r>
      <w:r>
        <w:rPr>
          <w:rFonts w:eastAsia="Calibri" w:cs="Calibri"/>
          <w:color w:val="auto"/>
          <w:sz w:val="22"/>
        </w:rPr>
        <w:t>We expect the learners to write minimum one well expressed point in three lines against each allocated mark. This means one needs to write 15 lines with 5 well expressed points to get high grades for a 5 marks question.</w:t>
      </w:r>
    </w:p>
    <w:p w:rsidR="009E5104" w:rsidRDefault="009A669D">
      <w:pPr>
        <w:pStyle w:val="Standard"/>
        <w:spacing w:after="200" w:line="276" w:lineRule="auto"/>
        <w:rPr>
          <w:rFonts w:eastAsia="Calibri" w:cs="Calibri"/>
          <w:color w:val="auto"/>
          <w:sz w:val="22"/>
        </w:rPr>
      </w:pPr>
      <w:r>
        <w:rPr>
          <w:rFonts w:eastAsia="Calibri" w:cs="Calibri"/>
          <w:color w:val="auto"/>
          <w:sz w:val="22"/>
        </w:rPr>
        <w:t>For high grades use examples and illustrations where appropriate.</w:t>
      </w:r>
    </w:p>
    <w:tbl>
      <w:tblPr>
        <w:tblW w:w="9242" w:type="dxa"/>
        <w:tblLayout w:type="fixed"/>
        <w:tblCellMar>
          <w:left w:w="10" w:type="dxa"/>
          <w:right w:w="10" w:type="dxa"/>
        </w:tblCellMar>
        <w:tblLook w:val="0000" w:firstRow="0" w:lastRow="0" w:firstColumn="0" w:lastColumn="0" w:noHBand="0" w:noVBand="0"/>
      </w:tblPr>
      <w:tblGrid>
        <w:gridCol w:w="9242"/>
      </w:tblGrid>
      <w:tr w:rsidR="009E5104" w:rsidTr="009B4C25">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b/>
                <w:color w:val="auto"/>
                <w:sz w:val="22"/>
              </w:rPr>
            </w:pPr>
          </w:p>
          <w:p w:rsidR="006B2913" w:rsidRPr="00866522" w:rsidRDefault="006B2913" w:rsidP="006B2913">
            <w:pPr>
              <w:jc w:val="center"/>
              <w:rPr>
                <w:b/>
                <w:sz w:val="32"/>
                <w:szCs w:val="32"/>
                <w:u w:val="single"/>
              </w:rPr>
            </w:pPr>
            <w:r w:rsidRPr="00866522">
              <w:rPr>
                <w:b/>
                <w:sz w:val="32"/>
                <w:szCs w:val="32"/>
                <w:u w:val="single"/>
              </w:rPr>
              <w:t>Logistics &amp; Supply Chain Management</w:t>
            </w:r>
          </w:p>
          <w:p w:rsidR="006B2913" w:rsidRDefault="006B2913" w:rsidP="006B2913"/>
          <w:p w:rsidR="006B2913" w:rsidRPr="00866522" w:rsidRDefault="006B2913" w:rsidP="006B2913">
            <w:pPr>
              <w:rPr>
                <w:b/>
                <w:u w:val="single"/>
              </w:rPr>
            </w:pPr>
            <w:r w:rsidRPr="00866522">
              <w:rPr>
                <w:b/>
                <w:u w:val="single"/>
              </w:rPr>
              <w:t>Unit 11, Using Information Technology</w:t>
            </w:r>
          </w:p>
          <w:p w:rsidR="006B2913" w:rsidRDefault="006B2913" w:rsidP="006B2913"/>
          <w:p w:rsidR="006B2913" w:rsidRDefault="006B2913" w:rsidP="006B2913">
            <w:pPr>
              <w:pStyle w:val="ListParagraph"/>
              <w:numPr>
                <w:ilvl w:val="0"/>
                <w:numId w:val="25"/>
              </w:numPr>
            </w:pPr>
            <w:r>
              <w:t xml:space="preserve"> </w:t>
            </w:r>
          </w:p>
          <w:p w:rsidR="006B2913" w:rsidRDefault="006B2913" w:rsidP="006B2913">
            <w:pPr>
              <w:pStyle w:val="ListParagraph"/>
              <w:numPr>
                <w:ilvl w:val="0"/>
                <w:numId w:val="26"/>
              </w:numPr>
            </w:pPr>
            <w:r>
              <w:t xml:space="preserve">The use of technology in a supply chain is almost unavoidable these days.  In simplistic terms, the technology gathers data/information, stores this data in a format to allow easy retrieval and manipulation for reporting.  The various systems available carry out these functions in their own fields of expertise, such like an Inventory Management System will concentrate on monitoring inventory levels and usage in order to calculate economic order quantities, or a Transportation Scheduling System will schedule short term transportation needs in line with the business needs.  </w:t>
            </w:r>
          </w:p>
          <w:p w:rsidR="006B2913" w:rsidRDefault="006B2913" w:rsidP="006B2913">
            <w:pPr>
              <w:pStyle w:val="ListParagraph"/>
              <w:ind w:left="1080"/>
            </w:pPr>
            <w:r>
              <w:t xml:space="preserve">Combining the use of these various systems of data capture and storage, allows us to plan and forecast for future developments.  Technology not only allows us to monitor and scrutinise operational volumes and demands, but it can be utilised to analyse the efficiency of a supply chain.  For example, we can track a product from beginning to end </w:t>
            </w:r>
            <w:r>
              <w:lastRenderedPageBreak/>
              <w:t xml:space="preserve">using RFID Technology throughout the chain, highlighting areas of hold up or slow movement.  If we have identified inefficiencies, we can utilise Simulation Modelling to overcome these inefficiencies and streamline the supply chain, various options can be analysed quickly and efficiently without implementing any physical changes to that supply chain by Simulation Modelling. </w:t>
            </w:r>
          </w:p>
          <w:p w:rsidR="006B2913" w:rsidRDefault="006B2913" w:rsidP="006B2913">
            <w:pPr>
              <w:pStyle w:val="ListParagraph"/>
              <w:numPr>
                <w:ilvl w:val="0"/>
                <w:numId w:val="26"/>
              </w:numPr>
            </w:pPr>
            <w:r>
              <w:t xml:space="preserve">BI Systems (Business Intelligence) gather, store and examine data from within that organisation, often in real time.  This information is accessed and evaluated, often after software tools have manipulated this information into easily readable formats such as charts, or spreadsheets.   The software transforms raw data into meaningful and useful information to enable more effective strategic, tactical and operational insights into decision making for the business.  Basic functions of BI are </w:t>
            </w:r>
          </w:p>
          <w:p w:rsidR="006B2913" w:rsidRDefault="006B2913" w:rsidP="006B2913">
            <w:pPr>
              <w:pStyle w:val="ListParagraph"/>
              <w:numPr>
                <w:ilvl w:val="0"/>
                <w:numId w:val="27"/>
              </w:numPr>
            </w:pPr>
            <w:r>
              <w:t>Reporting – What happened?</w:t>
            </w:r>
          </w:p>
          <w:p w:rsidR="006B2913" w:rsidRDefault="006B2913" w:rsidP="006B2913">
            <w:pPr>
              <w:pStyle w:val="ListParagraph"/>
              <w:numPr>
                <w:ilvl w:val="0"/>
                <w:numId w:val="27"/>
              </w:numPr>
            </w:pPr>
            <w:r>
              <w:t>Analysis – Why did it happen?</w:t>
            </w:r>
          </w:p>
          <w:p w:rsidR="006B2913" w:rsidRDefault="006B2913" w:rsidP="006B2913">
            <w:pPr>
              <w:pStyle w:val="ListParagraph"/>
              <w:numPr>
                <w:ilvl w:val="0"/>
                <w:numId w:val="27"/>
              </w:numPr>
            </w:pPr>
            <w:r>
              <w:t>Monitoring – What is happening now?</w:t>
            </w:r>
          </w:p>
          <w:p w:rsidR="006B2913" w:rsidRDefault="006B2913" w:rsidP="006B2913">
            <w:pPr>
              <w:pStyle w:val="ListParagraph"/>
              <w:numPr>
                <w:ilvl w:val="0"/>
                <w:numId w:val="27"/>
              </w:numPr>
            </w:pPr>
            <w:r>
              <w:t>Prediction – What might happen?</w:t>
            </w:r>
          </w:p>
          <w:p w:rsidR="006B2913" w:rsidRDefault="006B2913" w:rsidP="006B2913">
            <w:pPr>
              <w:ind w:left="1440"/>
            </w:pPr>
            <w:r>
              <w:t>The prediction part is obviously the challenge, knowing what is going to happen would be fabulous for any business, we can only guess the future, but having historic, complete, current and accurate information, we can make that guess an ‘Educated Guess’</w:t>
            </w:r>
          </w:p>
          <w:p w:rsidR="006B2913" w:rsidRDefault="006B2913" w:rsidP="006B2913">
            <w:pPr>
              <w:pStyle w:val="ListParagraph"/>
              <w:numPr>
                <w:ilvl w:val="0"/>
                <w:numId w:val="26"/>
              </w:numPr>
            </w:pPr>
            <w:r>
              <w:t>Enterprise Resource Planning (ERP) is the collection of data from multiple areas of a business, it is the integration and management of the core business of that organisation, often in real time.  Areas of the business, such as inventory, marketing, sales, planning, purchasing, production and deliveries etc.  Information is collected automatically from different sources within the business into the ERP system, which can then instigate pre-set actions when certain parameters have been met, allowing users to have real time insight into activities and status of processes</w:t>
            </w:r>
          </w:p>
          <w:p w:rsidR="006B2913" w:rsidRDefault="006B2913" w:rsidP="006B2913">
            <w:pPr>
              <w:pStyle w:val="ListParagraph"/>
              <w:ind w:left="1080"/>
            </w:pPr>
            <w:r>
              <w:t>By collaborating this information, from all varying sectors of the business, it is possible to highlight strengths and weaknesses within that business.</w:t>
            </w:r>
          </w:p>
          <w:p w:rsidR="006B2913" w:rsidRDefault="006B2913" w:rsidP="006B2913">
            <w:pPr>
              <w:pStyle w:val="ListParagraph"/>
              <w:numPr>
                <w:ilvl w:val="0"/>
                <w:numId w:val="26"/>
              </w:numPr>
            </w:pPr>
            <w:r>
              <w:t>Inventory Management Systems utilise technology, by monitoring inventory usage, stock levels and knowing lead times technology can be used to calculate economic order quantities, level of safety inventory and the costs attached to carrying these stock levels. Inventory management software can be used to create purchase orders, create sales orders, pick/packing slips, run schedules for production, create and print bar code labels.  Utilising a good inventory management system minimises costly stock shortages, or overstocking of raw materials, which in turn increases profits and accuracy of correct inventory levels.  Good software is required, as well as good hardware solutions such as bar code printers/readers, RFID tags/scanners.</w:t>
            </w:r>
          </w:p>
          <w:p w:rsidR="006B2913" w:rsidRDefault="006B2913" w:rsidP="006B2913">
            <w:pPr>
              <w:pStyle w:val="ListParagraph"/>
              <w:numPr>
                <w:ilvl w:val="0"/>
                <w:numId w:val="26"/>
              </w:numPr>
            </w:pPr>
            <w:r>
              <w:t xml:space="preserve">Warehouse management systems monitor inventory levels, their location within the warehouse, perform actions required such as create pick/pack slips, shipping documents, consignment lists etc.  The system will support day to day operations of a warehouse, creating an easily visible platform for office staff to manage the operations for a smooth running and effective warehousing process.  Having full visibility of inventory throughout the warehouse gives opportunity for an excellent customer service, a good WMS will track inventory from receipt into the warehouse, right through to the despatch, optimising storage location according to size or weight restrictions, and the duration of storage required, optimising these factors creates an efficient warehousing process.  Utilising a warehouse management system can save in labour costs as tasks can be performed automatically, at the press of a button, for example, current inventory count, or documents can be prepared automatically. </w:t>
            </w:r>
          </w:p>
          <w:p w:rsidR="006B2913" w:rsidRDefault="006B2913" w:rsidP="006B2913">
            <w:pPr>
              <w:pStyle w:val="ListParagraph"/>
              <w:numPr>
                <w:ilvl w:val="0"/>
                <w:numId w:val="26"/>
              </w:numPr>
            </w:pPr>
            <w:r>
              <w:lastRenderedPageBreak/>
              <w:t>Uses of a Business Process Management Software are: -</w:t>
            </w:r>
          </w:p>
          <w:p w:rsidR="006B2913" w:rsidRDefault="006B2913" w:rsidP="006B2913">
            <w:pPr>
              <w:pStyle w:val="ListParagraph"/>
              <w:numPr>
                <w:ilvl w:val="0"/>
                <w:numId w:val="28"/>
              </w:numPr>
            </w:pPr>
            <w:r>
              <w:t>Gives visibility of process, and each step of that process to relevant personnel</w:t>
            </w:r>
          </w:p>
          <w:p w:rsidR="006B2913" w:rsidRDefault="006B2913" w:rsidP="006B2913">
            <w:pPr>
              <w:pStyle w:val="ListParagraph"/>
              <w:numPr>
                <w:ilvl w:val="0"/>
                <w:numId w:val="28"/>
              </w:numPr>
            </w:pPr>
            <w:r>
              <w:t>Highlights issues within a process in real time</w:t>
            </w:r>
          </w:p>
          <w:p w:rsidR="006B2913" w:rsidRDefault="006B2913" w:rsidP="006B2913">
            <w:pPr>
              <w:pStyle w:val="ListParagraph"/>
              <w:numPr>
                <w:ilvl w:val="0"/>
                <w:numId w:val="28"/>
              </w:numPr>
            </w:pPr>
            <w:r>
              <w:t>Allows for counter measure to be taken immediately</w:t>
            </w:r>
          </w:p>
          <w:p w:rsidR="006B2913" w:rsidRDefault="006B2913" w:rsidP="006B2913">
            <w:pPr>
              <w:pStyle w:val="ListParagraph"/>
              <w:numPr>
                <w:ilvl w:val="0"/>
                <w:numId w:val="28"/>
              </w:numPr>
            </w:pPr>
            <w:r>
              <w:t>Allows for continuous process quality</w:t>
            </w:r>
          </w:p>
          <w:p w:rsidR="006B2913" w:rsidRDefault="006B2913" w:rsidP="006B2913">
            <w:pPr>
              <w:ind w:left="1440"/>
            </w:pPr>
            <w:r>
              <w:t>BPM Software gives constant, up to date and accurate information in real time to accountable personnel, who can monitor this information and make amendments or adjustments to process as/if required.  Having this ‘finger on the pulse’ information can be beneficial to an organisation in several ways: -</w:t>
            </w:r>
          </w:p>
          <w:p w:rsidR="006B2913" w:rsidRDefault="006B2913" w:rsidP="006B2913">
            <w:pPr>
              <w:pStyle w:val="ListParagraph"/>
              <w:numPr>
                <w:ilvl w:val="0"/>
                <w:numId w:val="29"/>
              </w:numPr>
            </w:pPr>
            <w:r>
              <w:t>Staff satisfaction – being in a position where you have relevant information to keep a process on track, and correct anomalies before they escalate can give to great job satisfaction</w:t>
            </w:r>
          </w:p>
          <w:p w:rsidR="006B2913" w:rsidRDefault="006B2913" w:rsidP="006B2913">
            <w:pPr>
              <w:pStyle w:val="ListParagraph"/>
              <w:numPr>
                <w:ilvl w:val="0"/>
                <w:numId w:val="29"/>
              </w:numPr>
            </w:pPr>
            <w:r>
              <w:t>Customer Satisfaction – Having full visibility of process gives customers satisfaction and confidence in ability to perform.  A key selling point.</w:t>
            </w:r>
          </w:p>
          <w:p w:rsidR="006B2913" w:rsidRDefault="006B2913" w:rsidP="006B2913">
            <w:pPr>
              <w:pStyle w:val="ListParagraph"/>
              <w:numPr>
                <w:ilvl w:val="0"/>
                <w:numId w:val="29"/>
              </w:numPr>
            </w:pPr>
            <w:r>
              <w:t>Legislation Compliance – Having an up to date BPM system allows monitoring and compliance with legislation, easily adaptable to changes and new criteria to be met</w:t>
            </w:r>
          </w:p>
          <w:p w:rsidR="006B2913" w:rsidRDefault="006B2913" w:rsidP="006B2913">
            <w:pPr>
              <w:pStyle w:val="ListParagraph"/>
              <w:numPr>
                <w:ilvl w:val="0"/>
                <w:numId w:val="29"/>
              </w:numPr>
            </w:pPr>
            <w:r>
              <w:t>Business Agility – A BPM system allows for quick and easy adaptation of process, implementation of automated and integrated systems of process, giving the business great flexibility to and ever changing demand</w:t>
            </w:r>
          </w:p>
          <w:p w:rsidR="006B2913" w:rsidRDefault="006B2913" w:rsidP="006B2913">
            <w:pPr>
              <w:pStyle w:val="ListParagraph"/>
              <w:numPr>
                <w:ilvl w:val="0"/>
                <w:numId w:val="29"/>
              </w:numPr>
            </w:pPr>
            <w:r>
              <w:t>Cost Efficiency – Having full visibility and control over process increases cost efficiency by reducing waste, cutting downtime and increasing process efficiency</w:t>
            </w:r>
          </w:p>
          <w:p w:rsidR="006B2913" w:rsidRDefault="006B2913" w:rsidP="006B2913"/>
          <w:p w:rsidR="006B2913" w:rsidRDefault="006B2913" w:rsidP="006B2913">
            <w:pPr>
              <w:pStyle w:val="ListParagraph"/>
              <w:numPr>
                <w:ilvl w:val="0"/>
                <w:numId w:val="25"/>
              </w:numPr>
            </w:pPr>
            <w:r>
              <w:t xml:space="preserve">The benefits of E-Business integration into the supply chain are reduced costs, increased flexibility, faster response times, total visibility over the entire supply chain.  </w:t>
            </w:r>
          </w:p>
          <w:p w:rsidR="006B2913" w:rsidRDefault="006B2913" w:rsidP="006B2913">
            <w:pPr>
              <w:pStyle w:val="ListParagraph"/>
            </w:pPr>
            <w:r>
              <w:t xml:space="preserve">Integration of information between companies within a supply chain enables better planning and forecasting operations.  For example, having data from a raw material supplier enables a component manufacturer to plan production levels or schedules accordingly.  Synchronised planning with real time information maximises efficiency throughout the supply chain, allowing coordinated workflow plans and automated/streamlined activities to be established and implemented.  </w:t>
            </w:r>
          </w:p>
          <w:p w:rsidR="006B2913" w:rsidRDefault="006B2913" w:rsidP="006B2913">
            <w:pPr>
              <w:pStyle w:val="ListParagraph"/>
            </w:pPr>
            <w:r>
              <w:t xml:space="preserve">The benefits of E-Business are more so when a supply chain is spread over great distances, the Internet has made it possible for constant, real time communication between all sectors of any supply chain, this constant communication enables instant decisions to be made, no matter where the locations are.  This communication channel also allows automated responses to be implemented when criteria is met, for example when the stock level of a marble kitchen worktop production plant falls below a pre-defined level, an automated purchase order is issued to the raw material wholesaler to replenish that stock, likewise this wholesaler will get automated replenishment from the quarry.  The whole process of stock requisition, purchase order creation, authorisation, acceptance, despatch notes issued, delivery organised, goods despatched and finally goods received ant processing plant can all be automated utilising E-Business and the internet.  </w:t>
            </w:r>
          </w:p>
          <w:p w:rsidR="006B2913" w:rsidRDefault="006B2913" w:rsidP="006B2913">
            <w:pPr>
              <w:pStyle w:val="ListParagraph"/>
            </w:pPr>
            <w:r>
              <w:t xml:space="preserve">E-Business links customers with suppliers and associated partners via the internet, allowing instant communication of any format, including voice, print and pictorial.  It gives businesses instant access to information vital to the successful and efficient operation of that supply chain, it allows clear planning structure to be forecast as accurate and current information is at hand from all aspects of the supply chain, allowing full visibility.  </w:t>
            </w:r>
          </w:p>
          <w:p w:rsidR="006B2913" w:rsidRDefault="006B2913" w:rsidP="006B2913">
            <w:pPr>
              <w:pStyle w:val="ListParagraph"/>
            </w:pPr>
            <w:r>
              <w:lastRenderedPageBreak/>
              <w:t>E-Business allows the management of the entire supply chain from a single location, overseeing processes, stock levels, deliveries, production runs etc., on a virtual platform.  Linking all entities of the supply chain, and their individual management systems, via the internet, facilitates this central management position, giving more control, better time management and increased efficiency for the organisation.</w:t>
            </w:r>
          </w:p>
          <w:p w:rsidR="009E5104" w:rsidRDefault="009E5104" w:rsidP="006B2913">
            <w:pPr>
              <w:pStyle w:val="Standard"/>
              <w:rPr>
                <w:rFonts w:eastAsia="Calibri" w:cs="Calibri"/>
                <w:color w:val="auto"/>
                <w:sz w:val="22"/>
              </w:rPr>
            </w:pPr>
          </w:p>
        </w:tc>
      </w:tr>
    </w:tbl>
    <w:p w:rsidR="009E5104" w:rsidRDefault="009E5104">
      <w:pPr>
        <w:pStyle w:val="Standard"/>
        <w:rPr>
          <w:rFonts w:eastAsia="Calibri" w:cs="Calibri"/>
          <w:b/>
          <w:color w:val="002060"/>
          <w:sz w:val="28"/>
        </w:rPr>
      </w:pPr>
    </w:p>
    <w:p w:rsidR="009E5104" w:rsidRDefault="009A669D">
      <w:pPr>
        <w:pStyle w:val="Standard"/>
        <w:rPr>
          <w:rFonts w:eastAsia="Calibri" w:cs="Calibri"/>
          <w:b/>
          <w:color w:val="002060"/>
          <w:sz w:val="28"/>
        </w:rPr>
      </w:pPr>
      <w:r>
        <w:rPr>
          <w:rFonts w:eastAsia="Calibri" w:cs="Calibri"/>
          <w:b/>
          <w:color w:val="002060"/>
          <w:sz w:val="28"/>
        </w:rPr>
        <w:t>Student Statement:</w:t>
      </w:r>
    </w:p>
    <w:p w:rsidR="009E5104" w:rsidRDefault="009E5104">
      <w:pPr>
        <w:pStyle w:val="Standard"/>
        <w:rPr>
          <w:rFonts w:eastAsia="Calibri" w:cs="Calibri"/>
          <w:b/>
          <w:color w:val="001AE6"/>
          <w:sz w:val="22"/>
        </w:rPr>
      </w:pPr>
    </w:p>
    <w:p w:rsidR="009E5104" w:rsidRDefault="009A669D">
      <w:pPr>
        <w:pStyle w:val="Standard"/>
        <w:rPr>
          <w:rFonts w:eastAsia="Calibri" w:cs="Calibri"/>
          <w:sz w:val="22"/>
        </w:rPr>
      </w:pPr>
      <w:r>
        <w:rPr>
          <w:rFonts w:eastAsia="Calibri" w:cs="Calibri"/>
          <w:sz w:val="22"/>
        </w:rPr>
        <w:t>By submitting this assignment, I confirm that this is my own work.</w:t>
      </w:r>
    </w:p>
    <w:p w:rsidR="009E5104" w:rsidRDefault="009E5104">
      <w:pPr>
        <w:pStyle w:val="Standard"/>
        <w:rPr>
          <w:rFonts w:eastAsia="Calibri" w:cs="Calibri"/>
          <w:sz w:val="22"/>
        </w:rPr>
      </w:pPr>
    </w:p>
    <w:p w:rsidR="009E5104" w:rsidRDefault="009E5104">
      <w:pPr>
        <w:pStyle w:val="Standard"/>
        <w:rPr>
          <w:rFonts w:eastAsia="Calibri" w:cs="Calibri"/>
          <w:sz w:val="22"/>
        </w:rPr>
      </w:pPr>
    </w:p>
    <w:p w:rsidR="009E5104" w:rsidRDefault="009E5104">
      <w:pPr>
        <w:pStyle w:val="Standard"/>
        <w:rPr>
          <w:rFonts w:eastAsia="Calibri" w:cs="Calibri"/>
          <w:sz w:val="22"/>
        </w:rPr>
      </w:pPr>
    </w:p>
    <w:tbl>
      <w:tblPr>
        <w:tblW w:w="9242" w:type="dxa"/>
        <w:tblLayout w:type="fixed"/>
        <w:tblCellMar>
          <w:left w:w="10" w:type="dxa"/>
          <w:right w:w="10" w:type="dxa"/>
        </w:tblCellMar>
        <w:tblLook w:val="0000" w:firstRow="0" w:lastRow="0" w:firstColumn="0" w:lastColumn="0" w:noHBand="0" w:noVBand="0"/>
      </w:tblPr>
      <w:tblGrid>
        <w:gridCol w:w="2310"/>
        <w:gridCol w:w="4035"/>
        <w:gridCol w:w="1276"/>
        <w:gridCol w:w="1621"/>
      </w:tblGrid>
      <w:tr w:rsidR="009E5104">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A669D">
            <w:pPr>
              <w:pStyle w:val="Standard"/>
              <w:rPr>
                <w:rFonts w:eastAsia="Calibri" w:cs="Calibri"/>
                <w:color w:val="auto"/>
                <w:sz w:val="22"/>
              </w:rPr>
            </w:pPr>
            <w:r>
              <w:rPr>
                <w:rFonts w:eastAsia="Calibri" w:cs="Calibri"/>
                <w:color w:val="auto"/>
                <w:sz w:val="22"/>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sz w:val="22"/>
              </w:rPr>
            </w:pPr>
            <w:r>
              <w:rPr>
                <w:rFonts w:eastAsia="Calibri" w:cs="Calibri"/>
                <w:sz w:val="22"/>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6B2913">
            <w:pPr>
              <w:pStyle w:val="Standard"/>
              <w:rPr>
                <w:rFonts w:eastAsia="Calibri" w:cs="Calibri"/>
                <w:color w:val="auto"/>
                <w:sz w:val="22"/>
              </w:rPr>
            </w:pPr>
            <w:r>
              <w:rPr>
                <w:rFonts w:eastAsia="Calibri" w:cs="Calibri"/>
                <w:color w:val="auto"/>
                <w:sz w:val="22"/>
              </w:rPr>
              <w:t>19</w:t>
            </w:r>
            <w:bookmarkStart w:id="0" w:name="_GoBack"/>
            <w:bookmarkEnd w:id="0"/>
            <w:r w:rsidR="00151241">
              <w:rPr>
                <w:rFonts w:eastAsia="Calibri" w:cs="Calibri"/>
                <w:color w:val="auto"/>
                <w:sz w:val="22"/>
              </w:rPr>
              <w:t>/0</w:t>
            </w:r>
            <w:r w:rsidR="00651496">
              <w:rPr>
                <w:rFonts w:eastAsia="Calibri" w:cs="Calibri"/>
                <w:color w:val="auto"/>
                <w:sz w:val="22"/>
              </w:rPr>
              <w:t>2</w:t>
            </w:r>
            <w:r w:rsidR="00151241">
              <w:rPr>
                <w:rFonts w:eastAsia="Calibri" w:cs="Calibri"/>
                <w:color w:val="auto"/>
                <w:sz w:val="22"/>
              </w:rPr>
              <w:t>/2017</w:t>
            </w:r>
          </w:p>
        </w:tc>
      </w:tr>
    </w:tbl>
    <w:p w:rsidR="009E5104" w:rsidRDefault="009E5104">
      <w:pPr>
        <w:pStyle w:val="Standard"/>
        <w:spacing w:after="200" w:line="276" w:lineRule="auto"/>
        <w:rPr>
          <w:rFonts w:eastAsia="Calibri" w:cs="Calibri"/>
          <w:sz w:val="22"/>
        </w:rPr>
      </w:pPr>
    </w:p>
    <w:p w:rsidR="009E5104" w:rsidRDefault="009E5104">
      <w:pPr>
        <w:pStyle w:val="Standard"/>
        <w:spacing w:after="200" w:line="276" w:lineRule="auto"/>
        <w:rPr>
          <w:rFonts w:eastAsia="Calibri" w:cs="Calibri"/>
          <w:sz w:val="22"/>
        </w:rPr>
      </w:pPr>
    </w:p>
    <w:p w:rsidR="009E5104" w:rsidRDefault="009A669D">
      <w:pPr>
        <w:pStyle w:val="Standard"/>
        <w:spacing w:after="200" w:line="276" w:lineRule="auto"/>
        <w:rPr>
          <w:rFonts w:eastAsia="Calibri" w:cs="Calibri"/>
          <w:b/>
          <w:color w:val="auto"/>
          <w:sz w:val="28"/>
          <w:shd w:val="clear" w:color="auto" w:fill="D9D9D9"/>
        </w:rPr>
      </w:pPr>
      <w:r>
        <w:rPr>
          <w:rFonts w:eastAsia="Calibri" w:cs="Calibri"/>
          <w:b/>
          <w:color w:val="auto"/>
          <w:sz w:val="28"/>
          <w:shd w:val="clear" w:color="auto" w:fill="D9D9D9"/>
        </w:rPr>
        <w:t>For Tutor / Assessor Use Only</w:t>
      </w:r>
    </w:p>
    <w:tbl>
      <w:tblPr>
        <w:tblW w:w="9242" w:type="dxa"/>
        <w:tblLayout w:type="fixed"/>
        <w:tblCellMar>
          <w:left w:w="10" w:type="dxa"/>
          <w:right w:w="10" w:type="dxa"/>
        </w:tblCellMar>
        <w:tblLook w:val="0000" w:firstRow="0" w:lastRow="0" w:firstColumn="0" w:lastColumn="0" w:noHBand="0" w:noVBand="0"/>
      </w:tblPr>
      <w:tblGrid>
        <w:gridCol w:w="4621"/>
        <w:gridCol w:w="4621"/>
      </w:tblGrid>
      <w:tr w:rsidR="009E5104">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r w:rsidR="009E5104">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9E5104" w:rsidRDefault="009A669D">
            <w:pPr>
              <w:pStyle w:val="Standard"/>
              <w:rPr>
                <w:rFonts w:eastAsia="Calibri" w:cs="Calibri"/>
                <w:b/>
                <w:color w:val="002060"/>
                <w:sz w:val="22"/>
              </w:rPr>
            </w:pPr>
            <w:r>
              <w:rPr>
                <w:rFonts w:eastAsia="Calibri" w:cs="Calibri"/>
                <w:b/>
                <w:color w:val="002060"/>
                <w:sz w:val="22"/>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E5104" w:rsidRDefault="009E5104">
            <w:pPr>
              <w:pStyle w:val="Standard"/>
              <w:rPr>
                <w:rFonts w:eastAsia="Calibri" w:cs="Calibri"/>
                <w:color w:val="auto"/>
                <w:sz w:val="22"/>
              </w:rPr>
            </w:pPr>
          </w:p>
        </w:tc>
      </w:tr>
    </w:tbl>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p w:rsidR="009E5104" w:rsidRDefault="009E5104">
      <w:pPr>
        <w:pStyle w:val="Standard"/>
        <w:spacing w:after="200" w:line="276" w:lineRule="auto"/>
        <w:rPr>
          <w:rFonts w:eastAsia="Calibri" w:cs="Calibri"/>
          <w:color w:val="auto"/>
        </w:rPr>
      </w:pPr>
    </w:p>
    <w:sectPr w:rsidR="009E5104">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7C7" w:rsidRDefault="006807C7">
      <w:r>
        <w:separator/>
      </w:r>
    </w:p>
  </w:endnote>
  <w:endnote w:type="continuationSeparator" w:id="0">
    <w:p w:rsidR="006807C7" w:rsidRDefault="00680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Helvetica, Arial, sans-serif">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7C7" w:rsidRDefault="006807C7">
      <w:r>
        <w:separator/>
      </w:r>
    </w:p>
  </w:footnote>
  <w:footnote w:type="continuationSeparator" w:id="0">
    <w:p w:rsidR="006807C7" w:rsidRDefault="006807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52B11"/>
    <w:multiLevelType w:val="hybridMultilevel"/>
    <w:tmpl w:val="B88ED282"/>
    <w:lvl w:ilvl="0" w:tplc="D9E0004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FC7896"/>
    <w:multiLevelType w:val="multilevel"/>
    <w:tmpl w:val="DF88EFFE"/>
    <w:lvl w:ilvl="0">
      <w:numFmt w:val="bullet"/>
      <w:lvlText w:val=""/>
      <w:lvlJc w:val="left"/>
      <w:pPr>
        <w:ind w:left="0" w:firstLine="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A132400"/>
    <w:multiLevelType w:val="hybridMultilevel"/>
    <w:tmpl w:val="FF783DE4"/>
    <w:lvl w:ilvl="0" w:tplc="279E5C0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E5E652D"/>
    <w:multiLevelType w:val="hybridMultilevel"/>
    <w:tmpl w:val="5FA227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EBC6B98"/>
    <w:multiLevelType w:val="hybridMultilevel"/>
    <w:tmpl w:val="C6D808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2A50488"/>
    <w:multiLevelType w:val="hybridMultilevel"/>
    <w:tmpl w:val="687CCC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6D5703"/>
    <w:multiLevelType w:val="hybridMultilevel"/>
    <w:tmpl w:val="A32C38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C0129B"/>
    <w:multiLevelType w:val="hybridMultilevel"/>
    <w:tmpl w:val="D4F07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B23E2"/>
    <w:multiLevelType w:val="hybridMultilevel"/>
    <w:tmpl w:val="A95A524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15A3F61"/>
    <w:multiLevelType w:val="hybridMultilevel"/>
    <w:tmpl w:val="DAA8FDD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58380E"/>
    <w:multiLevelType w:val="hybridMultilevel"/>
    <w:tmpl w:val="348674D2"/>
    <w:lvl w:ilvl="0" w:tplc="AEC8D57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BDD7737"/>
    <w:multiLevelType w:val="hybridMultilevel"/>
    <w:tmpl w:val="AB8A493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F796612"/>
    <w:multiLevelType w:val="hybridMultilevel"/>
    <w:tmpl w:val="FEDA9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3161002"/>
    <w:multiLevelType w:val="hybridMultilevel"/>
    <w:tmpl w:val="9EE07E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466810"/>
    <w:multiLevelType w:val="hybridMultilevel"/>
    <w:tmpl w:val="0E7AC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F80995"/>
    <w:multiLevelType w:val="hybridMultilevel"/>
    <w:tmpl w:val="31C22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A257A2"/>
    <w:multiLevelType w:val="hybridMultilevel"/>
    <w:tmpl w:val="790EB2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4594B4D"/>
    <w:multiLevelType w:val="hybridMultilevel"/>
    <w:tmpl w:val="08A27B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5E351AB"/>
    <w:multiLevelType w:val="hybridMultilevel"/>
    <w:tmpl w:val="C25012DC"/>
    <w:lvl w:ilvl="0" w:tplc="0908B65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9AB3BAA"/>
    <w:multiLevelType w:val="hybridMultilevel"/>
    <w:tmpl w:val="1B64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5D48E1"/>
    <w:multiLevelType w:val="hybridMultilevel"/>
    <w:tmpl w:val="ED2EC58A"/>
    <w:lvl w:ilvl="0" w:tplc="EC9840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0126F22"/>
    <w:multiLevelType w:val="hybridMultilevel"/>
    <w:tmpl w:val="D45A0A28"/>
    <w:lvl w:ilvl="0" w:tplc="3CEEC6A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661A2DD4"/>
    <w:multiLevelType w:val="hybridMultilevel"/>
    <w:tmpl w:val="E63A02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B74D0F"/>
    <w:multiLevelType w:val="hybridMultilevel"/>
    <w:tmpl w:val="1D3CED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4101EE"/>
    <w:multiLevelType w:val="hybridMultilevel"/>
    <w:tmpl w:val="0E02B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1924B2C"/>
    <w:multiLevelType w:val="hybridMultilevel"/>
    <w:tmpl w:val="B09CE932"/>
    <w:lvl w:ilvl="0" w:tplc="974A89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921ABE"/>
    <w:multiLevelType w:val="hybridMultilevel"/>
    <w:tmpl w:val="4C585960"/>
    <w:lvl w:ilvl="0" w:tplc="504CDC7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99B0CE8"/>
    <w:multiLevelType w:val="hybridMultilevel"/>
    <w:tmpl w:val="91D62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763F6D"/>
    <w:multiLevelType w:val="hybridMultilevel"/>
    <w:tmpl w:val="27289478"/>
    <w:lvl w:ilvl="0" w:tplc="4C5CBC6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19"/>
  </w:num>
  <w:num w:numId="3">
    <w:abstractNumId w:val="27"/>
  </w:num>
  <w:num w:numId="4">
    <w:abstractNumId w:val="6"/>
  </w:num>
  <w:num w:numId="5">
    <w:abstractNumId w:val="10"/>
  </w:num>
  <w:num w:numId="6">
    <w:abstractNumId w:val="9"/>
  </w:num>
  <w:num w:numId="7">
    <w:abstractNumId w:val="28"/>
  </w:num>
  <w:num w:numId="8">
    <w:abstractNumId w:val="15"/>
  </w:num>
  <w:num w:numId="9">
    <w:abstractNumId w:val="18"/>
  </w:num>
  <w:num w:numId="10">
    <w:abstractNumId w:val="0"/>
  </w:num>
  <w:num w:numId="11">
    <w:abstractNumId w:val="21"/>
  </w:num>
  <w:num w:numId="12">
    <w:abstractNumId w:val="3"/>
  </w:num>
  <w:num w:numId="13">
    <w:abstractNumId w:val="22"/>
  </w:num>
  <w:num w:numId="14">
    <w:abstractNumId w:val="2"/>
  </w:num>
  <w:num w:numId="15">
    <w:abstractNumId w:val="20"/>
  </w:num>
  <w:num w:numId="16">
    <w:abstractNumId w:val="23"/>
  </w:num>
  <w:num w:numId="17">
    <w:abstractNumId w:val="12"/>
  </w:num>
  <w:num w:numId="18">
    <w:abstractNumId w:val="5"/>
  </w:num>
  <w:num w:numId="19">
    <w:abstractNumId w:val="17"/>
  </w:num>
  <w:num w:numId="20">
    <w:abstractNumId w:val="7"/>
  </w:num>
  <w:num w:numId="21">
    <w:abstractNumId w:val="14"/>
  </w:num>
  <w:num w:numId="22">
    <w:abstractNumId w:val="13"/>
  </w:num>
  <w:num w:numId="23">
    <w:abstractNumId w:val="26"/>
  </w:num>
  <w:num w:numId="24">
    <w:abstractNumId w:val="16"/>
  </w:num>
  <w:num w:numId="25">
    <w:abstractNumId w:val="24"/>
  </w:num>
  <w:num w:numId="26">
    <w:abstractNumId w:val="25"/>
  </w:num>
  <w:num w:numId="27">
    <w:abstractNumId w:val="11"/>
  </w:num>
  <w:num w:numId="28">
    <w:abstractNumId w:val="4"/>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104"/>
    <w:rsid w:val="00151241"/>
    <w:rsid w:val="001F1E8D"/>
    <w:rsid w:val="003456D2"/>
    <w:rsid w:val="003A2A65"/>
    <w:rsid w:val="003B3963"/>
    <w:rsid w:val="004037F6"/>
    <w:rsid w:val="004F5C9A"/>
    <w:rsid w:val="00542656"/>
    <w:rsid w:val="00581FD1"/>
    <w:rsid w:val="00651496"/>
    <w:rsid w:val="006807C7"/>
    <w:rsid w:val="006B2913"/>
    <w:rsid w:val="0087352A"/>
    <w:rsid w:val="009A669D"/>
    <w:rsid w:val="009B4C25"/>
    <w:rsid w:val="009E5104"/>
    <w:rsid w:val="00A1214A"/>
    <w:rsid w:val="00A23A16"/>
    <w:rsid w:val="00B22F6F"/>
    <w:rsid w:val="00B54DF7"/>
    <w:rsid w:val="00BB3505"/>
    <w:rsid w:val="00C73C23"/>
    <w:rsid w:val="00CD283C"/>
    <w:rsid w:val="00E85DD2"/>
    <w:rsid w:val="00E95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D793F"/>
  <w15:docId w15:val="{9E68C842-A601-4E62-B043-99D6F8F8C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Lucida Sans Unicode" w:hAnsi="Calibri" w:cs="Tahoma"/>
        <w:color w:val="000000"/>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TableContents">
    <w:name w:val="Table Contents"/>
    <w:basedOn w:val="Standard"/>
    <w:pPr>
      <w:suppressLineNumbers/>
    </w:pPr>
  </w:style>
  <w:style w:type="paragraph" w:styleId="ListParagraph">
    <w:name w:val="List Paragraph"/>
    <w:basedOn w:val="Normal"/>
    <w:uiPriority w:val="34"/>
    <w:qFormat/>
    <w:rsid w:val="00151241"/>
    <w:pPr>
      <w:widowControl/>
      <w:suppressAutoHyphens w:val="0"/>
      <w:autoSpaceDN/>
      <w:spacing w:after="160" w:line="259" w:lineRule="auto"/>
      <w:ind w:left="720"/>
      <w:contextualSpacing/>
      <w:textAlignment w:val="auto"/>
    </w:pPr>
    <w:rPr>
      <w:rFonts w:asciiTheme="minorHAnsi" w:eastAsiaTheme="minorHAnsi" w:hAnsiTheme="minorHAnsi" w:cstheme="minorBidi"/>
      <w:color w:val="auto"/>
      <w:kern w:val="0"/>
      <w:sz w:val="22"/>
      <w:szCs w:val="22"/>
      <w:lang w:val="en-GB" w:bidi="ar-SA"/>
    </w:rPr>
  </w:style>
  <w:style w:type="table" w:styleId="TableGrid">
    <w:name w:val="Table Grid"/>
    <w:basedOn w:val="TableNormal"/>
    <w:uiPriority w:val="39"/>
    <w:rsid w:val="00651496"/>
    <w:pPr>
      <w:widowControl/>
      <w:autoSpaceDN/>
      <w:textAlignment w:val="auto"/>
    </w:pPr>
    <w:rPr>
      <w:rFonts w:asciiTheme="minorHAnsi" w:eastAsiaTheme="minorHAnsi" w:hAnsiTheme="minorHAnsi" w:cstheme="minorBidi"/>
      <w:color w:val="auto"/>
      <w:kern w:val="0"/>
      <w:sz w:val="22"/>
      <w:szCs w:val="22"/>
      <w:lang w:val="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1403</Words>
  <Characters>8000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 Osinga</dc:creator>
  <cp:lastModifiedBy>Arno Osinga</cp:lastModifiedBy>
  <cp:revision>2</cp:revision>
  <dcterms:created xsi:type="dcterms:W3CDTF">2017-02-19T10:40:00Z</dcterms:created>
  <dcterms:modified xsi:type="dcterms:W3CDTF">2017-02-19T10:40:00Z</dcterms:modified>
</cp:coreProperties>
</file>