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22A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 xml:space="preserve">Geoffrey Page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6843">
            <w:pPr>
              <w:pStyle w:val="Default"/>
              <w:rPr>
                <w:rFonts w:asciiTheme="minorHAnsi" w:hAnsiTheme="minorHAnsi"/>
              </w:rPr>
            </w:pPr>
            <w:r>
              <w:rPr>
                <w:rFonts w:asciiTheme="minorHAnsi" w:hAnsiTheme="minorHAnsi"/>
              </w:rPr>
              <w:t>2174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4A5B">
            <w:r>
              <w:t>Six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44A5B" w:rsidRPr="00804E39" w:rsidRDefault="00944A5B" w:rsidP="00944A5B">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944A5B" w:rsidRDefault="00944A5B" w:rsidP="00944A5B">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44A5B" w:rsidRPr="00804E39" w:rsidRDefault="00944A5B" w:rsidP="00944A5B">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944A5B" w:rsidRPr="00850E85" w:rsidRDefault="00944A5B" w:rsidP="00944A5B">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 xml:space="preserve">1 of  </w:t>
            </w:r>
            <w:r>
              <w:rPr>
                <w:rFonts w:ascii="Arial" w:hAnsi="Arial" w:cs="Arial"/>
                <w:sz w:val="24"/>
                <w:szCs w:val="24"/>
              </w:rPr>
              <w:t>1</w:t>
            </w:r>
            <w:r w:rsidR="00E33956">
              <w:rPr>
                <w:rFonts w:ascii="Arial" w:hAnsi="Arial" w:cs="Arial"/>
                <w:sz w:val="24"/>
                <w:szCs w:val="24"/>
              </w:rPr>
              <w:t>2</w:t>
            </w:r>
          </w:p>
          <w:p w:rsidR="00944A5B" w:rsidRPr="00FF1E50" w:rsidRDefault="00944A5B" w:rsidP="00944A5B">
            <w:pPr>
              <w:rPr>
                <w:rFonts w:ascii="Arial" w:hAnsi="Arial" w:cs="Arial"/>
                <w:b/>
                <w:sz w:val="28"/>
                <w:szCs w:val="28"/>
              </w:rPr>
            </w:pPr>
            <w:r w:rsidRPr="00FF1E50">
              <w:rPr>
                <w:rFonts w:ascii="Arial" w:hAnsi="Arial" w:cs="Arial"/>
                <w:b/>
                <w:sz w:val="28"/>
                <w:szCs w:val="28"/>
              </w:rPr>
              <w:t>SHORT ANSWERS</w:t>
            </w:r>
          </w:p>
          <w:p w:rsidR="00944A5B" w:rsidRDefault="00944A5B" w:rsidP="00944A5B">
            <w:pPr>
              <w:rPr>
                <w:rFonts w:ascii="Arial" w:hAnsi="Arial" w:cs="Arial"/>
                <w:b/>
                <w:sz w:val="24"/>
                <w:szCs w:val="24"/>
              </w:rPr>
            </w:pPr>
            <w:r>
              <w:rPr>
                <w:rFonts w:ascii="Arial" w:hAnsi="Arial" w:cs="Arial"/>
                <w:b/>
                <w:sz w:val="24"/>
                <w:szCs w:val="24"/>
              </w:rPr>
              <w:t>Question 1</w:t>
            </w:r>
          </w:p>
          <w:p w:rsidR="00944A5B" w:rsidRDefault="00944A5B" w:rsidP="00944A5B">
            <w:pPr>
              <w:ind w:left="851" w:hanging="284"/>
              <w:rPr>
                <w:rFonts w:ascii="Arial" w:hAnsi="Arial" w:cs="Arial"/>
                <w:b/>
                <w:sz w:val="24"/>
                <w:szCs w:val="24"/>
              </w:rPr>
            </w:pPr>
            <w:r>
              <w:rPr>
                <w:rFonts w:ascii="Arial" w:hAnsi="Arial" w:cs="Arial"/>
                <w:b/>
                <w:sz w:val="24"/>
                <w:szCs w:val="24"/>
              </w:rPr>
              <w:t>Question i.</w:t>
            </w:r>
            <w:r>
              <w:rPr>
                <w:rFonts w:ascii="Arial" w:hAnsi="Arial" w:cs="Arial"/>
                <w:b/>
                <w:sz w:val="24"/>
                <w:szCs w:val="24"/>
              </w:rPr>
              <w:tab/>
            </w:r>
            <w:r>
              <w:rPr>
                <w:rFonts w:ascii="Arial" w:hAnsi="Arial" w:cs="Arial"/>
                <w:b/>
                <w:sz w:val="24"/>
                <w:szCs w:val="24"/>
              </w:rPr>
              <w:tab/>
              <w:t>What does the terms “best evidence“ mean?</w:t>
            </w:r>
          </w:p>
          <w:p w:rsidR="00944A5B" w:rsidRDefault="00944A5B" w:rsidP="00944A5B">
            <w:pPr>
              <w:pStyle w:val="ListParagraph"/>
              <w:ind w:left="1134"/>
              <w:rPr>
                <w:rFonts w:ascii="Arial" w:hAnsi="Arial" w:cs="Arial"/>
                <w:sz w:val="24"/>
                <w:szCs w:val="24"/>
              </w:rPr>
            </w:pPr>
            <w:r>
              <w:rPr>
                <w:rFonts w:ascii="Arial" w:hAnsi="Arial" w:cs="Arial"/>
                <w:sz w:val="24"/>
                <w:szCs w:val="24"/>
              </w:rPr>
              <w:t xml:space="preserve">The term means </w:t>
            </w:r>
          </w:p>
          <w:p w:rsidR="00944A5B" w:rsidRDefault="00944A5B" w:rsidP="00944A5B">
            <w:pPr>
              <w:pStyle w:val="ListParagraph"/>
              <w:numPr>
                <w:ilvl w:val="0"/>
                <w:numId w:val="2"/>
              </w:numPr>
              <w:spacing w:line="360" w:lineRule="auto"/>
              <w:rPr>
                <w:rFonts w:ascii="Arial" w:hAnsi="Arial" w:cs="Arial"/>
                <w:sz w:val="24"/>
                <w:szCs w:val="24"/>
              </w:rPr>
            </w:pPr>
            <w:r>
              <w:rPr>
                <w:rFonts w:ascii="Arial" w:hAnsi="Arial" w:cs="Arial"/>
                <w:sz w:val="24"/>
                <w:szCs w:val="24"/>
              </w:rPr>
              <w:t>primary evidence, not secondary</w:t>
            </w:r>
          </w:p>
          <w:p w:rsidR="00944A5B" w:rsidRDefault="00944A5B" w:rsidP="00944A5B">
            <w:pPr>
              <w:pStyle w:val="ListParagraph"/>
              <w:numPr>
                <w:ilvl w:val="0"/>
                <w:numId w:val="2"/>
              </w:numPr>
              <w:spacing w:line="360" w:lineRule="auto"/>
              <w:rPr>
                <w:rFonts w:ascii="Arial" w:hAnsi="Arial" w:cs="Arial"/>
                <w:sz w:val="24"/>
                <w:szCs w:val="24"/>
              </w:rPr>
            </w:pPr>
            <w:r>
              <w:rPr>
                <w:rFonts w:ascii="Arial" w:hAnsi="Arial" w:cs="Arial"/>
                <w:sz w:val="24"/>
                <w:szCs w:val="24"/>
              </w:rPr>
              <w:t>original as distinguished from substitutionary or a copy</w:t>
            </w:r>
          </w:p>
          <w:p w:rsidR="00944A5B" w:rsidRDefault="00944A5B" w:rsidP="00944A5B">
            <w:pPr>
              <w:pStyle w:val="ListParagraph"/>
              <w:numPr>
                <w:ilvl w:val="0"/>
                <w:numId w:val="2"/>
              </w:numPr>
              <w:spacing w:line="360" w:lineRule="auto"/>
              <w:rPr>
                <w:rFonts w:ascii="Arial" w:hAnsi="Arial" w:cs="Arial"/>
                <w:sz w:val="24"/>
                <w:szCs w:val="24"/>
              </w:rPr>
            </w:pPr>
            <w:r>
              <w:rPr>
                <w:rFonts w:ascii="Arial" w:hAnsi="Arial" w:cs="Arial"/>
                <w:sz w:val="24"/>
                <w:szCs w:val="24"/>
              </w:rPr>
              <w:t>it simply means that all evidence must be in original form</w:t>
            </w:r>
          </w:p>
          <w:p w:rsidR="00944A5B" w:rsidRDefault="00944A5B" w:rsidP="00944A5B">
            <w:pPr>
              <w:pStyle w:val="ListParagraph"/>
              <w:numPr>
                <w:ilvl w:val="0"/>
                <w:numId w:val="2"/>
              </w:numPr>
              <w:spacing w:line="360" w:lineRule="auto"/>
              <w:rPr>
                <w:rFonts w:ascii="Arial" w:hAnsi="Arial" w:cs="Arial"/>
                <w:sz w:val="24"/>
                <w:szCs w:val="24"/>
              </w:rPr>
            </w:pPr>
            <w:r>
              <w:rPr>
                <w:rFonts w:ascii="Arial" w:hAnsi="Arial" w:cs="Arial"/>
                <w:sz w:val="24"/>
                <w:szCs w:val="24"/>
              </w:rPr>
              <w:t>only when original evidence is not available will “a copy” be relied upon</w:t>
            </w:r>
          </w:p>
          <w:p w:rsidR="00944A5B" w:rsidRDefault="00944A5B" w:rsidP="00944A5B">
            <w:pPr>
              <w:pStyle w:val="ListParagraph"/>
              <w:spacing w:line="360" w:lineRule="auto"/>
              <w:ind w:left="1854"/>
              <w:rPr>
                <w:rFonts w:ascii="Arial" w:hAnsi="Arial" w:cs="Arial"/>
                <w:sz w:val="24"/>
                <w:szCs w:val="24"/>
              </w:rPr>
            </w:pPr>
            <w:r>
              <w:rPr>
                <w:rFonts w:ascii="Arial" w:hAnsi="Arial" w:cs="Arial"/>
                <w:sz w:val="24"/>
                <w:szCs w:val="24"/>
              </w:rPr>
              <w:t>after</w:t>
            </w:r>
          </w:p>
          <w:p w:rsidR="00944A5B" w:rsidRDefault="00944A5B" w:rsidP="00944A5B">
            <w:pPr>
              <w:pStyle w:val="ListParagraph"/>
              <w:numPr>
                <w:ilvl w:val="0"/>
                <w:numId w:val="3"/>
              </w:numPr>
              <w:spacing w:line="360" w:lineRule="auto"/>
              <w:rPr>
                <w:rFonts w:ascii="Arial" w:hAnsi="Arial" w:cs="Arial"/>
                <w:sz w:val="24"/>
                <w:szCs w:val="24"/>
              </w:rPr>
            </w:pPr>
            <w:r>
              <w:rPr>
                <w:rFonts w:ascii="Arial" w:hAnsi="Arial" w:cs="Arial"/>
                <w:sz w:val="24"/>
                <w:szCs w:val="24"/>
              </w:rPr>
              <w:t>the reason for the lack of availability of the original is explained,</w:t>
            </w:r>
          </w:p>
          <w:p w:rsidR="00944A5B" w:rsidRDefault="00944A5B" w:rsidP="00944A5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 its authenticity of the copy is tested/proved </w:t>
            </w:r>
          </w:p>
          <w:p w:rsidR="00944A5B" w:rsidRDefault="00944A5B" w:rsidP="00944A5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and the copy is found to be competent </w:t>
            </w:r>
          </w:p>
          <w:p w:rsidR="00944A5B" w:rsidRDefault="00944A5B" w:rsidP="00944A5B">
            <w:pPr>
              <w:spacing w:before="240" w:line="360" w:lineRule="auto"/>
              <w:ind w:left="1134"/>
              <w:rPr>
                <w:rFonts w:ascii="Arial" w:hAnsi="Arial" w:cs="Arial"/>
                <w:sz w:val="24"/>
                <w:szCs w:val="24"/>
              </w:rPr>
            </w:pPr>
            <w:r>
              <w:rPr>
                <w:rFonts w:ascii="Arial" w:hAnsi="Arial" w:cs="Arial"/>
                <w:sz w:val="24"/>
                <w:szCs w:val="24"/>
              </w:rPr>
              <w:t>It is the best evidence that forms part of  the “final proof” of the accused’s fraudulent conduct and a critical part of the process of</w:t>
            </w:r>
          </w:p>
          <w:p w:rsidR="00944A5B" w:rsidRPr="00804E39" w:rsidRDefault="00944A5B" w:rsidP="00944A5B">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44A5B" w:rsidRDefault="00944A5B" w:rsidP="00944A5B">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44A5B" w:rsidRPr="00804E39" w:rsidRDefault="00944A5B" w:rsidP="00944A5B">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944A5B" w:rsidRPr="00850E85" w:rsidRDefault="00944A5B" w:rsidP="00944A5B">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sidR="008C2B27">
              <w:rPr>
                <w:rFonts w:ascii="Arial" w:hAnsi="Arial" w:cs="Arial"/>
                <w:sz w:val="24"/>
                <w:szCs w:val="24"/>
              </w:rPr>
              <w:t>2</w:t>
            </w:r>
            <w:r>
              <w:rPr>
                <w:rFonts w:ascii="Arial" w:hAnsi="Arial" w:cs="Arial"/>
                <w:sz w:val="24"/>
                <w:szCs w:val="24"/>
              </w:rPr>
              <w:t xml:space="preserve"> of  1</w:t>
            </w:r>
            <w:r w:rsidR="00E33956">
              <w:rPr>
                <w:rFonts w:ascii="Arial" w:hAnsi="Arial" w:cs="Arial"/>
                <w:sz w:val="24"/>
                <w:szCs w:val="24"/>
              </w:rPr>
              <w:t>2</w:t>
            </w:r>
          </w:p>
          <w:p w:rsidR="00944A5B" w:rsidRPr="00042E9A" w:rsidRDefault="00944A5B" w:rsidP="00944A5B">
            <w:pPr>
              <w:pStyle w:val="ListParagraph"/>
              <w:numPr>
                <w:ilvl w:val="0"/>
                <w:numId w:val="8"/>
              </w:numPr>
              <w:spacing w:line="360" w:lineRule="auto"/>
              <w:rPr>
                <w:rFonts w:ascii="Arial" w:hAnsi="Arial" w:cs="Arial"/>
                <w:sz w:val="24"/>
                <w:szCs w:val="24"/>
              </w:rPr>
            </w:pPr>
            <w:r>
              <w:rPr>
                <w:rFonts w:ascii="Arial" w:hAnsi="Arial" w:cs="Arial"/>
                <w:sz w:val="24"/>
                <w:szCs w:val="24"/>
              </w:rPr>
              <w:t>achieving the goals of the victim</w:t>
            </w:r>
          </w:p>
          <w:p w:rsidR="00944A5B" w:rsidRDefault="00944A5B" w:rsidP="00944A5B">
            <w:pPr>
              <w:pStyle w:val="ListParagraph"/>
              <w:numPr>
                <w:ilvl w:val="0"/>
                <w:numId w:val="8"/>
              </w:numPr>
              <w:spacing w:line="360" w:lineRule="auto"/>
              <w:rPr>
                <w:rFonts w:ascii="Arial" w:hAnsi="Arial" w:cs="Arial"/>
                <w:sz w:val="24"/>
                <w:szCs w:val="24"/>
              </w:rPr>
            </w:pPr>
            <w:r w:rsidRPr="0096513F">
              <w:rPr>
                <w:rFonts w:ascii="Arial" w:hAnsi="Arial" w:cs="Arial"/>
                <w:sz w:val="24"/>
                <w:szCs w:val="24"/>
              </w:rPr>
              <w:t xml:space="preserve">bringing the accused to justice,  </w:t>
            </w:r>
          </w:p>
          <w:p w:rsidR="00944A5B" w:rsidRDefault="00944A5B" w:rsidP="00944A5B">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obtaining </w:t>
            </w:r>
            <w:r w:rsidRPr="00042E9A">
              <w:rPr>
                <w:rFonts w:ascii="Arial" w:hAnsi="Arial" w:cs="Arial"/>
                <w:sz w:val="24"/>
                <w:szCs w:val="24"/>
              </w:rPr>
              <w:t xml:space="preserve">a finding of the Court of Jurisdiction regarding the </w:t>
            </w:r>
            <w:r>
              <w:rPr>
                <w:rFonts w:ascii="Arial" w:hAnsi="Arial" w:cs="Arial"/>
                <w:sz w:val="24"/>
                <w:szCs w:val="24"/>
              </w:rPr>
              <w:t>a</w:t>
            </w:r>
            <w:r w:rsidRPr="00042E9A">
              <w:rPr>
                <w:rFonts w:ascii="Arial" w:hAnsi="Arial" w:cs="Arial"/>
                <w:sz w:val="24"/>
                <w:szCs w:val="24"/>
              </w:rPr>
              <w:t>ccused</w:t>
            </w:r>
            <w:r>
              <w:rPr>
                <w:rFonts w:ascii="Arial" w:hAnsi="Arial" w:cs="Arial"/>
                <w:sz w:val="24"/>
                <w:szCs w:val="24"/>
              </w:rPr>
              <w:t>’s conduct</w:t>
            </w:r>
          </w:p>
          <w:p w:rsidR="00944A5B" w:rsidRDefault="00944A5B" w:rsidP="00944A5B">
            <w:pPr>
              <w:pStyle w:val="ListParagraph"/>
              <w:numPr>
                <w:ilvl w:val="0"/>
                <w:numId w:val="8"/>
              </w:numPr>
              <w:spacing w:line="360" w:lineRule="auto"/>
              <w:rPr>
                <w:rFonts w:ascii="Arial" w:hAnsi="Arial" w:cs="Arial"/>
                <w:sz w:val="24"/>
                <w:szCs w:val="24"/>
              </w:rPr>
            </w:pPr>
            <w:r>
              <w:rPr>
                <w:rFonts w:ascii="Arial" w:hAnsi="Arial" w:cs="Arial"/>
                <w:sz w:val="24"/>
                <w:szCs w:val="24"/>
              </w:rPr>
              <w:t>a</w:t>
            </w:r>
            <w:r w:rsidRPr="00042E9A">
              <w:rPr>
                <w:rFonts w:ascii="Arial" w:hAnsi="Arial" w:cs="Arial"/>
                <w:sz w:val="24"/>
                <w:szCs w:val="24"/>
              </w:rPr>
              <w:t>nd</w:t>
            </w:r>
            <w:r>
              <w:rPr>
                <w:rFonts w:ascii="Arial" w:hAnsi="Arial" w:cs="Arial"/>
                <w:sz w:val="24"/>
                <w:szCs w:val="24"/>
              </w:rPr>
              <w:t xml:space="preserve"> obtaining </w:t>
            </w:r>
            <w:r w:rsidRPr="00042E9A">
              <w:rPr>
                <w:rFonts w:ascii="Arial" w:hAnsi="Arial" w:cs="Arial"/>
                <w:sz w:val="24"/>
                <w:szCs w:val="24"/>
              </w:rPr>
              <w:t>redress for the Victim who has suffered a loss(s).</w:t>
            </w:r>
          </w:p>
          <w:p w:rsidR="00944A5B" w:rsidRPr="00AD256A" w:rsidRDefault="00944A5B" w:rsidP="00944A5B">
            <w:pPr>
              <w:spacing w:line="360" w:lineRule="auto"/>
              <w:ind w:left="2835" w:hanging="1701"/>
              <w:rPr>
                <w:rFonts w:ascii="Arial" w:hAnsi="Arial" w:cs="Arial"/>
                <w:sz w:val="24"/>
                <w:szCs w:val="24"/>
              </w:rPr>
            </w:pPr>
          </w:p>
          <w:p w:rsidR="00944A5B" w:rsidRDefault="00944A5B" w:rsidP="00944A5B">
            <w:pPr>
              <w:ind w:left="2835" w:hanging="2268"/>
              <w:rPr>
                <w:rFonts w:ascii="Arial" w:hAnsi="Arial" w:cs="Arial"/>
                <w:b/>
                <w:sz w:val="24"/>
                <w:szCs w:val="24"/>
              </w:rPr>
            </w:pPr>
            <w:r>
              <w:rPr>
                <w:rFonts w:ascii="Arial" w:hAnsi="Arial" w:cs="Arial"/>
                <w:b/>
                <w:sz w:val="24"/>
                <w:szCs w:val="24"/>
              </w:rPr>
              <w:t>Question ii.</w:t>
            </w:r>
            <w:r>
              <w:rPr>
                <w:rFonts w:ascii="Arial" w:hAnsi="Arial" w:cs="Arial"/>
                <w:b/>
                <w:sz w:val="24"/>
                <w:szCs w:val="24"/>
              </w:rPr>
              <w:tab/>
              <w:t>Why is it important to keep the collected evidence in a well-organised manner?</w:t>
            </w:r>
          </w:p>
          <w:p w:rsidR="00944A5B" w:rsidRDefault="00944A5B" w:rsidP="00944A5B">
            <w:pPr>
              <w:pStyle w:val="ListParagraph"/>
              <w:spacing w:line="360" w:lineRule="auto"/>
              <w:ind w:left="1134"/>
              <w:rPr>
                <w:rFonts w:ascii="Arial" w:hAnsi="Arial" w:cs="Arial"/>
                <w:sz w:val="24"/>
                <w:szCs w:val="24"/>
              </w:rPr>
            </w:pPr>
            <w:r>
              <w:rPr>
                <w:rFonts w:ascii="Arial" w:hAnsi="Arial" w:cs="Arial"/>
                <w:sz w:val="24"/>
                <w:szCs w:val="24"/>
              </w:rPr>
              <w:t>The collected evidence is important as it is the ultimate proof used in the case against the offender. That evidence can take many forms. The well organised evidence will need to be evidenced to a Court of appropriate jurisdiction usually in the form of an Affidavit(s) and Exhibits to prove the case,</w:t>
            </w:r>
          </w:p>
          <w:p w:rsidR="00944A5B" w:rsidRDefault="00944A5B" w:rsidP="00944A5B">
            <w:pPr>
              <w:pStyle w:val="ListParagraph"/>
              <w:spacing w:line="360" w:lineRule="auto"/>
              <w:ind w:left="1134"/>
              <w:rPr>
                <w:rFonts w:ascii="Arial" w:hAnsi="Arial" w:cs="Arial"/>
                <w:sz w:val="24"/>
                <w:szCs w:val="24"/>
              </w:rPr>
            </w:pPr>
            <w:r>
              <w:rPr>
                <w:rFonts w:ascii="Arial" w:hAnsi="Arial" w:cs="Arial"/>
                <w:sz w:val="24"/>
                <w:szCs w:val="24"/>
              </w:rPr>
              <w:t>The investigator will therefore need to organise the evidence so that it is able to:-</w:t>
            </w:r>
          </w:p>
          <w:p w:rsidR="00944A5B" w:rsidRDefault="00944A5B" w:rsidP="00944A5B">
            <w:pPr>
              <w:pStyle w:val="ListParagraph"/>
              <w:numPr>
                <w:ilvl w:val="0"/>
                <w:numId w:val="4"/>
              </w:numPr>
              <w:spacing w:line="360" w:lineRule="auto"/>
              <w:rPr>
                <w:rFonts w:ascii="Arial" w:hAnsi="Arial" w:cs="Arial"/>
                <w:sz w:val="24"/>
                <w:szCs w:val="24"/>
              </w:rPr>
            </w:pPr>
            <w:r>
              <w:rPr>
                <w:rFonts w:ascii="Arial" w:hAnsi="Arial" w:cs="Arial"/>
                <w:sz w:val="24"/>
                <w:szCs w:val="24"/>
              </w:rPr>
              <w:t>be safely stored (preserved, maintained &amp; safe from tampering)</w:t>
            </w:r>
          </w:p>
          <w:p w:rsidR="00944A5B" w:rsidRDefault="00944A5B" w:rsidP="00944A5B">
            <w:pPr>
              <w:pStyle w:val="ListParagraph"/>
              <w:numPr>
                <w:ilvl w:val="0"/>
                <w:numId w:val="4"/>
              </w:numPr>
              <w:spacing w:line="360" w:lineRule="auto"/>
              <w:rPr>
                <w:rFonts w:ascii="Arial" w:hAnsi="Arial" w:cs="Arial"/>
                <w:sz w:val="24"/>
                <w:szCs w:val="24"/>
              </w:rPr>
            </w:pPr>
            <w:r>
              <w:rPr>
                <w:rFonts w:ascii="Arial" w:hAnsi="Arial" w:cs="Arial"/>
                <w:sz w:val="24"/>
                <w:szCs w:val="24"/>
              </w:rPr>
              <w:t>be indexed/catalogued</w:t>
            </w:r>
          </w:p>
          <w:p w:rsidR="00944A5B" w:rsidRDefault="00944A5B" w:rsidP="00944A5B">
            <w:pPr>
              <w:pStyle w:val="ListParagraph"/>
              <w:numPr>
                <w:ilvl w:val="0"/>
                <w:numId w:val="4"/>
              </w:numPr>
              <w:spacing w:line="360" w:lineRule="auto"/>
              <w:rPr>
                <w:rFonts w:ascii="Arial" w:hAnsi="Arial" w:cs="Arial"/>
                <w:sz w:val="24"/>
                <w:szCs w:val="24"/>
              </w:rPr>
            </w:pPr>
            <w:r>
              <w:rPr>
                <w:rFonts w:ascii="Arial" w:hAnsi="Arial" w:cs="Arial"/>
                <w:sz w:val="24"/>
                <w:szCs w:val="24"/>
              </w:rPr>
              <w:t>be provided with secure and controlled access</w:t>
            </w:r>
          </w:p>
          <w:p w:rsidR="00944A5B" w:rsidRDefault="00944A5B" w:rsidP="00944A5B">
            <w:pPr>
              <w:pStyle w:val="ListParagraph"/>
              <w:numPr>
                <w:ilvl w:val="0"/>
                <w:numId w:val="4"/>
              </w:numPr>
              <w:spacing w:line="360" w:lineRule="auto"/>
              <w:rPr>
                <w:rFonts w:ascii="Arial" w:hAnsi="Arial" w:cs="Arial"/>
                <w:sz w:val="24"/>
                <w:szCs w:val="24"/>
              </w:rPr>
            </w:pPr>
            <w:r>
              <w:rPr>
                <w:rFonts w:ascii="Arial" w:hAnsi="Arial" w:cs="Arial"/>
                <w:sz w:val="24"/>
                <w:szCs w:val="24"/>
              </w:rPr>
              <w:t>be accessed when required for review by the Legal team</w:t>
            </w:r>
          </w:p>
          <w:p w:rsidR="00944A5B" w:rsidRDefault="00944A5B" w:rsidP="00944A5B">
            <w:pPr>
              <w:pStyle w:val="ListParagraph"/>
              <w:numPr>
                <w:ilvl w:val="0"/>
                <w:numId w:val="4"/>
              </w:numPr>
              <w:spacing w:line="360" w:lineRule="auto"/>
              <w:rPr>
                <w:rFonts w:ascii="Arial" w:hAnsi="Arial" w:cs="Arial"/>
                <w:sz w:val="24"/>
                <w:szCs w:val="24"/>
              </w:rPr>
            </w:pPr>
            <w:r>
              <w:rPr>
                <w:rFonts w:ascii="Arial" w:hAnsi="Arial" w:cs="Arial"/>
                <w:sz w:val="24"/>
                <w:szCs w:val="24"/>
              </w:rPr>
              <w:t>be provided to the Court as and when required in the appropriate form before the hearing.</w:t>
            </w:r>
          </w:p>
          <w:p w:rsidR="00944A5B" w:rsidRDefault="00944A5B" w:rsidP="00944A5B">
            <w:pPr>
              <w:pStyle w:val="ListParagraph"/>
              <w:ind w:left="1134"/>
              <w:rPr>
                <w:rFonts w:ascii="Arial" w:hAnsi="Arial" w:cs="Arial"/>
                <w:sz w:val="24"/>
                <w:szCs w:val="24"/>
              </w:rPr>
            </w:pPr>
            <w:r>
              <w:rPr>
                <w:rFonts w:ascii="Arial" w:hAnsi="Arial" w:cs="Arial"/>
                <w:sz w:val="24"/>
                <w:szCs w:val="24"/>
              </w:rPr>
              <w:t>It is important to organise, collate and store evidence carefully in order</w:t>
            </w:r>
          </w:p>
          <w:p w:rsidR="00944A5B" w:rsidRDefault="00944A5B" w:rsidP="00944A5B">
            <w:pPr>
              <w:pStyle w:val="ListParagraph"/>
              <w:numPr>
                <w:ilvl w:val="0"/>
                <w:numId w:val="9"/>
              </w:numPr>
              <w:spacing w:line="360" w:lineRule="auto"/>
              <w:rPr>
                <w:rFonts w:ascii="Arial" w:hAnsi="Arial" w:cs="Arial"/>
                <w:sz w:val="24"/>
                <w:szCs w:val="24"/>
              </w:rPr>
            </w:pPr>
            <w:r>
              <w:rPr>
                <w:rFonts w:ascii="Arial" w:hAnsi="Arial" w:cs="Arial"/>
                <w:sz w:val="24"/>
                <w:szCs w:val="24"/>
              </w:rPr>
              <w:t>to avoid the chaos that occurs from the sheer number of documents that arise in an investigation</w:t>
            </w:r>
          </w:p>
          <w:p w:rsidR="00944A5B" w:rsidRDefault="00944A5B" w:rsidP="00944A5B">
            <w:pPr>
              <w:pStyle w:val="ListParagraph"/>
              <w:numPr>
                <w:ilvl w:val="0"/>
                <w:numId w:val="9"/>
              </w:numPr>
              <w:spacing w:line="360" w:lineRule="auto"/>
              <w:rPr>
                <w:rFonts w:ascii="Arial" w:hAnsi="Arial" w:cs="Arial"/>
                <w:sz w:val="24"/>
                <w:szCs w:val="24"/>
              </w:rPr>
            </w:pPr>
            <w:r w:rsidRPr="009E4247">
              <w:rPr>
                <w:rFonts w:ascii="Arial" w:hAnsi="Arial" w:cs="Arial"/>
                <w:sz w:val="24"/>
                <w:szCs w:val="24"/>
              </w:rPr>
              <w:t xml:space="preserve">have the </w:t>
            </w:r>
            <w:r>
              <w:rPr>
                <w:rFonts w:ascii="Arial" w:hAnsi="Arial" w:cs="Arial"/>
                <w:sz w:val="24"/>
                <w:szCs w:val="24"/>
              </w:rPr>
              <w:t xml:space="preserve">evidence </w:t>
            </w:r>
            <w:r w:rsidRPr="009E4247">
              <w:rPr>
                <w:rFonts w:ascii="Arial" w:hAnsi="Arial" w:cs="Arial"/>
                <w:sz w:val="24"/>
                <w:szCs w:val="24"/>
              </w:rPr>
              <w:t>easily referred to and readily available</w:t>
            </w:r>
            <w:r>
              <w:rPr>
                <w:rFonts w:ascii="Arial" w:hAnsi="Arial" w:cs="Arial"/>
                <w:sz w:val="24"/>
                <w:szCs w:val="24"/>
              </w:rPr>
              <w:t xml:space="preserve"> </w:t>
            </w:r>
            <w:r w:rsidRPr="009E4247">
              <w:rPr>
                <w:rFonts w:ascii="Arial" w:hAnsi="Arial" w:cs="Arial"/>
                <w:sz w:val="24"/>
                <w:szCs w:val="24"/>
              </w:rPr>
              <w:t>during</w:t>
            </w:r>
          </w:p>
          <w:p w:rsidR="00944A5B" w:rsidRDefault="00944A5B" w:rsidP="00944A5B">
            <w:pPr>
              <w:pStyle w:val="ListParagraph"/>
              <w:numPr>
                <w:ilvl w:val="0"/>
                <w:numId w:val="10"/>
              </w:numPr>
              <w:spacing w:line="360" w:lineRule="auto"/>
              <w:ind w:left="2552" w:hanging="425"/>
              <w:rPr>
                <w:rFonts w:ascii="Arial" w:hAnsi="Arial" w:cs="Arial"/>
                <w:sz w:val="24"/>
                <w:szCs w:val="24"/>
              </w:rPr>
            </w:pPr>
            <w:r w:rsidRPr="009E4247">
              <w:rPr>
                <w:rFonts w:ascii="Arial" w:hAnsi="Arial" w:cs="Arial"/>
                <w:sz w:val="24"/>
                <w:szCs w:val="24"/>
              </w:rPr>
              <w:t>the investigations</w:t>
            </w:r>
            <w:r>
              <w:rPr>
                <w:rFonts w:ascii="Arial" w:hAnsi="Arial" w:cs="Arial"/>
                <w:sz w:val="24"/>
                <w:szCs w:val="24"/>
              </w:rPr>
              <w:t xml:space="preserve">, </w:t>
            </w:r>
          </w:p>
          <w:p w:rsidR="00944A5B" w:rsidRDefault="00944A5B" w:rsidP="00944A5B">
            <w:pPr>
              <w:pStyle w:val="ListParagraph"/>
              <w:numPr>
                <w:ilvl w:val="0"/>
                <w:numId w:val="10"/>
              </w:numPr>
              <w:spacing w:line="360" w:lineRule="auto"/>
              <w:ind w:left="2552" w:hanging="425"/>
              <w:rPr>
                <w:rFonts w:ascii="Arial" w:hAnsi="Arial" w:cs="Arial"/>
                <w:sz w:val="24"/>
                <w:szCs w:val="24"/>
              </w:rPr>
            </w:pPr>
            <w:r>
              <w:rPr>
                <w:rFonts w:ascii="Arial" w:hAnsi="Arial" w:cs="Arial"/>
                <w:sz w:val="24"/>
                <w:szCs w:val="24"/>
              </w:rPr>
              <w:t>the preparation for the Court hearing</w:t>
            </w:r>
          </w:p>
          <w:p w:rsidR="00944A5B" w:rsidRPr="009E4247" w:rsidRDefault="00944A5B" w:rsidP="00944A5B">
            <w:pPr>
              <w:pStyle w:val="ListParagraph"/>
              <w:numPr>
                <w:ilvl w:val="0"/>
                <w:numId w:val="10"/>
              </w:numPr>
              <w:spacing w:line="360" w:lineRule="auto"/>
              <w:ind w:left="2552" w:hanging="425"/>
              <w:rPr>
                <w:rFonts w:ascii="Arial" w:hAnsi="Arial" w:cs="Arial"/>
                <w:sz w:val="24"/>
                <w:szCs w:val="24"/>
              </w:rPr>
            </w:pPr>
            <w:proofErr w:type="gramStart"/>
            <w:r>
              <w:rPr>
                <w:rFonts w:ascii="Arial" w:hAnsi="Arial" w:cs="Arial"/>
                <w:sz w:val="24"/>
                <w:szCs w:val="24"/>
              </w:rPr>
              <w:t>and</w:t>
            </w:r>
            <w:proofErr w:type="gramEnd"/>
            <w:r>
              <w:rPr>
                <w:rFonts w:ascii="Arial" w:hAnsi="Arial" w:cs="Arial"/>
                <w:sz w:val="24"/>
                <w:szCs w:val="24"/>
              </w:rPr>
              <w:t xml:space="preserve"> during the Court hearing.</w:t>
            </w:r>
            <w:r w:rsidRPr="009E4247">
              <w:rPr>
                <w:rFonts w:ascii="Arial" w:hAnsi="Arial" w:cs="Arial"/>
                <w:sz w:val="24"/>
                <w:szCs w:val="24"/>
              </w:rPr>
              <w:t xml:space="preserve"> </w:t>
            </w:r>
          </w:p>
          <w:p w:rsidR="00944A5B" w:rsidRDefault="00944A5B" w:rsidP="00944A5B">
            <w:pPr>
              <w:tabs>
                <w:tab w:val="left" w:pos="2977"/>
              </w:tabs>
              <w:spacing w:before="240"/>
              <w:ind w:left="2977" w:hanging="2410"/>
              <w:rPr>
                <w:rFonts w:ascii="Arial" w:hAnsi="Arial" w:cs="Arial"/>
                <w:b/>
                <w:sz w:val="24"/>
                <w:szCs w:val="24"/>
              </w:rPr>
            </w:pPr>
            <w:r>
              <w:rPr>
                <w:rFonts w:ascii="Arial" w:hAnsi="Arial" w:cs="Arial"/>
                <w:b/>
                <w:sz w:val="24"/>
                <w:szCs w:val="24"/>
              </w:rPr>
              <w:t>Question iii.</w:t>
            </w:r>
            <w:r>
              <w:rPr>
                <w:rFonts w:ascii="Arial" w:hAnsi="Arial" w:cs="Arial"/>
                <w:b/>
                <w:sz w:val="24"/>
                <w:szCs w:val="24"/>
              </w:rPr>
              <w:tab/>
              <w:t>List the devices which could help with collecting evidence.</w:t>
            </w:r>
          </w:p>
          <w:p w:rsidR="00944A5B" w:rsidRDefault="00944A5B" w:rsidP="00944A5B">
            <w:pPr>
              <w:pStyle w:val="ListParagraph"/>
              <w:ind w:left="1134"/>
              <w:rPr>
                <w:rFonts w:ascii="Arial" w:hAnsi="Arial" w:cs="Arial"/>
                <w:sz w:val="24"/>
                <w:szCs w:val="24"/>
              </w:rPr>
            </w:pPr>
          </w:p>
          <w:p w:rsidR="00E33956" w:rsidRDefault="00E33956" w:rsidP="00944A5B">
            <w:pPr>
              <w:pStyle w:val="ListParagraph"/>
              <w:ind w:left="1134"/>
              <w:rPr>
                <w:rFonts w:ascii="Arial" w:hAnsi="Arial" w:cs="Arial"/>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3</w:t>
            </w:r>
            <w:r>
              <w:rPr>
                <w:rFonts w:ascii="Arial" w:hAnsi="Arial" w:cs="Arial"/>
                <w:sz w:val="24"/>
                <w:szCs w:val="24"/>
              </w:rPr>
              <w:t xml:space="preserve"> of  1</w:t>
            </w:r>
            <w:r>
              <w:rPr>
                <w:rFonts w:ascii="Arial" w:hAnsi="Arial" w:cs="Arial"/>
                <w:sz w:val="24"/>
                <w:szCs w:val="24"/>
              </w:rPr>
              <w:t>2</w:t>
            </w:r>
          </w:p>
          <w:p w:rsidR="00944A5B" w:rsidRDefault="00944A5B" w:rsidP="00944A5B">
            <w:pPr>
              <w:pStyle w:val="ListParagraph"/>
              <w:spacing w:before="240"/>
              <w:ind w:left="1134"/>
              <w:rPr>
                <w:rFonts w:ascii="Arial" w:hAnsi="Arial" w:cs="Arial"/>
                <w:sz w:val="24"/>
                <w:szCs w:val="24"/>
              </w:rPr>
            </w:pPr>
            <w:r w:rsidRPr="00D05893">
              <w:rPr>
                <w:rFonts w:ascii="Arial" w:hAnsi="Arial" w:cs="Arial"/>
                <w:b/>
                <w:sz w:val="24"/>
                <w:szCs w:val="24"/>
              </w:rPr>
              <w:t>I have assumed the question to mean</w:t>
            </w:r>
            <w:proofErr w:type="gramStart"/>
            <w:r>
              <w:rPr>
                <w:rFonts w:ascii="Arial" w:hAnsi="Arial" w:cs="Arial"/>
                <w:sz w:val="24"/>
                <w:szCs w:val="24"/>
              </w:rPr>
              <w:t>:-</w:t>
            </w:r>
            <w:proofErr w:type="gramEnd"/>
            <w:r>
              <w:rPr>
                <w:rFonts w:ascii="Arial" w:hAnsi="Arial" w:cs="Arial"/>
                <w:sz w:val="24"/>
                <w:szCs w:val="24"/>
              </w:rPr>
              <w:t xml:space="preserve"> “What devices </w:t>
            </w:r>
            <w:r w:rsidRPr="00E54F47">
              <w:rPr>
                <w:rFonts w:ascii="Arial" w:hAnsi="Arial" w:cs="Arial"/>
                <w:b/>
                <w:sz w:val="24"/>
                <w:szCs w:val="24"/>
              </w:rPr>
              <w:t>could be accessed and examined</w:t>
            </w:r>
            <w:r>
              <w:rPr>
                <w:rFonts w:ascii="Arial" w:hAnsi="Arial" w:cs="Arial"/>
                <w:sz w:val="24"/>
                <w:szCs w:val="24"/>
              </w:rPr>
              <w:t xml:space="preserve"> to provide evidence?.</w:t>
            </w:r>
          </w:p>
          <w:p w:rsidR="00944A5B" w:rsidRPr="00D05893" w:rsidRDefault="00944A5B" w:rsidP="00944A5B">
            <w:pPr>
              <w:pStyle w:val="ListParagraph"/>
              <w:spacing w:before="240"/>
              <w:ind w:left="1134"/>
              <w:rPr>
                <w:rFonts w:ascii="Arial" w:hAnsi="Arial" w:cs="Arial"/>
                <w:spacing w:val="-4"/>
                <w:w w:val="105"/>
                <w:sz w:val="12"/>
                <w:szCs w:val="12"/>
              </w:rPr>
            </w:pPr>
          </w:p>
          <w:p w:rsidR="00944A5B" w:rsidRPr="00E54F47" w:rsidRDefault="00944A5B" w:rsidP="00944A5B">
            <w:pPr>
              <w:pStyle w:val="ListParagraph"/>
              <w:spacing w:before="240"/>
              <w:ind w:left="1134"/>
              <w:rPr>
                <w:rFonts w:ascii="Arial" w:hAnsi="Arial" w:cs="Arial"/>
                <w:spacing w:val="-4"/>
                <w:w w:val="105"/>
                <w:sz w:val="24"/>
                <w:szCs w:val="24"/>
              </w:rPr>
            </w:pPr>
            <w:r w:rsidRPr="00E54F47">
              <w:rPr>
                <w:rFonts w:ascii="Arial" w:hAnsi="Arial" w:cs="Arial"/>
                <w:spacing w:val="-4"/>
                <w:w w:val="105"/>
                <w:sz w:val="24"/>
                <w:szCs w:val="24"/>
              </w:rPr>
              <w:t xml:space="preserve">The following devices </w:t>
            </w:r>
            <w:r>
              <w:rPr>
                <w:rFonts w:ascii="Arial" w:hAnsi="Arial" w:cs="Arial"/>
                <w:spacing w:val="-4"/>
                <w:w w:val="105"/>
                <w:sz w:val="24"/>
                <w:szCs w:val="24"/>
              </w:rPr>
              <w:t xml:space="preserve">could be accessed and contain </w:t>
            </w:r>
            <w:r w:rsidRPr="00E54F47">
              <w:rPr>
                <w:rFonts w:ascii="Arial" w:hAnsi="Arial" w:cs="Arial"/>
                <w:spacing w:val="-4"/>
                <w:w w:val="105"/>
                <w:sz w:val="24"/>
                <w:szCs w:val="24"/>
              </w:rPr>
              <w:t xml:space="preserve">relevant </w:t>
            </w:r>
            <w:r>
              <w:rPr>
                <w:rFonts w:ascii="Arial" w:hAnsi="Arial" w:cs="Arial"/>
                <w:spacing w:val="-4"/>
                <w:w w:val="105"/>
                <w:sz w:val="24"/>
                <w:szCs w:val="24"/>
              </w:rPr>
              <w:t>evidence:-</w:t>
            </w:r>
          </w:p>
          <w:p w:rsidR="00944A5B" w:rsidRPr="00E54F47" w:rsidRDefault="00944A5B" w:rsidP="00944A5B">
            <w:pPr>
              <w:widowControl w:val="0"/>
              <w:numPr>
                <w:ilvl w:val="0"/>
                <w:numId w:val="5"/>
              </w:numPr>
              <w:tabs>
                <w:tab w:val="clear" w:pos="432"/>
                <w:tab w:val="num" w:pos="1872"/>
              </w:tabs>
              <w:kinsoku w:val="0"/>
              <w:spacing w:before="144" w:line="360" w:lineRule="auto"/>
              <w:rPr>
                <w:rFonts w:ascii="Arial" w:hAnsi="Arial" w:cs="Arial"/>
                <w:spacing w:val="-6"/>
                <w:w w:val="105"/>
                <w:sz w:val="24"/>
                <w:szCs w:val="24"/>
              </w:rPr>
            </w:pPr>
            <w:r w:rsidRPr="00E54F47">
              <w:rPr>
                <w:rFonts w:ascii="Arial" w:hAnsi="Arial" w:cs="Arial"/>
                <w:spacing w:val="-6"/>
                <w:w w:val="105"/>
                <w:sz w:val="24"/>
                <w:szCs w:val="24"/>
              </w:rPr>
              <w:t>Personal computers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6"/>
                <w:w w:val="105"/>
                <w:sz w:val="24"/>
                <w:szCs w:val="24"/>
              </w:rPr>
            </w:pPr>
            <w:r w:rsidRPr="00E54F47">
              <w:rPr>
                <w:rFonts w:ascii="Arial" w:hAnsi="Arial" w:cs="Arial"/>
                <w:spacing w:val="-6"/>
                <w:w w:val="105"/>
                <w:sz w:val="24"/>
                <w:szCs w:val="24"/>
              </w:rPr>
              <w:t>Network servers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Wireless and cordless telephones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PDAs and BlackBerry devices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Answering machines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6"/>
                <w:w w:val="105"/>
                <w:sz w:val="24"/>
                <w:szCs w:val="24"/>
              </w:rPr>
            </w:pPr>
            <w:r w:rsidRPr="00E54F47">
              <w:rPr>
                <w:rFonts w:ascii="Arial" w:hAnsi="Arial" w:cs="Arial"/>
                <w:spacing w:val="-6"/>
                <w:w w:val="105"/>
                <w:sz w:val="24"/>
                <w:szCs w:val="24"/>
              </w:rPr>
              <w:t>Paging devices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Caller ID devices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6"/>
                <w:w w:val="105"/>
                <w:sz w:val="24"/>
                <w:szCs w:val="24"/>
              </w:rPr>
            </w:pPr>
            <w:r w:rsidRPr="00E54F47">
              <w:rPr>
                <w:rFonts w:ascii="Arial" w:hAnsi="Arial" w:cs="Arial"/>
                <w:spacing w:val="-6"/>
                <w:w w:val="105"/>
                <w:sz w:val="24"/>
                <w:szCs w:val="24"/>
              </w:rPr>
              <w:t>Digital cameras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6"/>
                <w:w w:val="105"/>
                <w:sz w:val="24"/>
                <w:szCs w:val="24"/>
              </w:rPr>
            </w:pPr>
            <w:r w:rsidRPr="00E54F47">
              <w:rPr>
                <w:rFonts w:ascii="Arial" w:hAnsi="Arial" w:cs="Arial"/>
                <w:spacing w:val="-6"/>
                <w:w w:val="105"/>
                <w:sz w:val="24"/>
                <w:szCs w:val="24"/>
              </w:rPr>
              <w:t>Facsimile machines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w w:val="105"/>
                <w:sz w:val="24"/>
                <w:szCs w:val="24"/>
              </w:rPr>
            </w:pPr>
            <w:r w:rsidRPr="00E54F47">
              <w:rPr>
                <w:rFonts w:ascii="Arial" w:hAnsi="Arial" w:cs="Arial"/>
                <w:w w:val="105"/>
                <w:sz w:val="24"/>
                <w:szCs w:val="24"/>
              </w:rPr>
              <w:t>Printers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w w:val="105"/>
                <w:sz w:val="24"/>
                <w:szCs w:val="24"/>
              </w:rPr>
            </w:pPr>
            <w:r w:rsidRPr="00E54F47">
              <w:rPr>
                <w:rFonts w:ascii="Arial" w:hAnsi="Arial" w:cs="Arial"/>
                <w:w w:val="105"/>
                <w:sz w:val="24"/>
                <w:szCs w:val="24"/>
              </w:rPr>
              <w:t>Scanners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6"/>
                <w:w w:val="105"/>
                <w:sz w:val="24"/>
                <w:szCs w:val="24"/>
              </w:rPr>
            </w:pPr>
            <w:r w:rsidRPr="00E54F47">
              <w:rPr>
                <w:rFonts w:ascii="Arial" w:hAnsi="Arial" w:cs="Arial"/>
                <w:spacing w:val="-6"/>
                <w:w w:val="105"/>
                <w:sz w:val="24"/>
                <w:szCs w:val="24"/>
              </w:rPr>
              <w:t>ID card printers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w w:val="105"/>
                <w:sz w:val="24"/>
                <w:szCs w:val="24"/>
              </w:rPr>
            </w:pPr>
            <w:r w:rsidRPr="00E54F47">
              <w:rPr>
                <w:rFonts w:ascii="Arial" w:hAnsi="Arial" w:cs="Arial"/>
                <w:w w:val="105"/>
                <w:sz w:val="24"/>
                <w:szCs w:val="24"/>
              </w:rPr>
              <w:t>Copiers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Compact disc duplicators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Smart cards/magnetic stripe cards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Security systems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Global positioning systems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Electronic gaming devices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E54F47">
              <w:rPr>
                <w:rFonts w:ascii="Arial" w:hAnsi="Arial" w:cs="Arial"/>
                <w:spacing w:val="-4"/>
                <w:w w:val="105"/>
                <w:sz w:val="24"/>
                <w:szCs w:val="24"/>
              </w:rPr>
              <w:t>Vehicle computer devices</w:t>
            </w:r>
          </w:p>
          <w:p w:rsidR="00944A5B" w:rsidRPr="00E54F47" w:rsidRDefault="00944A5B" w:rsidP="00944A5B">
            <w:pPr>
              <w:widowControl w:val="0"/>
              <w:numPr>
                <w:ilvl w:val="0"/>
                <w:numId w:val="5"/>
              </w:numPr>
              <w:tabs>
                <w:tab w:val="clear" w:pos="432"/>
                <w:tab w:val="num" w:pos="1872"/>
              </w:tabs>
              <w:kinsoku w:val="0"/>
              <w:spacing w:line="360" w:lineRule="auto"/>
              <w:rPr>
                <w:rFonts w:ascii="Arial" w:hAnsi="Arial" w:cs="Arial"/>
                <w:spacing w:val="-6"/>
                <w:w w:val="105"/>
                <w:sz w:val="24"/>
                <w:szCs w:val="24"/>
              </w:rPr>
            </w:pPr>
            <w:r w:rsidRPr="00E54F47">
              <w:rPr>
                <w:rFonts w:ascii="Arial" w:hAnsi="Arial" w:cs="Arial"/>
                <w:spacing w:val="-6"/>
                <w:w w:val="105"/>
                <w:sz w:val="24"/>
                <w:szCs w:val="24"/>
              </w:rPr>
              <w:t>Storage media</w:t>
            </w:r>
          </w:p>
          <w:p w:rsidR="00944A5B" w:rsidRPr="00C84010" w:rsidRDefault="00944A5B" w:rsidP="00944A5B">
            <w:pPr>
              <w:pStyle w:val="ListParagraph"/>
              <w:spacing w:line="360" w:lineRule="auto"/>
              <w:ind w:left="1287"/>
              <w:rPr>
                <w:rFonts w:ascii="Arial" w:hAnsi="Arial" w:cs="Arial"/>
                <w:i/>
                <w:sz w:val="24"/>
                <w:szCs w:val="24"/>
              </w:rPr>
            </w:pPr>
          </w:p>
          <w:p w:rsidR="00944A5B" w:rsidRPr="00C51504" w:rsidRDefault="00944A5B" w:rsidP="00944A5B">
            <w:pPr>
              <w:ind w:left="2835" w:hanging="2268"/>
              <w:rPr>
                <w:rFonts w:ascii="Arial" w:hAnsi="Arial" w:cs="Arial"/>
                <w:b/>
                <w:i/>
                <w:sz w:val="24"/>
                <w:szCs w:val="24"/>
              </w:rPr>
            </w:pPr>
            <w:r>
              <w:rPr>
                <w:rFonts w:ascii="Arial" w:hAnsi="Arial" w:cs="Arial"/>
                <w:b/>
                <w:sz w:val="24"/>
                <w:szCs w:val="24"/>
              </w:rPr>
              <w:t xml:space="preserve">Question iv. </w:t>
            </w:r>
            <w:r>
              <w:rPr>
                <w:rFonts w:ascii="Arial" w:hAnsi="Arial" w:cs="Arial"/>
                <w:b/>
                <w:sz w:val="24"/>
                <w:szCs w:val="24"/>
              </w:rPr>
              <w:tab/>
              <w:t>Which points should be considered when planning for the evidence gathering process?</w:t>
            </w:r>
          </w:p>
          <w:p w:rsidR="00944A5B" w:rsidRDefault="00944A5B" w:rsidP="00944A5B">
            <w:pPr>
              <w:pStyle w:val="ListParagraph"/>
              <w:spacing w:before="240" w:line="360" w:lineRule="auto"/>
              <w:ind w:left="1134"/>
              <w:rPr>
                <w:rFonts w:ascii="Arial" w:hAnsi="Arial" w:cs="Arial"/>
                <w:sz w:val="24"/>
                <w:szCs w:val="24"/>
              </w:rPr>
            </w:pPr>
            <w:r>
              <w:rPr>
                <w:rFonts w:ascii="Arial" w:hAnsi="Arial" w:cs="Arial"/>
                <w:sz w:val="24"/>
                <w:szCs w:val="24"/>
              </w:rPr>
              <w:t xml:space="preserve">When planning the evidence gathering process it is important is important to be aware that the plan </w:t>
            </w:r>
            <w:r w:rsidRPr="00A1253B">
              <w:rPr>
                <w:rFonts w:ascii="Arial" w:hAnsi="Arial" w:cs="Arial"/>
                <w:spacing w:val="-3"/>
                <w:w w:val="105"/>
                <w:sz w:val="24"/>
                <w:szCs w:val="24"/>
              </w:rPr>
              <w:t xml:space="preserve">will indicate the scope of the investigation and be a helpful tool to prove that the documents </w:t>
            </w:r>
            <w:r w:rsidRPr="00A1253B">
              <w:rPr>
                <w:rFonts w:ascii="Arial" w:hAnsi="Arial" w:cs="Arial"/>
                <w:spacing w:val="-6"/>
                <w:w w:val="105"/>
                <w:sz w:val="24"/>
                <w:szCs w:val="24"/>
              </w:rPr>
              <w:t>sought were relevant to the investigation</w:t>
            </w:r>
            <w:r>
              <w:rPr>
                <w:rFonts w:cs="Calibri"/>
                <w:spacing w:val="-6"/>
                <w:w w:val="105"/>
              </w:rPr>
              <w:t>.</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4</w:t>
            </w:r>
            <w:r>
              <w:rPr>
                <w:rFonts w:ascii="Arial" w:hAnsi="Arial" w:cs="Arial"/>
                <w:sz w:val="24"/>
                <w:szCs w:val="24"/>
              </w:rPr>
              <w:t xml:space="preserve"> of  1</w:t>
            </w:r>
            <w:r>
              <w:rPr>
                <w:rFonts w:ascii="Arial" w:hAnsi="Arial" w:cs="Arial"/>
                <w:sz w:val="24"/>
                <w:szCs w:val="24"/>
              </w:rPr>
              <w:t>2</w:t>
            </w:r>
          </w:p>
          <w:p w:rsidR="00944A5B" w:rsidRPr="00A1253B" w:rsidRDefault="00944A5B" w:rsidP="00944A5B">
            <w:pPr>
              <w:spacing w:line="360" w:lineRule="auto"/>
              <w:ind w:left="1080"/>
              <w:rPr>
                <w:rFonts w:ascii="Arial" w:hAnsi="Arial" w:cs="Arial"/>
                <w:spacing w:val="-5"/>
                <w:w w:val="105"/>
                <w:sz w:val="24"/>
                <w:szCs w:val="24"/>
              </w:rPr>
            </w:pPr>
            <w:r w:rsidRPr="00A1253B">
              <w:rPr>
                <w:rFonts w:ascii="Arial" w:hAnsi="Arial" w:cs="Arial"/>
                <w:spacing w:val="-5"/>
                <w:w w:val="105"/>
                <w:sz w:val="24"/>
                <w:szCs w:val="24"/>
              </w:rPr>
              <w:t>Prior planning requires the following:</w:t>
            </w:r>
          </w:p>
          <w:p w:rsidR="00944A5B" w:rsidRPr="00A1253B" w:rsidRDefault="00944A5B" w:rsidP="00944A5B">
            <w:pPr>
              <w:widowControl w:val="0"/>
              <w:numPr>
                <w:ilvl w:val="0"/>
                <w:numId w:val="5"/>
              </w:numPr>
              <w:tabs>
                <w:tab w:val="clear" w:pos="432"/>
                <w:tab w:val="num" w:pos="1872"/>
              </w:tabs>
              <w:kinsoku w:val="0"/>
              <w:spacing w:line="360" w:lineRule="auto"/>
              <w:ind w:left="1843" w:hanging="425"/>
              <w:rPr>
                <w:rFonts w:ascii="Arial" w:hAnsi="Arial" w:cs="Arial"/>
                <w:spacing w:val="-4"/>
                <w:w w:val="105"/>
                <w:sz w:val="24"/>
                <w:szCs w:val="24"/>
              </w:rPr>
            </w:pPr>
            <w:r w:rsidRPr="00A1253B">
              <w:rPr>
                <w:rFonts w:ascii="Arial" w:hAnsi="Arial" w:cs="Arial"/>
                <w:spacing w:val="-4"/>
                <w:w w:val="105"/>
                <w:sz w:val="24"/>
                <w:szCs w:val="24"/>
              </w:rPr>
              <w:t>Reviewing the client's policies on record retention and ensuring compliance.</w:t>
            </w:r>
          </w:p>
          <w:p w:rsidR="00944A5B" w:rsidRPr="00A1253B" w:rsidRDefault="00944A5B" w:rsidP="00944A5B">
            <w:pPr>
              <w:widowControl w:val="0"/>
              <w:numPr>
                <w:ilvl w:val="0"/>
                <w:numId w:val="5"/>
              </w:numPr>
              <w:tabs>
                <w:tab w:val="clear" w:pos="432"/>
                <w:tab w:val="num" w:pos="1872"/>
              </w:tabs>
              <w:kinsoku w:val="0"/>
              <w:spacing w:line="360" w:lineRule="auto"/>
              <w:rPr>
                <w:rFonts w:ascii="Arial" w:hAnsi="Arial" w:cs="Arial"/>
                <w:spacing w:val="-4"/>
                <w:w w:val="105"/>
                <w:sz w:val="24"/>
                <w:szCs w:val="24"/>
              </w:rPr>
            </w:pPr>
            <w:r w:rsidRPr="00A1253B">
              <w:rPr>
                <w:rFonts w:ascii="Arial" w:hAnsi="Arial" w:cs="Arial"/>
                <w:spacing w:val="-4"/>
                <w:w w:val="105"/>
                <w:sz w:val="24"/>
                <w:szCs w:val="24"/>
              </w:rPr>
              <w:t>Visiting storage locations for paper records off and on site.</w:t>
            </w:r>
          </w:p>
          <w:p w:rsidR="00944A5B" w:rsidRPr="00A1253B" w:rsidRDefault="00944A5B" w:rsidP="00944A5B">
            <w:pPr>
              <w:widowControl w:val="0"/>
              <w:numPr>
                <w:ilvl w:val="0"/>
                <w:numId w:val="5"/>
              </w:numPr>
              <w:tabs>
                <w:tab w:val="clear" w:pos="432"/>
                <w:tab w:val="num" w:pos="1872"/>
              </w:tabs>
              <w:kinsoku w:val="0"/>
              <w:spacing w:line="360" w:lineRule="auto"/>
              <w:ind w:left="1872" w:right="648" w:hanging="432"/>
              <w:rPr>
                <w:rFonts w:ascii="Arial" w:hAnsi="Arial" w:cs="Arial"/>
                <w:spacing w:val="-4"/>
                <w:w w:val="105"/>
                <w:sz w:val="24"/>
                <w:szCs w:val="24"/>
              </w:rPr>
            </w:pPr>
            <w:r w:rsidRPr="00A1253B">
              <w:rPr>
                <w:rFonts w:ascii="Arial" w:hAnsi="Arial" w:cs="Arial"/>
                <w:spacing w:val="-9"/>
                <w:w w:val="105"/>
                <w:sz w:val="24"/>
                <w:szCs w:val="24"/>
              </w:rPr>
              <w:t xml:space="preserve">Reviewing the technology used for transaction records, such as customer and vendor invoices, </w:t>
            </w:r>
            <w:r w:rsidRPr="00A1253B">
              <w:rPr>
                <w:rFonts w:ascii="Arial" w:hAnsi="Arial" w:cs="Arial"/>
                <w:spacing w:val="-4"/>
                <w:w w:val="105"/>
                <w:sz w:val="24"/>
                <w:szCs w:val="24"/>
              </w:rPr>
              <w:t>contracts, etc.</w:t>
            </w:r>
          </w:p>
          <w:p w:rsidR="00944A5B" w:rsidRPr="00A1253B" w:rsidRDefault="00944A5B" w:rsidP="00944A5B">
            <w:pPr>
              <w:widowControl w:val="0"/>
              <w:numPr>
                <w:ilvl w:val="0"/>
                <w:numId w:val="5"/>
              </w:numPr>
              <w:tabs>
                <w:tab w:val="clear" w:pos="432"/>
                <w:tab w:val="num" w:pos="1872"/>
              </w:tabs>
              <w:kinsoku w:val="0"/>
              <w:spacing w:line="360" w:lineRule="auto"/>
              <w:ind w:left="1872" w:hanging="432"/>
              <w:rPr>
                <w:rFonts w:ascii="Arial" w:hAnsi="Arial" w:cs="Arial"/>
                <w:spacing w:val="-5"/>
                <w:w w:val="105"/>
                <w:sz w:val="24"/>
                <w:szCs w:val="24"/>
              </w:rPr>
            </w:pPr>
            <w:r w:rsidRPr="00A1253B">
              <w:rPr>
                <w:rFonts w:ascii="Arial" w:hAnsi="Arial" w:cs="Arial"/>
                <w:spacing w:val="-5"/>
                <w:w w:val="105"/>
                <w:sz w:val="24"/>
                <w:szCs w:val="24"/>
              </w:rPr>
              <w:t>Ensuring the existence and storage of employee files.</w:t>
            </w:r>
          </w:p>
          <w:p w:rsidR="00944A5B" w:rsidRPr="00A1253B" w:rsidRDefault="00944A5B" w:rsidP="00944A5B">
            <w:pPr>
              <w:widowControl w:val="0"/>
              <w:numPr>
                <w:ilvl w:val="0"/>
                <w:numId w:val="5"/>
              </w:numPr>
              <w:tabs>
                <w:tab w:val="clear" w:pos="432"/>
                <w:tab w:val="num" w:pos="1872"/>
              </w:tabs>
              <w:kinsoku w:val="0"/>
              <w:spacing w:line="360" w:lineRule="auto"/>
              <w:ind w:left="1872" w:hanging="432"/>
              <w:rPr>
                <w:rFonts w:ascii="Arial" w:hAnsi="Arial" w:cs="Arial"/>
                <w:spacing w:val="-4"/>
                <w:w w:val="105"/>
                <w:sz w:val="24"/>
                <w:szCs w:val="24"/>
              </w:rPr>
            </w:pPr>
            <w:r w:rsidRPr="00A1253B">
              <w:rPr>
                <w:rFonts w:ascii="Arial" w:hAnsi="Arial" w:cs="Arial"/>
                <w:spacing w:val="-4"/>
                <w:w w:val="105"/>
                <w:sz w:val="24"/>
                <w:szCs w:val="24"/>
              </w:rPr>
              <w:t>Checking whether there are any files at the employees' homes or in their personal computers.</w:t>
            </w:r>
          </w:p>
          <w:p w:rsidR="00944A5B" w:rsidRPr="00A1253B" w:rsidRDefault="00944A5B" w:rsidP="00944A5B">
            <w:pPr>
              <w:widowControl w:val="0"/>
              <w:numPr>
                <w:ilvl w:val="0"/>
                <w:numId w:val="5"/>
              </w:numPr>
              <w:tabs>
                <w:tab w:val="clear" w:pos="432"/>
                <w:tab w:val="num" w:pos="1872"/>
              </w:tabs>
              <w:kinsoku w:val="0"/>
              <w:spacing w:line="360" w:lineRule="auto"/>
              <w:ind w:left="1872" w:right="1512" w:hanging="432"/>
              <w:rPr>
                <w:rFonts w:ascii="Arial" w:hAnsi="Arial" w:cs="Arial"/>
                <w:spacing w:val="-4"/>
                <w:w w:val="105"/>
                <w:sz w:val="24"/>
                <w:szCs w:val="24"/>
              </w:rPr>
            </w:pPr>
            <w:r w:rsidRPr="00A1253B">
              <w:rPr>
                <w:rFonts w:ascii="Arial" w:hAnsi="Arial" w:cs="Arial"/>
                <w:spacing w:val="-10"/>
                <w:w w:val="105"/>
                <w:sz w:val="24"/>
                <w:szCs w:val="24"/>
              </w:rPr>
              <w:t xml:space="preserve">Checking the file retention practices at various corporate locations, as they may differ </w:t>
            </w:r>
            <w:r w:rsidRPr="00A1253B">
              <w:rPr>
                <w:rFonts w:ascii="Arial" w:hAnsi="Arial" w:cs="Arial"/>
                <w:spacing w:val="-4"/>
                <w:w w:val="105"/>
                <w:sz w:val="24"/>
                <w:szCs w:val="24"/>
              </w:rPr>
              <w:t>significantly from one location to another.</w:t>
            </w:r>
          </w:p>
          <w:p w:rsidR="00944A5B" w:rsidRPr="00A1253B" w:rsidRDefault="00944A5B" w:rsidP="00944A5B">
            <w:pPr>
              <w:widowControl w:val="0"/>
              <w:numPr>
                <w:ilvl w:val="0"/>
                <w:numId w:val="5"/>
              </w:numPr>
              <w:tabs>
                <w:tab w:val="clear" w:pos="432"/>
                <w:tab w:val="num" w:pos="1872"/>
              </w:tabs>
              <w:kinsoku w:val="0"/>
              <w:spacing w:line="360" w:lineRule="auto"/>
              <w:ind w:left="1872" w:hanging="432"/>
              <w:rPr>
                <w:rFonts w:ascii="Arial" w:hAnsi="Arial" w:cs="Arial"/>
                <w:spacing w:val="-4"/>
                <w:w w:val="105"/>
                <w:sz w:val="24"/>
                <w:szCs w:val="24"/>
              </w:rPr>
            </w:pPr>
            <w:proofErr w:type="spellStart"/>
            <w:r w:rsidRPr="00A1253B">
              <w:rPr>
                <w:rFonts w:ascii="Arial" w:hAnsi="Arial" w:cs="Arial"/>
                <w:spacing w:val="-4"/>
                <w:w w:val="105"/>
                <w:sz w:val="24"/>
                <w:szCs w:val="24"/>
              </w:rPr>
              <w:t>Analy</w:t>
            </w:r>
            <w:r>
              <w:rPr>
                <w:rFonts w:ascii="Arial" w:hAnsi="Arial" w:cs="Arial"/>
                <w:spacing w:val="-4"/>
                <w:w w:val="105"/>
                <w:sz w:val="24"/>
                <w:szCs w:val="24"/>
              </w:rPr>
              <w:t>s</w:t>
            </w:r>
            <w:r w:rsidRPr="00A1253B">
              <w:rPr>
                <w:rFonts w:ascii="Arial" w:hAnsi="Arial" w:cs="Arial"/>
                <w:spacing w:val="-4"/>
                <w:w w:val="105"/>
                <w:sz w:val="24"/>
                <w:szCs w:val="24"/>
              </w:rPr>
              <w:t>ing</w:t>
            </w:r>
            <w:proofErr w:type="spellEnd"/>
            <w:r w:rsidRPr="00A1253B">
              <w:rPr>
                <w:rFonts w:ascii="Arial" w:hAnsi="Arial" w:cs="Arial"/>
                <w:spacing w:val="-4"/>
                <w:w w:val="105"/>
                <w:sz w:val="24"/>
                <w:szCs w:val="24"/>
              </w:rPr>
              <w:t xml:space="preserve"> the organizational hierarchy and knowing who reports to whom.</w:t>
            </w:r>
          </w:p>
          <w:p w:rsidR="00944A5B" w:rsidRPr="00A1253B" w:rsidRDefault="00944A5B" w:rsidP="00944A5B">
            <w:pPr>
              <w:widowControl w:val="0"/>
              <w:numPr>
                <w:ilvl w:val="0"/>
                <w:numId w:val="5"/>
              </w:numPr>
              <w:tabs>
                <w:tab w:val="clear" w:pos="432"/>
                <w:tab w:val="num" w:pos="1872"/>
              </w:tabs>
              <w:kinsoku w:val="0"/>
              <w:spacing w:line="360" w:lineRule="auto"/>
              <w:ind w:left="1872" w:hanging="432"/>
              <w:rPr>
                <w:rFonts w:ascii="Arial" w:hAnsi="Arial" w:cs="Arial"/>
                <w:spacing w:val="-4"/>
                <w:w w:val="105"/>
                <w:sz w:val="24"/>
                <w:szCs w:val="24"/>
              </w:rPr>
            </w:pPr>
            <w:r w:rsidRPr="00A1253B">
              <w:rPr>
                <w:rFonts w:ascii="Arial" w:hAnsi="Arial" w:cs="Arial"/>
                <w:spacing w:val="-4"/>
                <w:w w:val="105"/>
                <w:sz w:val="24"/>
                <w:szCs w:val="24"/>
              </w:rPr>
              <w:t>Checking the medium of storage for computerized records on and off site.</w:t>
            </w:r>
          </w:p>
          <w:p w:rsidR="00944A5B" w:rsidRPr="00A1253B" w:rsidRDefault="00944A5B" w:rsidP="00944A5B">
            <w:pPr>
              <w:widowControl w:val="0"/>
              <w:numPr>
                <w:ilvl w:val="0"/>
                <w:numId w:val="5"/>
              </w:numPr>
              <w:tabs>
                <w:tab w:val="clear" w:pos="432"/>
                <w:tab w:val="num" w:pos="1872"/>
              </w:tabs>
              <w:kinsoku w:val="0"/>
              <w:spacing w:line="360" w:lineRule="auto"/>
              <w:ind w:left="1872" w:right="648" w:hanging="432"/>
              <w:jc w:val="both"/>
              <w:rPr>
                <w:rFonts w:ascii="Arial" w:hAnsi="Arial" w:cs="Arial"/>
                <w:spacing w:val="-4"/>
                <w:w w:val="105"/>
                <w:sz w:val="24"/>
                <w:szCs w:val="24"/>
              </w:rPr>
            </w:pPr>
            <w:r w:rsidRPr="00A1253B">
              <w:rPr>
                <w:rFonts w:ascii="Arial" w:hAnsi="Arial" w:cs="Arial"/>
                <w:spacing w:val="-7"/>
                <w:w w:val="105"/>
                <w:sz w:val="24"/>
                <w:szCs w:val="24"/>
              </w:rPr>
              <w:t xml:space="preserve">Reviewing the company's back-up procedures that are used for employees' computers and e-mails, knowing when back-ups occur, how much information is lost and how much is retained, </w:t>
            </w:r>
            <w:r w:rsidRPr="00A1253B">
              <w:rPr>
                <w:rFonts w:ascii="Arial" w:hAnsi="Arial" w:cs="Arial"/>
                <w:spacing w:val="-4"/>
                <w:w w:val="105"/>
                <w:sz w:val="24"/>
                <w:szCs w:val="24"/>
              </w:rPr>
              <w:t>and which information is retained on servers and which on individual hard drives.</w:t>
            </w:r>
          </w:p>
          <w:p w:rsidR="00944A5B" w:rsidRPr="00A1253B" w:rsidRDefault="00944A5B" w:rsidP="00944A5B">
            <w:pPr>
              <w:widowControl w:val="0"/>
              <w:numPr>
                <w:ilvl w:val="0"/>
                <w:numId w:val="5"/>
              </w:numPr>
              <w:tabs>
                <w:tab w:val="clear" w:pos="432"/>
                <w:tab w:val="num" w:pos="1872"/>
              </w:tabs>
              <w:kinsoku w:val="0"/>
              <w:spacing w:line="360" w:lineRule="auto"/>
              <w:ind w:left="1872" w:hanging="432"/>
              <w:jc w:val="both"/>
              <w:rPr>
                <w:rFonts w:ascii="Arial" w:hAnsi="Arial" w:cs="Arial"/>
                <w:spacing w:val="-4"/>
                <w:w w:val="105"/>
                <w:sz w:val="24"/>
                <w:szCs w:val="24"/>
              </w:rPr>
            </w:pPr>
            <w:r w:rsidRPr="00A1253B">
              <w:rPr>
                <w:rFonts w:ascii="Arial" w:hAnsi="Arial" w:cs="Arial"/>
                <w:spacing w:val="-4"/>
                <w:w w:val="105"/>
                <w:sz w:val="24"/>
                <w:szCs w:val="24"/>
              </w:rPr>
              <w:t>Checking whether any records are retained by or about former employees of the organization.</w:t>
            </w:r>
          </w:p>
          <w:p w:rsidR="00944A5B" w:rsidRPr="00A1253B" w:rsidRDefault="00944A5B" w:rsidP="00944A5B">
            <w:pPr>
              <w:widowControl w:val="0"/>
              <w:numPr>
                <w:ilvl w:val="0"/>
                <w:numId w:val="5"/>
              </w:numPr>
              <w:tabs>
                <w:tab w:val="clear" w:pos="432"/>
                <w:tab w:val="num" w:pos="1872"/>
              </w:tabs>
              <w:kinsoku w:val="0"/>
              <w:spacing w:line="360" w:lineRule="auto"/>
              <w:ind w:left="1872" w:right="792" w:hanging="432"/>
              <w:rPr>
                <w:rFonts w:ascii="Arial" w:hAnsi="Arial" w:cs="Arial"/>
                <w:w w:val="105"/>
                <w:sz w:val="24"/>
                <w:szCs w:val="24"/>
              </w:rPr>
            </w:pPr>
            <w:proofErr w:type="spellStart"/>
            <w:r>
              <w:rPr>
                <w:rFonts w:ascii="Arial" w:hAnsi="Arial" w:cs="Arial"/>
                <w:spacing w:val="-9"/>
                <w:w w:val="105"/>
                <w:sz w:val="24"/>
                <w:szCs w:val="24"/>
              </w:rPr>
              <w:t>Analys</w:t>
            </w:r>
            <w:r w:rsidRPr="00A1253B">
              <w:rPr>
                <w:rFonts w:ascii="Arial" w:hAnsi="Arial" w:cs="Arial"/>
                <w:spacing w:val="-9"/>
                <w:w w:val="105"/>
                <w:sz w:val="24"/>
                <w:szCs w:val="24"/>
              </w:rPr>
              <w:t>ing</w:t>
            </w:r>
            <w:proofErr w:type="spellEnd"/>
            <w:r w:rsidRPr="00A1253B">
              <w:rPr>
                <w:rFonts w:ascii="Arial" w:hAnsi="Arial" w:cs="Arial"/>
                <w:spacing w:val="-9"/>
                <w:w w:val="105"/>
                <w:sz w:val="24"/>
                <w:szCs w:val="24"/>
              </w:rPr>
              <w:t xml:space="preserve"> system changes that have occurred in the company's accounting systems or e-mail </w:t>
            </w:r>
            <w:r w:rsidRPr="00A1253B">
              <w:rPr>
                <w:rFonts w:ascii="Arial" w:hAnsi="Arial" w:cs="Arial"/>
                <w:w w:val="105"/>
                <w:sz w:val="24"/>
                <w:szCs w:val="24"/>
              </w:rPr>
              <w:t>systems.</w:t>
            </w:r>
          </w:p>
          <w:p w:rsidR="00944A5B" w:rsidRPr="00A1253B" w:rsidRDefault="00944A5B" w:rsidP="00944A5B">
            <w:pPr>
              <w:widowControl w:val="0"/>
              <w:numPr>
                <w:ilvl w:val="0"/>
                <w:numId w:val="5"/>
              </w:numPr>
              <w:tabs>
                <w:tab w:val="clear" w:pos="432"/>
                <w:tab w:val="num" w:pos="1872"/>
              </w:tabs>
              <w:kinsoku w:val="0"/>
              <w:spacing w:line="360" w:lineRule="auto"/>
              <w:ind w:left="1872" w:right="504" w:hanging="432"/>
              <w:rPr>
                <w:rFonts w:ascii="Arial" w:hAnsi="Arial" w:cs="Arial"/>
                <w:spacing w:val="-6"/>
                <w:w w:val="105"/>
                <w:sz w:val="24"/>
                <w:szCs w:val="24"/>
              </w:rPr>
            </w:pPr>
            <w:r w:rsidRPr="00A1253B">
              <w:rPr>
                <w:rFonts w:ascii="Arial" w:hAnsi="Arial" w:cs="Arial"/>
                <w:spacing w:val="-7"/>
                <w:w w:val="105"/>
                <w:sz w:val="24"/>
                <w:szCs w:val="24"/>
              </w:rPr>
              <w:t xml:space="preserve">Reviewing documents related to corporate functions that have been outsourced, such as payroll </w:t>
            </w:r>
            <w:r w:rsidRPr="00A1253B">
              <w:rPr>
                <w:rFonts w:ascii="Arial" w:hAnsi="Arial" w:cs="Arial"/>
                <w:spacing w:val="-6"/>
                <w:w w:val="105"/>
                <w:sz w:val="24"/>
                <w:szCs w:val="24"/>
              </w:rPr>
              <w:t>and internal audit.</w:t>
            </w:r>
          </w:p>
          <w:p w:rsidR="00944A5B" w:rsidRPr="00A1253B" w:rsidRDefault="00944A5B" w:rsidP="00944A5B">
            <w:pPr>
              <w:widowControl w:val="0"/>
              <w:numPr>
                <w:ilvl w:val="0"/>
                <w:numId w:val="5"/>
              </w:numPr>
              <w:tabs>
                <w:tab w:val="clear" w:pos="432"/>
                <w:tab w:val="num" w:pos="1872"/>
              </w:tabs>
              <w:kinsoku w:val="0"/>
              <w:spacing w:line="360" w:lineRule="auto"/>
              <w:ind w:left="1872" w:right="576" w:hanging="432"/>
              <w:rPr>
                <w:rFonts w:ascii="Arial" w:hAnsi="Arial" w:cs="Arial"/>
                <w:spacing w:val="-6"/>
                <w:w w:val="105"/>
                <w:sz w:val="24"/>
                <w:szCs w:val="24"/>
              </w:rPr>
            </w:pPr>
            <w:r w:rsidRPr="00A1253B">
              <w:rPr>
                <w:rFonts w:ascii="Arial" w:hAnsi="Arial" w:cs="Arial"/>
                <w:spacing w:val="-9"/>
                <w:w w:val="105"/>
                <w:sz w:val="24"/>
                <w:szCs w:val="24"/>
              </w:rPr>
              <w:t xml:space="preserve">Creating a written plan for the collection of documents in order to give the investigation a clear </w:t>
            </w:r>
            <w:r w:rsidRPr="00A1253B">
              <w:rPr>
                <w:rFonts w:ascii="Arial" w:hAnsi="Arial" w:cs="Arial"/>
                <w:spacing w:val="-6"/>
                <w:w w:val="105"/>
                <w:sz w:val="24"/>
                <w:szCs w:val="24"/>
              </w:rPr>
              <w:t>direction and focus.</w:t>
            </w:r>
          </w:p>
          <w:p w:rsidR="00944A5B" w:rsidRDefault="00944A5B" w:rsidP="00944A5B">
            <w:pPr>
              <w:pStyle w:val="ListParagraph"/>
              <w:ind w:left="1134"/>
              <w:rPr>
                <w:rFonts w:ascii="Arial" w:hAnsi="Arial" w:cs="Arial"/>
                <w:sz w:val="24"/>
                <w:szCs w:val="24"/>
              </w:rPr>
            </w:pPr>
          </w:p>
          <w:p w:rsidR="00035062" w:rsidRDefault="00035062" w:rsidP="00944A5B">
            <w:pPr>
              <w:pStyle w:val="ListParagraph"/>
              <w:ind w:left="1134"/>
              <w:rPr>
                <w:rFonts w:ascii="Arial" w:hAnsi="Arial" w:cs="Arial"/>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5</w:t>
            </w:r>
            <w:r>
              <w:rPr>
                <w:rFonts w:ascii="Arial" w:hAnsi="Arial" w:cs="Arial"/>
                <w:sz w:val="24"/>
                <w:szCs w:val="24"/>
              </w:rPr>
              <w:t xml:space="preserve"> of  </w:t>
            </w:r>
            <w:r>
              <w:rPr>
                <w:rFonts w:ascii="Arial" w:hAnsi="Arial" w:cs="Arial"/>
                <w:sz w:val="24"/>
                <w:szCs w:val="24"/>
              </w:rPr>
              <w:t>12</w:t>
            </w:r>
          </w:p>
          <w:p w:rsidR="00035062" w:rsidRDefault="00035062" w:rsidP="00035062">
            <w:pPr>
              <w:pStyle w:val="ListParagraph"/>
              <w:spacing w:before="240"/>
              <w:ind w:left="2835" w:hanging="2268"/>
              <w:rPr>
                <w:rFonts w:ascii="Arial" w:hAnsi="Arial" w:cs="Arial"/>
                <w:b/>
                <w:sz w:val="24"/>
                <w:szCs w:val="24"/>
              </w:rPr>
            </w:pPr>
            <w:r w:rsidRPr="00C87C73">
              <w:rPr>
                <w:rFonts w:ascii="Arial" w:hAnsi="Arial" w:cs="Arial"/>
                <w:b/>
                <w:sz w:val="24"/>
                <w:szCs w:val="24"/>
              </w:rPr>
              <w:t xml:space="preserve">Question v. </w:t>
            </w:r>
            <w:r w:rsidRPr="00C87C73">
              <w:rPr>
                <w:rFonts w:ascii="Arial" w:hAnsi="Arial" w:cs="Arial"/>
                <w:b/>
                <w:sz w:val="24"/>
                <w:szCs w:val="24"/>
              </w:rPr>
              <w:tab/>
            </w:r>
          </w:p>
          <w:p w:rsidR="00944A5B" w:rsidRDefault="00944A5B" w:rsidP="00944A5B">
            <w:pPr>
              <w:pStyle w:val="ListParagraph"/>
              <w:spacing w:before="240"/>
              <w:ind w:left="2835" w:hanging="1984"/>
              <w:rPr>
                <w:rFonts w:ascii="Arial" w:hAnsi="Arial" w:cs="Arial"/>
                <w:b/>
                <w:sz w:val="24"/>
                <w:szCs w:val="24"/>
              </w:rPr>
            </w:pPr>
            <w:r>
              <w:rPr>
                <w:rFonts w:ascii="Arial" w:hAnsi="Arial" w:cs="Arial"/>
                <w:b/>
                <w:sz w:val="24"/>
                <w:szCs w:val="24"/>
              </w:rPr>
              <w:t>What are the “working papers”?</w:t>
            </w:r>
          </w:p>
          <w:p w:rsidR="00944A5B" w:rsidRPr="005419E1" w:rsidRDefault="00944A5B" w:rsidP="00944A5B">
            <w:pPr>
              <w:pStyle w:val="ListParagraph"/>
              <w:spacing w:line="360" w:lineRule="auto"/>
              <w:ind w:left="1134"/>
              <w:rPr>
                <w:rFonts w:ascii="Arial" w:hAnsi="Arial" w:cs="Arial"/>
                <w:sz w:val="12"/>
                <w:szCs w:val="12"/>
              </w:rPr>
            </w:pPr>
          </w:p>
          <w:p w:rsidR="00944A5B" w:rsidRDefault="00944A5B" w:rsidP="00944A5B">
            <w:pPr>
              <w:pStyle w:val="ListParagraph"/>
              <w:spacing w:line="360" w:lineRule="auto"/>
              <w:ind w:left="1134"/>
              <w:rPr>
                <w:rFonts w:ascii="Arial" w:hAnsi="Arial" w:cs="Arial"/>
                <w:sz w:val="24"/>
                <w:szCs w:val="24"/>
                <w:lang w:val="en"/>
              </w:rPr>
            </w:pPr>
            <w:r>
              <w:rPr>
                <w:rFonts w:ascii="Arial" w:hAnsi="Arial" w:cs="Arial"/>
                <w:sz w:val="24"/>
                <w:szCs w:val="24"/>
              </w:rPr>
              <w:t xml:space="preserve">The </w:t>
            </w:r>
            <w:r w:rsidRPr="005419E1">
              <w:rPr>
                <w:rFonts w:ascii="Arial" w:hAnsi="Arial" w:cs="Arial"/>
                <w:b/>
                <w:bCs/>
                <w:sz w:val="24"/>
                <w:szCs w:val="24"/>
                <w:lang w:val="en"/>
              </w:rPr>
              <w:t>working papers</w:t>
            </w:r>
            <w:r w:rsidRPr="005419E1">
              <w:rPr>
                <w:rFonts w:ascii="Arial" w:hAnsi="Arial" w:cs="Arial"/>
                <w:sz w:val="24"/>
                <w:szCs w:val="24"/>
                <w:lang w:val="en"/>
              </w:rPr>
              <w:t xml:space="preserve"> are the documents which record all </w:t>
            </w:r>
            <w:r>
              <w:rPr>
                <w:rFonts w:ascii="Arial" w:hAnsi="Arial" w:cs="Arial"/>
                <w:sz w:val="24"/>
                <w:szCs w:val="24"/>
                <w:lang w:val="en"/>
              </w:rPr>
              <w:t xml:space="preserve">relevant </w:t>
            </w:r>
            <w:hyperlink r:id="rId10" w:tooltip="Audit evidence" w:history="1">
              <w:r w:rsidRPr="005419E1">
                <w:rPr>
                  <w:rStyle w:val="Hyperlink"/>
                  <w:rFonts w:ascii="Arial" w:hAnsi="Arial" w:cs="Arial"/>
                  <w:sz w:val="24"/>
                  <w:szCs w:val="24"/>
                  <w:lang w:val="en"/>
                </w:rPr>
                <w:t>evidence</w:t>
              </w:r>
            </w:hyperlink>
            <w:r>
              <w:rPr>
                <w:rFonts w:ascii="Arial" w:hAnsi="Arial" w:cs="Arial"/>
                <w:sz w:val="24"/>
                <w:szCs w:val="24"/>
                <w:lang w:val="en"/>
              </w:rPr>
              <w:t xml:space="preserve"> </w:t>
            </w:r>
            <w:r w:rsidRPr="005419E1">
              <w:rPr>
                <w:rFonts w:ascii="Arial" w:hAnsi="Arial" w:cs="Arial"/>
                <w:sz w:val="24"/>
                <w:szCs w:val="24"/>
                <w:lang w:val="en"/>
              </w:rPr>
              <w:t>obtained during investigation</w:t>
            </w:r>
            <w:r>
              <w:rPr>
                <w:rFonts w:ascii="Arial" w:hAnsi="Arial" w:cs="Arial"/>
                <w:sz w:val="24"/>
                <w:szCs w:val="24"/>
                <w:lang w:val="en"/>
              </w:rPr>
              <w:t xml:space="preserve"> by the Forensic Accountant and support the report or conclusion of the investigation</w:t>
            </w:r>
            <w:r w:rsidRPr="005419E1">
              <w:rPr>
                <w:rFonts w:ascii="Arial" w:hAnsi="Arial" w:cs="Arial"/>
                <w:sz w:val="24"/>
                <w:szCs w:val="24"/>
                <w:lang w:val="en"/>
              </w:rPr>
              <w:t xml:space="preserve">. </w:t>
            </w:r>
            <w:r>
              <w:rPr>
                <w:rFonts w:ascii="Arial" w:hAnsi="Arial" w:cs="Arial"/>
                <w:sz w:val="24"/>
                <w:szCs w:val="24"/>
                <w:lang w:val="en"/>
              </w:rPr>
              <w:t>The nature and content of working papers differs from one investigation to another.</w:t>
            </w:r>
          </w:p>
          <w:p w:rsidR="00944A5B" w:rsidRDefault="00944A5B" w:rsidP="00944A5B">
            <w:pPr>
              <w:pStyle w:val="ListParagraph"/>
              <w:spacing w:line="360" w:lineRule="auto"/>
              <w:ind w:left="1134"/>
              <w:rPr>
                <w:lang w:val="en"/>
              </w:rPr>
            </w:pPr>
            <w:r w:rsidRPr="001135BD">
              <w:rPr>
                <w:rFonts w:ascii="Arial" w:hAnsi="Arial" w:cs="Arial"/>
                <w:spacing w:val="-5"/>
                <w:w w:val="105"/>
                <w:sz w:val="24"/>
                <w:szCs w:val="24"/>
              </w:rPr>
              <w:t xml:space="preserve">A forensic accountant produces </w:t>
            </w:r>
            <w:r>
              <w:rPr>
                <w:rFonts w:ascii="Arial" w:hAnsi="Arial" w:cs="Arial"/>
                <w:spacing w:val="-5"/>
                <w:w w:val="105"/>
                <w:sz w:val="24"/>
                <w:szCs w:val="24"/>
              </w:rPr>
              <w:t xml:space="preserve">his own detailed file, the “working papers” including the analysis and summaries of the </w:t>
            </w:r>
            <w:r w:rsidRPr="001135BD">
              <w:rPr>
                <w:rFonts w:ascii="Arial" w:hAnsi="Arial" w:cs="Arial"/>
                <w:spacing w:val="-5"/>
                <w:w w:val="105"/>
                <w:sz w:val="24"/>
                <w:szCs w:val="24"/>
              </w:rPr>
              <w:t>factual materia</w:t>
            </w:r>
            <w:r>
              <w:rPr>
                <w:rFonts w:ascii="Arial" w:hAnsi="Arial" w:cs="Arial"/>
                <w:spacing w:val="-5"/>
                <w:w w:val="105"/>
                <w:sz w:val="24"/>
                <w:szCs w:val="24"/>
              </w:rPr>
              <w:t>l to substantiate his report or conclusion.</w:t>
            </w:r>
            <w:r w:rsidRPr="005419E1">
              <w:rPr>
                <w:rFonts w:ascii="Arial" w:hAnsi="Arial" w:cs="Arial"/>
                <w:sz w:val="24"/>
                <w:szCs w:val="24"/>
                <w:lang w:val="en"/>
              </w:rPr>
              <w:t xml:space="preserve"> Working papers are used to support the investigation work done in order to provide assurance that the investigation was performed in accordance with acceptable practices and competencies. They show the investigation </w:t>
            </w:r>
            <w:r>
              <w:rPr>
                <w:rFonts w:ascii="Arial" w:hAnsi="Arial" w:cs="Arial"/>
                <w:sz w:val="24"/>
                <w:szCs w:val="24"/>
                <w:lang w:val="en"/>
              </w:rPr>
              <w:t>is properly documented and</w:t>
            </w:r>
            <w:r w:rsidRPr="005419E1">
              <w:rPr>
                <w:rFonts w:ascii="Arial" w:hAnsi="Arial" w:cs="Arial"/>
                <w:sz w:val="24"/>
                <w:szCs w:val="24"/>
                <w:lang w:val="en"/>
              </w:rPr>
              <w:t>:</w:t>
            </w:r>
            <w:r>
              <w:rPr>
                <w:rFonts w:ascii="Arial" w:hAnsi="Arial" w:cs="Arial"/>
                <w:sz w:val="24"/>
                <w:szCs w:val="24"/>
                <w:lang w:val="en"/>
              </w:rPr>
              <w:t>-</w:t>
            </w:r>
          </w:p>
          <w:p w:rsidR="00944A5B" w:rsidRPr="005419E1" w:rsidRDefault="00944A5B" w:rsidP="00944A5B">
            <w:pPr>
              <w:numPr>
                <w:ilvl w:val="0"/>
                <w:numId w:val="6"/>
              </w:numPr>
              <w:spacing w:after="100" w:afterAutospacing="1" w:line="360" w:lineRule="auto"/>
              <w:ind w:left="1843"/>
              <w:rPr>
                <w:rFonts w:ascii="Arial" w:hAnsi="Arial" w:cs="Arial"/>
                <w:sz w:val="24"/>
                <w:szCs w:val="24"/>
                <w:lang w:val="en"/>
              </w:rPr>
            </w:pPr>
            <w:r>
              <w:rPr>
                <w:rFonts w:ascii="Arial" w:hAnsi="Arial" w:cs="Arial"/>
                <w:sz w:val="24"/>
                <w:szCs w:val="24"/>
                <w:lang w:val="en"/>
              </w:rPr>
              <w:t>was p</w:t>
            </w:r>
            <w:r w:rsidRPr="005419E1">
              <w:rPr>
                <w:rFonts w:ascii="Arial" w:hAnsi="Arial" w:cs="Arial"/>
                <w:sz w:val="24"/>
                <w:szCs w:val="24"/>
                <w:lang w:val="en"/>
              </w:rPr>
              <w:t>roperly planned;</w:t>
            </w:r>
          </w:p>
          <w:p w:rsidR="00944A5B" w:rsidRPr="005419E1" w:rsidRDefault="00944A5B" w:rsidP="00944A5B">
            <w:pPr>
              <w:numPr>
                <w:ilvl w:val="0"/>
                <w:numId w:val="6"/>
              </w:numPr>
              <w:spacing w:before="100" w:beforeAutospacing="1" w:after="100" w:afterAutospacing="1" w:line="360" w:lineRule="auto"/>
              <w:ind w:left="1843"/>
              <w:rPr>
                <w:rFonts w:ascii="Arial" w:hAnsi="Arial" w:cs="Arial"/>
                <w:sz w:val="24"/>
                <w:szCs w:val="24"/>
                <w:lang w:val="en"/>
              </w:rPr>
            </w:pPr>
            <w:r>
              <w:rPr>
                <w:rFonts w:ascii="Arial" w:hAnsi="Arial" w:cs="Arial"/>
                <w:sz w:val="24"/>
                <w:szCs w:val="24"/>
                <w:lang w:val="en"/>
              </w:rPr>
              <w:t>was properly c</w:t>
            </w:r>
            <w:r w:rsidRPr="005419E1">
              <w:rPr>
                <w:rFonts w:ascii="Arial" w:hAnsi="Arial" w:cs="Arial"/>
                <w:sz w:val="24"/>
                <w:szCs w:val="24"/>
                <w:lang w:val="en"/>
              </w:rPr>
              <w:t>arried out;</w:t>
            </w:r>
          </w:p>
          <w:p w:rsidR="00944A5B" w:rsidRPr="005419E1" w:rsidRDefault="00944A5B" w:rsidP="00944A5B">
            <w:pPr>
              <w:numPr>
                <w:ilvl w:val="0"/>
                <w:numId w:val="6"/>
              </w:numPr>
              <w:spacing w:before="100" w:beforeAutospacing="1" w:after="100" w:afterAutospacing="1" w:line="360" w:lineRule="auto"/>
              <w:ind w:left="1843"/>
              <w:rPr>
                <w:rFonts w:ascii="Arial" w:hAnsi="Arial" w:cs="Arial"/>
                <w:sz w:val="24"/>
                <w:szCs w:val="24"/>
                <w:lang w:val="en"/>
              </w:rPr>
            </w:pPr>
            <w:r>
              <w:rPr>
                <w:rFonts w:ascii="Arial" w:hAnsi="Arial" w:cs="Arial"/>
                <w:sz w:val="24"/>
                <w:szCs w:val="24"/>
                <w:lang w:val="en"/>
              </w:rPr>
              <w:t xml:space="preserve">included </w:t>
            </w:r>
            <w:r w:rsidRPr="005419E1">
              <w:rPr>
                <w:rFonts w:ascii="Arial" w:hAnsi="Arial" w:cs="Arial"/>
                <w:sz w:val="24"/>
                <w:szCs w:val="24"/>
                <w:lang w:val="en"/>
              </w:rPr>
              <w:t>adequate supervision;</w:t>
            </w:r>
          </w:p>
          <w:p w:rsidR="00944A5B" w:rsidRDefault="00944A5B" w:rsidP="00944A5B">
            <w:pPr>
              <w:numPr>
                <w:ilvl w:val="0"/>
                <w:numId w:val="6"/>
              </w:numPr>
              <w:spacing w:before="100" w:beforeAutospacing="1" w:afterAutospacing="1" w:line="360" w:lineRule="auto"/>
              <w:ind w:left="1843"/>
              <w:rPr>
                <w:rFonts w:ascii="Arial" w:hAnsi="Arial" w:cs="Arial"/>
                <w:sz w:val="24"/>
                <w:szCs w:val="24"/>
                <w:lang w:val="en"/>
              </w:rPr>
            </w:pPr>
            <w:r w:rsidRPr="00405966">
              <w:rPr>
                <w:rFonts w:ascii="Arial" w:hAnsi="Arial" w:cs="Arial"/>
                <w:sz w:val="24"/>
                <w:szCs w:val="24"/>
                <w:lang w:val="en"/>
              </w:rPr>
              <w:t xml:space="preserve">that the appropriate review was undertaken; </w:t>
            </w:r>
          </w:p>
          <w:p w:rsidR="00944A5B" w:rsidRPr="00405966" w:rsidRDefault="00944A5B" w:rsidP="00E33956">
            <w:pPr>
              <w:numPr>
                <w:ilvl w:val="0"/>
                <w:numId w:val="6"/>
              </w:numPr>
              <w:spacing w:afterAutospacing="1" w:line="360" w:lineRule="auto"/>
              <w:ind w:left="1843"/>
              <w:rPr>
                <w:rFonts w:ascii="Arial" w:hAnsi="Arial" w:cs="Arial"/>
                <w:sz w:val="24"/>
                <w:szCs w:val="24"/>
                <w:lang w:val="en"/>
              </w:rPr>
            </w:pPr>
            <w:proofErr w:type="gramStart"/>
            <w:r w:rsidRPr="00405966">
              <w:rPr>
                <w:rFonts w:ascii="Arial" w:hAnsi="Arial" w:cs="Arial"/>
                <w:sz w:val="24"/>
                <w:szCs w:val="24"/>
                <w:lang w:val="en"/>
              </w:rPr>
              <w:t>that</w:t>
            </w:r>
            <w:proofErr w:type="gramEnd"/>
            <w:r w:rsidRPr="00405966">
              <w:rPr>
                <w:rFonts w:ascii="Arial" w:hAnsi="Arial" w:cs="Arial"/>
                <w:sz w:val="24"/>
                <w:szCs w:val="24"/>
                <w:lang w:val="en"/>
              </w:rPr>
              <w:t xml:space="preserve"> the evidence is sufficient and appropriate to support the Investigation </w:t>
            </w:r>
            <w:r>
              <w:rPr>
                <w:rFonts w:ascii="Arial" w:hAnsi="Arial" w:cs="Arial"/>
                <w:sz w:val="24"/>
                <w:szCs w:val="24"/>
                <w:lang w:val="en"/>
              </w:rPr>
              <w:t>conclusion/report</w:t>
            </w:r>
            <w:r w:rsidRPr="00405966">
              <w:rPr>
                <w:rFonts w:ascii="Arial" w:hAnsi="Arial" w:cs="Arial"/>
                <w:sz w:val="24"/>
                <w:szCs w:val="24"/>
                <w:lang w:val="en"/>
              </w:rPr>
              <w:t>.</w:t>
            </w:r>
          </w:p>
          <w:p w:rsidR="00944A5B" w:rsidRDefault="00944A5B" w:rsidP="00E33956">
            <w:pPr>
              <w:pStyle w:val="NormalWeb"/>
              <w:spacing w:before="0" w:beforeAutospacing="0" w:after="0" w:afterAutospacing="0" w:line="360" w:lineRule="auto"/>
              <w:ind w:left="1134"/>
              <w:rPr>
                <w:rFonts w:ascii="Arial" w:hAnsi="Arial" w:cs="Arial"/>
                <w:lang w:val="en"/>
              </w:rPr>
            </w:pPr>
            <w:r w:rsidRPr="005419E1">
              <w:rPr>
                <w:rFonts w:ascii="Arial" w:hAnsi="Arial" w:cs="Arial"/>
                <w:lang w:val="en"/>
              </w:rPr>
              <w:t xml:space="preserve">The working papers </w:t>
            </w:r>
            <w:r>
              <w:rPr>
                <w:rFonts w:ascii="Arial" w:hAnsi="Arial" w:cs="Arial"/>
                <w:lang w:val="en"/>
              </w:rPr>
              <w:t xml:space="preserve">remain the </w:t>
            </w:r>
            <w:hyperlink r:id="rId11" w:tooltip="Property" w:history="1">
              <w:r w:rsidRPr="005419E1">
                <w:rPr>
                  <w:rStyle w:val="Hyperlink"/>
                  <w:rFonts w:ascii="Arial" w:hAnsi="Arial" w:cs="Arial"/>
                  <w:lang w:val="en"/>
                </w:rPr>
                <w:t>property</w:t>
              </w:r>
            </w:hyperlink>
            <w:r w:rsidRPr="005419E1">
              <w:rPr>
                <w:rFonts w:ascii="Arial" w:hAnsi="Arial" w:cs="Arial"/>
                <w:lang w:val="en"/>
              </w:rPr>
              <w:t xml:space="preserve"> of the </w:t>
            </w:r>
            <w:r>
              <w:rPr>
                <w:rFonts w:ascii="Arial" w:hAnsi="Arial" w:cs="Arial"/>
                <w:lang w:val="en"/>
              </w:rPr>
              <w:t>Forensic Accountant.</w:t>
            </w:r>
            <w:r w:rsidRPr="005419E1">
              <w:rPr>
                <w:rFonts w:ascii="Arial" w:hAnsi="Arial" w:cs="Arial"/>
                <w:lang w:val="en"/>
              </w:rPr>
              <w:t xml:space="preserve"> </w:t>
            </w:r>
            <w:r>
              <w:rPr>
                <w:rFonts w:ascii="Arial" w:hAnsi="Arial" w:cs="Arial"/>
                <w:lang w:val="en"/>
              </w:rPr>
              <w:t xml:space="preserve">They cannot be discovered or provided to a third party </w:t>
            </w:r>
            <w:r w:rsidRPr="005419E1">
              <w:rPr>
                <w:rFonts w:ascii="Arial" w:hAnsi="Arial" w:cs="Arial"/>
                <w:lang w:val="en"/>
              </w:rPr>
              <w:t xml:space="preserve">without </w:t>
            </w:r>
            <w:r>
              <w:rPr>
                <w:rFonts w:ascii="Arial" w:hAnsi="Arial" w:cs="Arial"/>
                <w:lang w:val="en"/>
              </w:rPr>
              <w:t xml:space="preserve">the </w:t>
            </w:r>
            <w:r w:rsidRPr="005419E1">
              <w:rPr>
                <w:rFonts w:ascii="Arial" w:hAnsi="Arial" w:cs="Arial"/>
                <w:lang w:val="en"/>
              </w:rPr>
              <w:t xml:space="preserve">consent of the </w:t>
            </w:r>
            <w:r>
              <w:rPr>
                <w:rFonts w:ascii="Arial" w:hAnsi="Arial" w:cs="Arial"/>
                <w:lang w:val="en"/>
              </w:rPr>
              <w:t>C</w:t>
            </w:r>
            <w:r w:rsidRPr="005419E1">
              <w:rPr>
                <w:rFonts w:ascii="Arial" w:hAnsi="Arial" w:cs="Arial"/>
                <w:lang w:val="en"/>
              </w:rPr>
              <w:t xml:space="preserve">lient unless </w:t>
            </w:r>
            <w:r>
              <w:rPr>
                <w:rFonts w:ascii="Arial" w:hAnsi="Arial" w:cs="Arial"/>
                <w:lang w:val="en"/>
              </w:rPr>
              <w:t>or as required by Law or an Order of the appropriate Court of Jurisdiction.</w:t>
            </w:r>
          </w:p>
          <w:p w:rsidR="00944A5B" w:rsidRDefault="00944A5B" w:rsidP="00944A5B">
            <w:pPr>
              <w:pStyle w:val="ListParagraph"/>
              <w:ind w:left="851" w:hanging="1701"/>
              <w:rPr>
                <w:rFonts w:ascii="Arial" w:hAnsi="Arial" w:cs="Arial"/>
                <w:b/>
                <w:sz w:val="24"/>
                <w:szCs w:val="24"/>
              </w:rPr>
            </w:pPr>
            <w:r>
              <w:rPr>
                <w:rFonts w:ascii="Arial" w:hAnsi="Arial" w:cs="Arial"/>
                <w:b/>
                <w:sz w:val="24"/>
                <w:szCs w:val="24"/>
              </w:rPr>
              <w:tab/>
              <w:t>Which type of information do they contain?</w:t>
            </w:r>
          </w:p>
          <w:p w:rsidR="00944A5B" w:rsidRPr="009A0829" w:rsidRDefault="00944A5B" w:rsidP="00944A5B">
            <w:pPr>
              <w:pStyle w:val="ListParagraph"/>
              <w:ind w:left="1134"/>
              <w:rPr>
                <w:rFonts w:ascii="Arial" w:hAnsi="Arial" w:cs="Arial"/>
                <w:sz w:val="12"/>
                <w:szCs w:val="12"/>
              </w:rPr>
            </w:pPr>
          </w:p>
          <w:p w:rsidR="00944A5B" w:rsidRDefault="00944A5B" w:rsidP="00944A5B">
            <w:pPr>
              <w:pStyle w:val="ListParagraph"/>
              <w:ind w:left="1134"/>
              <w:rPr>
                <w:rFonts w:ascii="Arial" w:hAnsi="Arial" w:cs="Arial"/>
                <w:spacing w:val="-6"/>
                <w:w w:val="105"/>
                <w:sz w:val="24"/>
                <w:szCs w:val="24"/>
              </w:rPr>
            </w:pPr>
            <w:r w:rsidRPr="00405966">
              <w:rPr>
                <w:rFonts w:ascii="Arial" w:hAnsi="Arial" w:cs="Arial"/>
                <w:sz w:val="24"/>
                <w:szCs w:val="24"/>
              </w:rPr>
              <w:t>Th</w:t>
            </w:r>
            <w:r>
              <w:rPr>
                <w:rFonts w:ascii="Arial" w:hAnsi="Arial" w:cs="Arial"/>
                <w:sz w:val="24"/>
                <w:szCs w:val="24"/>
              </w:rPr>
              <w:t xml:space="preserve">is is a </w:t>
            </w:r>
            <w:r w:rsidRPr="00405966">
              <w:rPr>
                <w:rFonts w:ascii="Arial" w:hAnsi="Arial" w:cs="Arial"/>
                <w:spacing w:val="-7"/>
                <w:w w:val="105"/>
                <w:sz w:val="24"/>
                <w:szCs w:val="24"/>
              </w:rPr>
              <w:t xml:space="preserve">list of </w:t>
            </w:r>
            <w:r>
              <w:rPr>
                <w:rFonts w:ascii="Arial" w:hAnsi="Arial" w:cs="Arial"/>
                <w:spacing w:val="-7"/>
                <w:w w:val="105"/>
                <w:sz w:val="24"/>
                <w:szCs w:val="24"/>
              </w:rPr>
              <w:t xml:space="preserve">the </w:t>
            </w:r>
            <w:r w:rsidRPr="00405966">
              <w:rPr>
                <w:rFonts w:ascii="Arial" w:hAnsi="Arial" w:cs="Arial"/>
                <w:spacing w:val="-7"/>
                <w:w w:val="105"/>
                <w:sz w:val="24"/>
                <w:szCs w:val="24"/>
              </w:rPr>
              <w:t xml:space="preserve">typical documents that </w:t>
            </w:r>
            <w:r w:rsidRPr="00405966">
              <w:rPr>
                <w:rFonts w:ascii="Arial" w:hAnsi="Arial" w:cs="Arial"/>
                <w:spacing w:val="-6"/>
                <w:w w:val="105"/>
                <w:sz w:val="24"/>
                <w:szCs w:val="24"/>
              </w:rPr>
              <w:t>comprise working papers:</w:t>
            </w:r>
          </w:p>
          <w:p w:rsidR="00944A5B" w:rsidRPr="009A0829" w:rsidRDefault="00944A5B" w:rsidP="00944A5B">
            <w:pPr>
              <w:pStyle w:val="ListParagraph"/>
              <w:ind w:left="1134"/>
              <w:rPr>
                <w:rFonts w:ascii="Arial" w:hAnsi="Arial" w:cs="Arial"/>
                <w:spacing w:val="-6"/>
                <w:w w:val="105"/>
                <w:sz w:val="12"/>
                <w:szCs w:val="12"/>
              </w:rPr>
            </w:pPr>
          </w:p>
          <w:p w:rsidR="00E33956" w:rsidRDefault="00944A5B" w:rsidP="00944A5B">
            <w:pPr>
              <w:pStyle w:val="ListParagraph"/>
              <w:numPr>
                <w:ilvl w:val="0"/>
                <w:numId w:val="7"/>
              </w:numPr>
              <w:spacing w:before="144" w:line="360" w:lineRule="auto"/>
              <w:ind w:right="504"/>
              <w:rPr>
                <w:rFonts w:ascii="Arial" w:hAnsi="Arial" w:cs="Arial"/>
                <w:spacing w:val="-4"/>
                <w:w w:val="105"/>
                <w:sz w:val="24"/>
                <w:szCs w:val="24"/>
              </w:rPr>
            </w:pPr>
            <w:r w:rsidRPr="00405966">
              <w:rPr>
                <w:rFonts w:ascii="Arial" w:hAnsi="Arial" w:cs="Arial"/>
                <w:b/>
                <w:spacing w:val="-6"/>
                <w:sz w:val="24"/>
                <w:szCs w:val="24"/>
              </w:rPr>
              <w:t>Accounting records and other documents.</w:t>
            </w:r>
            <w:r w:rsidRPr="00405966">
              <w:rPr>
                <w:rFonts w:ascii="Arial" w:hAnsi="Arial" w:cs="Arial"/>
                <w:spacing w:val="-6"/>
                <w:sz w:val="24"/>
                <w:szCs w:val="24"/>
              </w:rPr>
              <w:t xml:space="preserve"> </w:t>
            </w:r>
            <w:r w:rsidRPr="00405966">
              <w:rPr>
                <w:rFonts w:ascii="Arial" w:hAnsi="Arial" w:cs="Arial"/>
                <w:spacing w:val="4"/>
                <w:w w:val="105"/>
                <w:sz w:val="24"/>
                <w:szCs w:val="24"/>
              </w:rPr>
              <w:t xml:space="preserve">This category includes all possible accounting records </w:t>
            </w:r>
            <w:r w:rsidRPr="00405966">
              <w:rPr>
                <w:rFonts w:ascii="Arial" w:hAnsi="Arial" w:cs="Arial"/>
                <w:spacing w:val="-3"/>
                <w:w w:val="105"/>
                <w:sz w:val="24"/>
                <w:szCs w:val="24"/>
              </w:rPr>
              <w:t xml:space="preserve">such as general ledgers, sub-ledgers, financial management reports, reconciliations, journal </w:t>
            </w:r>
            <w:r w:rsidRPr="00405966">
              <w:rPr>
                <w:rFonts w:ascii="Arial" w:hAnsi="Arial" w:cs="Arial"/>
                <w:spacing w:val="-4"/>
                <w:w w:val="105"/>
                <w:sz w:val="24"/>
                <w:szCs w:val="24"/>
              </w:rPr>
              <w:t xml:space="preserve">entries, internal audit reports, purchase orders, vendor information, accounting </w:t>
            </w:r>
          </w:p>
          <w:p w:rsidR="00E33956" w:rsidRDefault="00E33956" w:rsidP="00E33956">
            <w:pPr>
              <w:pStyle w:val="Header"/>
              <w:jc w:val="right"/>
              <w:rPr>
                <w:rFonts w:ascii="Arial" w:hAnsi="Arial" w:cs="Arial"/>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6</w:t>
            </w:r>
            <w:r>
              <w:rPr>
                <w:rFonts w:ascii="Arial" w:hAnsi="Arial" w:cs="Arial"/>
                <w:sz w:val="24"/>
                <w:szCs w:val="24"/>
              </w:rPr>
              <w:t xml:space="preserve"> of  1</w:t>
            </w:r>
            <w:r>
              <w:rPr>
                <w:rFonts w:ascii="Arial" w:hAnsi="Arial" w:cs="Arial"/>
                <w:sz w:val="24"/>
                <w:szCs w:val="24"/>
              </w:rPr>
              <w:t>2</w:t>
            </w:r>
          </w:p>
          <w:p w:rsidR="00944A5B" w:rsidRPr="00405966" w:rsidRDefault="00944A5B" w:rsidP="00E33956">
            <w:pPr>
              <w:pStyle w:val="ListParagraph"/>
              <w:spacing w:before="144" w:line="360" w:lineRule="auto"/>
              <w:ind w:left="2204" w:right="504"/>
              <w:rPr>
                <w:rFonts w:ascii="Arial" w:hAnsi="Arial" w:cs="Arial"/>
                <w:spacing w:val="-4"/>
                <w:w w:val="105"/>
                <w:sz w:val="24"/>
                <w:szCs w:val="24"/>
              </w:rPr>
            </w:pPr>
            <w:proofErr w:type="gramStart"/>
            <w:r w:rsidRPr="00405966">
              <w:rPr>
                <w:rFonts w:ascii="Arial" w:hAnsi="Arial" w:cs="Arial"/>
                <w:spacing w:val="-4"/>
                <w:w w:val="105"/>
                <w:sz w:val="24"/>
                <w:szCs w:val="24"/>
              </w:rPr>
              <w:t>journals</w:t>
            </w:r>
            <w:proofErr w:type="gramEnd"/>
            <w:r w:rsidRPr="00405966">
              <w:rPr>
                <w:rFonts w:ascii="Arial" w:hAnsi="Arial" w:cs="Arial"/>
                <w:spacing w:val="-4"/>
                <w:w w:val="105"/>
                <w:sz w:val="24"/>
                <w:szCs w:val="24"/>
              </w:rPr>
              <w:t xml:space="preserve">, </w:t>
            </w:r>
            <w:r w:rsidRPr="00405966">
              <w:rPr>
                <w:rFonts w:ascii="Arial" w:hAnsi="Arial" w:cs="Arial"/>
                <w:spacing w:val="-6"/>
                <w:w w:val="105"/>
                <w:sz w:val="24"/>
                <w:szCs w:val="24"/>
              </w:rPr>
              <w:t xml:space="preserve">management reports, contracts, telephone, computer system and security system records, desk </w:t>
            </w:r>
            <w:r w:rsidRPr="00405966">
              <w:rPr>
                <w:rFonts w:ascii="Arial" w:hAnsi="Arial" w:cs="Arial"/>
                <w:spacing w:val="-4"/>
                <w:w w:val="105"/>
                <w:sz w:val="24"/>
                <w:szCs w:val="24"/>
              </w:rPr>
              <w:t>files, e-mails, websites, and any other accounting record or document.</w:t>
            </w:r>
          </w:p>
          <w:p w:rsidR="00944A5B" w:rsidRPr="007413B7" w:rsidRDefault="00944A5B" w:rsidP="00944A5B">
            <w:pPr>
              <w:pStyle w:val="ListParagraph"/>
              <w:numPr>
                <w:ilvl w:val="0"/>
                <w:numId w:val="7"/>
              </w:numPr>
              <w:spacing w:line="360" w:lineRule="auto"/>
              <w:ind w:right="504"/>
              <w:rPr>
                <w:rFonts w:ascii="Arial" w:hAnsi="Arial" w:cs="Arial"/>
                <w:spacing w:val="-4"/>
                <w:w w:val="105"/>
                <w:sz w:val="24"/>
                <w:szCs w:val="24"/>
              </w:rPr>
            </w:pPr>
            <w:r w:rsidRPr="007413B7">
              <w:rPr>
                <w:rFonts w:ascii="Arial" w:hAnsi="Arial" w:cs="Arial"/>
                <w:b/>
                <w:spacing w:val="-5"/>
                <w:w w:val="105"/>
                <w:sz w:val="24"/>
                <w:szCs w:val="24"/>
              </w:rPr>
              <w:t>The Forensic Accountant’s detailed analysis and summaries</w:t>
            </w:r>
            <w:r>
              <w:rPr>
                <w:rFonts w:ascii="Arial" w:hAnsi="Arial" w:cs="Arial"/>
                <w:spacing w:val="-5"/>
                <w:w w:val="105"/>
                <w:sz w:val="24"/>
                <w:szCs w:val="24"/>
              </w:rPr>
              <w:t xml:space="preserve"> of the </w:t>
            </w:r>
            <w:r w:rsidRPr="001135BD">
              <w:rPr>
                <w:rFonts w:ascii="Arial" w:hAnsi="Arial" w:cs="Arial"/>
                <w:spacing w:val="-5"/>
                <w:w w:val="105"/>
                <w:sz w:val="24"/>
                <w:szCs w:val="24"/>
              </w:rPr>
              <w:t>factual materia</w:t>
            </w:r>
            <w:r>
              <w:rPr>
                <w:rFonts w:ascii="Arial" w:hAnsi="Arial" w:cs="Arial"/>
                <w:spacing w:val="-5"/>
                <w:w w:val="105"/>
                <w:sz w:val="24"/>
                <w:szCs w:val="24"/>
              </w:rPr>
              <w:t>l to substantiate his report or conclusion</w:t>
            </w:r>
            <w:r w:rsidRPr="00405966">
              <w:rPr>
                <w:rFonts w:ascii="Arial" w:hAnsi="Arial" w:cs="Arial"/>
                <w:b/>
                <w:spacing w:val="-9"/>
                <w:sz w:val="24"/>
                <w:szCs w:val="24"/>
              </w:rPr>
              <w:t xml:space="preserve"> </w:t>
            </w:r>
          </w:p>
          <w:p w:rsidR="00944A5B" w:rsidRPr="00405966" w:rsidRDefault="00944A5B" w:rsidP="00944A5B">
            <w:pPr>
              <w:pStyle w:val="ListParagraph"/>
              <w:numPr>
                <w:ilvl w:val="0"/>
                <w:numId w:val="7"/>
              </w:numPr>
              <w:spacing w:line="360" w:lineRule="auto"/>
              <w:ind w:right="504"/>
              <w:rPr>
                <w:rFonts w:ascii="Arial" w:hAnsi="Arial" w:cs="Arial"/>
                <w:spacing w:val="-4"/>
                <w:w w:val="105"/>
                <w:sz w:val="24"/>
                <w:szCs w:val="24"/>
              </w:rPr>
            </w:pPr>
            <w:r w:rsidRPr="00405966">
              <w:rPr>
                <w:rFonts w:ascii="Arial" w:hAnsi="Arial" w:cs="Arial"/>
                <w:b/>
                <w:spacing w:val="-9"/>
                <w:sz w:val="24"/>
                <w:szCs w:val="24"/>
              </w:rPr>
              <w:t>Public record searches</w:t>
            </w:r>
            <w:r w:rsidRPr="00405966">
              <w:rPr>
                <w:rFonts w:ascii="Arial" w:hAnsi="Arial" w:cs="Arial"/>
                <w:spacing w:val="-9"/>
                <w:sz w:val="24"/>
                <w:szCs w:val="24"/>
              </w:rPr>
              <w:t xml:space="preserve">. </w:t>
            </w:r>
            <w:r w:rsidRPr="00405966">
              <w:rPr>
                <w:rFonts w:ascii="Arial" w:hAnsi="Arial" w:cs="Arial"/>
                <w:spacing w:val="1"/>
                <w:w w:val="105"/>
                <w:sz w:val="24"/>
                <w:szCs w:val="24"/>
              </w:rPr>
              <w:t xml:space="preserve">The information gathered through public record searches can be diverse </w:t>
            </w:r>
            <w:r w:rsidRPr="00405966">
              <w:rPr>
                <w:rFonts w:ascii="Arial" w:hAnsi="Arial" w:cs="Arial"/>
                <w:spacing w:val="-3"/>
                <w:w w:val="105"/>
                <w:sz w:val="24"/>
                <w:szCs w:val="24"/>
              </w:rPr>
              <w:t xml:space="preserve">and may include newspaper articles, hobbies and interests, investments, philanthropic work, </w:t>
            </w:r>
            <w:r w:rsidRPr="00405966">
              <w:rPr>
                <w:rFonts w:ascii="Arial" w:hAnsi="Arial" w:cs="Arial"/>
                <w:spacing w:val="-4"/>
                <w:w w:val="105"/>
                <w:sz w:val="24"/>
                <w:szCs w:val="24"/>
              </w:rPr>
              <w:t>online chat room discussions, etc.</w:t>
            </w:r>
          </w:p>
          <w:p w:rsidR="00944A5B" w:rsidRPr="007413B7" w:rsidRDefault="00944A5B" w:rsidP="00944A5B">
            <w:pPr>
              <w:pStyle w:val="ListParagraph"/>
              <w:numPr>
                <w:ilvl w:val="0"/>
                <w:numId w:val="7"/>
              </w:numPr>
              <w:spacing w:line="360" w:lineRule="auto"/>
              <w:ind w:right="792"/>
              <w:rPr>
                <w:rFonts w:ascii="Arial" w:hAnsi="Arial" w:cs="Arial"/>
                <w:spacing w:val="-4"/>
                <w:w w:val="105"/>
                <w:sz w:val="24"/>
                <w:szCs w:val="24"/>
              </w:rPr>
            </w:pPr>
            <w:r w:rsidRPr="00405966">
              <w:rPr>
                <w:rFonts w:ascii="Arial" w:hAnsi="Arial" w:cs="Arial"/>
                <w:b/>
                <w:spacing w:val="-9"/>
                <w:sz w:val="24"/>
                <w:szCs w:val="24"/>
              </w:rPr>
              <w:t>P</w:t>
            </w:r>
            <w:r>
              <w:rPr>
                <w:rFonts w:ascii="Arial" w:hAnsi="Arial" w:cs="Arial"/>
                <w:b/>
                <w:spacing w:val="-9"/>
                <w:sz w:val="24"/>
                <w:szCs w:val="24"/>
              </w:rPr>
              <w:t xml:space="preserve">rivate </w:t>
            </w:r>
            <w:r w:rsidRPr="00405966">
              <w:rPr>
                <w:rFonts w:ascii="Arial" w:hAnsi="Arial" w:cs="Arial"/>
                <w:b/>
                <w:spacing w:val="-9"/>
                <w:sz w:val="24"/>
                <w:szCs w:val="24"/>
              </w:rPr>
              <w:t>record searches</w:t>
            </w:r>
          </w:p>
          <w:p w:rsidR="00944A5B" w:rsidRPr="00405966" w:rsidRDefault="00944A5B" w:rsidP="00944A5B">
            <w:pPr>
              <w:pStyle w:val="ListParagraph"/>
              <w:numPr>
                <w:ilvl w:val="0"/>
                <w:numId w:val="7"/>
              </w:numPr>
              <w:spacing w:line="360" w:lineRule="auto"/>
              <w:ind w:right="792"/>
              <w:rPr>
                <w:rFonts w:ascii="Arial" w:hAnsi="Arial" w:cs="Arial"/>
                <w:spacing w:val="-4"/>
                <w:w w:val="105"/>
                <w:sz w:val="24"/>
                <w:szCs w:val="24"/>
              </w:rPr>
            </w:pPr>
            <w:r w:rsidRPr="009A0829">
              <w:rPr>
                <w:rFonts w:ascii="Arial" w:hAnsi="Arial" w:cs="Arial"/>
                <w:b/>
                <w:spacing w:val="-10"/>
                <w:sz w:val="24"/>
                <w:szCs w:val="24"/>
              </w:rPr>
              <w:t>Electronic computer files</w:t>
            </w:r>
            <w:r w:rsidRPr="009A0829">
              <w:rPr>
                <w:rFonts w:ascii="Arial" w:hAnsi="Arial" w:cs="Arial"/>
                <w:spacing w:val="-10"/>
                <w:sz w:val="24"/>
                <w:szCs w:val="24"/>
              </w:rPr>
              <w:t>.</w:t>
            </w:r>
            <w:r w:rsidRPr="00405966">
              <w:rPr>
                <w:rFonts w:ascii="Arial" w:hAnsi="Arial" w:cs="Arial"/>
                <w:spacing w:val="-10"/>
                <w:sz w:val="24"/>
                <w:szCs w:val="24"/>
              </w:rPr>
              <w:t xml:space="preserve"> </w:t>
            </w:r>
            <w:r w:rsidRPr="00405966">
              <w:rPr>
                <w:rFonts w:ascii="Arial" w:hAnsi="Arial" w:cs="Arial"/>
                <w:w w:val="105"/>
                <w:sz w:val="24"/>
                <w:szCs w:val="24"/>
              </w:rPr>
              <w:t xml:space="preserve">These include e-mails (forwarded e-mails, senders, recipients, etc.), </w:t>
            </w:r>
            <w:r w:rsidRPr="00405966">
              <w:rPr>
                <w:rFonts w:ascii="Arial" w:hAnsi="Arial" w:cs="Arial"/>
                <w:spacing w:val="-4"/>
                <w:w w:val="105"/>
                <w:sz w:val="24"/>
                <w:szCs w:val="24"/>
              </w:rPr>
              <w:t>computer files, any data stored in handheld digital recorders, etc.</w:t>
            </w:r>
          </w:p>
          <w:p w:rsidR="00944A5B" w:rsidRPr="00405966" w:rsidRDefault="00944A5B" w:rsidP="00944A5B">
            <w:pPr>
              <w:pStyle w:val="ListParagraph"/>
              <w:numPr>
                <w:ilvl w:val="0"/>
                <w:numId w:val="7"/>
              </w:numPr>
              <w:spacing w:before="36" w:line="360" w:lineRule="auto"/>
              <w:rPr>
                <w:rFonts w:ascii="Arial" w:hAnsi="Arial" w:cs="Arial"/>
                <w:spacing w:val="10"/>
                <w:sz w:val="24"/>
                <w:szCs w:val="24"/>
              </w:rPr>
            </w:pPr>
            <w:r w:rsidRPr="001135BD">
              <w:rPr>
                <w:rFonts w:ascii="Arial" w:hAnsi="Arial" w:cs="Arial"/>
                <w:b/>
                <w:spacing w:val="10"/>
                <w:sz w:val="24"/>
                <w:szCs w:val="24"/>
              </w:rPr>
              <w:t>Photographs or digital photos</w:t>
            </w:r>
            <w:r w:rsidRPr="00405966">
              <w:rPr>
                <w:rFonts w:ascii="Arial" w:hAnsi="Arial" w:cs="Arial"/>
                <w:spacing w:val="10"/>
                <w:sz w:val="24"/>
                <w:szCs w:val="24"/>
              </w:rPr>
              <w:t>, preferably with a date/time stamp.</w:t>
            </w:r>
          </w:p>
          <w:p w:rsidR="00944A5B" w:rsidRPr="00405966" w:rsidRDefault="00944A5B" w:rsidP="00944A5B">
            <w:pPr>
              <w:pStyle w:val="ListParagraph"/>
              <w:numPr>
                <w:ilvl w:val="0"/>
                <w:numId w:val="7"/>
              </w:numPr>
              <w:spacing w:line="360" w:lineRule="auto"/>
              <w:rPr>
                <w:rFonts w:ascii="Arial" w:hAnsi="Arial" w:cs="Arial"/>
                <w:spacing w:val="10"/>
                <w:sz w:val="24"/>
                <w:szCs w:val="24"/>
              </w:rPr>
            </w:pPr>
            <w:r w:rsidRPr="001135BD">
              <w:rPr>
                <w:rFonts w:ascii="Arial" w:hAnsi="Arial" w:cs="Arial"/>
                <w:b/>
                <w:spacing w:val="10"/>
                <w:sz w:val="24"/>
                <w:szCs w:val="24"/>
              </w:rPr>
              <w:t>Documentation</w:t>
            </w:r>
            <w:r w:rsidRPr="00405966">
              <w:rPr>
                <w:rFonts w:ascii="Arial" w:hAnsi="Arial" w:cs="Arial"/>
                <w:spacing w:val="10"/>
                <w:sz w:val="24"/>
                <w:szCs w:val="24"/>
              </w:rPr>
              <w:t xml:space="preserve"> specifying chain of custody.</w:t>
            </w:r>
          </w:p>
          <w:p w:rsidR="00944A5B" w:rsidRPr="00405966" w:rsidRDefault="00944A5B" w:rsidP="00944A5B">
            <w:pPr>
              <w:pStyle w:val="ListParagraph"/>
              <w:numPr>
                <w:ilvl w:val="0"/>
                <w:numId w:val="7"/>
              </w:numPr>
              <w:spacing w:line="360" w:lineRule="auto"/>
              <w:ind w:right="720"/>
              <w:rPr>
                <w:rFonts w:ascii="Arial" w:hAnsi="Arial" w:cs="Arial"/>
                <w:spacing w:val="-5"/>
                <w:w w:val="105"/>
                <w:sz w:val="24"/>
                <w:szCs w:val="24"/>
              </w:rPr>
            </w:pPr>
            <w:r w:rsidRPr="001135BD">
              <w:rPr>
                <w:rFonts w:ascii="Arial" w:hAnsi="Arial" w:cs="Arial"/>
                <w:b/>
                <w:spacing w:val="-8"/>
                <w:sz w:val="24"/>
                <w:szCs w:val="24"/>
              </w:rPr>
              <w:t>Interview notes and audio recordings</w:t>
            </w:r>
            <w:r w:rsidRPr="00405966">
              <w:rPr>
                <w:rFonts w:ascii="Arial" w:hAnsi="Arial" w:cs="Arial"/>
                <w:spacing w:val="-8"/>
                <w:sz w:val="24"/>
                <w:szCs w:val="24"/>
              </w:rPr>
              <w:t xml:space="preserve">. </w:t>
            </w:r>
            <w:r w:rsidRPr="00405966">
              <w:rPr>
                <w:rFonts w:ascii="Arial" w:hAnsi="Arial" w:cs="Arial"/>
                <w:spacing w:val="2"/>
                <w:w w:val="105"/>
                <w:sz w:val="24"/>
                <w:szCs w:val="24"/>
              </w:rPr>
              <w:t xml:space="preserve">These are notes taken by the investigation team during </w:t>
            </w:r>
            <w:r w:rsidRPr="00405966">
              <w:rPr>
                <w:rFonts w:ascii="Arial" w:hAnsi="Arial" w:cs="Arial"/>
                <w:spacing w:val="-5"/>
                <w:w w:val="105"/>
                <w:sz w:val="24"/>
                <w:szCs w:val="24"/>
              </w:rPr>
              <w:t>interviews conducted with witnesses, suspects and other personnel.</w:t>
            </w:r>
          </w:p>
          <w:p w:rsidR="00E33956" w:rsidRPr="00E33956" w:rsidRDefault="00944A5B" w:rsidP="00944A5B">
            <w:pPr>
              <w:pStyle w:val="ListParagraph"/>
              <w:numPr>
                <w:ilvl w:val="0"/>
                <w:numId w:val="7"/>
              </w:numPr>
              <w:spacing w:line="360" w:lineRule="auto"/>
              <w:ind w:right="576"/>
              <w:rPr>
                <w:rFonts w:ascii="Arial" w:hAnsi="Arial" w:cs="Arial"/>
                <w:spacing w:val="-6"/>
                <w:w w:val="105"/>
                <w:sz w:val="24"/>
                <w:szCs w:val="24"/>
              </w:rPr>
            </w:pPr>
            <w:r w:rsidRPr="009A0829">
              <w:rPr>
                <w:rFonts w:ascii="Arial" w:hAnsi="Arial" w:cs="Arial"/>
                <w:b/>
                <w:color w:val="000000" w:themeColor="text1"/>
                <w:spacing w:val="-10"/>
                <w:sz w:val="24"/>
                <w:szCs w:val="24"/>
              </w:rPr>
              <w:t>Third-party information</w:t>
            </w:r>
            <w:r w:rsidRPr="001135BD">
              <w:rPr>
                <w:rFonts w:ascii="Arial" w:hAnsi="Arial" w:cs="Arial"/>
                <w:b/>
                <w:spacing w:val="-10"/>
                <w:sz w:val="24"/>
                <w:szCs w:val="24"/>
              </w:rPr>
              <w:t>.</w:t>
            </w:r>
            <w:r w:rsidRPr="00405966">
              <w:rPr>
                <w:rFonts w:ascii="Arial" w:hAnsi="Arial" w:cs="Arial"/>
                <w:spacing w:val="-10"/>
                <w:sz w:val="24"/>
                <w:szCs w:val="24"/>
              </w:rPr>
              <w:t xml:space="preserve"> </w:t>
            </w:r>
            <w:r w:rsidRPr="00405966">
              <w:rPr>
                <w:rFonts w:ascii="Arial" w:hAnsi="Arial" w:cs="Arial"/>
                <w:w w:val="105"/>
                <w:sz w:val="24"/>
                <w:szCs w:val="24"/>
              </w:rPr>
              <w:t xml:space="preserve">This is information or data provided by interested third parties such as </w:t>
            </w:r>
            <w:r w:rsidRPr="00405966">
              <w:rPr>
                <w:rFonts w:ascii="Arial" w:hAnsi="Arial" w:cs="Arial"/>
                <w:spacing w:val="-2"/>
                <w:w w:val="105"/>
                <w:sz w:val="24"/>
                <w:szCs w:val="24"/>
              </w:rPr>
              <w:t xml:space="preserve">counsel, external auditors, etc. This information may be in the form of audit reports, </w:t>
            </w:r>
            <w:r w:rsidRPr="00405966">
              <w:rPr>
                <w:rFonts w:ascii="Arial" w:hAnsi="Arial" w:cs="Arial"/>
                <w:spacing w:val="-6"/>
                <w:w w:val="105"/>
                <w:sz w:val="24"/>
                <w:szCs w:val="24"/>
              </w:rPr>
              <w:t xml:space="preserve">management letters, bank statements, cancelled </w:t>
            </w:r>
            <w:proofErr w:type="spellStart"/>
            <w:r w:rsidRPr="00405966">
              <w:rPr>
                <w:rFonts w:ascii="Arial" w:hAnsi="Arial" w:cs="Arial"/>
                <w:spacing w:val="-6"/>
                <w:w w:val="105"/>
                <w:sz w:val="24"/>
                <w:szCs w:val="24"/>
              </w:rPr>
              <w:t>cheques</w:t>
            </w:r>
            <w:proofErr w:type="spellEnd"/>
            <w:r w:rsidRPr="00405966">
              <w:rPr>
                <w:rFonts w:ascii="Arial" w:hAnsi="Arial" w:cs="Arial"/>
                <w:spacing w:val="-6"/>
                <w:w w:val="105"/>
                <w:sz w:val="24"/>
                <w:szCs w:val="24"/>
              </w:rPr>
              <w:t xml:space="preserve">, bank advice, or any other banking </w:t>
            </w:r>
            <w:r w:rsidRPr="00405966">
              <w:rPr>
                <w:rFonts w:ascii="Arial" w:hAnsi="Arial" w:cs="Arial"/>
                <w:spacing w:val="-5"/>
                <w:w w:val="105"/>
                <w:sz w:val="24"/>
                <w:szCs w:val="24"/>
              </w:rPr>
              <w:t xml:space="preserve">documents, records related to non-audit services, </w:t>
            </w:r>
          </w:p>
          <w:p w:rsidR="00944A5B" w:rsidRDefault="00944A5B" w:rsidP="00E33956">
            <w:pPr>
              <w:pStyle w:val="ListParagraph"/>
              <w:spacing w:line="360" w:lineRule="auto"/>
              <w:ind w:left="2204" w:right="576"/>
              <w:rPr>
                <w:rFonts w:ascii="Arial" w:hAnsi="Arial" w:cs="Arial"/>
                <w:spacing w:val="-6"/>
                <w:w w:val="105"/>
                <w:sz w:val="24"/>
                <w:szCs w:val="24"/>
              </w:rPr>
            </w:pPr>
            <w:proofErr w:type="gramStart"/>
            <w:r w:rsidRPr="00405966">
              <w:rPr>
                <w:rFonts w:ascii="Arial" w:hAnsi="Arial" w:cs="Arial"/>
                <w:spacing w:val="-5"/>
                <w:w w:val="105"/>
                <w:sz w:val="24"/>
                <w:szCs w:val="24"/>
              </w:rPr>
              <w:t>documents</w:t>
            </w:r>
            <w:proofErr w:type="gramEnd"/>
            <w:r w:rsidRPr="00405966">
              <w:rPr>
                <w:rFonts w:ascii="Arial" w:hAnsi="Arial" w:cs="Arial"/>
                <w:spacing w:val="-5"/>
                <w:w w:val="105"/>
                <w:sz w:val="24"/>
                <w:szCs w:val="24"/>
              </w:rPr>
              <w:t xml:space="preserve"> acquired through warrants or </w:t>
            </w:r>
            <w:r w:rsidRPr="00405966">
              <w:rPr>
                <w:rFonts w:ascii="Arial" w:hAnsi="Arial" w:cs="Arial"/>
                <w:spacing w:val="-6"/>
                <w:w w:val="105"/>
                <w:sz w:val="24"/>
                <w:szCs w:val="24"/>
              </w:rPr>
              <w:t>subpoenas, etc.</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7</w:t>
            </w:r>
            <w:r>
              <w:rPr>
                <w:rFonts w:ascii="Arial" w:hAnsi="Arial" w:cs="Arial"/>
                <w:sz w:val="24"/>
                <w:szCs w:val="24"/>
              </w:rPr>
              <w:t xml:space="preserve"> of  1</w:t>
            </w:r>
            <w:r>
              <w:rPr>
                <w:rFonts w:ascii="Arial" w:hAnsi="Arial" w:cs="Arial"/>
                <w:sz w:val="24"/>
                <w:szCs w:val="24"/>
              </w:rPr>
              <w:t>2</w:t>
            </w:r>
          </w:p>
          <w:p w:rsidR="00944A5B" w:rsidRPr="001135BD" w:rsidRDefault="00944A5B" w:rsidP="00944A5B">
            <w:pPr>
              <w:pStyle w:val="ListParagraph"/>
              <w:numPr>
                <w:ilvl w:val="0"/>
                <w:numId w:val="7"/>
              </w:numPr>
              <w:spacing w:line="360" w:lineRule="auto"/>
              <w:rPr>
                <w:rFonts w:ascii="Arial" w:hAnsi="Arial" w:cs="Arial"/>
                <w:b/>
                <w:sz w:val="24"/>
                <w:szCs w:val="24"/>
              </w:rPr>
            </w:pPr>
            <w:r>
              <w:rPr>
                <w:rFonts w:ascii="Arial" w:hAnsi="Arial" w:cs="Arial"/>
                <w:b/>
                <w:sz w:val="24"/>
                <w:szCs w:val="24"/>
              </w:rPr>
              <w:t>The Forensic Accountants</w:t>
            </w:r>
            <w:r w:rsidRPr="001135BD">
              <w:rPr>
                <w:rFonts w:ascii="Arial" w:hAnsi="Arial" w:cs="Arial"/>
                <w:b/>
                <w:sz w:val="24"/>
                <w:szCs w:val="24"/>
              </w:rPr>
              <w:t xml:space="preserve"> findings, conclusions and report(s)</w:t>
            </w:r>
            <w:r>
              <w:rPr>
                <w:rFonts w:ascii="Arial" w:hAnsi="Arial" w:cs="Arial"/>
                <w:b/>
                <w:sz w:val="24"/>
                <w:szCs w:val="24"/>
              </w:rPr>
              <w:t xml:space="preserve"> in their final form.</w:t>
            </w:r>
          </w:p>
          <w:p w:rsidR="00944A5B" w:rsidRPr="00405966" w:rsidRDefault="00944A5B" w:rsidP="00944A5B">
            <w:pPr>
              <w:pStyle w:val="ListParagraph"/>
              <w:numPr>
                <w:ilvl w:val="0"/>
                <w:numId w:val="7"/>
              </w:numPr>
              <w:spacing w:line="360" w:lineRule="auto"/>
              <w:rPr>
                <w:rFonts w:ascii="Arial" w:hAnsi="Arial" w:cs="Arial"/>
                <w:sz w:val="24"/>
                <w:szCs w:val="24"/>
              </w:rPr>
            </w:pPr>
            <w:r w:rsidRPr="001135BD">
              <w:rPr>
                <w:rFonts w:ascii="Arial" w:hAnsi="Arial" w:cs="Arial"/>
                <w:b/>
                <w:spacing w:val="10"/>
                <w:sz w:val="24"/>
                <w:szCs w:val="24"/>
              </w:rPr>
              <w:t>Court pleadings</w:t>
            </w:r>
            <w:r>
              <w:rPr>
                <w:rFonts w:ascii="Arial" w:hAnsi="Arial" w:cs="Arial"/>
                <w:b/>
                <w:spacing w:val="10"/>
                <w:sz w:val="24"/>
                <w:szCs w:val="24"/>
              </w:rPr>
              <w:t>, affidavits,</w:t>
            </w:r>
            <w:r w:rsidRPr="00405966">
              <w:rPr>
                <w:rFonts w:ascii="Arial" w:hAnsi="Arial" w:cs="Arial"/>
                <w:spacing w:val="10"/>
                <w:sz w:val="24"/>
                <w:szCs w:val="24"/>
              </w:rPr>
              <w:t xml:space="preserve"> deposition</w:t>
            </w:r>
            <w:r>
              <w:rPr>
                <w:rFonts w:ascii="Arial" w:hAnsi="Arial" w:cs="Arial"/>
                <w:spacing w:val="10"/>
                <w:sz w:val="24"/>
                <w:szCs w:val="24"/>
              </w:rPr>
              <w:t xml:space="preserve">s, </w:t>
            </w:r>
            <w:r w:rsidRPr="00405966">
              <w:rPr>
                <w:rFonts w:ascii="Arial" w:hAnsi="Arial" w:cs="Arial"/>
                <w:spacing w:val="10"/>
                <w:sz w:val="24"/>
                <w:szCs w:val="24"/>
              </w:rPr>
              <w:t>transcripts</w:t>
            </w:r>
            <w:r>
              <w:rPr>
                <w:rFonts w:ascii="Arial" w:hAnsi="Arial" w:cs="Arial"/>
                <w:spacing w:val="10"/>
                <w:sz w:val="24"/>
                <w:szCs w:val="24"/>
              </w:rPr>
              <w:t xml:space="preserve"> and the Orders and judgements</w:t>
            </w:r>
          </w:p>
          <w:p w:rsidR="00944A5B" w:rsidRDefault="00944A5B" w:rsidP="00944A5B">
            <w:pPr>
              <w:pStyle w:val="ListParagraph"/>
              <w:ind w:left="1134"/>
              <w:rPr>
                <w:rFonts w:ascii="Arial" w:hAnsi="Arial" w:cs="Arial"/>
                <w:sz w:val="24"/>
                <w:szCs w:val="24"/>
              </w:rPr>
            </w:pPr>
          </w:p>
          <w:p w:rsidR="00944A5B" w:rsidRDefault="00944A5B" w:rsidP="00E33956">
            <w:pPr>
              <w:pStyle w:val="ListParagraph"/>
              <w:spacing w:line="360" w:lineRule="auto"/>
              <w:ind w:left="2835" w:hanging="2268"/>
              <w:rPr>
                <w:rFonts w:ascii="Arial" w:hAnsi="Arial" w:cs="Arial"/>
                <w:b/>
                <w:sz w:val="24"/>
                <w:szCs w:val="24"/>
              </w:rPr>
            </w:pPr>
            <w:r w:rsidRPr="00C87C73">
              <w:rPr>
                <w:rFonts w:ascii="Arial" w:hAnsi="Arial" w:cs="Arial"/>
                <w:b/>
                <w:sz w:val="24"/>
                <w:szCs w:val="24"/>
              </w:rPr>
              <w:t>Question v</w:t>
            </w:r>
            <w:r>
              <w:rPr>
                <w:rFonts w:ascii="Arial" w:hAnsi="Arial" w:cs="Arial"/>
                <w:b/>
                <w:sz w:val="24"/>
                <w:szCs w:val="24"/>
              </w:rPr>
              <w:t>i</w:t>
            </w:r>
            <w:r w:rsidRPr="00C87C73">
              <w:rPr>
                <w:rFonts w:ascii="Arial" w:hAnsi="Arial" w:cs="Arial"/>
                <w:b/>
                <w:sz w:val="24"/>
                <w:szCs w:val="24"/>
              </w:rPr>
              <w:t xml:space="preserve">. </w:t>
            </w:r>
            <w:r w:rsidRPr="00C87C73">
              <w:rPr>
                <w:rFonts w:ascii="Arial" w:hAnsi="Arial" w:cs="Arial"/>
                <w:b/>
                <w:sz w:val="24"/>
                <w:szCs w:val="24"/>
              </w:rPr>
              <w:tab/>
            </w:r>
            <w:r>
              <w:rPr>
                <w:rFonts w:ascii="Arial" w:hAnsi="Arial" w:cs="Arial"/>
                <w:b/>
                <w:sz w:val="24"/>
                <w:szCs w:val="24"/>
              </w:rPr>
              <w:t>Outline the main steps involved in the evidence gathering process.</w:t>
            </w:r>
          </w:p>
          <w:p w:rsidR="00944A5B" w:rsidRDefault="00944A5B" w:rsidP="00E33956">
            <w:pPr>
              <w:pStyle w:val="ListParagraph"/>
              <w:spacing w:line="360" w:lineRule="auto"/>
              <w:ind w:left="1134"/>
              <w:rPr>
                <w:rFonts w:ascii="Arial" w:hAnsi="Arial" w:cs="Arial"/>
                <w:sz w:val="24"/>
                <w:szCs w:val="24"/>
              </w:rPr>
            </w:pPr>
            <w:r>
              <w:rPr>
                <w:rFonts w:ascii="Arial" w:hAnsi="Arial" w:cs="Arial"/>
                <w:sz w:val="24"/>
                <w:szCs w:val="24"/>
              </w:rPr>
              <w:t>As detailed in the study notes the main steps are:-</w:t>
            </w:r>
          </w:p>
          <w:p w:rsidR="00944A5B" w:rsidRDefault="00944A5B" w:rsidP="00E33956">
            <w:pPr>
              <w:pStyle w:val="ListParagraph"/>
              <w:numPr>
                <w:ilvl w:val="0"/>
                <w:numId w:val="11"/>
              </w:numPr>
              <w:spacing w:line="360" w:lineRule="auto"/>
              <w:rPr>
                <w:rFonts w:ascii="Arial" w:hAnsi="Arial" w:cs="Arial"/>
                <w:sz w:val="24"/>
                <w:szCs w:val="24"/>
              </w:rPr>
            </w:pPr>
            <w:r>
              <w:rPr>
                <w:rFonts w:ascii="Arial" w:hAnsi="Arial" w:cs="Arial"/>
                <w:sz w:val="24"/>
                <w:szCs w:val="24"/>
              </w:rPr>
              <w:t>Documents (not limited to the written, mechanical or electronic form)  are gathered and retained</w:t>
            </w:r>
          </w:p>
          <w:p w:rsidR="00944A5B" w:rsidRDefault="00944A5B" w:rsidP="00E33956">
            <w:pPr>
              <w:pStyle w:val="ListParagraph"/>
              <w:numPr>
                <w:ilvl w:val="0"/>
                <w:numId w:val="11"/>
              </w:numPr>
              <w:spacing w:line="360" w:lineRule="auto"/>
              <w:rPr>
                <w:rFonts w:ascii="Arial" w:hAnsi="Arial" w:cs="Arial"/>
                <w:sz w:val="24"/>
                <w:szCs w:val="24"/>
              </w:rPr>
            </w:pPr>
            <w:r>
              <w:rPr>
                <w:rFonts w:ascii="Arial" w:hAnsi="Arial" w:cs="Arial"/>
                <w:sz w:val="24"/>
                <w:szCs w:val="24"/>
              </w:rPr>
              <w:t>Planning considerations, as detailed in question for above</w:t>
            </w:r>
          </w:p>
          <w:p w:rsidR="00944A5B" w:rsidRDefault="00944A5B" w:rsidP="00E33956">
            <w:pPr>
              <w:pStyle w:val="ListParagraph"/>
              <w:numPr>
                <w:ilvl w:val="0"/>
                <w:numId w:val="11"/>
              </w:numPr>
              <w:spacing w:line="360" w:lineRule="auto"/>
              <w:rPr>
                <w:rFonts w:ascii="Arial" w:hAnsi="Arial" w:cs="Arial"/>
                <w:sz w:val="24"/>
                <w:szCs w:val="24"/>
              </w:rPr>
            </w:pPr>
            <w:r>
              <w:rPr>
                <w:rFonts w:ascii="Arial" w:hAnsi="Arial" w:cs="Arial"/>
                <w:sz w:val="24"/>
                <w:szCs w:val="24"/>
              </w:rPr>
              <w:t>Creating a chain of custody</w:t>
            </w:r>
          </w:p>
          <w:p w:rsidR="00944A5B" w:rsidRDefault="00944A5B" w:rsidP="00E33956">
            <w:pPr>
              <w:pStyle w:val="ListParagraph"/>
              <w:spacing w:line="360" w:lineRule="auto"/>
              <w:ind w:left="1134"/>
              <w:rPr>
                <w:rFonts w:ascii="Arial" w:hAnsi="Arial" w:cs="Arial"/>
                <w:sz w:val="24"/>
                <w:szCs w:val="24"/>
              </w:rPr>
            </w:pPr>
            <w:r>
              <w:rPr>
                <w:rFonts w:ascii="Arial" w:hAnsi="Arial" w:cs="Arial"/>
                <w:sz w:val="24"/>
                <w:szCs w:val="24"/>
              </w:rPr>
              <w:t>By contrast Messrs</w:t>
            </w:r>
            <w:r w:rsidR="00E33956">
              <w:rPr>
                <w:rFonts w:ascii="Arial" w:hAnsi="Arial" w:cs="Arial"/>
                <w:sz w:val="24"/>
                <w:szCs w:val="24"/>
              </w:rPr>
              <w:t>.</w:t>
            </w:r>
            <w:r>
              <w:rPr>
                <w:rFonts w:ascii="Arial" w:hAnsi="Arial" w:cs="Arial"/>
                <w:sz w:val="24"/>
                <w:szCs w:val="24"/>
              </w:rPr>
              <w:t xml:space="preserve"> Hopwood, </w:t>
            </w:r>
            <w:proofErr w:type="spellStart"/>
            <w:r>
              <w:rPr>
                <w:rFonts w:ascii="Arial" w:hAnsi="Arial" w:cs="Arial"/>
                <w:sz w:val="24"/>
                <w:szCs w:val="24"/>
              </w:rPr>
              <w:t>Leiner</w:t>
            </w:r>
            <w:proofErr w:type="spellEnd"/>
            <w:r>
              <w:rPr>
                <w:rFonts w:ascii="Arial" w:hAnsi="Arial" w:cs="Arial"/>
                <w:sz w:val="24"/>
                <w:szCs w:val="24"/>
              </w:rPr>
              <w:t xml:space="preserve"> &amp; Young in Forensic Accounting and Fraud Examinations ( 2</w:t>
            </w:r>
            <w:r w:rsidRPr="00541EB1">
              <w:rPr>
                <w:rFonts w:ascii="Arial" w:hAnsi="Arial" w:cs="Arial"/>
                <w:sz w:val="24"/>
                <w:szCs w:val="24"/>
                <w:vertAlign w:val="superscript"/>
              </w:rPr>
              <w:t>nd</w:t>
            </w:r>
            <w:r>
              <w:rPr>
                <w:rFonts w:ascii="Arial" w:hAnsi="Arial" w:cs="Arial"/>
                <w:sz w:val="24"/>
                <w:szCs w:val="24"/>
              </w:rPr>
              <w:t xml:space="preserve"> edition ) on page 227, suggest a different approach :- </w:t>
            </w:r>
          </w:p>
          <w:p w:rsidR="00944A5B" w:rsidRDefault="00944A5B" w:rsidP="00E33956">
            <w:pPr>
              <w:pStyle w:val="ListParagraph"/>
              <w:numPr>
                <w:ilvl w:val="0"/>
                <w:numId w:val="12"/>
              </w:numPr>
              <w:spacing w:line="360" w:lineRule="auto"/>
              <w:rPr>
                <w:rFonts w:ascii="Arial" w:hAnsi="Arial" w:cs="Arial"/>
                <w:sz w:val="24"/>
                <w:szCs w:val="24"/>
              </w:rPr>
            </w:pPr>
            <w:r>
              <w:rPr>
                <w:rFonts w:ascii="Arial" w:hAnsi="Arial" w:cs="Arial"/>
                <w:sz w:val="24"/>
                <w:szCs w:val="24"/>
              </w:rPr>
              <w:t>Review physical evidence and document evidence</w:t>
            </w:r>
          </w:p>
          <w:p w:rsidR="00944A5B" w:rsidRDefault="00944A5B" w:rsidP="00E33956">
            <w:pPr>
              <w:pStyle w:val="ListParagraph"/>
              <w:spacing w:line="360" w:lineRule="auto"/>
              <w:ind w:left="2268"/>
              <w:rPr>
                <w:rFonts w:ascii="Arial" w:hAnsi="Arial" w:cs="Arial"/>
                <w:sz w:val="24"/>
                <w:szCs w:val="24"/>
              </w:rPr>
            </w:pPr>
            <w:r>
              <w:rPr>
                <w:rFonts w:ascii="Arial" w:hAnsi="Arial" w:cs="Arial"/>
                <w:sz w:val="24"/>
                <w:szCs w:val="24"/>
              </w:rPr>
              <w:t>Become familiar with business processes, persons and gather information about the possible fraud</w:t>
            </w:r>
          </w:p>
          <w:p w:rsidR="00944A5B" w:rsidRDefault="00944A5B" w:rsidP="00E33956">
            <w:pPr>
              <w:pStyle w:val="ListParagraph"/>
              <w:numPr>
                <w:ilvl w:val="0"/>
                <w:numId w:val="12"/>
              </w:numPr>
              <w:spacing w:line="360" w:lineRule="auto"/>
              <w:rPr>
                <w:rFonts w:ascii="Arial" w:hAnsi="Arial" w:cs="Arial"/>
                <w:sz w:val="24"/>
                <w:szCs w:val="24"/>
              </w:rPr>
            </w:pPr>
            <w:r>
              <w:rPr>
                <w:rFonts w:ascii="Arial" w:hAnsi="Arial" w:cs="Arial"/>
                <w:sz w:val="24"/>
                <w:szCs w:val="24"/>
              </w:rPr>
              <w:t>Observe</w:t>
            </w:r>
          </w:p>
          <w:p w:rsidR="00944A5B" w:rsidRDefault="00944A5B" w:rsidP="00E33956">
            <w:pPr>
              <w:pStyle w:val="ListParagraph"/>
              <w:spacing w:line="360" w:lineRule="auto"/>
              <w:ind w:left="2268"/>
              <w:rPr>
                <w:rFonts w:ascii="Arial" w:hAnsi="Arial" w:cs="Arial"/>
                <w:sz w:val="24"/>
                <w:szCs w:val="24"/>
              </w:rPr>
            </w:pPr>
            <w:r>
              <w:rPr>
                <w:rFonts w:ascii="Arial" w:hAnsi="Arial" w:cs="Arial"/>
                <w:sz w:val="24"/>
                <w:szCs w:val="24"/>
              </w:rPr>
              <w:t>Observe the accused in action</w:t>
            </w:r>
          </w:p>
          <w:p w:rsidR="00944A5B" w:rsidRDefault="00944A5B" w:rsidP="00E33956">
            <w:pPr>
              <w:pStyle w:val="ListParagraph"/>
              <w:numPr>
                <w:ilvl w:val="0"/>
                <w:numId w:val="12"/>
              </w:numPr>
              <w:spacing w:line="360" w:lineRule="auto"/>
              <w:rPr>
                <w:rFonts w:ascii="Arial" w:hAnsi="Arial" w:cs="Arial"/>
                <w:sz w:val="24"/>
                <w:szCs w:val="24"/>
              </w:rPr>
            </w:pPr>
            <w:r>
              <w:rPr>
                <w:rFonts w:ascii="Arial" w:hAnsi="Arial" w:cs="Arial"/>
                <w:sz w:val="24"/>
                <w:szCs w:val="24"/>
              </w:rPr>
              <w:t>Conduct interviews</w:t>
            </w:r>
          </w:p>
          <w:p w:rsidR="00944A5B" w:rsidRDefault="00944A5B" w:rsidP="00E33956">
            <w:pPr>
              <w:pStyle w:val="ListParagraph"/>
              <w:spacing w:line="360" w:lineRule="auto"/>
              <w:ind w:left="2268"/>
              <w:rPr>
                <w:rFonts w:ascii="Arial" w:hAnsi="Arial" w:cs="Arial"/>
                <w:sz w:val="24"/>
                <w:szCs w:val="24"/>
              </w:rPr>
            </w:pPr>
            <w:r>
              <w:rPr>
                <w:rFonts w:ascii="Arial" w:hAnsi="Arial" w:cs="Arial"/>
                <w:sz w:val="24"/>
                <w:szCs w:val="24"/>
              </w:rPr>
              <w:t>Interview the suspect with as much evidence as possible already in hand</w:t>
            </w:r>
          </w:p>
          <w:p w:rsidR="00944A5B" w:rsidRDefault="00944A5B" w:rsidP="00E33956">
            <w:pPr>
              <w:pStyle w:val="ListParagraph"/>
              <w:spacing w:line="360" w:lineRule="auto"/>
              <w:ind w:left="1134"/>
              <w:rPr>
                <w:rFonts w:ascii="Arial" w:hAnsi="Arial" w:cs="Arial"/>
                <w:b/>
                <w:sz w:val="24"/>
                <w:szCs w:val="24"/>
              </w:rPr>
            </w:pPr>
            <w:r>
              <w:rPr>
                <w:rFonts w:ascii="Arial" w:hAnsi="Arial" w:cs="Arial"/>
                <w:b/>
                <w:sz w:val="24"/>
                <w:szCs w:val="24"/>
              </w:rPr>
              <w:t>I say that the evidence gathering process is</w:t>
            </w:r>
          </w:p>
          <w:p w:rsidR="00944A5B" w:rsidRDefault="00944A5B" w:rsidP="00E33956">
            <w:pPr>
              <w:pStyle w:val="ListParagraph"/>
              <w:numPr>
                <w:ilvl w:val="0"/>
                <w:numId w:val="13"/>
              </w:numPr>
              <w:spacing w:line="360" w:lineRule="auto"/>
              <w:rPr>
                <w:rFonts w:ascii="Arial" w:hAnsi="Arial" w:cs="Arial"/>
                <w:b/>
                <w:sz w:val="24"/>
                <w:szCs w:val="24"/>
              </w:rPr>
            </w:pPr>
            <w:r>
              <w:rPr>
                <w:rFonts w:ascii="Arial" w:hAnsi="Arial" w:cs="Arial"/>
                <w:b/>
                <w:sz w:val="24"/>
                <w:szCs w:val="24"/>
              </w:rPr>
              <w:t>in fact more complex, than that detailed in the study notes</w:t>
            </w:r>
          </w:p>
          <w:p w:rsidR="00944A5B" w:rsidRDefault="00944A5B" w:rsidP="00E33956">
            <w:pPr>
              <w:pStyle w:val="ListParagraph"/>
              <w:numPr>
                <w:ilvl w:val="0"/>
                <w:numId w:val="13"/>
              </w:numPr>
              <w:spacing w:line="360" w:lineRule="auto"/>
              <w:rPr>
                <w:rFonts w:ascii="Arial" w:hAnsi="Arial" w:cs="Arial"/>
                <w:b/>
                <w:sz w:val="24"/>
                <w:szCs w:val="24"/>
              </w:rPr>
            </w:pPr>
            <w:proofErr w:type="gramStart"/>
            <w:r>
              <w:rPr>
                <w:rFonts w:ascii="Arial" w:hAnsi="Arial" w:cs="Arial"/>
                <w:b/>
                <w:sz w:val="24"/>
                <w:szCs w:val="24"/>
              </w:rPr>
              <w:t>involves</w:t>
            </w:r>
            <w:proofErr w:type="gramEnd"/>
            <w:r>
              <w:rPr>
                <w:rFonts w:ascii="Arial" w:hAnsi="Arial" w:cs="Arial"/>
                <w:b/>
                <w:sz w:val="24"/>
                <w:szCs w:val="24"/>
              </w:rPr>
              <w:t xml:space="preserve"> a combination of points 1 to 3 and </w:t>
            </w:r>
            <w:proofErr w:type="spellStart"/>
            <w:r>
              <w:rPr>
                <w:rFonts w:ascii="Arial" w:hAnsi="Arial" w:cs="Arial"/>
                <w:b/>
                <w:sz w:val="24"/>
                <w:szCs w:val="24"/>
              </w:rPr>
              <w:t>i</w:t>
            </w:r>
            <w:proofErr w:type="spellEnd"/>
            <w:r>
              <w:rPr>
                <w:rFonts w:ascii="Arial" w:hAnsi="Arial" w:cs="Arial"/>
                <w:b/>
                <w:sz w:val="24"/>
                <w:szCs w:val="24"/>
              </w:rPr>
              <w:t>. to iii. as detailed above</w:t>
            </w:r>
          </w:p>
          <w:p w:rsidR="00944A5B" w:rsidRDefault="00944A5B" w:rsidP="00E33956">
            <w:pPr>
              <w:pStyle w:val="ListParagraph"/>
              <w:numPr>
                <w:ilvl w:val="0"/>
                <w:numId w:val="13"/>
              </w:numPr>
              <w:spacing w:line="360" w:lineRule="auto"/>
              <w:rPr>
                <w:rFonts w:ascii="Arial" w:hAnsi="Arial" w:cs="Arial"/>
                <w:b/>
                <w:sz w:val="24"/>
                <w:szCs w:val="24"/>
              </w:rPr>
            </w:pPr>
            <w:proofErr w:type="gramStart"/>
            <w:r>
              <w:rPr>
                <w:rFonts w:ascii="Arial" w:hAnsi="Arial" w:cs="Arial"/>
                <w:b/>
                <w:sz w:val="24"/>
                <w:szCs w:val="24"/>
              </w:rPr>
              <w:t>and</w:t>
            </w:r>
            <w:proofErr w:type="gramEnd"/>
            <w:r>
              <w:rPr>
                <w:rFonts w:ascii="Arial" w:hAnsi="Arial" w:cs="Arial"/>
                <w:b/>
                <w:sz w:val="24"/>
                <w:szCs w:val="24"/>
              </w:rPr>
              <w:t xml:space="preserve"> involves the regular repetition of points 1 to 3 and  </w:t>
            </w:r>
            <w:proofErr w:type="spellStart"/>
            <w:r>
              <w:rPr>
                <w:rFonts w:ascii="Arial" w:hAnsi="Arial" w:cs="Arial"/>
                <w:b/>
                <w:sz w:val="24"/>
                <w:szCs w:val="24"/>
              </w:rPr>
              <w:t>i</w:t>
            </w:r>
            <w:proofErr w:type="spellEnd"/>
            <w:r>
              <w:rPr>
                <w:rFonts w:ascii="Arial" w:hAnsi="Arial" w:cs="Arial"/>
                <w:b/>
                <w:sz w:val="24"/>
                <w:szCs w:val="24"/>
              </w:rPr>
              <w:t xml:space="preserve">. to iii. </w:t>
            </w:r>
            <w:proofErr w:type="gramStart"/>
            <w:r>
              <w:rPr>
                <w:rFonts w:ascii="Arial" w:hAnsi="Arial" w:cs="Arial"/>
                <w:b/>
                <w:sz w:val="24"/>
                <w:szCs w:val="24"/>
              </w:rPr>
              <w:t>as</w:t>
            </w:r>
            <w:proofErr w:type="gramEnd"/>
            <w:r>
              <w:rPr>
                <w:rFonts w:ascii="Arial" w:hAnsi="Arial" w:cs="Arial"/>
                <w:b/>
                <w:sz w:val="24"/>
                <w:szCs w:val="24"/>
              </w:rPr>
              <w:t xml:space="preserve"> the facts are discovered or emerge over the course of the investigation.</w:t>
            </w:r>
          </w:p>
          <w:p w:rsidR="00E33956" w:rsidRDefault="00E33956" w:rsidP="00E33956">
            <w:pPr>
              <w:pStyle w:val="ListParagraph"/>
              <w:spacing w:line="360" w:lineRule="auto"/>
              <w:ind w:left="1926"/>
              <w:rPr>
                <w:rFonts w:ascii="Arial" w:hAnsi="Arial" w:cs="Arial"/>
                <w:b/>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8</w:t>
            </w:r>
            <w:r>
              <w:rPr>
                <w:rFonts w:ascii="Arial" w:hAnsi="Arial" w:cs="Arial"/>
                <w:sz w:val="24"/>
                <w:szCs w:val="24"/>
              </w:rPr>
              <w:t xml:space="preserve"> of  1</w:t>
            </w:r>
            <w:r>
              <w:rPr>
                <w:rFonts w:ascii="Arial" w:hAnsi="Arial" w:cs="Arial"/>
                <w:sz w:val="24"/>
                <w:szCs w:val="24"/>
              </w:rPr>
              <w:t>2</w:t>
            </w:r>
          </w:p>
          <w:p w:rsidR="00944A5B" w:rsidRDefault="00944A5B" w:rsidP="00E33956">
            <w:pPr>
              <w:pStyle w:val="ListParagraph"/>
              <w:spacing w:line="360" w:lineRule="auto"/>
              <w:ind w:left="2835" w:hanging="2268"/>
              <w:rPr>
                <w:rFonts w:ascii="Arial" w:hAnsi="Arial" w:cs="Arial"/>
                <w:b/>
                <w:sz w:val="24"/>
                <w:szCs w:val="24"/>
              </w:rPr>
            </w:pPr>
            <w:r w:rsidRPr="00C87C73">
              <w:rPr>
                <w:rFonts w:ascii="Arial" w:hAnsi="Arial" w:cs="Arial"/>
                <w:b/>
                <w:sz w:val="24"/>
                <w:szCs w:val="24"/>
              </w:rPr>
              <w:t>Question v</w:t>
            </w:r>
            <w:r>
              <w:rPr>
                <w:rFonts w:ascii="Arial" w:hAnsi="Arial" w:cs="Arial"/>
                <w:b/>
                <w:sz w:val="24"/>
                <w:szCs w:val="24"/>
              </w:rPr>
              <w:t>ii</w:t>
            </w:r>
            <w:r w:rsidRPr="00C87C73">
              <w:rPr>
                <w:rFonts w:ascii="Arial" w:hAnsi="Arial" w:cs="Arial"/>
                <w:b/>
                <w:sz w:val="24"/>
                <w:szCs w:val="24"/>
              </w:rPr>
              <w:t xml:space="preserve">. </w:t>
            </w:r>
            <w:r w:rsidRPr="00C87C73">
              <w:rPr>
                <w:rFonts w:ascii="Arial" w:hAnsi="Arial" w:cs="Arial"/>
                <w:b/>
                <w:sz w:val="24"/>
                <w:szCs w:val="24"/>
              </w:rPr>
              <w:tab/>
            </w:r>
            <w:r>
              <w:rPr>
                <w:rFonts w:ascii="Arial" w:hAnsi="Arial" w:cs="Arial"/>
                <w:b/>
                <w:sz w:val="24"/>
                <w:szCs w:val="24"/>
              </w:rPr>
              <w:t xml:space="preserve">Which </w:t>
            </w:r>
            <w:r w:rsidRPr="00D05D6B">
              <w:rPr>
                <w:rFonts w:ascii="Arial" w:hAnsi="Arial" w:cs="Arial"/>
                <w:b/>
                <w:sz w:val="24"/>
                <w:szCs w:val="24"/>
                <w:u w:val="single"/>
              </w:rPr>
              <w:t>types of documents</w:t>
            </w:r>
            <w:r>
              <w:rPr>
                <w:rFonts w:ascii="Arial" w:hAnsi="Arial" w:cs="Arial"/>
                <w:b/>
                <w:sz w:val="24"/>
                <w:szCs w:val="24"/>
              </w:rPr>
              <w:t xml:space="preserve"> are collected in the evidence gathering process?</w:t>
            </w:r>
          </w:p>
          <w:p w:rsidR="00944A5B" w:rsidRDefault="00944A5B" w:rsidP="00944A5B">
            <w:pPr>
              <w:pStyle w:val="ListParagraph"/>
              <w:ind w:left="1134"/>
              <w:rPr>
                <w:rFonts w:ascii="Arial" w:hAnsi="Arial" w:cs="Arial"/>
                <w:sz w:val="24"/>
                <w:szCs w:val="24"/>
              </w:rPr>
            </w:pPr>
          </w:p>
          <w:p w:rsidR="00944A5B" w:rsidRDefault="00944A5B" w:rsidP="00944A5B">
            <w:pPr>
              <w:pStyle w:val="ListParagraph"/>
              <w:ind w:left="1134"/>
              <w:rPr>
                <w:rFonts w:ascii="Arial" w:hAnsi="Arial" w:cs="Arial"/>
                <w:sz w:val="24"/>
                <w:szCs w:val="24"/>
              </w:rPr>
            </w:pPr>
            <w:r>
              <w:rPr>
                <w:rFonts w:ascii="Arial" w:hAnsi="Arial" w:cs="Arial"/>
                <w:sz w:val="24"/>
                <w:szCs w:val="24"/>
              </w:rPr>
              <w:t>The types of documents includes but are not limited to:-</w:t>
            </w:r>
          </w:p>
          <w:p w:rsidR="00944A5B" w:rsidRDefault="00944A5B" w:rsidP="00944A5B">
            <w:pPr>
              <w:pStyle w:val="ListParagraph"/>
              <w:ind w:left="1134"/>
              <w:rPr>
                <w:rFonts w:ascii="Arial" w:hAnsi="Arial" w:cs="Arial"/>
                <w:sz w:val="24"/>
                <w:szCs w:val="24"/>
              </w:rPr>
            </w:pPr>
          </w:p>
          <w:p w:rsidR="00944A5B" w:rsidRPr="007E74EC" w:rsidRDefault="00944A5B" w:rsidP="00944A5B">
            <w:pPr>
              <w:pStyle w:val="ListParagraph"/>
              <w:numPr>
                <w:ilvl w:val="0"/>
                <w:numId w:val="14"/>
              </w:numPr>
              <w:spacing w:before="216" w:line="360" w:lineRule="auto"/>
              <w:ind w:right="504"/>
              <w:rPr>
                <w:rFonts w:ascii="Arial" w:hAnsi="Arial" w:cs="Arial"/>
                <w:spacing w:val="-4"/>
                <w:w w:val="105"/>
                <w:sz w:val="24"/>
                <w:szCs w:val="24"/>
              </w:rPr>
            </w:pPr>
            <w:r w:rsidRPr="007E74EC">
              <w:rPr>
                <w:rFonts w:ascii="Arial" w:hAnsi="Arial" w:cs="Arial"/>
                <w:b/>
                <w:spacing w:val="-10"/>
                <w:sz w:val="24"/>
                <w:szCs w:val="24"/>
              </w:rPr>
              <w:t>Signed statements</w:t>
            </w:r>
            <w:proofErr w:type="gramStart"/>
            <w:r w:rsidRPr="007E74EC">
              <w:rPr>
                <w:rFonts w:ascii="Arial" w:hAnsi="Arial" w:cs="Arial"/>
                <w:spacing w:val="-10"/>
                <w:sz w:val="24"/>
                <w:szCs w:val="24"/>
              </w:rPr>
              <w:t>:-</w:t>
            </w:r>
            <w:proofErr w:type="gramEnd"/>
            <w:r w:rsidRPr="007E74EC">
              <w:rPr>
                <w:rFonts w:ascii="Arial" w:hAnsi="Arial" w:cs="Arial"/>
                <w:spacing w:val="-10"/>
                <w:sz w:val="24"/>
                <w:szCs w:val="24"/>
              </w:rPr>
              <w:t xml:space="preserve"> S</w:t>
            </w:r>
            <w:r w:rsidRPr="007E74EC">
              <w:rPr>
                <w:rFonts w:ascii="Arial" w:hAnsi="Arial" w:cs="Arial"/>
                <w:w w:val="105"/>
                <w:sz w:val="24"/>
                <w:szCs w:val="24"/>
              </w:rPr>
              <w:t xml:space="preserve">igned statements from witnesses as </w:t>
            </w:r>
            <w:r w:rsidRPr="007E74EC">
              <w:rPr>
                <w:rFonts w:ascii="Arial" w:hAnsi="Arial" w:cs="Arial"/>
                <w:spacing w:val="-4"/>
                <w:w w:val="105"/>
                <w:sz w:val="24"/>
                <w:szCs w:val="24"/>
              </w:rPr>
              <w:t>well as the Victim/complainants.</w:t>
            </w:r>
          </w:p>
          <w:p w:rsidR="00944A5B" w:rsidRPr="007E74EC" w:rsidRDefault="00944A5B" w:rsidP="00944A5B">
            <w:pPr>
              <w:pStyle w:val="ListParagraph"/>
              <w:numPr>
                <w:ilvl w:val="0"/>
                <w:numId w:val="14"/>
              </w:numPr>
              <w:spacing w:line="360" w:lineRule="auto"/>
              <w:ind w:right="648"/>
              <w:rPr>
                <w:rFonts w:ascii="Arial" w:hAnsi="Arial" w:cs="Arial"/>
                <w:spacing w:val="-5"/>
                <w:w w:val="105"/>
                <w:sz w:val="24"/>
                <w:szCs w:val="24"/>
              </w:rPr>
            </w:pPr>
            <w:r w:rsidRPr="007E74EC">
              <w:rPr>
                <w:rFonts w:ascii="Arial" w:hAnsi="Arial" w:cs="Arial"/>
                <w:b/>
                <w:spacing w:val="-9"/>
                <w:sz w:val="24"/>
                <w:szCs w:val="24"/>
              </w:rPr>
              <w:t xml:space="preserve">Transactional </w:t>
            </w:r>
            <w:proofErr w:type="gramStart"/>
            <w:r w:rsidRPr="007E74EC">
              <w:rPr>
                <w:rFonts w:ascii="Arial" w:hAnsi="Arial" w:cs="Arial"/>
                <w:b/>
                <w:spacing w:val="-9"/>
                <w:sz w:val="24"/>
                <w:szCs w:val="24"/>
              </w:rPr>
              <w:t>paperwork</w:t>
            </w:r>
            <w:r w:rsidRPr="007E74EC">
              <w:rPr>
                <w:rFonts w:ascii="Arial" w:hAnsi="Arial" w:cs="Arial"/>
                <w:spacing w:val="-9"/>
                <w:sz w:val="24"/>
                <w:szCs w:val="24"/>
              </w:rPr>
              <w:t>.:</w:t>
            </w:r>
            <w:proofErr w:type="gramEnd"/>
            <w:r w:rsidRPr="007E74EC">
              <w:rPr>
                <w:rFonts w:ascii="Arial" w:hAnsi="Arial" w:cs="Arial"/>
                <w:spacing w:val="-9"/>
                <w:sz w:val="24"/>
                <w:szCs w:val="24"/>
              </w:rPr>
              <w:t xml:space="preserve">-  </w:t>
            </w:r>
            <w:r w:rsidRPr="007E74EC">
              <w:rPr>
                <w:rFonts w:ascii="Arial" w:hAnsi="Arial" w:cs="Arial"/>
                <w:spacing w:val="-5"/>
                <w:w w:val="105"/>
                <w:sz w:val="24"/>
                <w:szCs w:val="24"/>
              </w:rPr>
              <w:t>Any documents or paper trails left by transactions such as invoices, vouchers, original records, financial system records including the Audit trail, general ledger etc. that may indicate the flow of money.</w:t>
            </w:r>
          </w:p>
          <w:p w:rsidR="00944A5B" w:rsidRPr="007E74EC" w:rsidRDefault="00944A5B" w:rsidP="00944A5B">
            <w:pPr>
              <w:pStyle w:val="ListParagraph"/>
              <w:numPr>
                <w:ilvl w:val="0"/>
                <w:numId w:val="14"/>
              </w:numPr>
              <w:spacing w:before="144" w:line="360" w:lineRule="auto"/>
              <w:ind w:right="504"/>
              <w:rPr>
                <w:rFonts w:ascii="Arial" w:hAnsi="Arial" w:cs="Arial"/>
                <w:spacing w:val="-4"/>
                <w:w w:val="105"/>
                <w:sz w:val="24"/>
                <w:szCs w:val="24"/>
              </w:rPr>
            </w:pPr>
            <w:r w:rsidRPr="007E74EC">
              <w:rPr>
                <w:rFonts w:ascii="Arial" w:hAnsi="Arial" w:cs="Arial"/>
                <w:b/>
                <w:spacing w:val="-6"/>
                <w:sz w:val="24"/>
                <w:szCs w:val="24"/>
              </w:rPr>
              <w:t>Accounting records and other documents.</w:t>
            </w:r>
            <w:r w:rsidRPr="007E74EC">
              <w:rPr>
                <w:rFonts w:ascii="Arial" w:hAnsi="Arial" w:cs="Arial"/>
                <w:spacing w:val="-6"/>
                <w:sz w:val="24"/>
                <w:szCs w:val="24"/>
              </w:rPr>
              <w:t xml:space="preserve"> </w:t>
            </w:r>
            <w:r w:rsidRPr="007E74EC">
              <w:rPr>
                <w:rFonts w:ascii="Arial" w:hAnsi="Arial" w:cs="Arial"/>
                <w:spacing w:val="4"/>
                <w:w w:val="105"/>
                <w:sz w:val="24"/>
                <w:szCs w:val="24"/>
              </w:rPr>
              <w:t xml:space="preserve">This category includes all possible accounting records </w:t>
            </w:r>
            <w:r w:rsidRPr="007E74EC">
              <w:rPr>
                <w:rFonts w:ascii="Arial" w:hAnsi="Arial" w:cs="Arial"/>
                <w:spacing w:val="-3"/>
                <w:w w:val="105"/>
                <w:sz w:val="24"/>
                <w:szCs w:val="24"/>
              </w:rPr>
              <w:t xml:space="preserve">such as general ledgers, sub-ledgers, financial management reports, reconciliations, journal </w:t>
            </w:r>
            <w:r w:rsidRPr="007E74EC">
              <w:rPr>
                <w:rFonts w:ascii="Arial" w:hAnsi="Arial" w:cs="Arial"/>
                <w:spacing w:val="-4"/>
                <w:w w:val="105"/>
                <w:sz w:val="24"/>
                <w:szCs w:val="24"/>
              </w:rPr>
              <w:t xml:space="preserve">entries, internal audit reports, purchase orders, vendor information, accounting journals, </w:t>
            </w:r>
            <w:r w:rsidRPr="007E74EC">
              <w:rPr>
                <w:rFonts w:ascii="Arial" w:hAnsi="Arial" w:cs="Arial"/>
                <w:spacing w:val="-6"/>
                <w:w w:val="105"/>
                <w:sz w:val="24"/>
                <w:szCs w:val="24"/>
              </w:rPr>
              <w:t xml:space="preserve">management reports, contracts, telephone, computer system and security system records, desk </w:t>
            </w:r>
            <w:r w:rsidRPr="007E74EC">
              <w:rPr>
                <w:rFonts w:ascii="Arial" w:hAnsi="Arial" w:cs="Arial"/>
                <w:spacing w:val="-4"/>
                <w:w w:val="105"/>
                <w:sz w:val="24"/>
                <w:szCs w:val="24"/>
              </w:rPr>
              <w:t>files,  websites, and any other accounting record or document.</w:t>
            </w:r>
          </w:p>
          <w:p w:rsidR="00944A5B" w:rsidRPr="007E74EC" w:rsidRDefault="00944A5B" w:rsidP="00944A5B">
            <w:pPr>
              <w:pStyle w:val="ListParagraph"/>
              <w:numPr>
                <w:ilvl w:val="0"/>
                <w:numId w:val="14"/>
              </w:numPr>
              <w:spacing w:line="360" w:lineRule="auto"/>
              <w:ind w:right="504"/>
              <w:rPr>
                <w:rFonts w:ascii="Arial" w:hAnsi="Arial" w:cs="Arial"/>
                <w:spacing w:val="-5"/>
                <w:w w:val="105"/>
                <w:sz w:val="24"/>
                <w:szCs w:val="24"/>
              </w:rPr>
            </w:pPr>
            <w:r w:rsidRPr="007E74EC">
              <w:rPr>
                <w:rFonts w:ascii="Arial" w:hAnsi="Arial" w:cs="Arial"/>
                <w:b/>
                <w:spacing w:val="-9"/>
                <w:sz w:val="24"/>
                <w:szCs w:val="24"/>
              </w:rPr>
              <w:t>Intranet sources</w:t>
            </w:r>
            <w:proofErr w:type="gramStart"/>
            <w:r w:rsidRPr="007E74EC">
              <w:rPr>
                <w:rFonts w:ascii="Arial" w:hAnsi="Arial" w:cs="Arial"/>
                <w:b/>
                <w:spacing w:val="-9"/>
                <w:sz w:val="24"/>
                <w:szCs w:val="24"/>
              </w:rPr>
              <w:t>:-</w:t>
            </w:r>
            <w:proofErr w:type="gramEnd"/>
            <w:r w:rsidRPr="007E74EC">
              <w:rPr>
                <w:rFonts w:ascii="Arial" w:hAnsi="Arial" w:cs="Arial"/>
                <w:b/>
                <w:spacing w:val="-9"/>
                <w:sz w:val="24"/>
                <w:szCs w:val="24"/>
              </w:rPr>
              <w:t xml:space="preserve"> </w:t>
            </w:r>
            <w:r w:rsidRPr="007E74EC">
              <w:rPr>
                <w:rFonts w:ascii="Arial" w:hAnsi="Arial" w:cs="Arial"/>
                <w:spacing w:val="-5"/>
                <w:w w:val="105"/>
                <w:sz w:val="24"/>
                <w:szCs w:val="24"/>
              </w:rPr>
              <w:t xml:space="preserve"> The intranet communication and connection and related trail </w:t>
            </w:r>
            <w:r w:rsidRPr="007E74EC">
              <w:rPr>
                <w:rFonts w:ascii="Arial" w:hAnsi="Arial" w:cs="Arial"/>
                <w:spacing w:val="-8"/>
                <w:w w:val="105"/>
                <w:sz w:val="24"/>
                <w:szCs w:val="24"/>
              </w:rPr>
              <w:t xml:space="preserve">and weblogs are where </w:t>
            </w:r>
            <w:r w:rsidRPr="007E74EC">
              <w:rPr>
                <w:rFonts w:ascii="Arial" w:hAnsi="Arial" w:cs="Arial"/>
                <w:spacing w:val="-5"/>
                <w:w w:val="105"/>
                <w:sz w:val="24"/>
                <w:szCs w:val="24"/>
              </w:rPr>
              <w:t xml:space="preserve">suspects and witnesses are most likely to be found. </w:t>
            </w:r>
            <w:r w:rsidRPr="007E74EC">
              <w:rPr>
                <w:rFonts w:ascii="Arial" w:hAnsi="Arial" w:cs="Arial"/>
                <w:spacing w:val="-4"/>
                <w:w w:val="105"/>
                <w:sz w:val="24"/>
                <w:szCs w:val="24"/>
              </w:rPr>
              <w:t xml:space="preserve">These communications may include crucial background </w:t>
            </w:r>
            <w:r w:rsidRPr="007E74EC">
              <w:rPr>
                <w:rFonts w:ascii="Arial" w:hAnsi="Arial" w:cs="Arial"/>
                <w:spacing w:val="-5"/>
                <w:w w:val="105"/>
                <w:sz w:val="24"/>
                <w:szCs w:val="24"/>
              </w:rPr>
              <w:t>information related to investigation.</w:t>
            </w:r>
          </w:p>
          <w:p w:rsidR="00944A5B" w:rsidRPr="007E74EC" w:rsidRDefault="00944A5B" w:rsidP="00944A5B">
            <w:pPr>
              <w:pStyle w:val="ListParagraph"/>
              <w:numPr>
                <w:ilvl w:val="0"/>
                <w:numId w:val="14"/>
              </w:numPr>
              <w:spacing w:line="360" w:lineRule="auto"/>
              <w:ind w:right="504"/>
              <w:rPr>
                <w:rFonts w:ascii="Arial" w:hAnsi="Arial" w:cs="Arial"/>
                <w:spacing w:val="-5"/>
                <w:w w:val="105"/>
                <w:sz w:val="24"/>
                <w:szCs w:val="24"/>
              </w:rPr>
            </w:pPr>
            <w:r w:rsidRPr="007E74EC">
              <w:rPr>
                <w:rFonts w:ascii="Arial" w:hAnsi="Arial" w:cs="Arial"/>
                <w:b/>
                <w:spacing w:val="-14"/>
                <w:sz w:val="24"/>
                <w:szCs w:val="24"/>
              </w:rPr>
              <w:t>E-mails:-</w:t>
            </w:r>
            <w:r w:rsidRPr="007E74EC">
              <w:rPr>
                <w:rFonts w:ascii="Arial" w:hAnsi="Arial" w:cs="Arial"/>
                <w:spacing w:val="-14"/>
                <w:sz w:val="24"/>
                <w:szCs w:val="24"/>
              </w:rPr>
              <w:t xml:space="preserve"> </w:t>
            </w:r>
            <w:r w:rsidRPr="007E74EC">
              <w:rPr>
                <w:rFonts w:ascii="Arial" w:hAnsi="Arial" w:cs="Arial"/>
                <w:spacing w:val="-5"/>
                <w:w w:val="105"/>
                <w:sz w:val="24"/>
                <w:szCs w:val="24"/>
              </w:rPr>
              <w:t xml:space="preserve">The e- mail system of communications and connection and related trail </w:t>
            </w:r>
            <w:r w:rsidRPr="007E74EC">
              <w:rPr>
                <w:rFonts w:ascii="Arial" w:hAnsi="Arial" w:cs="Arial"/>
                <w:spacing w:val="-8"/>
                <w:w w:val="105"/>
                <w:sz w:val="24"/>
                <w:szCs w:val="24"/>
              </w:rPr>
              <w:t xml:space="preserve">are where </w:t>
            </w:r>
            <w:r w:rsidRPr="007E74EC">
              <w:rPr>
                <w:rFonts w:ascii="Arial" w:hAnsi="Arial" w:cs="Arial"/>
                <w:spacing w:val="-5"/>
                <w:w w:val="105"/>
                <w:sz w:val="24"/>
                <w:szCs w:val="24"/>
              </w:rPr>
              <w:t xml:space="preserve">suspects and witnesses are most likely to be found. </w:t>
            </w:r>
            <w:r w:rsidRPr="007E74EC">
              <w:rPr>
                <w:rFonts w:ascii="Arial" w:hAnsi="Arial" w:cs="Arial"/>
                <w:spacing w:val="-4"/>
                <w:w w:val="105"/>
                <w:sz w:val="24"/>
                <w:szCs w:val="24"/>
              </w:rPr>
              <w:t xml:space="preserve">These communications may include crucial background </w:t>
            </w:r>
            <w:r w:rsidRPr="007E74EC">
              <w:rPr>
                <w:rFonts w:ascii="Arial" w:hAnsi="Arial" w:cs="Arial"/>
                <w:spacing w:val="-5"/>
                <w:w w:val="105"/>
                <w:sz w:val="24"/>
                <w:szCs w:val="24"/>
              </w:rPr>
              <w:t>information related to investigation.</w:t>
            </w:r>
          </w:p>
          <w:p w:rsidR="00E33956" w:rsidRPr="00E33956" w:rsidRDefault="00944A5B" w:rsidP="00944A5B">
            <w:pPr>
              <w:pStyle w:val="ListParagraph"/>
              <w:numPr>
                <w:ilvl w:val="0"/>
                <w:numId w:val="14"/>
              </w:numPr>
              <w:spacing w:line="360" w:lineRule="auto"/>
              <w:ind w:right="504"/>
              <w:rPr>
                <w:rFonts w:ascii="Arial" w:hAnsi="Arial" w:cs="Arial"/>
                <w:spacing w:val="-4"/>
                <w:w w:val="105"/>
                <w:sz w:val="24"/>
                <w:szCs w:val="24"/>
              </w:rPr>
            </w:pPr>
            <w:r w:rsidRPr="007E74EC">
              <w:rPr>
                <w:rFonts w:ascii="Arial" w:hAnsi="Arial" w:cs="Arial"/>
                <w:b/>
                <w:spacing w:val="-9"/>
                <w:sz w:val="24"/>
                <w:szCs w:val="24"/>
              </w:rPr>
              <w:t>Public record searches</w:t>
            </w:r>
            <w:r w:rsidRPr="007E74EC">
              <w:rPr>
                <w:rFonts w:ascii="Arial" w:hAnsi="Arial" w:cs="Arial"/>
                <w:spacing w:val="-9"/>
                <w:sz w:val="24"/>
                <w:szCs w:val="24"/>
              </w:rPr>
              <w:t xml:space="preserve">. </w:t>
            </w:r>
            <w:r w:rsidRPr="007E74EC">
              <w:rPr>
                <w:rFonts w:ascii="Arial" w:hAnsi="Arial" w:cs="Arial"/>
                <w:spacing w:val="1"/>
                <w:w w:val="105"/>
                <w:sz w:val="24"/>
                <w:szCs w:val="24"/>
              </w:rPr>
              <w:t xml:space="preserve">The information gathered through public record searches can be diverse </w:t>
            </w:r>
            <w:r w:rsidRPr="007E74EC">
              <w:rPr>
                <w:rFonts w:ascii="Arial" w:hAnsi="Arial" w:cs="Arial"/>
                <w:spacing w:val="-3"/>
                <w:w w:val="105"/>
                <w:sz w:val="24"/>
                <w:szCs w:val="24"/>
              </w:rPr>
              <w:t xml:space="preserve">and may include </w:t>
            </w:r>
          </w:p>
          <w:p w:rsidR="00E33956" w:rsidRDefault="00E33956" w:rsidP="00E33956">
            <w:pPr>
              <w:pStyle w:val="Header"/>
              <w:jc w:val="right"/>
              <w:rPr>
                <w:rFonts w:ascii="Arial" w:eastAsia="Calibri" w:hAnsi="Arial" w:cs="Arial"/>
                <w:spacing w:val="-4"/>
                <w:w w:val="105"/>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9</w:t>
            </w:r>
            <w:r>
              <w:rPr>
                <w:rFonts w:ascii="Arial" w:hAnsi="Arial" w:cs="Arial"/>
                <w:sz w:val="24"/>
                <w:szCs w:val="24"/>
              </w:rPr>
              <w:t xml:space="preserve"> of  1</w:t>
            </w:r>
            <w:r>
              <w:rPr>
                <w:rFonts w:ascii="Arial" w:hAnsi="Arial" w:cs="Arial"/>
                <w:sz w:val="24"/>
                <w:szCs w:val="24"/>
              </w:rPr>
              <w:t>2</w:t>
            </w:r>
          </w:p>
          <w:p w:rsidR="00944A5B" w:rsidRPr="007E74EC" w:rsidRDefault="00944A5B" w:rsidP="00E33956">
            <w:pPr>
              <w:pStyle w:val="ListParagraph"/>
              <w:spacing w:line="360" w:lineRule="auto"/>
              <w:ind w:left="2160" w:right="504"/>
              <w:rPr>
                <w:rFonts w:ascii="Arial" w:hAnsi="Arial" w:cs="Arial"/>
                <w:spacing w:val="-4"/>
                <w:w w:val="105"/>
                <w:sz w:val="24"/>
                <w:szCs w:val="24"/>
              </w:rPr>
            </w:pPr>
            <w:proofErr w:type="gramStart"/>
            <w:r w:rsidRPr="007E74EC">
              <w:rPr>
                <w:rFonts w:ascii="Arial" w:hAnsi="Arial" w:cs="Arial"/>
                <w:spacing w:val="-3"/>
                <w:w w:val="105"/>
                <w:sz w:val="24"/>
                <w:szCs w:val="24"/>
              </w:rPr>
              <w:t>newspaper</w:t>
            </w:r>
            <w:proofErr w:type="gramEnd"/>
            <w:r w:rsidRPr="007E74EC">
              <w:rPr>
                <w:rFonts w:ascii="Arial" w:hAnsi="Arial" w:cs="Arial"/>
                <w:spacing w:val="-3"/>
                <w:w w:val="105"/>
                <w:sz w:val="24"/>
                <w:szCs w:val="24"/>
              </w:rPr>
              <w:t xml:space="preserve"> articles, hobbies and interests, investments, philanthropic work, </w:t>
            </w:r>
            <w:r w:rsidRPr="007E74EC">
              <w:rPr>
                <w:rFonts w:ascii="Arial" w:hAnsi="Arial" w:cs="Arial"/>
                <w:spacing w:val="-4"/>
                <w:w w:val="105"/>
                <w:sz w:val="24"/>
                <w:szCs w:val="24"/>
              </w:rPr>
              <w:t>online chat room discussions, etc.</w:t>
            </w:r>
          </w:p>
          <w:p w:rsidR="00944A5B" w:rsidRPr="007E74EC" w:rsidRDefault="00944A5B" w:rsidP="00944A5B">
            <w:pPr>
              <w:pStyle w:val="ListParagraph"/>
              <w:numPr>
                <w:ilvl w:val="0"/>
                <w:numId w:val="14"/>
              </w:numPr>
              <w:spacing w:line="360" w:lineRule="auto"/>
              <w:ind w:right="792"/>
              <w:rPr>
                <w:rFonts w:ascii="Arial" w:hAnsi="Arial" w:cs="Arial"/>
                <w:spacing w:val="-4"/>
                <w:w w:val="105"/>
                <w:sz w:val="24"/>
                <w:szCs w:val="24"/>
              </w:rPr>
            </w:pPr>
            <w:r w:rsidRPr="007E74EC">
              <w:rPr>
                <w:rFonts w:ascii="Arial" w:hAnsi="Arial" w:cs="Arial"/>
                <w:b/>
                <w:spacing w:val="-9"/>
                <w:sz w:val="24"/>
                <w:szCs w:val="24"/>
              </w:rPr>
              <w:t>Private record searches</w:t>
            </w:r>
          </w:p>
          <w:p w:rsidR="00944A5B" w:rsidRPr="007E74EC" w:rsidRDefault="00944A5B" w:rsidP="00944A5B">
            <w:pPr>
              <w:pStyle w:val="ListParagraph"/>
              <w:numPr>
                <w:ilvl w:val="0"/>
                <w:numId w:val="14"/>
              </w:numPr>
              <w:spacing w:line="360" w:lineRule="auto"/>
              <w:ind w:right="792"/>
              <w:rPr>
                <w:rFonts w:ascii="Arial" w:hAnsi="Arial" w:cs="Arial"/>
                <w:spacing w:val="-4"/>
                <w:w w:val="105"/>
                <w:sz w:val="24"/>
                <w:szCs w:val="24"/>
              </w:rPr>
            </w:pPr>
            <w:r w:rsidRPr="007E74EC">
              <w:rPr>
                <w:rFonts w:ascii="Arial" w:hAnsi="Arial" w:cs="Arial"/>
                <w:b/>
                <w:spacing w:val="-10"/>
                <w:sz w:val="24"/>
                <w:szCs w:val="24"/>
              </w:rPr>
              <w:t>Electronic computer files</w:t>
            </w:r>
            <w:r w:rsidRPr="007E74EC">
              <w:rPr>
                <w:rFonts w:ascii="Arial" w:hAnsi="Arial" w:cs="Arial"/>
                <w:spacing w:val="-10"/>
                <w:sz w:val="24"/>
                <w:szCs w:val="24"/>
              </w:rPr>
              <w:t xml:space="preserve">. </w:t>
            </w:r>
            <w:r w:rsidRPr="007E74EC">
              <w:rPr>
                <w:rFonts w:ascii="Arial" w:hAnsi="Arial" w:cs="Arial"/>
                <w:w w:val="105"/>
                <w:sz w:val="24"/>
                <w:szCs w:val="24"/>
              </w:rPr>
              <w:t xml:space="preserve">These include e-mails (forwarded e-mails, senders, recipients, etc.), </w:t>
            </w:r>
            <w:r w:rsidRPr="007E74EC">
              <w:rPr>
                <w:rFonts w:ascii="Arial" w:hAnsi="Arial" w:cs="Arial"/>
                <w:spacing w:val="-4"/>
                <w:w w:val="105"/>
                <w:sz w:val="24"/>
                <w:szCs w:val="24"/>
              </w:rPr>
              <w:t>computer files, any data stored in handheld digital recorders, etc.</w:t>
            </w:r>
          </w:p>
          <w:p w:rsidR="00944A5B" w:rsidRPr="007E74EC" w:rsidRDefault="00944A5B" w:rsidP="00944A5B">
            <w:pPr>
              <w:pStyle w:val="ListParagraph"/>
              <w:numPr>
                <w:ilvl w:val="0"/>
                <w:numId w:val="14"/>
              </w:numPr>
              <w:spacing w:line="360" w:lineRule="auto"/>
              <w:ind w:right="720"/>
              <w:rPr>
                <w:rFonts w:ascii="Arial" w:hAnsi="Arial" w:cs="Arial"/>
                <w:spacing w:val="-5"/>
                <w:w w:val="105"/>
                <w:sz w:val="24"/>
                <w:szCs w:val="24"/>
              </w:rPr>
            </w:pPr>
            <w:r w:rsidRPr="007E74EC">
              <w:rPr>
                <w:rFonts w:ascii="Arial" w:hAnsi="Arial" w:cs="Arial"/>
                <w:b/>
                <w:spacing w:val="-8"/>
                <w:sz w:val="24"/>
                <w:szCs w:val="24"/>
              </w:rPr>
              <w:t>Interview notes and audio recordings</w:t>
            </w:r>
            <w:r w:rsidRPr="007E74EC">
              <w:rPr>
                <w:rFonts w:ascii="Arial" w:hAnsi="Arial" w:cs="Arial"/>
                <w:spacing w:val="-8"/>
                <w:sz w:val="24"/>
                <w:szCs w:val="24"/>
              </w:rPr>
              <w:t xml:space="preserve">. </w:t>
            </w:r>
            <w:r w:rsidRPr="007E74EC">
              <w:rPr>
                <w:rFonts w:ascii="Arial" w:hAnsi="Arial" w:cs="Arial"/>
                <w:spacing w:val="2"/>
                <w:w w:val="105"/>
                <w:sz w:val="24"/>
                <w:szCs w:val="24"/>
              </w:rPr>
              <w:t xml:space="preserve">These are notes taken by the investigation team during </w:t>
            </w:r>
            <w:r w:rsidRPr="007E74EC">
              <w:rPr>
                <w:rFonts w:ascii="Arial" w:hAnsi="Arial" w:cs="Arial"/>
                <w:spacing w:val="-5"/>
                <w:w w:val="105"/>
                <w:sz w:val="24"/>
                <w:szCs w:val="24"/>
              </w:rPr>
              <w:t>interviews conducted with witnesses, suspects and other personnel.</w:t>
            </w:r>
          </w:p>
          <w:p w:rsidR="00944A5B" w:rsidRPr="007E74EC" w:rsidRDefault="00944A5B" w:rsidP="00944A5B">
            <w:pPr>
              <w:pStyle w:val="ListParagraph"/>
              <w:numPr>
                <w:ilvl w:val="0"/>
                <w:numId w:val="14"/>
              </w:numPr>
              <w:spacing w:line="360" w:lineRule="auto"/>
              <w:ind w:right="576"/>
              <w:rPr>
                <w:rFonts w:ascii="Arial" w:hAnsi="Arial" w:cs="Arial"/>
                <w:spacing w:val="-6"/>
                <w:w w:val="105"/>
                <w:sz w:val="24"/>
                <w:szCs w:val="24"/>
              </w:rPr>
            </w:pPr>
            <w:r w:rsidRPr="007E74EC">
              <w:rPr>
                <w:rFonts w:ascii="Arial" w:hAnsi="Arial" w:cs="Arial"/>
                <w:b/>
                <w:spacing w:val="-10"/>
                <w:sz w:val="24"/>
                <w:szCs w:val="24"/>
              </w:rPr>
              <w:t>Third-party information.</w:t>
            </w:r>
            <w:r w:rsidRPr="007E74EC">
              <w:rPr>
                <w:rFonts w:ascii="Arial" w:hAnsi="Arial" w:cs="Arial"/>
                <w:spacing w:val="-10"/>
                <w:sz w:val="24"/>
                <w:szCs w:val="24"/>
              </w:rPr>
              <w:t xml:space="preserve"> </w:t>
            </w:r>
            <w:r w:rsidRPr="007E74EC">
              <w:rPr>
                <w:rFonts w:ascii="Arial" w:hAnsi="Arial" w:cs="Arial"/>
                <w:w w:val="105"/>
                <w:sz w:val="24"/>
                <w:szCs w:val="24"/>
              </w:rPr>
              <w:t>This is information or data provided by interested third parties such as</w:t>
            </w:r>
            <w:r w:rsidRPr="007E74EC">
              <w:rPr>
                <w:rFonts w:ascii="Arial" w:hAnsi="Arial" w:cs="Arial"/>
                <w:spacing w:val="-2"/>
                <w:w w:val="105"/>
                <w:sz w:val="24"/>
                <w:szCs w:val="24"/>
              </w:rPr>
              <w:t xml:space="preserve"> external auditors, etc</w:t>
            </w:r>
            <w:r w:rsidRPr="007E74EC">
              <w:rPr>
                <w:rFonts w:ascii="Arial" w:hAnsi="Arial" w:cs="Arial"/>
                <w:spacing w:val="-6"/>
                <w:w w:val="105"/>
                <w:sz w:val="24"/>
                <w:szCs w:val="24"/>
              </w:rPr>
              <w:t>.</w:t>
            </w:r>
          </w:p>
          <w:p w:rsidR="00944A5B" w:rsidRPr="007E74EC" w:rsidRDefault="00944A5B" w:rsidP="00944A5B">
            <w:pPr>
              <w:pStyle w:val="ListParagraph"/>
              <w:numPr>
                <w:ilvl w:val="0"/>
                <w:numId w:val="14"/>
              </w:numPr>
              <w:spacing w:line="360" w:lineRule="auto"/>
              <w:ind w:right="504"/>
              <w:rPr>
                <w:rFonts w:ascii="Arial" w:hAnsi="Arial" w:cs="Arial"/>
                <w:spacing w:val="-4"/>
                <w:w w:val="105"/>
                <w:sz w:val="24"/>
                <w:szCs w:val="24"/>
              </w:rPr>
            </w:pPr>
            <w:r w:rsidRPr="007E74EC">
              <w:rPr>
                <w:rFonts w:ascii="Arial" w:hAnsi="Arial" w:cs="Arial"/>
                <w:b/>
                <w:spacing w:val="-5"/>
                <w:w w:val="105"/>
                <w:sz w:val="24"/>
                <w:szCs w:val="24"/>
              </w:rPr>
              <w:t>The Forensic Accountant’s detailed analysis and summaries</w:t>
            </w:r>
            <w:r w:rsidRPr="007E74EC">
              <w:rPr>
                <w:rFonts w:ascii="Arial" w:hAnsi="Arial" w:cs="Arial"/>
                <w:spacing w:val="-5"/>
                <w:w w:val="105"/>
                <w:sz w:val="24"/>
                <w:szCs w:val="24"/>
              </w:rPr>
              <w:t xml:space="preserve"> of the factual material to substantiate his report or conclusion</w:t>
            </w:r>
            <w:r w:rsidRPr="007E74EC">
              <w:rPr>
                <w:rFonts w:ascii="Arial" w:hAnsi="Arial" w:cs="Arial"/>
                <w:b/>
                <w:spacing w:val="-9"/>
                <w:sz w:val="24"/>
                <w:szCs w:val="24"/>
              </w:rPr>
              <w:t xml:space="preserve"> </w:t>
            </w:r>
          </w:p>
          <w:p w:rsidR="00944A5B" w:rsidRDefault="00944A5B" w:rsidP="00944A5B">
            <w:pPr>
              <w:pStyle w:val="ListParagraph"/>
              <w:ind w:left="1134"/>
              <w:rPr>
                <w:rFonts w:ascii="Arial" w:hAnsi="Arial" w:cs="Arial"/>
                <w:sz w:val="24"/>
                <w:szCs w:val="24"/>
              </w:rPr>
            </w:pPr>
          </w:p>
          <w:p w:rsidR="00944A5B" w:rsidRDefault="00E33956" w:rsidP="00944A5B">
            <w:pPr>
              <w:pStyle w:val="ListParagraph"/>
              <w:spacing w:before="240"/>
              <w:ind w:left="2835" w:hanging="1701"/>
              <w:rPr>
                <w:rFonts w:ascii="Arial" w:hAnsi="Arial" w:cs="Arial"/>
                <w:b/>
                <w:sz w:val="24"/>
                <w:szCs w:val="24"/>
              </w:rPr>
            </w:pPr>
            <w:r>
              <w:rPr>
                <w:rFonts w:ascii="Arial" w:hAnsi="Arial" w:cs="Arial"/>
                <w:b/>
                <w:sz w:val="24"/>
                <w:szCs w:val="24"/>
              </w:rPr>
              <w:t>A</w:t>
            </w:r>
            <w:r w:rsidR="00944A5B">
              <w:rPr>
                <w:rFonts w:ascii="Arial" w:hAnsi="Arial" w:cs="Arial"/>
                <w:b/>
                <w:sz w:val="24"/>
                <w:szCs w:val="24"/>
              </w:rPr>
              <w:t xml:space="preserve">nd what could be the </w:t>
            </w:r>
            <w:r w:rsidR="00944A5B" w:rsidRPr="00133409">
              <w:rPr>
                <w:rFonts w:ascii="Arial" w:hAnsi="Arial" w:cs="Arial"/>
                <w:b/>
                <w:sz w:val="24"/>
                <w:szCs w:val="24"/>
                <w:u w:val="single"/>
              </w:rPr>
              <w:t>possible sources</w:t>
            </w:r>
            <w:r w:rsidR="00944A5B">
              <w:rPr>
                <w:rFonts w:ascii="Arial" w:hAnsi="Arial" w:cs="Arial"/>
                <w:b/>
                <w:sz w:val="24"/>
                <w:szCs w:val="24"/>
              </w:rPr>
              <w:t xml:space="preserve"> of these?</w:t>
            </w:r>
          </w:p>
          <w:p w:rsidR="00944A5B" w:rsidRPr="00133409" w:rsidRDefault="00944A5B" w:rsidP="00944A5B">
            <w:pPr>
              <w:pStyle w:val="ListParagraph"/>
              <w:spacing w:before="240" w:line="360" w:lineRule="auto"/>
              <w:ind w:left="1134"/>
              <w:rPr>
                <w:rFonts w:ascii="Arial" w:hAnsi="Arial" w:cs="Arial"/>
                <w:sz w:val="12"/>
                <w:szCs w:val="12"/>
              </w:rPr>
            </w:pPr>
          </w:p>
          <w:p w:rsidR="00944A5B" w:rsidRDefault="00944A5B" w:rsidP="00944A5B">
            <w:pPr>
              <w:pStyle w:val="ListParagraph"/>
              <w:spacing w:before="240" w:line="360" w:lineRule="auto"/>
              <w:ind w:left="1134"/>
              <w:rPr>
                <w:rFonts w:ascii="Arial" w:hAnsi="Arial" w:cs="Arial"/>
                <w:sz w:val="24"/>
                <w:szCs w:val="24"/>
              </w:rPr>
            </w:pPr>
            <w:r>
              <w:rPr>
                <w:rFonts w:ascii="Arial" w:hAnsi="Arial" w:cs="Arial"/>
                <w:sz w:val="24"/>
                <w:szCs w:val="24"/>
              </w:rPr>
              <w:t>The source of documents can be (but not limited to):-</w:t>
            </w:r>
          </w:p>
          <w:p w:rsidR="00944A5B" w:rsidRDefault="00944A5B" w:rsidP="00E33956">
            <w:pPr>
              <w:pStyle w:val="ListParagraph"/>
              <w:numPr>
                <w:ilvl w:val="0"/>
                <w:numId w:val="15"/>
              </w:numPr>
              <w:spacing w:line="360" w:lineRule="auto"/>
              <w:rPr>
                <w:rFonts w:ascii="Arial" w:hAnsi="Arial" w:cs="Arial"/>
                <w:sz w:val="24"/>
                <w:szCs w:val="24"/>
              </w:rPr>
            </w:pPr>
            <w:r>
              <w:rPr>
                <w:rFonts w:ascii="Arial" w:hAnsi="Arial" w:cs="Arial"/>
                <w:sz w:val="24"/>
                <w:szCs w:val="24"/>
              </w:rPr>
              <w:t>The victim or complainer</w:t>
            </w:r>
          </w:p>
          <w:p w:rsidR="00944A5B" w:rsidRDefault="00944A5B" w:rsidP="00E33956">
            <w:pPr>
              <w:pStyle w:val="ListParagraph"/>
              <w:numPr>
                <w:ilvl w:val="0"/>
                <w:numId w:val="15"/>
              </w:numPr>
              <w:spacing w:line="360" w:lineRule="auto"/>
              <w:rPr>
                <w:rFonts w:ascii="Arial" w:hAnsi="Arial" w:cs="Arial"/>
                <w:sz w:val="24"/>
                <w:szCs w:val="24"/>
              </w:rPr>
            </w:pPr>
            <w:r>
              <w:rPr>
                <w:rFonts w:ascii="Arial" w:hAnsi="Arial" w:cs="Arial"/>
                <w:sz w:val="24"/>
                <w:szCs w:val="24"/>
              </w:rPr>
              <w:t>witnesses</w:t>
            </w:r>
          </w:p>
          <w:p w:rsidR="00944A5B" w:rsidRDefault="00944A5B" w:rsidP="00E33956">
            <w:pPr>
              <w:pStyle w:val="ListParagraph"/>
              <w:numPr>
                <w:ilvl w:val="0"/>
                <w:numId w:val="15"/>
              </w:numPr>
              <w:spacing w:line="360" w:lineRule="auto"/>
              <w:rPr>
                <w:rFonts w:ascii="Arial" w:hAnsi="Arial" w:cs="Arial"/>
                <w:sz w:val="24"/>
                <w:szCs w:val="24"/>
              </w:rPr>
            </w:pPr>
            <w:r>
              <w:rPr>
                <w:rFonts w:ascii="Arial" w:hAnsi="Arial" w:cs="Arial"/>
                <w:sz w:val="24"/>
                <w:szCs w:val="24"/>
              </w:rPr>
              <w:t>The Accounting and record keeping system of the victim or complainer</w:t>
            </w:r>
          </w:p>
          <w:p w:rsidR="00944A5B" w:rsidRDefault="00944A5B" w:rsidP="00E33956">
            <w:pPr>
              <w:pStyle w:val="ListParagraph"/>
              <w:numPr>
                <w:ilvl w:val="0"/>
                <w:numId w:val="15"/>
              </w:numPr>
              <w:spacing w:line="360" w:lineRule="auto"/>
              <w:rPr>
                <w:rFonts w:ascii="Arial" w:hAnsi="Arial" w:cs="Arial"/>
                <w:sz w:val="24"/>
                <w:szCs w:val="24"/>
              </w:rPr>
            </w:pPr>
            <w:r>
              <w:rPr>
                <w:rFonts w:ascii="Arial" w:hAnsi="Arial" w:cs="Arial"/>
                <w:sz w:val="24"/>
                <w:szCs w:val="24"/>
              </w:rPr>
              <w:t>Interested third parties e.g. the Auditors</w:t>
            </w:r>
          </w:p>
          <w:p w:rsidR="00944A5B" w:rsidRDefault="00944A5B" w:rsidP="00E33956">
            <w:pPr>
              <w:pStyle w:val="ListParagraph"/>
              <w:numPr>
                <w:ilvl w:val="0"/>
                <w:numId w:val="15"/>
              </w:numPr>
              <w:spacing w:line="360" w:lineRule="auto"/>
              <w:rPr>
                <w:rFonts w:ascii="Arial" w:hAnsi="Arial" w:cs="Arial"/>
                <w:sz w:val="24"/>
                <w:szCs w:val="24"/>
              </w:rPr>
            </w:pPr>
            <w:proofErr w:type="spellStart"/>
            <w:r>
              <w:rPr>
                <w:rFonts w:ascii="Arial" w:hAnsi="Arial" w:cs="Arial"/>
                <w:sz w:val="24"/>
                <w:szCs w:val="24"/>
              </w:rPr>
              <w:t>Organisations</w:t>
            </w:r>
            <w:proofErr w:type="spellEnd"/>
            <w:r>
              <w:rPr>
                <w:rFonts w:ascii="Arial" w:hAnsi="Arial" w:cs="Arial"/>
                <w:sz w:val="24"/>
                <w:szCs w:val="24"/>
              </w:rPr>
              <w:t xml:space="preserve">, financial sector and/or Institutions with who the Victim and/or the offender had financial contact e.g. bank accounts, deposit accounts, credit cards,  debit cards, suppliers, vendors, purchasers, contractors </w:t>
            </w:r>
            <w:proofErr w:type="spellStart"/>
            <w:r>
              <w:rPr>
                <w:rFonts w:ascii="Arial" w:hAnsi="Arial" w:cs="Arial"/>
                <w:sz w:val="24"/>
                <w:szCs w:val="24"/>
              </w:rPr>
              <w:t>etc</w:t>
            </w:r>
            <w:proofErr w:type="spellEnd"/>
          </w:p>
          <w:p w:rsidR="00944A5B" w:rsidRDefault="00944A5B" w:rsidP="00E33956">
            <w:pPr>
              <w:pStyle w:val="ListParagraph"/>
              <w:numPr>
                <w:ilvl w:val="0"/>
                <w:numId w:val="15"/>
              </w:numPr>
              <w:spacing w:line="360" w:lineRule="auto"/>
              <w:rPr>
                <w:rFonts w:ascii="Arial" w:hAnsi="Arial" w:cs="Arial"/>
                <w:sz w:val="24"/>
                <w:szCs w:val="24"/>
              </w:rPr>
            </w:pPr>
            <w:r>
              <w:rPr>
                <w:rFonts w:ascii="Arial" w:hAnsi="Arial" w:cs="Arial"/>
                <w:sz w:val="24"/>
                <w:szCs w:val="24"/>
              </w:rPr>
              <w:t>Institutions or web sites that provide access for</w:t>
            </w:r>
            <w:r w:rsidRPr="00964CBA">
              <w:rPr>
                <w:rFonts w:ascii="Arial" w:hAnsi="Arial" w:cs="Arial"/>
                <w:b/>
                <w:sz w:val="24"/>
                <w:szCs w:val="24"/>
              </w:rPr>
              <w:t xml:space="preserve"> </w:t>
            </w:r>
            <w:r w:rsidRPr="00964CBA">
              <w:rPr>
                <w:rFonts w:ascii="Arial" w:hAnsi="Arial" w:cs="Arial"/>
                <w:b/>
                <w:sz w:val="24"/>
                <w:szCs w:val="24"/>
                <w:u w:val="single"/>
              </w:rPr>
              <w:t>public</w:t>
            </w:r>
            <w:r w:rsidRPr="00964CBA">
              <w:rPr>
                <w:rFonts w:ascii="Arial" w:hAnsi="Arial" w:cs="Arial"/>
                <w:sz w:val="24"/>
                <w:szCs w:val="24"/>
                <w:u w:val="single"/>
              </w:rPr>
              <w:t xml:space="preserve"> record searches</w:t>
            </w:r>
          </w:p>
          <w:p w:rsidR="00E33956" w:rsidRDefault="00E33956" w:rsidP="00E33956">
            <w:pPr>
              <w:pStyle w:val="Header"/>
              <w:jc w:val="right"/>
              <w:rPr>
                <w:rFonts w:ascii="Arial" w:hAnsi="Arial" w:cs="Arial"/>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10</w:t>
            </w:r>
            <w:r>
              <w:rPr>
                <w:rFonts w:ascii="Arial" w:hAnsi="Arial" w:cs="Arial"/>
                <w:sz w:val="24"/>
                <w:szCs w:val="24"/>
              </w:rPr>
              <w:t xml:space="preserve"> of  1</w:t>
            </w:r>
            <w:r>
              <w:rPr>
                <w:rFonts w:ascii="Arial" w:hAnsi="Arial" w:cs="Arial"/>
                <w:sz w:val="24"/>
                <w:szCs w:val="24"/>
              </w:rPr>
              <w:t>2</w:t>
            </w:r>
          </w:p>
          <w:p w:rsidR="00E33956" w:rsidRDefault="00E33956" w:rsidP="00E33956">
            <w:pPr>
              <w:pStyle w:val="ListParagraph"/>
              <w:spacing w:line="360" w:lineRule="auto"/>
              <w:ind w:left="1854"/>
              <w:rPr>
                <w:rFonts w:ascii="Arial" w:hAnsi="Arial" w:cs="Arial"/>
                <w:sz w:val="24"/>
                <w:szCs w:val="24"/>
              </w:rPr>
            </w:pPr>
          </w:p>
          <w:p w:rsidR="00944A5B" w:rsidRPr="00133409" w:rsidRDefault="00944A5B" w:rsidP="00E33956">
            <w:pPr>
              <w:pStyle w:val="ListParagraph"/>
              <w:numPr>
                <w:ilvl w:val="0"/>
                <w:numId w:val="15"/>
              </w:numPr>
              <w:spacing w:line="360" w:lineRule="auto"/>
              <w:rPr>
                <w:rFonts w:ascii="Arial" w:hAnsi="Arial" w:cs="Arial"/>
                <w:sz w:val="24"/>
                <w:szCs w:val="24"/>
              </w:rPr>
            </w:pPr>
            <w:r>
              <w:rPr>
                <w:rFonts w:ascii="Arial" w:hAnsi="Arial" w:cs="Arial"/>
                <w:sz w:val="24"/>
                <w:szCs w:val="24"/>
              </w:rPr>
              <w:t>Institutions or web sites that provide access for</w:t>
            </w:r>
            <w:r w:rsidRPr="00964CBA">
              <w:rPr>
                <w:rFonts w:ascii="Arial" w:hAnsi="Arial" w:cs="Arial"/>
                <w:b/>
                <w:sz w:val="24"/>
                <w:szCs w:val="24"/>
              </w:rPr>
              <w:t xml:space="preserve"> </w:t>
            </w:r>
            <w:r w:rsidRPr="00964CBA">
              <w:rPr>
                <w:rFonts w:ascii="Arial" w:hAnsi="Arial" w:cs="Arial"/>
                <w:b/>
                <w:sz w:val="24"/>
                <w:szCs w:val="24"/>
                <w:u w:val="single"/>
              </w:rPr>
              <w:t>private</w:t>
            </w:r>
            <w:r w:rsidRPr="00964CBA">
              <w:rPr>
                <w:rFonts w:ascii="Arial" w:hAnsi="Arial" w:cs="Arial"/>
                <w:sz w:val="24"/>
                <w:szCs w:val="24"/>
                <w:u w:val="single"/>
              </w:rPr>
              <w:t xml:space="preserve"> record searches</w:t>
            </w:r>
          </w:p>
          <w:p w:rsidR="00944A5B" w:rsidRPr="00271249" w:rsidRDefault="00944A5B" w:rsidP="00E33956">
            <w:pPr>
              <w:pStyle w:val="ListParagraph"/>
              <w:numPr>
                <w:ilvl w:val="0"/>
                <w:numId w:val="15"/>
              </w:numPr>
              <w:spacing w:line="360" w:lineRule="auto"/>
              <w:rPr>
                <w:rFonts w:ascii="Arial" w:hAnsi="Arial" w:cs="Arial"/>
                <w:sz w:val="24"/>
                <w:szCs w:val="24"/>
              </w:rPr>
            </w:pPr>
            <w:r w:rsidRPr="00271249">
              <w:rPr>
                <w:rFonts w:ascii="Arial" w:hAnsi="Arial" w:cs="Arial"/>
                <w:sz w:val="24"/>
                <w:szCs w:val="24"/>
              </w:rPr>
              <w:t xml:space="preserve">The computers and related computer system and servers of the </w:t>
            </w:r>
          </w:p>
          <w:p w:rsidR="00944A5B" w:rsidRDefault="00944A5B" w:rsidP="00E33956">
            <w:pPr>
              <w:pStyle w:val="ListParagraph"/>
              <w:numPr>
                <w:ilvl w:val="0"/>
                <w:numId w:val="16"/>
              </w:numPr>
              <w:spacing w:line="360" w:lineRule="auto"/>
              <w:ind w:left="2694" w:hanging="426"/>
              <w:rPr>
                <w:rFonts w:ascii="Arial" w:hAnsi="Arial" w:cs="Arial"/>
                <w:sz w:val="24"/>
                <w:szCs w:val="24"/>
              </w:rPr>
            </w:pPr>
            <w:r>
              <w:rPr>
                <w:rFonts w:ascii="Arial" w:hAnsi="Arial" w:cs="Arial"/>
                <w:sz w:val="24"/>
                <w:szCs w:val="24"/>
              </w:rPr>
              <w:t>Victim or complainer</w:t>
            </w:r>
          </w:p>
          <w:p w:rsidR="00944A5B" w:rsidRDefault="00944A5B" w:rsidP="00E33956">
            <w:pPr>
              <w:pStyle w:val="ListParagraph"/>
              <w:numPr>
                <w:ilvl w:val="0"/>
                <w:numId w:val="16"/>
              </w:numPr>
              <w:spacing w:line="360" w:lineRule="auto"/>
              <w:ind w:left="2694" w:hanging="426"/>
              <w:rPr>
                <w:rFonts w:ascii="Arial" w:hAnsi="Arial" w:cs="Arial"/>
                <w:sz w:val="24"/>
                <w:szCs w:val="24"/>
              </w:rPr>
            </w:pPr>
            <w:r>
              <w:rPr>
                <w:rFonts w:ascii="Arial" w:hAnsi="Arial" w:cs="Arial"/>
                <w:sz w:val="24"/>
                <w:szCs w:val="24"/>
              </w:rPr>
              <w:t>Witnesses</w:t>
            </w:r>
          </w:p>
          <w:p w:rsidR="00944A5B" w:rsidRPr="00271249" w:rsidRDefault="00944A5B" w:rsidP="00E33956">
            <w:pPr>
              <w:pStyle w:val="ListParagraph"/>
              <w:numPr>
                <w:ilvl w:val="0"/>
                <w:numId w:val="16"/>
              </w:numPr>
              <w:spacing w:line="360" w:lineRule="auto"/>
              <w:ind w:left="2694" w:hanging="426"/>
              <w:rPr>
                <w:rFonts w:ascii="Arial" w:hAnsi="Arial" w:cs="Arial"/>
                <w:sz w:val="24"/>
                <w:szCs w:val="24"/>
              </w:rPr>
            </w:pPr>
            <w:r w:rsidRPr="00271249">
              <w:rPr>
                <w:rFonts w:ascii="Arial" w:hAnsi="Arial" w:cs="Arial"/>
                <w:sz w:val="24"/>
                <w:szCs w:val="24"/>
              </w:rPr>
              <w:t xml:space="preserve">Various financial Institutions or financial </w:t>
            </w:r>
            <w:proofErr w:type="spellStart"/>
            <w:r w:rsidRPr="00271249">
              <w:rPr>
                <w:rFonts w:ascii="Arial" w:hAnsi="Arial" w:cs="Arial"/>
                <w:sz w:val="24"/>
                <w:szCs w:val="24"/>
              </w:rPr>
              <w:t>organisations</w:t>
            </w:r>
            <w:proofErr w:type="spellEnd"/>
            <w:r w:rsidRPr="00271249">
              <w:rPr>
                <w:rFonts w:ascii="Arial" w:hAnsi="Arial" w:cs="Arial"/>
                <w:sz w:val="24"/>
                <w:szCs w:val="24"/>
              </w:rPr>
              <w:t xml:space="preserve"> with who the Victim and/or the offender had financial contact </w:t>
            </w:r>
          </w:p>
          <w:p w:rsidR="00944A5B" w:rsidRDefault="00944A5B" w:rsidP="00E33956">
            <w:pPr>
              <w:pStyle w:val="ListParagraph"/>
              <w:spacing w:line="360" w:lineRule="auto"/>
              <w:ind w:left="1854"/>
              <w:rPr>
                <w:rFonts w:ascii="Arial" w:hAnsi="Arial" w:cs="Arial"/>
                <w:sz w:val="24"/>
                <w:szCs w:val="24"/>
              </w:rPr>
            </w:pPr>
          </w:p>
          <w:p w:rsidR="00944A5B" w:rsidRDefault="00944A5B" w:rsidP="00E33956">
            <w:pPr>
              <w:spacing w:line="360" w:lineRule="auto"/>
              <w:ind w:left="2127" w:hanging="2127"/>
              <w:rPr>
                <w:rFonts w:ascii="Arial" w:hAnsi="Arial" w:cs="Arial"/>
                <w:b/>
                <w:sz w:val="24"/>
                <w:szCs w:val="24"/>
              </w:rPr>
            </w:pPr>
            <w:proofErr w:type="gramStart"/>
            <w:r>
              <w:rPr>
                <w:rFonts w:ascii="Arial" w:hAnsi="Arial" w:cs="Arial"/>
                <w:b/>
                <w:sz w:val="24"/>
                <w:szCs w:val="24"/>
              </w:rPr>
              <w:t>Question  2</w:t>
            </w:r>
            <w:proofErr w:type="gramEnd"/>
            <w:r>
              <w:rPr>
                <w:rFonts w:ascii="Arial" w:hAnsi="Arial" w:cs="Arial"/>
                <w:b/>
                <w:sz w:val="24"/>
                <w:szCs w:val="24"/>
              </w:rPr>
              <w:t>.</w:t>
            </w:r>
            <w:r>
              <w:rPr>
                <w:rFonts w:ascii="Arial" w:hAnsi="Arial" w:cs="Arial"/>
                <w:b/>
                <w:sz w:val="24"/>
                <w:szCs w:val="24"/>
              </w:rPr>
              <w:tab/>
              <w:t>Evidence is required to support any investigation of financial crime. Discuss various types of evidence used in financial crime investigations.</w:t>
            </w:r>
          </w:p>
          <w:p w:rsidR="00944A5B" w:rsidRDefault="00944A5B" w:rsidP="00E33956">
            <w:pPr>
              <w:pStyle w:val="ListParagraph"/>
              <w:spacing w:line="360" w:lineRule="auto"/>
              <w:ind w:left="1134"/>
              <w:rPr>
                <w:rFonts w:ascii="Arial" w:hAnsi="Arial" w:cs="Arial"/>
                <w:sz w:val="24"/>
                <w:szCs w:val="24"/>
              </w:rPr>
            </w:pPr>
            <w:proofErr w:type="gramStart"/>
            <w:r>
              <w:rPr>
                <w:rFonts w:ascii="Arial" w:hAnsi="Arial" w:cs="Arial"/>
                <w:sz w:val="24"/>
                <w:szCs w:val="24"/>
              </w:rPr>
              <w:t>The  various</w:t>
            </w:r>
            <w:proofErr w:type="gramEnd"/>
            <w:r>
              <w:rPr>
                <w:rFonts w:ascii="Arial" w:hAnsi="Arial" w:cs="Arial"/>
                <w:sz w:val="24"/>
                <w:szCs w:val="24"/>
              </w:rPr>
              <w:t xml:space="preserve"> types of evidence used  in financial crime investigations must be able to clearly and precisely substantiate the conduct complained. It is preferable that they are in their original form. The Evidence in all forms </w:t>
            </w:r>
            <w:proofErr w:type="gramStart"/>
            <w:r>
              <w:rPr>
                <w:rFonts w:ascii="Arial" w:hAnsi="Arial" w:cs="Arial"/>
                <w:sz w:val="24"/>
                <w:szCs w:val="24"/>
              </w:rPr>
              <w:t>are</w:t>
            </w:r>
            <w:proofErr w:type="gramEnd"/>
            <w:r>
              <w:rPr>
                <w:rFonts w:ascii="Arial" w:hAnsi="Arial" w:cs="Arial"/>
                <w:sz w:val="24"/>
                <w:szCs w:val="24"/>
              </w:rPr>
              <w:t xml:space="preserve"> the foundation stones and basis of the Forensic Accountants conclusion/report regarding the conduct of the accused. The types of evidence include but are not limited to):-</w:t>
            </w:r>
          </w:p>
          <w:p w:rsidR="00944A5B"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Physical evidence eg documents, contracts, </w:t>
            </w:r>
            <w:proofErr w:type="spellStart"/>
            <w:r>
              <w:rPr>
                <w:rFonts w:ascii="Arial" w:hAnsi="Arial" w:cs="Arial"/>
                <w:sz w:val="24"/>
                <w:szCs w:val="24"/>
              </w:rPr>
              <w:t>cheques</w:t>
            </w:r>
            <w:proofErr w:type="spellEnd"/>
            <w:r>
              <w:rPr>
                <w:rFonts w:ascii="Arial" w:hAnsi="Arial" w:cs="Arial"/>
                <w:sz w:val="24"/>
                <w:szCs w:val="24"/>
              </w:rPr>
              <w:t xml:space="preserve"> </w:t>
            </w:r>
            <w:proofErr w:type="spellStart"/>
            <w:r>
              <w:rPr>
                <w:rFonts w:ascii="Arial" w:hAnsi="Arial" w:cs="Arial"/>
                <w:sz w:val="24"/>
                <w:szCs w:val="24"/>
              </w:rPr>
              <w:t>etc</w:t>
            </w:r>
            <w:proofErr w:type="spellEnd"/>
            <w:r>
              <w:rPr>
                <w:rFonts w:ascii="Arial" w:hAnsi="Arial" w:cs="Arial"/>
                <w:sz w:val="24"/>
                <w:szCs w:val="24"/>
              </w:rPr>
              <w:t xml:space="preserve"> </w:t>
            </w:r>
          </w:p>
          <w:p w:rsidR="00944A5B" w:rsidRPr="00271249"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Extracts from t</w:t>
            </w:r>
            <w:r w:rsidRPr="00271249">
              <w:rPr>
                <w:rFonts w:ascii="Arial" w:hAnsi="Arial" w:cs="Arial"/>
                <w:sz w:val="24"/>
                <w:szCs w:val="24"/>
              </w:rPr>
              <w:t xml:space="preserve">he computers and related computer system and servers of the </w:t>
            </w:r>
          </w:p>
          <w:p w:rsidR="00944A5B" w:rsidRDefault="00944A5B" w:rsidP="00E33956">
            <w:pPr>
              <w:pStyle w:val="ListParagraph"/>
              <w:numPr>
                <w:ilvl w:val="0"/>
                <w:numId w:val="16"/>
              </w:numPr>
              <w:spacing w:line="360" w:lineRule="auto"/>
              <w:ind w:left="2694" w:hanging="426"/>
              <w:rPr>
                <w:rFonts w:ascii="Arial" w:hAnsi="Arial" w:cs="Arial"/>
                <w:sz w:val="24"/>
                <w:szCs w:val="24"/>
              </w:rPr>
            </w:pPr>
            <w:r>
              <w:rPr>
                <w:rFonts w:ascii="Arial" w:hAnsi="Arial" w:cs="Arial"/>
                <w:sz w:val="24"/>
                <w:szCs w:val="24"/>
              </w:rPr>
              <w:t>Victim or complainer</w:t>
            </w:r>
          </w:p>
          <w:p w:rsidR="00944A5B" w:rsidRDefault="00944A5B" w:rsidP="00E33956">
            <w:pPr>
              <w:pStyle w:val="ListParagraph"/>
              <w:numPr>
                <w:ilvl w:val="0"/>
                <w:numId w:val="16"/>
              </w:numPr>
              <w:spacing w:line="360" w:lineRule="auto"/>
              <w:ind w:left="2694" w:hanging="426"/>
              <w:rPr>
                <w:rFonts w:ascii="Arial" w:hAnsi="Arial" w:cs="Arial"/>
                <w:sz w:val="24"/>
                <w:szCs w:val="24"/>
              </w:rPr>
            </w:pPr>
            <w:r>
              <w:rPr>
                <w:rFonts w:ascii="Arial" w:hAnsi="Arial" w:cs="Arial"/>
                <w:sz w:val="24"/>
                <w:szCs w:val="24"/>
              </w:rPr>
              <w:t>Witnesses</w:t>
            </w:r>
          </w:p>
          <w:p w:rsidR="00944A5B" w:rsidRPr="00271249" w:rsidRDefault="00944A5B" w:rsidP="00E33956">
            <w:pPr>
              <w:pStyle w:val="ListParagraph"/>
              <w:numPr>
                <w:ilvl w:val="0"/>
                <w:numId w:val="16"/>
              </w:numPr>
              <w:spacing w:line="360" w:lineRule="auto"/>
              <w:ind w:left="2694" w:hanging="426"/>
              <w:rPr>
                <w:rFonts w:ascii="Arial" w:hAnsi="Arial" w:cs="Arial"/>
                <w:sz w:val="24"/>
                <w:szCs w:val="24"/>
              </w:rPr>
            </w:pPr>
            <w:r w:rsidRPr="00271249">
              <w:rPr>
                <w:rFonts w:ascii="Arial" w:hAnsi="Arial" w:cs="Arial"/>
                <w:sz w:val="24"/>
                <w:szCs w:val="24"/>
              </w:rPr>
              <w:t xml:space="preserve">Various financial Institutions or financial </w:t>
            </w:r>
            <w:proofErr w:type="spellStart"/>
            <w:r w:rsidRPr="00271249">
              <w:rPr>
                <w:rFonts w:ascii="Arial" w:hAnsi="Arial" w:cs="Arial"/>
                <w:sz w:val="24"/>
                <w:szCs w:val="24"/>
              </w:rPr>
              <w:t>organisations</w:t>
            </w:r>
            <w:proofErr w:type="spellEnd"/>
            <w:r w:rsidRPr="00271249">
              <w:rPr>
                <w:rFonts w:ascii="Arial" w:hAnsi="Arial" w:cs="Arial"/>
                <w:sz w:val="24"/>
                <w:szCs w:val="24"/>
              </w:rPr>
              <w:t xml:space="preserve"> with who the Victim and/or the offender had financial contact </w:t>
            </w:r>
          </w:p>
          <w:p w:rsidR="00944A5B"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Extracts from the accounting system of the victim</w:t>
            </w:r>
          </w:p>
          <w:p w:rsidR="00944A5B"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Documents of transactions like invoices, receipts, </w:t>
            </w:r>
            <w:proofErr w:type="spellStart"/>
            <w:r>
              <w:rPr>
                <w:rFonts w:ascii="Arial" w:hAnsi="Arial" w:cs="Arial"/>
                <w:sz w:val="24"/>
                <w:szCs w:val="24"/>
              </w:rPr>
              <w:t>cheques</w:t>
            </w:r>
            <w:proofErr w:type="spellEnd"/>
            <w:r>
              <w:rPr>
                <w:rFonts w:ascii="Arial" w:hAnsi="Arial" w:cs="Arial"/>
                <w:sz w:val="24"/>
                <w:szCs w:val="24"/>
              </w:rPr>
              <w:t xml:space="preserve">, bank statements, </w:t>
            </w:r>
          </w:p>
          <w:p w:rsidR="00944A5B" w:rsidRDefault="00944A5B" w:rsidP="00E33956">
            <w:pPr>
              <w:pStyle w:val="ListParagraph"/>
              <w:numPr>
                <w:ilvl w:val="0"/>
                <w:numId w:val="17"/>
              </w:numPr>
              <w:spacing w:line="360" w:lineRule="auto"/>
              <w:rPr>
                <w:rFonts w:ascii="Arial" w:hAnsi="Arial" w:cs="Arial"/>
                <w:sz w:val="24"/>
                <w:szCs w:val="24"/>
              </w:rPr>
            </w:pPr>
            <w:r w:rsidRPr="00C70CC2">
              <w:rPr>
                <w:rFonts w:ascii="Arial" w:hAnsi="Arial" w:cs="Arial"/>
                <w:sz w:val="24"/>
                <w:szCs w:val="24"/>
              </w:rPr>
              <w:t xml:space="preserve">Testimonial Statements from the victim/complainant, witnesses and accused </w:t>
            </w:r>
          </w:p>
          <w:p w:rsidR="00E33956" w:rsidRDefault="00E33956" w:rsidP="00E33956">
            <w:pPr>
              <w:pStyle w:val="Header"/>
              <w:jc w:val="right"/>
              <w:rPr>
                <w:rFonts w:ascii="Arial" w:hAnsi="Arial" w:cs="Arial"/>
                <w:sz w:val="24"/>
                <w:szCs w:val="24"/>
              </w:rPr>
            </w:pP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11</w:t>
            </w:r>
            <w:r>
              <w:rPr>
                <w:rFonts w:ascii="Arial" w:hAnsi="Arial" w:cs="Arial"/>
                <w:sz w:val="24"/>
                <w:szCs w:val="24"/>
              </w:rPr>
              <w:t xml:space="preserve"> of  1</w:t>
            </w:r>
            <w:r>
              <w:rPr>
                <w:rFonts w:ascii="Arial" w:hAnsi="Arial" w:cs="Arial"/>
                <w:sz w:val="24"/>
                <w:szCs w:val="24"/>
              </w:rPr>
              <w:t>2</w:t>
            </w:r>
          </w:p>
          <w:p w:rsidR="00944A5B" w:rsidRPr="00C70CC2" w:rsidRDefault="00944A5B" w:rsidP="00E33956">
            <w:pPr>
              <w:pStyle w:val="ListParagraph"/>
              <w:numPr>
                <w:ilvl w:val="0"/>
                <w:numId w:val="17"/>
              </w:numPr>
              <w:spacing w:line="360" w:lineRule="auto"/>
              <w:rPr>
                <w:rFonts w:ascii="Arial" w:hAnsi="Arial" w:cs="Arial"/>
                <w:sz w:val="24"/>
                <w:szCs w:val="24"/>
              </w:rPr>
            </w:pPr>
            <w:r w:rsidRPr="00C70CC2">
              <w:rPr>
                <w:rFonts w:ascii="Arial" w:hAnsi="Arial" w:cs="Arial"/>
                <w:sz w:val="24"/>
                <w:szCs w:val="24"/>
              </w:rPr>
              <w:t xml:space="preserve">Extracts from  </w:t>
            </w:r>
            <w:r w:rsidRPr="00C70CC2">
              <w:rPr>
                <w:rFonts w:ascii="Arial" w:hAnsi="Arial" w:cs="Arial"/>
                <w:b/>
                <w:sz w:val="24"/>
                <w:szCs w:val="24"/>
                <w:u w:val="single"/>
              </w:rPr>
              <w:t>public</w:t>
            </w:r>
            <w:r w:rsidRPr="00C70CC2">
              <w:rPr>
                <w:rFonts w:ascii="Arial" w:hAnsi="Arial" w:cs="Arial"/>
                <w:sz w:val="24"/>
                <w:szCs w:val="24"/>
                <w:u w:val="single"/>
              </w:rPr>
              <w:t xml:space="preserve"> record searches</w:t>
            </w:r>
          </w:p>
          <w:p w:rsidR="00944A5B"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Extracts from </w:t>
            </w:r>
            <w:r w:rsidRPr="00156338">
              <w:rPr>
                <w:rFonts w:ascii="Arial" w:hAnsi="Arial" w:cs="Arial"/>
                <w:sz w:val="24"/>
                <w:szCs w:val="24"/>
              </w:rPr>
              <w:t xml:space="preserve"> </w:t>
            </w:r>
            <w:r w:rsidRPr="00156338">
              <w:rPr>
                <w:rFonts w:ascii="Arial" w:hAnsi="Arial" w:cs="Arial"/>
                <w:b/>
                <w:sz w:val="24"/>
                <w:szCs w:val="24"/>
                <w:u w:val="single"/>
              </w:rPr>
              <w:t>p</w:t>
            </w:r>
            <w:r>
              <w:rPr>
                <w:rFonts w:ascii="Arial" w:hAnsi="Arial" w:cs="Arial"/>
                <w:b/>
                <w:sz w:val="24"/>
                <w:szCs w:val="24"/>
                <w:u w:val="single"/>
              </w:rPr>
              <w:t xml:space="preserve">rivate </w:t>
            </w:r>
            <w:r w:rsidRPr="00156338">
              <w:rPr>
                <w:rFonts w:ascii="Arial" w:hAnsi="Arial" w:cs="Arial"/>
                <w:sz w:val="24"/>
                <w:szCs w:val="24"/>
                <w:u w:val="single"/>
              </w:rPr>
              <w:t>record searches</w:t>
            </w:r>
          </w:p>
          <w:p w:rsidR="00944A5B"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Extracts of documents from </w:t>
            </w:r>
            <w:proofErr w:type="spellStart"/>
            <w:r>
              <w:rPr>
                <w:rFonts w:ascii="Arial" w:hAnsi="Arial" w:cs="Arial"/>
                <w:sz w:val="24"/>
                <w:szCs w:val="24"/>
              </w:rPr>
              <w:t>organisations</w:t>
            </w:r>
            <w:proofErr w:type="spellEnd"/>
            <w:r>
              <w:rPr>
                <w:rFonts w:ascii="Arial" w:hAnsi="Arial" w:cs="Arial"/>
                <w:sz w:val="24"/>
                <w:szCs w:val="24"/>
              </w:rPr>
              <w:t xml:space="preserve">, the financial sector and/or Institutions with who the Victim and/or the offender had financial contact e.g. bank accounts, deposit accounts, credit cards,  debit cards, suppliers, vendors, purchasers, contractors </w:t>
            </w:r>
            <w:proofErr w:type="spellStart"/>
            <w:r>
              <w:rPr>
                <w:rFonts w:ascii="Arial" w:hAnsi="Arial" w:cs="Arial"/>
                <w:sz w:val="24"/>
                <w:szCs w:val="24"/>
              </w:rPr>
              <w:t>etc</w:t>
            </w:r>
            <w:proofErr w:type="spellEnd"/>
          </w:p>
          <w:p w:rsidR="00944A5B" w:rsidRDefault="00944A5B" w:rsidP="00E3395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Demonstrative exhibits for presentation on the Court Room eg charts, graphs and computer generated re-constructions. </w:t>
            </w:r>
          </w:p>
          <w:p w:rsidR="00944A5B" w:rsidRDefault="00944A5B" w:rsidP="00E33956">
            <w:pPr>
              <w:pStyle w:val="ListParagraph"/>
              <w:spacing w:line="360" w:lineRule="auto"/>
              <w:ind w:left="1134"/>
              <w:rPr>
                <w:rFonts w:ascii="Arial" w:hAnsi="Arial" w:cs="Arial"/>
                <w:sz w:val="24"/>
                <w:szCs w:val="24"/>
              </w:rPr>
            </w:pPr>
          </w:p>
          <w:p w:rsidR="00944A5B" w:rsidRDefault="00944A5B" w:rsidP="00E33956">
            <w:pPr>
              <w:spacing w:line="360" w:lineRule="auto"/>
              <w:ind w:left="2127" w:hanging="2127"/>
              <w:rPr>
                <w:rFonts w:ascii="Arial" w:hAnsi="Arial" w:cs="Arial"/>
                <w:b/>
                <w:sz w:val="24"/>
                <w:szCs w:val="24"/>
              </w:rPr>
            </w:pPr>
            <w:proofErr w:type="gramStart"/>
            <w:r>
              <w:rPr>
                <w:rFonts w:ascii="Arial" w:hAnsi="Arial" w:cs="Arial"/>
                <w:b/>
                <w:sz w:val="24"/>
                <w:szCs w:val="24"/>
              </w:rPr>
              <w:t>Question  3</w:t>
            </w:r>
            <w:proofErr w:type="gramEnd"/>
            <w:r>
              <w:rPr>
                <w:rFonts w:ascii="Arial" w:hAnsi="Arial" w:cs="Arial"/>
                <w:b/>
                <w:sz w:val="24"/>
                <w:szCs w:val="24"/>
              </w:rPr>
              <w:t>.</w:t>
            </w:r>
            <w:r>
              <w:rPr>
                <w:rFonts w:ascii="Arial" w:hAnsi="Arial" w:cs="Arial"/>
                <w:b/>
                <w:sz w:val="24"/>
                <w:szCs w:val="24"/>
              </w:rPr>
              <w:tab/>
              <w:t>Evidence gathered in financial crime cases is different from the one gathered in non-financial crime cases. What is the basic difference in the composition of these two types of evidence?</w:t>
            </w:r>
          </w:p>
          <w:p w:rsidR="00944A5B" w:rsidRDefault="00944A5B" w:rsidP="00944A5B">
            <w:pPr>
              <w:pStyle w:val="ListParagraph"/>
              <w:ind w:left="1134"/>
              <w:rPr>
                <w:rFonts w:ascii="Arial" w:hAnsi="Arial" w:cs="Arial"/>
                <w:sz w:val="24"/>
                <w:szCs w:val="24"/>
              </w:rPr>
            </w:pPr>
            <w:r>
              <w:rPr>
                <w:rFonts w:ascii="Arial" w:hAnsi="Arial" w:cs="Arial"/>
                <w:sz w:val="24"/>
                <w:szCs w:val="24"/>
              </w:rPr>
              <w:t xml:space="preserve">The evidence of </w:t>
            </w:r>
            <w:r w:rsidRPr="002C2009">
              <w:rPr>
                <w:rFonts w:ascii="Arial" w:hAnsi="Arial" w:cs="Arial"/>
                <w:b/>
                <w:sz w:val="24"/>
                <w:szCs w:val="24"/>
              </w:rPr>
              <w:t>non-financial crime</w:t>
            </w:r>
            <w:r>
              <w:rPr>
                <w:rFonts w:ascii="Arial" w:hAnsi="Arial" w:cs="Arial"/>
                <w:b/>
                <w:sz w:val="24"/>
                <w:szCs w:val="24"/>
              </w:rPr>
              <w:t>(s)</w:t>
            </w:r>
            <w:r>
              <w:rPr>
                <w:rFonts w:ascii="Arial" w:hAnsi="Arial" w:cs="Arial"/>
                <w:sz w:val="24"/>
                <w:szCs w:val="24"/>
              </w:rPr>
              <w:t xml:space="preserve"> usually consists of (but is not limited to) :-</w:t>
            </w:r>
          </w:p>
          <w:p w:rsidR="00944A5B" w:rsidRDefault="00944A5B" w:rsidP="00944A5B">
            <w:pPr>
              <w:pStyle w:val="ListParagraph"/>
              <w:numPr>
                <w:ilvl w:val="0"/>
                <w:numId w:val="18"/>
              </w:numPr>
              <w:spacing w:line="360" w:lineRule="auto"/>
              <w:rPr>
                <w:rFonts w:ascii="Arial" w:hAnsi="Arial" w:cs="Arial"/>
                <w:sz w:val="24"/>
                <w:szCs w:val="24"/>
              </w:rPr>
            </w:pPr>
            <w:r>
              <w:rPr>
                <w:rFonts w:ascii="Arial" w:hAnsi="Arial" w:cs="Arial"/>
                <w:sz w:val="24"/>
                <w:szCs w:val="24"/>
              </w:rPr>
              <w:t>Expert evidence e.g. DNA, “trajectory” of bullet</w:t>
            </w:r>
          </w:p>
          <w:p w:rsidR="00944A5B" w:rsidRDefault="00944A5B" w:rsidP="00944A5B">
            <w:pPr>
              <w:pStyle w:val="ListParagraph"/>
              <w:numPr>
                <w:ilvl w:val="0"/>
                <w:numId w:val="19"/>
              </w:numPr>
              <w:spacing w:line="360" w:lineRule="auto"/>
              <w:rPr>
                <w:rFonts w:ascii="Arial" w:hAnsi="Arial" w:cs="Arial"/>
                <w:sz w:val="24"/>
                <w:szCs w:val="24"/>
              </w:rPr>
            </w:pPr>
            <w:r>
              <w:rPr>
                <w:rFonts w:ascii="Arial" w:hAnsi="Arial" w:cs="Arial"/>
                <w:sz w:val="24"/>
                <w:szCs w:val="24"/>
              </w:rPr>
              <w:t>Testimonial from the accused, victims and/or witnesses</w:t>
            </w:r>
          </w:p>
          <w:p w:rsidR="00944A5B" w:rsidRDefault="00944A5B" w:rsidP="00944A5B">
            <w:pPr>
              <w:pStyle w:val="ListParagraph"/>
              <w:numPr>
                <w:ilvl w:val="0"/>
                <w:numId w:val="18"/>
              </w:numPr>
              <w:spacing w:line="360" w:lineRule="auto"/>
              <w:rPr>
                <w:rFonts w:ascii="Arial" w:hAnsi="Arial" w:cs="Arial"/>
                <w:sz w:val="24"/>
                <w:szCs w:val="24"/>
              </w:rPr>
            </w:pPr>
            <w:r>
              <w:rPr>
                <w:rFonts w:ascii="Arial" w:hAnsi="Arial" w:cs="Arial"/>
                <w:sz w:val="24"/>
                <w:szCs w:val="24"/>
              </w:rPr>
              <w:t>Physical evidence like the “smoking gun”, fingerprints, weapons and other physical or real objects.</w:t>
            </w:r>
          </w:p>
          <w:p w:rsidR="00944A5B" w:rsidRDefault="00944A5B" w:rsidP="00944A5B">
            <w:pPr>
              <w:pStyle w:val="ListParagraph"/>
              <w:numPr>
                <w:ilvl w:val="0"/>
                <w:numId w:val="18"/>
              </w:numPr>
              <w:spacing w:line="360" w:lineRule="auto"/>
              <w:rPr>
                <w:rFonts w:ascii="Arial" w:hAnsi="Arial" w:cs="Arial"/>
                <w:sz w:val="24"/>
                <w:szCs w:val="24"/>
              </w:rPr>
            </w:pPr>
            <w:r>
              <w:rPr>
                <w:rFonts w:ascii="Arial" w:hAnsi="Arial" w:cs="Arial"/>
                <w:sz w:val="24"/>
                <w:szCs w:val="24"/>
              </w:rPr>
              <w:t>Video like CCTV confirming the Victims and/or the accused’s conduct</w:t>
            </w:r>
          </w:p>
          <w:p w:rsidR="00944A5B" w:rsidRPr="00764D23" w:rsidRDefault="00944A5B" w:rsidP="00944A5B">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 Photographs</w:t>
            </w:r>
            <w:r w:rsidRPr="00764D23">
              <w:rPr>
                <w:rFonts w:ascii="Arial" w:hAnsi="Arial" w:cs="Arial"/>
                <w:sz w:val="24"/>
                <w:szCs w:val="24"/>
              </w:rPr>
              <w:t xml:space="preserve"> </w:t>
            </w:r>
          </w:p>
          <w:p w:rsidR="00944A5B" w:rsidRDefault="00944A5B" w:rsidP="00944A5B">
            <w:pPr>
              <w:pStyle w:val="ListParagraph"/>
              <w:spacing w:line="360" w:lineRule="auto"/>
              <w:ind w:left="1560"/>
              <w:rPr>
                <w:rFonts w:ascii="Arial" w:hAnsi="Arial" w:cs="Arial"/>
                <w:sz w:val="24"/>
                <w:szCs w:val="24"/>
              </w:rPr>
            </w:pPr>
            <w:r>
              <w:rPr>
                <w:rFonts w:ascii="Arial" w:hAnsi="Arial" w:cs="Arial"/>
                <w:sz w:val="24"/>
                <w:szCs w:val="24"/>
              </w:rPr>
              <w:t>Documentary evidence in non-financial crimes is usually a lot less in volume and complexity and usually carries less weight and relevance unless it points directly to the crime or the conduct of the accused</w:t>
            </w:r>
            <w:r w:rsidR="00CE4389">
              <w:rPr>
                <w:rFonts w:ascii="Arial" w:hAnsi="Arial" w:cs="Arial"/>
                <w:sz w:val="24"/>
                <w:szCs w:val="24"/>
              </w:rPr>
              <w:t>, for example:-</w:t>
            </w:r>
          </w:p>
          <w:p w:rsidR="00944A5B" w:rsidRDefault="00944A5B" w:rsidP="00944A5B">
            <w:pPr>
              <w:pStyle w:val="ListParagraph"/>
              <w:numPr>
                <w:ilvl w:val="0"/>
                <w:numId w:val="21"/>
              </w:numPr>
              <w:spacing w:line="360" w:lineRule="auto"/>
              <w:rPr>
                <w:rFonts w:ascii="Arial" w:hAnsi="Arial" w:cs="Arial"/>
                <w:sz w:val="24"/>
                <w:szCs w:val="24"/>
              </w:rPr>
            </w:pPr>
            <w:r>
              <w:rPr>
                <w:rFonts w:ascii="Arial" w:hAnsi="Arial" w:cs="Arial"/>
                <w:sz w:val="24"/>
                <w:szCs w:val="24"/>
              </w:rPr>
              <w:t>mobile phone records to confirm “the location” of the accused at the time of the offence</w:t>
            </w:r>
          </w:p>
          <w:p w:rsidR="00944A5B" w:rsidRDefault="00944A5B" w:rsidP="00944A5B">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credit card transaction receipt acquiring “the smoking gun” or weapon  </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E33956" w:rsidRDefault="00E33956" w:rsidP="00E3395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33956" w:rsidRPr="00804E39" w:rsidRDefault="00E33956" w:rsidP="00E3395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6</w:t>
            </w:r>
          </w:p>
          <w:p w:rsidR="00E33956" w:rsidRPr="00850E85" w:rsidRDefault="00E33956" w:rsidP="00E33956">
            <w:pPr>
              <w:pStyle w:val="Header"/>
              <w:jc w:val="right"/>
              <w:rPr>
                <w:rFonts w:ascii="Arial" w:hAnsi="Arial" w:cs="Arial"/>
                <w:b/>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w:t>
            </w:r>
            <w:r>
              <w:rPr>
                <w:rFonts w:ascii="Arial" w:hAnsi="Arial" w:cs="Arial"/>
                <w:sz w:val="24"/>
                <w:szCs w:val="24"/>
              </w:rPr>
              <w:t>2 of  1</w:t>
            </w:r>
            <w:r>
              <w:rPr>
                <w:rFonts w:ascii="Arial" w:hAnsi="Arial" w:cs="Arial"/>
                <w:sz w:val="24"/>
                <w:szCs w:val="24"/>
              </w:rPr>
              <w:t>2</w:t>
            </w:r>
          </w:p>
          <w:p w:rsidR="00944A5B" w:rsidRDefault="00944A5B" w:rsidP="00944A5B">
            <w:pPr>
              <w:pStyle w:val="ListParagraph"/>
              <w:numPr>
                <w:ilvl w:val="0"/>
                <w:numId w:val="21"/>
              </w:numPr>
              <w:spacing w:line="360" w:lineRule="auto"/>
              <w:rPr>
                <w:rFonts w:ascii="Arial" w:hAnsi="Arial" w:cs="Arial"/>
                <w:sz w:val="24"/>
                <w:szCs w:val="24"/>
              </w:rPr>
            </w:pPr>
            <w:proofErr w:type="gramStart"/>
            <w:r>
              <w:rPr>
                <w:rFonts w:ascii="Arial" w:hAnsi="Arial" w:cs="Arial"/>
                <w:sz w:val="24"/>
                <w:szCs w:val="24"/>
              </w:rPr>
              <w:t>petrol</w:t>
            </w:r>
            <w:proofErr w:type="gramEnd"/>
            <w:r>
              <w:rPr>
                <w:rFonts w:ascii="Arial" w:hAnsi="Arial" w:cs="Arial"/>
                <w:sz w:val="24"/>
                <w:szCs w:val="24"/>
              </w:rPr>
              <w:t xml:space="preserve"> purchase transaction on video and credit card to prove the accused location relating to the crime complained of.</w:t>
            </w:r>
          </w:p>
          <w:p w:rsidR="00944A5B" w:rsidRDefault="00944A5B" w:rsidP="00944A5B">
            <w:pPr>
              <w:pStyle w:val="ListParagraph"/>
              <w:ind w:left="1134"/>
              <w:rPr>
                <w:rFonts w:ascii="Arial" w:hAnsi="Arial" w:cs="Arial"/>
                <w:sz w:val="24"/>
                <w:szCs w:val="24"/>
              </w:rPr>
            </w:pPr>
          </w:p>
          <w:p w:rsidR="00944A5B" w:rsidRDefault="00944A5B" w:rsidP="00E33956">
            <w:pPr>
              <w:pStyle w:val="ListParagraph"/>
              <w:spacing w:line="360" w:lineRule="auto"/>
              <w:ind w:left="1134"/>
              <w:rPr>
                <w:rFonts w:ascii="Arial" w:hAnsi="Arial" w:cs="Arial"/>
                <w:sz w:val="24"/>
                <w:szCs w:val="24"/>
              </w:rPr>
            </w:pPr>
            <w:r>
              <w:rPr>
                <w:rFonts w:ascii="Arial" w:hAnsi="Arial" w:cs="Arial"/>
                <w:sz w:val="24"/>
                <w:szCs w:val="24"/>
              </w:rPr>
              <w:t xml:space="preserve">The evidence of </w:t>
            </w:r>
            <w:r w:rsidRPr="002C2009">
              <w:rPr>
                <w:rFonts w:ascii="Arial" w:hAnsi="Arial" w:cs="Arial"/>
                <w:b/>
                <w:sz w:val="24"/>
                <w:szCs w:val="24"/>
              </w:rPr>
              <w:t>financial crime</w:t>
            </w:r>
            <w:r>
              <w:rPr>
                <w:rFonts w:ascii="Arial" w:hAnsi="Arial" w:cs="Arial"/>
                <w:b/>
                <w:sz w:val="24"/>
                <w:szCs w:val="24"/>
              </w:rPr>
              <w:t>(s)</w:t>
            </w:r>
            <w:r>
              <w:rPr>
                <w:rFonts w:ascii="Arial" w:hAnsi="Arial" w:cs="Arial"/>
                <w:sz w:val="24"/>
                <w:szCs w:val="24"/>
              </w:rPr>
              <w:t xml:space="preserve"> </w:t>
            </w:r>
            <w:proofErr w:type="gramStart"/>
            <w:r>
              <w:rPr>
                <w:rFonts w:ascii="Arial" w:hAnsi="Arial" w:cs="Arial"/>
                <w:sz w:val="24"/>
                <w:szCs w:val="24"/>
              </w:rPr>
              <w:t>are</w:t>
            </w:r>
            <w:proofErr w:type="gramEnd"/>
            <w:r>
              <w:rPr>
                <w:rFonts w:ascii="Arial" w:hAnsi="Arial" w:cs="Arial"/>
                <w:sz w:val="24"/>
                <w:szCs w:val="24"/>
              </w:rPr>
              <w:t xml:space="preserve"> a lot more complex, </w:t>
            </w:r>
            <w:r w:rsidR="00CE4389">
              <w:rPr>
                <w:rFonts w:ascii="Arial" w:hAnsi="Arial" w:cs="Arial"/>
                <w:sz w:val="24"/>
                <w:szCs w:val="24"/>
              </w:rPr>
              <w:t xml:space="preserve">and greater in </w:t>
            </w:r>
            <w:r>
              <w:rPr>
                <w:rFonts w:ascii="Arial" w:hAnsi="Arial" w:cs="Arial"/>
                <w:sz w:val="24"/>
                <w:szCs w:val="24"/>
              </w:rPr>
              <w:t xml:space="preserve">volume and detail than non-financial crimes. There is a greater reliance on substantiated and substantive documentary proof in financial crimes than </w:t>
            </w:r>
            <w:proofErr w:type="spellStart"/>
            <w:r>
              <w:rPr>
                <w:rFonts w:ascii="Arial" w:hAnsi="Arial" w:cs="Arial"/>
                <w:sz w:val="24"/>
                <w:szCs w:val="24"/>
              </w:rPr>
              <w:t>non financial</w:t>
            </w:r>
            <w:proofErr w:type="spellEnd"/>
            <w:r>
              <w:rPr>
                <w:rFonts w:ascii="Arial" w:hAnsi="Arial" w:cs="Arial"/>
                <w:sz w:val="24"/>
                <w:szCs w:val="24"/>
              </w:rPr>
              <w:t xml:space="preserve">-crimes. The evidence of </w:t>
            </w:r>
            <w:r w:rsidRPr="002C2009">
              <w:rPr>
                <w:rFonts w:ascii="Arial" w:hAnsi="Arial" w:cs="Arial"/>
                <w:b/>
                <w:sz w:val="24"/>
                <w:szCs w:val="24"/>
              </w:rPr>
              <w:t>financial crime</w:t>
            </w:r>
            <w:r>
              <w:rPr>
                <w:rFonts w:ascii="Arial" w:hAnsi="Arial" w:cs="Arial"/>
                <w:b/>
                <w:sz w:val="24"/>
                <w:szCs w:val="24"/>
              </w:rPr>
              <w:t>s</w:t>
            </w:r>
            <w:r>
              <w:rPr>
                <w:rFonts w:ascii="Arial" w:hAnsi="Arial" w:cs="Arial"/>
                <w:sz w:val="24"/>
                <w:szCs w:val="24"/>
              </w:rPr>
              <w:t xml:space="preserve"> usually consists of (but is not limited to):-</w:t>
            </w:r>
          </w:p>
          <w:p w:rsidR="00035062" w:rsidRDefault="00944A5B" w:rsidP="00E33956">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Hard copy, or physical documents such as paper </w:t>
            </w:r>
          </w:p>
          <w:p w:rsidR="00944A5B" w:rsidRDefault="00944A5B" w:rsidP="00E33956">
            <w:pPr>
              <w:pStyle w:val="ListParagraph"/>
              <w:numPr>
                <w:ilvl w:val="0"/>
                <w:numId w:val="19"/>
              </w:numPr>
              <w:spacing w:line="360" w:lineRule="auto"/>
              <w:rPr>
                <w:rFonts w:ascii="Arial" w:hAnsi="Arial" w:cs="Arial"/>
                <w:sz w:val="24"/>
                <w:szCs w:val="24"/>
              </w:rPr>
            </w:pPr>
            <w:r>
              <w:rPr>
                <w:rFonts w:ascii="Arial" w:hAnsi="Arial" w:cs="Arial"/>
                <w:sz w:val="24"/>
                <w:szCs w:val="24"/>
              </w:rPr>
              <w:t>electronic media documents</w:t>
            </w:r>
            <w:r w:rsidR="00035062">
              <w:rPr>
                <w:rFonts w:ascii="Arial" w:hAnsi="Arial" w:cs="Arial"/>
                <w:sz w:val="24"/>
                <w:szCs w:val="24"/>
              </w:rPr>
              <w:t xml:space="preserve"> and files</w:t>
            </w:r>
          </w:p>
          <w:p w:rsidR="00944A5B" w:rsidRDefault="00944A5B" w:rsidP="00944A5B">
            <w:pPr>
              <w:pStyle w:val="ListParagraph"/>
              <w:numPr>
                <w:ilvl w:val="0"/>
                <w:numId w:val="19"/>
              </w:numPr>
              <w:spacing w:line="360" w:lineRule="auto"/>
              <w:rPr>
                <w:rFonts w:ascii="Arial" w:hAnsi="Arial" w:cs="Arial"/>
                <w:sz w:val="24"/>
                <w:szCs w:val="24"/>
              </w:rPr>
            </w:pPr>
            <w:r>
              <w:rPr>
                <w:rFonts w:ascii="Arial" w:hAnsi="Arial" w:cs="Arial"/>
                <w:sz w:val="24"/>
                <w:szCs w:val="24"/>
              </w:rPr>
              <w:t>Testimonial from the accused, victims and/or witnesses</w:t>
            </w:r>
          </w:p>
          <w:p w:rsidR="00944A5B" w:rsidRDefault="00035062" w:rsidP="00944A5B">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Evidence of </w:t>
            </w:r>
            <w:r w:rsidR="00944A5B">
              <w:rPr>
                <w:rFonts w:ascii="Arial" w:hAnsi="Arial" w:cs="Arial"/>
                <w:sz w:val="24"/>
                <w:szCs w:val="24"/>
              </w:rPr>
              <w:t xml:space="preserve">Forensic experts </w:t>
            </w:r>
            <w:r>
              <w:rPr>
                <w:rFonts w:ascii="Arial" w:hAnsi="Arial" w:cs="Arial"/>
                <w:sz w:val="24"/>
                <w:szCs w:val="24"/>
              </w:rPr>
              <w:t xml:space="preserve">like those who specialise </w:t>
            </w:r>
            <w:r w:rsidR="00944A5B">
              <w:rPr>
                <w:rFonts w:ascii="Arial" w:hAnsi="Arial" w:cs="Arial"/>
                <w:sz w:val="24"/>
                <w:szCs w:val="24"/>
              </w:rPr>
              <w:t>in</w:t>
            </w:r>
            <w:r w:rsidR="00CE4389">
              <w:rPr>
                <w:rFonts w:ascii="Arial" w:hAnsi="Arial" w:cs="Arial"/>
                <w:sz w:val="24"/>
                <w:szCs w:val="24"/>
              </w:rPr>
              <w:t>:-</w:t>
            </w:r>
          </w:p>
          <w:p w:rsidR="00944A5B" w:rsidRDefault="00944A5B" w:rsidP="00944A5B">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hand writing,  </w:t>
            </w:r>
          </w:p>
          <w:p w:rsidR="00944A5B" w:rsidRDefault="00944A5B" w:rsidP="00944A5B">
            <w:pPr>
              <w:pStyle w:val="ListParagraph"/>
              <w:numPr>
                <w:ilvl w:val="0"/>
                <w:numId w:val="20"/>
              </w:numPr>
              <w:spacing w:line="360" w:lineRule="auto"/>
              <w:rPr>
                <w:rFonts w:ascii="Arial" w:hAnsi="Arial" w:cs="Arial"/>
                <w:sz w:val="24"/>
                <w:szCs w:val="24"/>
              </w:rPr>
            </w:pPr>
            <w:r>
              <w:rPr>
                <w:rFonts w:ascii="Arial" w:hAnsi="Arial" w:cs="Arial"/>
                <w:sz w:val="24"/>
                <w:szCs w:val="24"/>
              </w:rPr>
              <w:t>“copy and paste” or “cut and paste” in reproduction of documents</w:t>
            </w:r>
          </w:p>
          <w:p w:rsidR="00944A5B" w:rsidRDefault="00944A5B" w:rsidP="00944A5B">
            <w:pPr>
              <w:pStyle w:val="ListParagraph"/>
              <w:numPr>
                <w:ilvl w:val="0"/>
                <w:numId w:val="20"/>
              </w:numPr>
              <w:spacing w:line="360" w:lineRule="auto"/>
              <w:rPr>
                <w:rFonts w:ascii="Arial" w:hAnsi="Arial" w:cs="Arial"/>
                <w:sz w:val="24"/>
                <w:szCs w:val="24"/>
              </w:rPr>
            </w:pPr>
            <w:r>
              <w:rPr>
                <w:rFonts w:ascii="Arial" w:hAnsi="Arial" w:cs="Arial"/>
                <w:sz w:val="24"/>
                <w:szCs w:val="24"/>
              </w:rPr>
              <w:t>paper construction &amp; dating or</w:t>
            </w:r>
          </w:p>
          <w:p w:rsidR="00944A5B" w:rsidRDefault="00944A5B" w:rsidP="00944A5B">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ink affixed on documents eg, pen or my mechanical or electronic means </w:t>
            </w:r>
          </w:p>
          <w:p w:rsidR="00944A5B" w:rsidRDefault="00944A5B" w:rsidP="00944A5B">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 Those as outlines in answer Vii. as detailed above  </w:t>
            </w:r>
          </w:p>
          <w:p w:rsidR="00CC2FB3" w:rsidRDefault="00CC2FB3" w:rsidP="00944A5B">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41061" w:rsidP="00A851DA">
            <w:pPr>
              <w:rPr>
                <w:rFonts w:cs="Bliss-Regular"/>
                <w:color w:val="000000"/>
              </w:rPr>
            </w:pPr>
            <w:r>
              <w:rPr>
                <w:rFonts w:cs="Bliss-Regular"/>
                <w:color w:val="000000"/>
              </w:rPr>
              <w:t>G Page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1061" w:rsidP="00A851DA">
            <w:pPr>
              <w:rPr>
                <w:rFonts w:cs="Bliss-Regular"/>
                <w:color w:val="000000"/>
              </w:rPr>
            </w:pPr>
            <w:r>
              <w:rPr>
                <w:rFonts w:cs="Bliss-Regular"/>
                <w:color w:val="000000"/>
              </w:rPr>
              <w:t>18 July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110" w:rsidRDefault="00CB0110" w:rsidP="00CB4D0A">
      <w:pPr>
        <w:spacing w:after="0" w:line="240" w:lineRule="auto"/>
      </w:pPr>
      <w:r>
        <w:separator/>
      </w:r>
    </w:p>
  </w:endnote>
  <w:endnote w:type="continuationSeparator" w:id="0">
    <w:p w:rsidR="00CB0110" w:rsidRDefault="00CB01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110" w:rsidRDefault="00CB0110" w:rsidP="00CB4D0A">
      <w:pPr>
        <w:spacing w:after="0" w:line="240" w:lineRule="auto"/>
      </w:pPr>
      <w:r>
        <w:separator/>
      </w:r>
    </w:p>
  </w:footnote>
  <w:footnote w:type="continuationSeparator" w:id="0">
    <w:p w:rsidR="00CB0110" w:rsidRDefault="00CB01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13CE4"/>
    <w:multiLevelType w:val="singleLevel"/>
    <w:tmpl w:val="55355460"/>
    <w:lvl w:ilvl="0">
      <w:numFmt w:val="bullet"/>
      <w:lvlText w:val="·"/>
      <w:lvlJc w:val="left"/>
      <w:pPr>
        <w:tabs>
          <w:tab w:val="num" w:pos="432"/>
        </w:tabs>
        <w:ind w:left="1440"/>
      </w:pPr>
      <w:rPr>
        <w:rFonts w:ascii="Symbol" w:hAnsi="Symbol" w:cs="Symbol"/>
        <w:snapToGrid/>
        <w:spacing w:val="-4"/>
        <w:w w:val="105"/>
        <w:sz w:val="24"/>
        <w:szCs w:val="24"/>
      </w:rPr>
    </w:lvl>
  </w:abstractNum>
  <w:abstractNum w:abstractNumId="1">
    <w:nsid w:val="048B0625"/>
    <w:multiLevelType w:val="hybridMultilevel"/>
    <w:tmpl w:val="D4FA0F7C"/>
    <w:lvl w:ilvl="0" w:tplc="0C090001">
      <w:start w:val="1"/>
      <w:numFmt w:val="bullet"/>
      <w:lvlText w:val=""/>
      <w:lvlJc w:val="left"/>
      <w:pPr>
        <w:ind w:left="2847" w:hanging="360"/>
      </w:pPr>
      <w:rPr>
        <w:rFonts w:ascii="Symbol" w:hAnsi="Symbol" w:hint="default"/>
      </w:rPr>
    </w:lvl>
    <w:lvl w:ilvl="1" w:tplc="0C090003" w:tentative="1">
      <w:start w:val="1"/>
      <w:numFmt w:val="bullet"/>
      <w:lvlText w:val="o"/>
      <w:lvlJc w:val="left"/>
      <w:pPr>
        <w:ind w:left="3567" w:hanging="360"/>
      </w:pPr>
      <w:rPr>
        <w:rFonts w:ascii="Courier New" w:hAnsi="Courier New" w:cs="Courier New" w:hint="default"/>
      </w:rPr>
    </w:lvl>
    <w:lvl w:ilvl="2" w:tplc="0C090005" w:tentative="1">
      <w:start w:val="1"/>
      <w:numFmt w:val="bullet"/>
      <w:lvlText w:val=""/>
      <w:lvlJc w:val="left"/>
      <w:pPr>
        <w:ind w:left="4287" w:hanging="360"/>
      </w:pPr>
      <w:rPr>
        <w:rFonts w:ascii="Wingdings" w:hAnsi="Wingdings" w:hint="default"/>
      </w:rPr>
    </w:lvl>
    <w:lvl w:ilvl="3" w:tplc="0C090001" w:tentative="1">
      <w:start w:val="1"/>
      <w:numFmt w:val="bullet"/>
      <w:lvlText w:val=""/>
      <w:lvlJc w:val="left"/>
      <w:pPr>
        <w:ind w:left="5007" w:hanging="360"/>
      </w:pPr>
      <w:rPr>
        <w:rFonts w:ascii="Symbol" w:hAnsi="Symbol" w:hint="default"/>
      </w:rPr>
    </w:lvl>
    <w:lvl w:ilvl="4" w:tplc="0C090003" w:tentative="1">
      <w:start w:val="1"/>
      <w:numFmt w:val="bullet"/>
      <w:lvlText w:val="o"/>
      <w:lvlJc w:val="left"/>
      <w:pPr>
        <w:ind w:left="5727" w:hanging="360"/>
      </w:pPr>
      <w:rPr>
        <w:rFonts w:ascii="Courier New" w:hAnsi="Courier New" w:cs="Courier New" w:hint="default"/>
      </w:rPr>
    </w:lvl>
    <w:lvl w:ilvl="5" w:tplc="0C090005" w:tentative="1">
      <w:start w:val="1"/>
      <w:numFmt w:val="bullet"/>
      <w:lvlText w:val=""/>
      <w:lvlJc w:val="left"/>
      <w:pPr>
        <w:ind w:left="6447" w:hanging="360"/>
      </w:pPr>
      <w:rPr>
        <w:rFonts w:ascii="Wingdings" w:hAnsi="Wingdings" w:hint="default"/>
      </w:rPr>
    </w:lvl>
    <w:lvl w:ilvl="6" w:tplc="0C090001" w:tentative="1">
      <w:start w:val="1"/>
      <w:numFmt w:val="bullet"/>
      <w:lvlText w:val=""/>
      <w:lvlJc w:val="left"/>
      <w:pPr>
        <w:ind w:left="7167" w:hanging="360"/>
      </w:pPr>
      <w:rPr>
        <w:rFonts w:ascii="Symbol" w:hAnsi="Symbol" w:hint="default"/>
      </w:rPr>
    </w:lvl>
    <w:lvl w:ilvl="7" w:tplc="0C090003" w:tentative="1">
      <w:start w:val="1"/>
      <w:numFmt w:val="bullet"/>
      <w:lvlText w:val="o"/>
      <w:lvlJc w:val="left"/>
      <w:pPr>
        <w:ind w:left="7887" w:hanging="360"/>
      </w:pPr>
      <w:rPr>
        <w:rFonts w:ascii="Courier New" w:hAnsi="Courier New" w:cs="Courier New" w:hint="default"/>
      </w:rPr>
    </w:lvl>
    <w:lvl w:ilvl="8" w:tplc="0C090005" w:tentative="1">
      <w:start w:val="1"/>
      <w:numFmt w:val="bullet"/>
      <w:lvlText w:val=""/>
      <w:lvlJc w:val="left"/>
      <w:pPr>
        <w:ind w:left="8607" w:hanging="360"/>
      </w:pPr>
      <w:rPr>
        <w:rFonts w:ascii="Wingdings" w:hAnsi="Wingdings" w:hint="default"/>
      </w:rPr>
    </w:lvl>
  </w:abstractNum>
  <w:abstractNum w:abstractNumId="2">
    <w:nsid w:val="07627CF7"/>
    <w:multiLevelType w:val="hybridMultilevel"/>
    <w:tmpl w:val="E8523BEC"/>
    <w:lvl w:ilvl="0" w:tplc="0C09000F">
      <w:start w:val="1"/>
      <w:numFmt w:val="decimal"/>
      <w:lvlText w:val="%1."/>
      <w:lvlJc w:val="left"/>
      <w:pPr>
        <w:ind w:left="2210" w:hanging="360"/>
      </w:pPr>
    </w:lvl>
    <w:lvl w:ilvl="1" w:tplc="0C090019" w:tentative="1">
      <w:start w:val="1"/>
      <w:numFmt w:val="lowerLetter"/>
      <w:lvlText w:val="%2."/>
      <w:lvlJc w:val="left"/>
      <w:pPr>
        <w:ind w:left="2930" w:hanging="360"/>
      </w:pPr>
    </w:lvl>
    <w:lvl w:ilvl="2" w:tplc="0C09001B" w:tentative="1">
      <w:start w:val="1"/>
      <w:numFmt w:val="lowerRoman"/>
      <w:lvlText w:val="%3."/>
      <w:lvlJc w:val="right"/>
      <w:pPr>
        <w:ind w:left="3650" w:hanging="180"/>
      </w:pPr>
    </w:lvl>
    <w:lvl w:ilvl="3" w:tplc="0C09000F" w:tentative="1">
      <w:start w:val="1"/>
      <w:numFmt w:val="decimal"/>
      <w:lvlText w:val="%4."/>
      <w:lvlJc w:val="left"/>
      <w:pPr>
        <w:ind w:left="4370" w:hanging="360"/>
      </w:pPr>
    </w:lvl>
    <w:lvl w:ilvl="4" w:tplc="0C090019" w:tentative="1">
      <w:start w:val="1"/>
      <w:numFmt w:val="lowerLetter"/>
      <w:lvlText w:val="%5."/>
      <w:lvlJc w:val="left"/>
      <w:pPr>
        <w:ind w:left="5090" w:hanging="360"/>
      </w:pPr>
    </w:lvl>
    <w:lvl w:ilvl="5" w:tplc="0C09001B" w:tentative="1">
      <w:start w:val="1"/>
      <w:numFmt w:val="lowerRoman"/>
      <w:lvlText w:val="%6."/>
      <w:lvlJc w:val="right"/>
      <w:pPr>
        <w:ind w:left="5810" w:hanging="180"/>
      </w:pPr>
    </w:lvl>
    <w:lvl w:ilvl="6" w:tplc="0C09000F" w:tentative="1">
      <w:start w:val="1"/>
      <w:numFmt w:val="decimal"/>
      <w:lvlText w:val="%7."/>
      <w:lvlJc w:val="left"/>
      <w:pPr>
        <w:ind w:left="6530" w:hanging="360"/>
      </w:pPr>
    </w:lvl>
    <w:lvl w:ilvl="7" w:tplc="0C090019" w:tentative="1">
      <w:start w:val="1"/>
      <w:numFmt w:val="lowerLetter"/>
      <w:lvlText w:val="%8."/>
      <w:lvlJc w:val="left"/>
      <w:pPr>
        <w:ind w:left="7250" w:hanging="360"/>
      </w:pPr>
    </w:lvl>
    <w:lvl w:ilvl="8" w:tplc="0C09001B" w:tentative="1">
      <w:start w:val="1"/>
      <w:numFmt w:val="lowerRoman"/>
      <w:lvlText w:val="%9."/>
      <w:lvlJc w:val="right"/>
      <w:pPr>
        <w:ind w:left="7970" w:hanging="180"/>
      </w:pPr>
    </w:lvl>
  </w:abstractNum>
  <w:abstractNum w:abstractNumId="3">
    <w:nsid w:val="085C7208"/>
    <w:multiLevelType w:val="hybridMultilevel"/>
    <w:tmpl w:val="03F0811E"/>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
    <w:nsid w:val="096C1F22"/>
    <w:multiLevelType w:val="hybridMultilevel"/>
    <w:tmpl w:val="11D2FB96"/>
    <w:lvl w:ilvl="0" w:tplc="856E5232">
      <w:start w:val="1"/>
      <w:numFmt w:val="upperRoman"/>
      <w:lvlText w:val="%1."/>
      <w:lvlJc w:val="left"/>
      <w:pPr>
        <w:ind w:left="1854" w:hanging="360"/>
      </w:pPr>
      <w:rPr>
        <w:rFonts w:ascii="Calibri" w:hAnsi="Calibri" w:hint="default"/>
        <w:b w:val="0"/>
        <w:i w:val="0"/>
        <w:sz w:val="22"/>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nsid w:val="10484CE3"/>
    <w:multiLevelType w:val="hybridMultilevel"/>
    <w:tmpl w:val="E29E809A"/>
    <w:lvl w:ilvl="0" w:tplc="67C8F7CC">
      <w:start w:val="1"/>
      <w:numFmt w:val="decimal"/>
      <w:lvlText w:val="%1"/>
      <w:lvlJc w:val="left"/>
      <w:pPr>
        <w:ind w:left="1854" w:hanging="360"/>
      </w:pPr>
      <w:rPr>
        <w:rFonts w:hint="default"/>
        <w:b w:val="0"/>
        <w:i w:val="0"/>
        <w:sz w:val="22"/>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6">
    <w:nsid w:val="13F672B3"/>
    <w:multiLevelType w:val="hybridMultilevel"/>
    <w:tmpl w:val="0BFC34D0"/>
    <w:lvl w:ilvl="0" w:tplc="0C090001">
      <w:start w:val="1"/>
      <w:numFmt w:val="bullet"/>
      <w:lvlText w:val=""/>
      <w:lvlJc w:val="left"/>
      <w:pPr>
        <w:ind w:left="1926" w:hanging="360"/>
      </w:pPr>
      <w:rPr>
        <w:rFonts w:ascii="Symbol" w:hAnsi="Symbol" w:hint="default"/>
      </w:rPr>
    </w:lvl>
    <w:lvl w:ilvl="1" w:tplc="0C090003" w:tentative="1">
      <w:start w:val="1"/>
      <w:numFmt w:val="bullet"/>
      <w:lvlText w:val="o"/>
      <w:lvlJc w:val="left"/>
      <w:pPr>
        <w:ind w:left="2646" w:hanging="360"/>
      </w:pPr>
      <w:rPr>
        <w:rFonts w:ascii="Courier New" w:hAnsi="Courier New" w:cs="Courier New" w:hint="default"/>
      </w:rPr>
    </w:lvl>
    <w:lvl w:ilvl="2" w:tplc="0C090005" w:tentative="1">
      <w:start w:val="1"/>
      <w:numFmt w:val="bullet"/>
      <w:lvlText w:val=""/>
      <w:lvlJc w:val="left"/>
      <w:pPr>
        <w:ind w:left="3366" w:hanging="360"/>
      </w:pPr>
      <w:rPr>
        <w:rFonts w:ascii="Wingdings" w:hAnsi="Wingdings" w:hint="default"/>
      </w:rPr>
    </w:lvl>
    <w:lvl w:ilvl="3" w:tplc="0C090001" w:tentative="1">
      <w:start w:val="1"/>
      <w:numFmt w:val="bullet"/>
      <w:lvlText w:val=""/>
      <w:lvlJc w:val="left"/>
      <w:pPr>
        <w:ind w:left="4086" w:hanging="360"/>
      </w:pPr>
      <w:rPr>
        <w:rFonts w:ascii="Symbol" w:hAnsi="Symbol" w:hint="default"/>
      </w:rPr>
    </w:lvl>
    <w:lvl w:ilvl="4" w:tplc="0C090003" w:tentative="1">
      <w:start w:val="1"/>
      <w:numFmt w:val="bullet"/>
      <w:lvlText w:val="o"/>
      <w:lvlJc w:val="left"/>
      <w:pPr>
        <w:ind w:left="4806" w:hanging="360"/>
      </w:pPr>
      <w:rPr>
        <w:rFonts w:ascii="Courier New" w:hAnsi="Courier New" w:cs="Courier New" w:hint="default"/>
      </w:rPr>
    </w:lvl>
    <w:lvl w:ilvl="5" w:tplc="0C090005" w:tentative="1">
      <w:start w:val="1"/>
      <w:numFmt w:val="bullet"/>
      <w:lvlText w:val=""/>
      <w:lvlJc w:val="left"/>
      <w:pPr>
        <w:ind w:left="5526" w:hanging="360"/>
      </w:pPr>
      <w:rPr>
        <w:rFonts w:ascii="Wingdings" w:hAnsi="Wingdings" w:hint="default"/>
      </w:rPr>
    </w:lvl>
    <w:lvl w:ilvl="6" w:tplc="0C090001" w:tentative="1">
      <w:start w:val="1"/>
      <w:numFmt w:val="bullet"/>
      <w:lvlText w:val=""/>
      <w:lvlJc w:val="left"/>
      <w:pPr>
        <w:ind w:left="6246" w:hanging="360"/>
      </w:pPr>
      <w:rPr>
        <w:rFonts w:ascii="Symbol" w:hAnsi="Symbol" w:hint="default"/>
      </w:rPr>
    </w:lvl>
    <w:lvl w:ilvl="7" w:tplc="0C090003" w:tentative="1">
      <w:start w:val="1"/>
      <w:numFmt w:val="bullet"/>
      <w:lvlText w:val="o"/>
      <w:lvlJc w:val="left"/>
      <w:pPr>
        <w:ind w:left="6966" w:hanging="360"/>
      </w:pPr>
      <w:rPr>
        <w:rFonts w:ascii="Courier New" w:hAnsi="Courier New" w:cs="Courier New" w:hint="default"/>
      </w:rPr>
    </w:lvl>
    <w:lvl w:ilvl="8" w:tplc="0C090005" w:tentative="1">
      <w:start w:val="1"/>
      <w:numFmt w:val="bullet"/>
      <w:lvlText w:val=""/>
      <w:lvlJc w:val="left"/>
      <w:pPr>
        <w:ind w:left="7686" w:hanging="360"/>
      </w:pPr>
      <w:rPr>
        <w:rFonts w:ascii="Wingdings" w:hAnsi="Wingdings" w:hint="default"/>
      </w:rPr>
    </w:lvl>
  </w:abstractNum>
  <w:abstractNum w:abstractNumId="7">
    <w:nsid w:val="266A788F"/>
    <w:multiLevelType w:val="hybridMultilevel"/>
    <w:tmpl w:val="10CCB0AC"/>
    <w:lvl w:ilvl="0" w:tplc="BBFC5016">
      <w:start w:val="1"/>
      <w:numFmt w:val="upperRoman"/>
      <w:lvlText w:val="%1."/>
      <w:lvlJc w:val="left"/>
      <w:pPr>
        <w:ind w:left="1854" w:hanging="360"/>
      </w:pPr>
      <w:rPr>
        <w:rFonts w:ascii="Arial" w:hAnsi="Arial" w:hint="default"/>
        <w:b w:val="0"/>
        <w:i w:val="0"/>
        <w:sz w:val="24"/>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8">
    <w:nsid w:val="295305CD"/>
    <w:multiLevelType w:val="hybridMultilevel"/>
    <w:tmpl w:val="6CAA37E2"/>
    <w:lvl w:ilvl="0" w:tplc="0C09000B">
      <w:start w:val="1"/>
      <w:numFmt w:val="bullet"/>
      <w:lvlText w:val=""/>
      <w:lvlJc w:val="left"/>
      <w:pPr>
        <w:ind w:left="2204"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9">
    <w:nsid w:val="2A400FFB"/>
    <w:multiLevelType w:val="hybridMultilevel"/>
    <w:tmpl w:val="A946631E"/>
    <w:lvl w:ilvl="0" w:tplc="0C090009">
      <w:start w:val="1"/>
      <w:numFmt w:val="bullet"/>
      <w:lvlText w:val=""/>
      <w:lvlJc w:val="left"/>
      <w:pPr>
        <w:ind w:left="1926" w:hanging="360"/>
      </w:pPr>
      <w:rPr>
        <w:rFonts w:ascii="Wingdings" w:hAnsi="Wingdings" w:hint="default"/>
      </w:rPr>
    </w:lvl>
    <w:lvl w:ilvl="1" w:tplc="0C090003" w:tentative="1">
      <w:start w:val="1"/>
      <w:numFmt w:val="bullet"/>
      <w:lvlText w:val="o"/>
      <w:lvlJc w:val="left"/>
      <w:pPr>
        <w:ind w:left="2646" w:hanging="360"/>
      </w:pPr>
      <w:rPr>
        <w:rFonts w:ascii="Courier New" w:hAnsi="Courier New" w:cs="Courier New" w:hint="default"/>
      </w:rPr>
    </w:lvl>
    <w:lvl w:ilvl="2" w:tplc="0C090005" w:tentative="1">
      <w:start w:val="1"/>
      <w:numFmt w:val="bullet"/>
      <w:lvlText w:val=""/>
      <w:lvlJc w:val="left"/>
      <w:pPr>
        <w:ind w:left="3366" w:hanging="360"/>
      </w:pPr>
      <w:rPr>
        <w:rFonts w:ascii="Wingdings" w:hAnsi="Wingdings" w:hint="default"/>
      </w:rPr>
    </w:lvl>
    <w:lvl w:ilvl="3" w:tplc="0C090001" w:tentative="1">
      <w:start w:val="1"/>
      <w:numFmt w:val="bullet"/>
      <w:lvlText w:val=""/>
      <w:lvlJc w:val="left"/>
      <w:pPr>
        <w:ind w:left="4086" w:hanging="360"/>
      </w:pPr>
      <w:rPr>
        <w:rFonts w:ascii="Symbol" w:hAnsi="Symbol" w:hint="default"/>
      </w:rPr>
    </w:lvl>
    <w:lvl w:ilvl="4" w:tplc="0C090003" w:tentative="1">
      <w:start w:val="1"/>
      <w:numFmt w:val="bullet"/>
      <w:lvlText w:val="o"/>
      <w:lvlJc w:val="left"/>
      <w:pPr>
        <w:ind w:left="4806" w:hanging="360"/>
      </w:pPr>
      <w:rPr>
        <w:rFonts w:ascii="Courier New" w:hAnsi="Courier New" w:cs="Courier New" w:hint="default"/>
      </w:rPr>
    </w:lvl>
    <w:lvl w:ilvl="5" w:tplc="0C090005" w:tentative="1">
      <w:start w:val="1"/>
      <w:numFmt w:val="bullet"/>
      <w:lvlText w:val=""/>
      <w:lvlJc w:val="left"/>
      <w:pPr>
        <w:ind w:left="5526" w:hanging="360"/>
      </w:pPr>
      <w:rPr>
        <w:rFonts w:ascii="Wingdings" w:hAnsi="Wingdings" w:hint="default"/>
      </w:rPr>
    </w:lvl>
    <w:lvl w:ilvl="6" w:tplc="0C090001" w:tentative="1">
      <w:start w:val="1"/>
      <w:numFmt w:val="bullet"/>
      <w:lvlText w:val=""/>
      <w:lvlJc w:val="left"/>
      <w:pPr>
        <w:ind w:left="6246" w:hanging="360"/>
      </w:pPr>
      <w:rPr>
        <w:rFonts w:ascii="Symbol" w:hAnsi="Symbol" w:hint="default"/>
      </w:rPr>
    </w:lvl>
    <w:lvl w:ilvl="7" w:tplc="0C090003" w:tentative="1">
      <w:start w:val="1"/>
      <w:numFmt w:val="bullet"/>
      <w:lvlText w:val="o"/>
      <w:lvlJc w:val="left"/>
      <w:pPr>
        <w:ind w:left="6966" w:hanging="360"/>
      </w:pPr>
      <w:rPr>
        <w:rFonts w:ascii="Courier New" w:hAnsi="Courier New" w:cs="Courier New" w:hint="default"/>
      </w:rPr>
    </w:lvl>
    <w:lvl w:ilvl="8" w:tplc="0C090005" w:tentative="1">
      <w:start w:val="1"/>
      <w:numFmt w:val="bullet"/>
      <w:lvlText w:val=""/>
      <w:lvlJc w:val="left"/>
      <w:pPr>
        <w:ind w:left="7686" w:hanging="360"/>
      </w:pPr>
      <w:rPr>
        <w:rFonts w:ascii="Wingdings" w:hAnsi="Wingdings" w:hint="default"/>
      </w:rPr>
    </w:lvl>
  </w:abstractNum>
  <w:abstractNum w:abstractNumId="10">
    <w:nsid w:val="304626E9"/>
    <w:multiLevelType w:val="hybridMultilevel"/>
    <w:tmpl w:val="0096CBA8"/>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nsid w:val="3EF035A1"/>
    <w:multiLevelType w:val="multilevel"/>
    <w:tmpl w:val="58C0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234106"/>
    <w:multiLevelType w:val="hybridMultilevel"/>
    <w:tmpl w:val="607CDBF4"/>
    <w:lvl w:ilvl="0" w:tplc="856E5232">
      <w:start w:val="1"/>
      <w:numFmt w:val="upperRoman"/>
      <w:lvlText w:val="%1."/>
      <w:lvlJc w:val="left"/>
      <w:pPr>
        <w:ind w:left="1854" w:hanging="360"/>
      </w:pPr>
      <w:rPr>
        <w:rFonts w:ascii="Calibri" w:hAnsi="Calibri" w:hint="default"/>
        <w:b w:val="0"/>
        <w:i w:val="0"/>
        <w:sz w:val="22"/>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3">
    <w:nsid w:val="4101720C"/>
    <w:multiLevelType w:val="hybridMultilevel"/>
    <w:tmpl w:val="1D64FEC8"/>
    <w:lvl w:ilvl="0" w:tplc="0C09000F">
      <w:start w:val="1"/>
      <w:numFmt w:val="decimal"/>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14">
    <w:nsid w:val="419815D0"/>
    <w:multiLevelType w:val="hybridMultilevel"/>
    <w:tmpl w:val="FB8CCB1C"/>
    <w:lvl w:ilvl="0" w:tplc="0C09000B">
      <w:start w:val="1"/>
      <w:numFmt w:val="bullet"/>
      <w:lvlText w:val=""/>
      <w:lvlJc w:val="left"/>
      <w:pPr>
        <w:ind w:left="2646" w:hanging="360"/>
      </w:pPr>
      <w:rPr>
        <w:rFonts w:ascii="Wingdings" w:hAnsi="Wingdings" w:hint="default"/>
      </w:rPr>
    </w:lvl>
    <w:lvl w:ilvl="1" w:tplc="0C090003" w:tentative="1">
      <w:start w:val="1"/>
      <w:numFmt w:val="bullet"/>
      <w:lvlText w:val="o"/>
      <w:lvlJc w:val="left"/>
      <w:pPr>
        <w:ind w:left="3366" w:hanging="360"/>
      </w:pPr>
      <w:rPr>
        <w:rFonts w:ascii="Courier New" w:hAnsi="Courier New" w:cs="Courier New" w:hint="default"/>
      </w:rPr>
    </w:lvl>
    <w:lvl w:ilvl="2" w:tplc="0C090005" w:tentative="1">
      <w:start w:val="1"/>
      <w:numFmt w:val="bullet"/>
      <w:lvlText w:val=""/>
      <w:lvlJc w:val="left"/>
      <w:pPr>
        <w:ind w:left="4086" w:hanging="360"/>
      </w:pPr>
      <w:rPr>
        <w:rFonts w:ascii="Wingdings" w:hAnsi="Wingdings" w:hint="default"/>
      </w:rPr>
    </w:lvl>
    <w:lvl w:ilvl="3" w:tplc="0C090001" w:tentative="1">
      <w:start w:val="1"/>
      <w:numFmt w:val="bullet"/>
      <w:lvlText w:val=""/>
      <w:lvlJc w:val="left"/>
      <w:pPr>
        <w:ind w:left="4806" w:hanging="360"/>
      </w:pPr>
      <w:rPr>
        <w:rFonts w:ascii="Symbol" w:hAnsi="Symbol" w:hint="default"/>
      </w:rPr>
    </w:lvl>
    <w:lvl w:ilvl="4" w:tplc="0C090003" w:tentative="1">
      <w:start w:val="1"/>
      <w:numFmt w:val="bullet"/>
      <w:lvlText w:val="o"/>
      <w:lvlJc w:val="left"/>
      <w:pPr>
        <w:ind w:left="5526" w:hanging="360"/>
      </w:pPr>
      <w:rPr>
        <w:rFonts w:ascii="Courier New" w:hAnsi="Courier New" w:cs="Courier New" w:hint="default"/>
      </w:rPr>
    </w:lvl>
    <w:lvl w:ilvl="5" w:tplc="0C090005" w:tentative="1">
      <w:start w:val="1"/>
      <w:numFmt w:val="bullet"/>
      <w:lvlText w:val=""/>
      <w:lvlJc w:val="left"/>
      <w:pPr>
        <w:ind w:left="6246" w:hanging="360"/>
      </w:pPr>
      <w:rPr>
        <w:rFonts w:ascii="Wingdings" w:hAnsi="Wingdings" w:hint="default"/>
      </w:rPr>
    </w:lvl>
    <w:lvl w:ilvl="6" w:tplc="0C090001" w:tentative="1">
      <w:start w:val="1"/>
      <w:numFmt w:val="bullet"/>
      <w:lvlText w:val=""/>
      <w:lvlJc w:val="left"/>
      <w:pPr>
        <w:ind w:left="6966" w:hanging="360"/>
      </w:pPr>
      <w:rPr>
        <w:rFonts w:ascii="Symbol" w:hAnsi="Symbol" w:hint="default"/>
      </w:rPr>
    </w:lvl>
    <w:lvl w:ilvl="7" w:tplc="0C090003" w:tentative="1">
      <w:start w:val="1"/>
      <w:numFmt w:val="bullet"/>
      <w:lvlText w:val="o"/>
      <w:lvlJc w:val="left"/>
      <w:pPr>
        <w:ind w:left="7686" w:hanging="360"/>
      </w:pPr>
      <w:rPr>
        <w:rFonts w:ascii="Courier New" w:hAnsi="Courier New" w:cs="Courier New" w:hint="default"/>
      </w:rPr>
    </w:lvl>
    <w:lvl w:ilvl="8" w:tplc="0C090005" w:tentative="1">
      <w:start w:val="1"/>
      <w:numFmt w:val="bullet"/>
      <w:lvlText w:val=""/>
      <w:lvlJc w:val="left"/>
      <w:pPr>
        <w:ind w:left="8406"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0E45BA"/>
    <w:multiLevelType w:val="hybridMultilevel"/>
    <w:tmpl w:val="1F08C38A"/>
    <w:lvl w:ilvl="0" w:tplc="0C090009">
      <w:start w:val="1"/>
      <w:numFmt w:val="bullet"/>
      <w:lvlText w:val=""/>
      <w:lvlJc w:val="left"/>
      <w:pPr>
        <w:ind w:left="1926" w:hanging="360"/>
      </w:pPr>
      <w:rPr>
        <w:rFonts w:ascii="Wingdings" w:hAnsi="Wingdings" w:hint="default"/>
      </w:rPr>
    </w:lvl>
    <w:lvl w:ilvl="1" w:tplc="0C090003" w:tentative="1">
      <w:start w:val="1"/>
      <w:numFmt w:val="bullet"/>
      <w:lvlText w:val="o"/>
      <w:lvlJc w:val="left"/>
      <w:pPr>
        <w:ind w:left="2646" w:hanging="360"/>
      </w:pPr>
      <w:rPr>
        <w:rFonts w:ascii="Courier New" w:hAnsi="Courier New" w:cs="Courier New" w:hint="default"/>
      </w:rPr>
    </w:lvl>
    <w:lvl w:ilvl="2" w:tplc="0C090005" w:tentative="1">
      <w:start w:val="1"/>
      <w:numFmt w:val="bullet"/>
      <w:lvlText w:val=""/>
      <w:lvlJc w:val="left"/>
      <w:pPr>
        <w:ind w:left="3366" w:hanging="360"/>
      </w:pPr>
      <w:rPr>
        <w:rFonts w:ascii="Wingdings" w:hAnsi="Wingdings" w:hint="default"/>
      </w:rPr>
    </w:lvl>
    <w:lvl w:ilvl="3" w:tplc="0C090001" w:tentative="1">
      <w:start w:val="1"/>
      <w:numFmt w:val="bullet"/>
      <w:lvlText w:val=""/>
      <w:lvlJc w:val="left"/>
      <w:pPr>
        <w:ind w:left="4086" w:hanging="360"/>
      </w:pPr>
      <w:rPr>
        <w:rFonts w:ascii="Symbol" w:hAnsi="Symbol" w:hint="default"/>
      </w:rPr>
    </w:lvl>
    <w:lvl w:ilvl="4" w:tplc="0C090003" w:tentative="1">
      <w:start w:val="1"/>
      <w:numFmt w:val="bullet"/>
      <w:lvlText w:val="o"/>
      <w:lvlJc w:val="left"/>
      <w:pPr>
        <w:ind w:left="4806" w:hanging="360"/>
      </w:pPr>
      <w:rPr>
        <w:rFonts w:ascii="Courier New" w:hAnsi="Courier New" w:cs="Courier New" w:hint="default"/>
      </w:rPr>
    </w:lvl>
    <w:lvl w:ilvl="5" w:tplc="0C090005" w:tentative="1">
      <w:start w:val="1"/>
      <w:numFmt w:val="bullet"/>
      <w:lvlText w:val=""/>
      <w:lvlJc w:val="left"/>
      <w:pPr>
        <w:ind w:left="5526" w:hanging="360"/>
      </w:pPr>
      <w:rPr>
        <w:rFonts w:ascii="Wingdings" w:hAnsi="Wingdings" w:hint="default"/>
      </w:rPr>
    </w:lvl>
    <w:lvl w:ilvl="6" w:tplc="0C090001" w:tentative="1">
      <w:start w:val="1"/>
      <w:numFmt w:val="bullet"/>
      <w:lvlText w:val=""/>
      <w:lvlJc w:val="left"/>
      <w:pPr>
        <w:ind w:left="6246" w:hanging="360"/>
      </w:pPr>
      <w:rPr>
        <w:rFonts w:ascii="Symbol" w:hAnsi="Symbol" w:hint="default"/>
      </w:rPr>
    </w:lvl>
    <w:lvl w:ilvl="7" w:tplc="0C090003" w:tentative="1">
      <w:start w:val="1"/>
      <w:numFmt w:val="bullet"/>
      <w:lvlText w:val="o"/>
      <w:lvlJc w:val="left"/>
      <w:pPr>
        <w:ind w:left="6966" w:hanging="360"/>
      </w:pPr>
      <w:rPr>
        <w:rFonts w:ascii="Courier New" w:hAnsi="Courier New" w:cs="Courier New" w:hint="default"/>
      </w:rPr>
    </w:lvl>
    <w:lvl w:ilvl="8" w:tplc="0C090005" w:tentative="1">
      <w:start w:val="1"/>
      <w:numFmt w:val="bullet"/>
      <w:lvlText w:val=""/>
      <w:lvlJc w:val="left"/>
      <w:pPr>
        <w:ind w:left="7686" w:hanging="360"/>
      </w:pPr>
      <w:rPr>
        <w:rFonts w:ascii="Wingdings" w:hAnsi="Wingdings" w:hint="default"/>
      </w:rPr>
    </w:lvl>
  </w:abstractNum>
  <w:abstractNum w:abstractNumId="17">
    <w:nsid w:val="5B242E8F"/>
    <w:multiLevelType w:val="hybridMultilevel"/>
    <w:tmpl w:val="D9D2FB5C"/>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8">
    <w:nsid w:val="701A537A"/>
    <w:multiLevelType w:val="hybridMultilevel"/>
    <w:tmpl w:val="80909908"/>
    <w:lvl w:ilvl="0" w:tplc="0C090001">
      <w:start w:val="1"/>
      <w:numFmt w:val="bullet"/>
      <w:lvlText w:val=""/>
      <w:lvlJc w:val="left"/>
      <w:pPr>
        <w:ind w:left="3130" w:hanging="360"/>
      </w:pPr>
      <w:rPr>
        <w:rFonts w:ascii="Symbol" w:hAnsi="Symbol" w:hint="default"/>
      </w:rPr>
    </w:lvl>
    <w:lvl w:ilvl="1" w:tplc="0C090003" w:tentative="1">
      <w:start w:val="1"/>
      <w:numFmt w:val="bullet"/>
      <w:lvlText w:val="o"/>
      <w:lvlJc w:val="left"/>
      <w:pPr>
        <w:ind w:left="3850" w:hanging="360"/>
      </w:pPr>
      <w:rPr>
        <w:rFonts w:ascii="Courier New" w:hAnsi="Courier New" w:cs="Courier New" w:hint="default"/>
      </w:rPr>
    </w:lvl>
    <w:lvl w:ilvl="2" w:tplc="0C090005" w:tentative="1">
      <w:start w:val="1"/>
      <w:numFmt w:val="bullet"/>
      <w:lvlText w:val=""/>
      <w:lvlJc w:val="left"/>
      <w:pPr>
        <w:ind w:left="4570" w:hanging="360"/>
      </w:pPr>
      <w:rPr>
        <w:rFonts w:ascii="Wingdings" w:hAnsi="Wingdings" w:hint="default"/>
      </w:rPr>
    </w:lvl>
    <w:lvl w:ilvl="3" w:tplc="0C090001" w:tentative="1">
      <w:start w:val="1"/>
      <w:numFmt w:val="bullet"/>
      <w:lvlText w:val=""/>
      <w:lvlJc w:val="left"/>
      <w:pPr>
        <w:ind w:left="5290" w:hanging="360"/>
      </w:pPr>
      <w:rPr>
        <w:rFonts w:ascii="Symbol" w:hAnsi="Symbol" w:hint="default"/>
      </w:rPr>
    </w:lvl>
    <w:lvl w:ilvl="4" w:tplc="0C090003" w:tentative="1">
      <w:start w:val="1"/>
      <w:numFmt w:val="bullet"/>
      <w:lvlText w:val="o"/>
      <w:lvlJc w:val="left"/>
      <w:pPr>
        <w:ind w:left="6010" w:hanging="360"/>
      </w:pPr>
      <w:rPr>
        <w:rFonts w:ascii="Courier New" w:hAnsi="Courier New" w:cs="Courier New" w:hint="default"/>
      </w:rPr>
    </w:lvl>
    <w:lvl w:ilvl="5" w:tplc="0C090005" w:tentative="1">
      <w:start w:val="1"/>
      <w:numFmt w:val="bullet"/>
      <w:lvlText w:val=""/>
      <w:lvlJc w:val="left"/>
      <w:pPr>
        <w:ind w:left="6730" w:hanging="360"/>
      </w:pPr>
      <w:rPr>
        <w:rFonts w:ascii="Wingdings" w:hAnsi="Wingdings" w:hint="default"/>
      </w:rPr>
    </w:lvl>
    <w:lvl w:ilvl="6" w:tplc="0C090001" w:tentative="1">
      <w:start w:val="1"/>
      <w:numFmt w:val="bullet"/>
      <w:lvlText w:val=""/>
      <w:lvlJc w:val="left"/>
      <w:pPr>
        <w:ind w:left="7450" w:hanging="360"/>
      </w:pPr>
      <w:rPr>
        <w:rFonts w:ascii="Symbol" w:hAnsi="Symbol" w:hint="default"/>
      </w:rPr>
    </w:lvl>
    <w:lvl w:ilvl="7" w:tplc="0C090003" w:tentative="1">
      <w:start w:val="1"/>
      <w:numFmt w:val="bullet"/>
      <w:lvlText w:val="o"/>
      <w:lvlJc w:val="left"/>
      <w:pPr>
        <w:ind w:left="8170" w:hanging="360"/>
      </w:pPr>
      <w:rPr>
        <w:rFonts w:ascii="Courier New" w:hAnsi="Courier New" w:cs="Courier New" w:hint="default"/>
      </w:rPr>
    </w:lvl>
    <w:lvl w:ilvl="8" w:tplc="0C090005" w:tentative="1">
      <w:start w:val="1"/>
      <w:numFmt w:val="bullet"/>
      <w:lvlText w:val=""/>
      <w:lvlJc w:val="left"/>
      <w:pPr>
        <w:ind w:left="8890" w:hanging="360"/>
      </w:pPr>
      <w:rPr>
        <w:rFonts w:ascii="Wingdings" w:hAnsi="Wingdings" w:hint="default"/>
      </w:rPr>
    </w:lvl>
  </w:abstractNum>
  <w:abstractNum w:abstractNumId="19">
    <w:nsid w:val="71715780"/>
    <w:multiLevelType w:val="hybridMultilevel"/>
    <w:tmpl w:val="FE9C6E94"/>
    <w:lvl w:ilvl="0" w:tplc="0C090001">
      <w:start w:val="1"/>
      <w:numFmt w:val="bullet"/>
      <w:lvlText w:val=""/>
      <w:lvlJc w:val="left"/>
      <w:pPr>
        <w:ind w:left="2574" w:hanging="360"/>
      </w:pPr>
      <w:rPr>
        <w:rFonts w:ascii="Symbol" w:hAnsi="Symbol"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20">
    <w:nsid w:val="7319560B"/>
    <w:multiLevelType w:val="hybridMultilevel"/>
    <w:tmpl w:val="59C2C94A"/>
    <w:lvl w:ilvl="0" w:tplc="0C090001">
      <w:start w:val="1"/>
      <w:numFmt w:val="bullet"/>
      <w:lvlText w:val=""/>
      <w:lvlJc w:val="left"/>
      <w:pPr>
        <w:ind w:left="2988" w:hanging="360"/>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abstractNumId w:val="15"/>
  </w:num>
  <w:num w:numId="2">
    <w:abstractNumId w:val="17"/>
  </w:num>
  <w:num w:numId="3">
    <w:abstractNumId w:val="14"/>
  </w:num>
  <w:num w:numId="4">
    <w:abstractNumId w:val="10"/>
  </w:num>
  <w:num w:numId="5">
    <w:abstractNumId w:val="0"/>
  </w:num>
  <w:num w:numId="6">
    <w:abstractNumId w:val="11"/>
  </w:num>
  <w:num w:numId="7">
    <w:abstractNumId w:val="8"/>
  </w:num>
  <w:num w:numId="8">
    <w:abstractNumId w:val="9"/>
  </w:num>
  <w:num w:numId="9">
    <w:abstractNumId w:val="16"/>
  </w:num>
  <w:num w:numId="10">
    <w:abstractNumId w:val="18"/>
  </w:num>
  <w:num w:numId="11">
    <w:abstractNumId w:val="13"/>
  </w:num>
  <w:num w:numId="12">
    <w:abstractNumId w:val="4"/>
  </w:num>
  <w:num w:numId="13">
    <w:abstractNumId w:val="6"/>
  </w:num>
  <w:num w:numId="14">
    <w:abstractNumId w:val="3"/>
  </w:num>
  <w:num w:numId="15">
    <w:abstractNumId w:val="12"/>
  </w:num>
  <w:num w:numId="16">
    <w:abstractNumId w:val="20"/>
  </w:num>
  <w:num w:numId="17">
    <w:abstractNumId w:val="2"/>
  </w:num>
  <w:num w:numId="18">
    <w:abstractNumId w:val="5"/>
  </w:num>
  <w:num w:numId="19">
    <w:abstractNumId w:val="7"/>
  </w:num>
  <w:num w:numId="20">
    <w:abstractNumId w:val="19"/>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062"/>
    <w:rsid w:val="00035CDD"/>
    <w:rsid w:val="00040083"/>
    <w:rsid w:val="00055992"/>
    <w:rsid w:val="00071037"/>
    <w:rsid w:val="000820E8"/>
    <w:rsid w:val="001175EE"/>
    <w:rsid w:val="00157CF6"/>
    <w:rsid w:val="00182416"/>
    <w:rsid w:val="00187EB4"/>
    <w:rsid w:val="001F0481"/>
    <w:rsid w:val="00200C92"/>
    <w:rsid w:val="0020451E"/>
    <w:rsid w:val="00206B9D"/>
    <w:rsid w:val="0023259C"/>
    <w:rsid w:val="00237CBA"/>
    <w:rsid w:val="0024106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843"/>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2B27"/>
    <w:rsid w:val="00935BF7"/>
    <w:rsid w:val="00944A5B"/>
    <w:rsid w:val="0095442C"/>
    <w:rsid w:val="00983942"/>
    <w:rsid w:val="009C37E0"/>
    <w:rsid w:val="009E41F4"/>
    <w:rsid w:val="00A122AA"/>
    <w:rsid w:val="00A14B66"/>
    <w:rsid w:val="00A65CF7"/>
    <w:rsid w:val="00A81AB4"/>
    <w:rsid w:val="00A851DA"/>
    <w:rsid w:val="00AC7D5B"/>
    <w:rsid w:val="00AE1481"/>
    <w:rsid w:val="00B0415E"/>
    <w:rsid w:val="00B04678"/>
    <w:rsid w:val="00BC46DF"/>
    <w:rsid w:val="00C03577"/>
    <w:rsid w:val="00C53029"/>
    <w:rsid w:val="00C65FEA"/>
    <w:rsid w:val="00CA0AC2"/>
    <w:rsid w:val="00CB0110"/>
    <w:rsid w:val="00CB4D0A"/>
    <w:rsid w:val="00CC2FB3"/>
    <w:rsid w:val="00CC575A"/>
    <w:rsid w:val="00CE4389"/>
    <w:rsid w:val="00CF123B"/>
    <w:rsid w:val="00D039AC"/>
    <w:rsid w:val="00D427DE"/>
    <w:rsid w:val="00D5587D"/>
    <w:rsid w:val="00D707CC"/>
    <w:rsid w:val="00D821FE"/>
    <w:rsid w:val="00DB0793"/>
    <w:rsid w:val="00E00821"/>
    <w:rsid w:val="00E04DB4"/>
    <w:rsid w:val="00E30679"/>
    <w:rsid w:val="00E33956"/>
    <w:rsid w:val="00E4597D"/>
    <w:rsid w:val="00E54832"/>
    <w:rsid w:val="00E56A90"/>
    <w:rsid w:val="00E641CC"/>
    <w:rsid w:val="00EA30AB"/>
    <w:rsid w:val="00EB3925"/>
    <w:rsid w:val="00F34F0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44A5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semiHidden/>
    <w:unhideWhenUsed/>
    <w:rsid w:val="00944A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Property" TargetMode="External"/><Relationship Id="rId5" Type="http://schemas.openxmlformats.org/officeDocument/2006/relationships/settings" Target="settings.xml"/><Relationship Id="rId10" Type="http://schemas.openxmlformats.org/officeDocument/2006/relationships/hyperlink" Target="https://en.wikipedia.org/wiki/Audit_evidenc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6C571-D974-4F49-B526-1AB2290C7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2462</Words>
  <Characters>14039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Workstation 9</cp:lastModifiedBy>
  <cp:revision>5</cp:revision>
  <dcterms:created xsi:type="dcterms:W3CDTF">2016-07-18T04:54:00Z</dcterms:created>
  <dcterms:modified xsi:type="dcterms:W3CDTF">2016-07-18T05:00:00Z</dcterms:modified>
</cp:coreProperties>
</file>