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64E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2627">
            <w:pPr>
              <w:pStyle w:val="Default"/>
              <w:rPr>
                <w:rFonts w:asciiTheme="minorHAnsi" w:hAnsiTheme="minorHAnsi"/>
              </w:rPr>
            </w:pPr>
            <w:proofErr w:type="spellStart"/>
            <w:r>
              <w:rPr>
                <w:rFonts w:asciiTheme="minorHAnsi" w:hAnsiTheme="minorHAnsi"/>
              </w:rPr>
              <w:t>Agisanang</w:t>
            </w:r>
            <w:proofErr w:type="spellEnd"/>
            <w:r>
              <w:rPr>
                <w:rFonts w:asciiTheme="minorHAnsi" w:hAnsiTheme="minorHAnsi"/>
              </w:rPr>
              <w:t xml:space="preserve"> </w:t>
            </w:r>
            <w:proofErr w:type="spellStart"/>
            <w:r>
              <w:rPr>
                <w:rFonts w:asciiTheme="minorHAnsi" w:hAnsiTheme="minorHAnsi"/>
              </w:rPr>
              <w:t>Lebitla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2627">
            <w:pPr>
              <w:pStyle w:val="Default"/>
              <w:rPr>
                <w:rFonts w:asciiTheme="minorHAnsi" w:hAnsiTheme="minorHAnsi"/>
              </w:rPr>
            </w:pPr>
            <w:r>
              <w:rPr>
                <w:rFonts w:asciiTheme="minorHAnsi" w:hAnsiTheme="minorHAnsi"/>
              </w:rPr>
              <w:t>2414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2627">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2627">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162627" w:rsidRPr="00B0145B" w:rsidRDefault="00162627" w:rsidP="00162627">
            <w:pPr>
              <w:rPr>
                <w:rFonts w:asciiTheme="majorHAnsi" w:hAnsiTheme="majorHAnsi"/>
              </w:rPr>
            </w:pPr>
          </w:p>
          <w:p w:rsidR="00162627" w:rsidRDefault="00162627" w:rsidP="00162627">
            <w:pPr>
              <w:rPr>
                <w:rFonts w:asciiTheme="majorHAnsi" w:hAnsiTheme="majorHAnsi"/>
                <w:b/>
                <w:sz w:val="24"/>
                <w:szCs w:val="24"/>
                <w:u w:val="single"/>
              </w:rPr>
            </w:pPr>
            <w:proofErr w:type="gramStart"/>
            <w:r w:rsidRPr="00B0145B">
              <w:rPr>
                <w:rFonts w:asciiTheme="majorHAnsi" w:hAnsiTheme="majorHAnsi"/>
              </w:rPr>
              <w:t>1)</w:t>
            </w:r>
            <w:r w:rsidRPr="00162627">
              <w:rPr>
                <w:rFonts w:asciiTheme="majorHAnsi" w:hAnsiTheme="majorHAnsi"/>
                <w:b/>
                <w:sz w:val="24"/>
                <w:szCs w:val="24"/>
                <w:u w:val="single"/>
              </w:rPr>
              <w:t>EXPENSES</w:t>
            </w:r>
            <w:proofErr w:type="gramEnd"/>
            <w:r w:rsidRPr="00162627">
              <w:rPr>
                <w:rFonts w:asciiTheme="majorHAnsi" w:hAnsiTheme="majorHAnsi"/>
                <w:b/>
                <w:sz w:val="24"/>
                <w:szCs w:val="24"/>
                <w:u w:val="single"/>
              </w:rPr>
              <w:t xml:space="preserve"> THAT ARE INCLUDED IN PROFIT AND LOSS ACCOUNTS BUT ADDED BACK WHILE PREPARING CASH FLOW STATEMENTS.</w:t>
            </w:r>
          </w:p>
          <w:p w:rsidR="00162627" w:rsidRPr="00162627" w:rsidRDefault="00162627" w:rsidP="00162627">
            <w:pPr>
              <w:rPr>
                <w:rFonts w:asciiTheme="majorHAnsi" w:hAnsiTheme="majorHAnsi"/>
                <w:b/>
                <w:sz w:val="24"/>
                <w:szCs w:val="24"/>
                <w:u w:val="single"/>
              </w:rPr>
            </w:pPr>
          </w:p>
          <w:p w:rsidR="00162627" w:rsidRPr="00162627" w:rsidRDefault="00162627" w:rsidP="00162627">
            <w:pPr>
              <w:rPr>
                <w:rFonts w:asciiTheme="majorHAnsi" w:hAnsiTheme="majorHAnsi"/>
                <w:sz w:val="24"/>
                <w:szCs w:val="24"/>
              </w:rPr>
            </w:pPr>
            <w:r w:rsidRPr="00162627">
              <w:rPr>
                <w:rFonts w:asciiTheme="majorHAnsi" w:hAnsiTheme="majorHAnsi"/>
                <w:sz w:val="24"/>
                <w:szCs w:val="24"/>
              </w:rPr>
              <w:t>When we prepare statements of cash flows using indirect method we have to use income statement to find out the cash flows indirectly from it. Now we can understand that the basic purpose of income statement is to present the incomes and expenses earns and occurred during a particular period. We also know that income statements are prepared on accrual basis i.e. incomes and expenses will be recorded as and when they are earns and/or incurred as opposed to when they received or paid respectively. Thus the income and expenses given in the income statement include such amounts which are payables or receivables. Therefore not the whole amount of income and expense should be considered as a reflection of cash inflows and outflows.</w:t>
            </w:r>
          </w:p>
          <w:p w:rsidR="00162627" w:rsidRPr="00162627" w:rsidRDefault="00162627" w:rsidP="00162627">
            <w:pPr>
              <w:rPr>
                <w:rFonts w:asciiTheme="majorHAnsi" w:hAnsiTheme="majorHAnsi"/>
                <w:sz w:val="24"/>
                <w:szCs w:val="24"/>
              </w:rPr>
            </w:pPr>
            <w:r w:rsidRPr="00162627">
              <w:rPr>
                <w:rFonts w:asciiTheme="majorHAnsi" w:hAnsiTheme="majorHAnsi"/>
                <w:sz w:val="24"/>
                <w:szCs w:val="24"/>
              </w:rPr>
              <w:t xml:space="preserve">For example, if a carpenter has repaired something and has charged $200 for it but customer gave just $140 and promised that he will pay the rest after a week. </w:t>
            </w:r>
            <w:proofErr w:type="gramStart"/>
            <w:r w:rsidRPr="00162627">
              <w:rPr>
                <w:rFonts w:asciiTheme="majorHAnsi" w:hAnsiTheme="majorHAnsi"/>
                <w:sz w:val="24"/>
                <w:szCs w:val="24"/>
              </w:rPr>
              <w:t>Now ,in</w:t>
            </w:r>
            <w:proofErr w:type="gramEnd"/>
            <w:r w:rsidRPr="00162627">
              <w:rPr>
                <w:rFonts w:asciiTheme="majorHAnsi" w:hAnsiTheme="majorHAnsi"/>
                <w:sz w:val="24"/>
                <w:szCs w:val="24"/>
              </w:rPr>
              <w:t xml:space="preserve"> this example even though he has earn $200,as he has done his part of the job, the cash inflow is of just $140. Meaning that in cash flow statement we will consider only that amount of cash that actually flowed in or out of the business.</w:t>
            </w:r>
          </w:p>
          <w:p w:rsidR="00162627" w:rsidRPr="00162627" w:rsidRDefault="00162627" w:rsidP="00162627">
            <w:pPr>
              <w:rPr>
                <w:rFonts w:asciiTheme="majorHAnsi" w:hAnsiTheme="majorHAnsi"/>
                <w:sz w:val="24"/>
                <w:szCs w:val="24"/>
              </w:rPr>
            </w:pPr>
            <w:r w:rsidRPr="00162627">
              <w:rPr>
                <w:rFonts w:asciiTheme="majorHAnsi" w:hAnsiTheme="majorHAnsi"/>
                <w:sz w:val="24"/>
                <w:szCs w:val="24"/>
              </w:rPr>
              <w:t>That is why we subtract interest incomes to the profit because they usually contain the accrual and we add back interest expenses for the same reasons. And later we include only that amount of income and expense that represents actual cash flow. However, depreciation is reversed for some other reason. Even though we charge depreciation as an expense, business never pay anything in this regard to anybody i.e. there is no cash outflow for this expense. It is just an estimate of loss of value in the asset because of its use.</w:t>
            </w:r>
          </w:p>
          <w:p w:rsidR="00162627" w:rsidRPr="00162627" w:rsidRDefault="00162627" w:rsidP="00162627">
            <w:pPr>
              <w:rPr>
                <w:rFonts w:asciiTheme="majorHAnsi" w:hAnsiTheme="majorHAnsi"/>
                <w:sz w:val="24"/>
                <w:szCs w:val="24"/>
              </w:rPr>
            </w:pPr>
          </w:p>
          <w:p w:rsidR="00162627" w:rsidRDefault="00162627" w:rsidP="00162627">
            <w:pPr>
              <w:rPr>
                <w:rFonts w:asciiTheme="majorHAnsi" w:hAnsiTheme="majorHAnsi"/>
                <w:sz w:val="24"/>
                <w:szCs w:val="24"/>
              </w:rPr>
            </w:pPr>
          </w:p>
          <w:p w:rsidR="00162627" w:rsidRPr="00162627" w:rsidRDefault="00162627" w:rsidP="00162627">
            <w:pPr>
              <w:rPr>
                <w:rFonts w:asciiTheme="majorHAnsi" w:hAnsiTheme="majorHAnsi"/>
                <w:b/>
                <w:sz w:val="24"/>
                <w:szCs w:val="24"/>
                <w:u w:val="single"/>
              </w:rPr>
            </w:pPr>
            <w:r w:rsidRPr="00162627">
              <w:rPr>
                <w:rFonts w:asciiTheme="majorHAnsi" w:hAnsiTheme="majorHAnsi"/>
                <w:sz w:val="24"/>
                <w:szCs w:val="24"/>
              </w:rPr>
              <w:t>2)</w:t>
            </w:r>
            <w:r w:rsidRPr="00162627">
              <w:rPr>
                <w:rFonts w:asciiTheme="majorHAnsi" w:hAnsiTheme="majorHAnsi"/>
                <w:b/>
                <w:sz w:val="24"/>
                <w:szCs w:val="24"/>
                <w:u w:val="single"/>
              </w:rPr>
              <w:t>A COMPANY WITH VERY HIGH NET PROFIT CAN STILL BE IN CASH FLOW PROBLEM</w:t>
            </w:r>
          </w:p>
          <w:p w:rsidR="00162627" w:rsidRDefault="00162627" w:rsidP="00162627">
            <w:pPr>
              <w:spacing w:line="315" w:lineRule="atLeast"/>
              <w:rPr>
                <w:rFonts w:asciiTheme="majorHAnsi" w:eastAsia="Times New Roman" w:hAnsiTheme="majorHAnsi" w:cs="Helvetica"/>
                <w:color w:val="333333"/>
                <w:sz w:val="24"/>
                <w:szCs w:val="24"/>
              </w:rPr>
            </w:pPr>
            <w:r w:rsidRPr="00162627">
              <w:rPr>
                <w:rFonts w:asciiTheme="majorHAnsi" w:eastAsia="Times New Roman" w:hAnsiTheme="majorHAnsi" w:cs="Helvetica"/>
                <w:color w:val="333333"/>
                <w:sz w:val="24"/>
                <w:szCs w:val="24"/>
              </w:rPr>
              <w:t>Profit and cash-flow are related financial measurements in accounting but they are not directly linked. Profit is a measure of a company's ongoing sustainability while cash-flow is a measure of the company's ability to pay its bills as they become due. </w:t>
            </w:r>
            <w:r w:rsidRPr="00162627">
              <w:rPr>
                <w:rFonts w:asciiTheme="majorHAnsi" w:eastAsia="Times New Roman" w:hAnsiTheme="majorHAnsi" w:cs="Helvetica"/>
                <w:color w:val="333333"/>
                <w:sz w:val="24"/>
                <w:szCs w:val="24"/>
              </w:rPr>
              <w:br/>
            </w:r>
            <w:r w:rsidRPr="00162627">
              <w:rPr>
                <w:rFonts w:asciiTheme="majorHAnsi" w:eastAsia="Times New Roman" w:hAnsiTheme="majorHAnsi" w:cs="Helvetica"/>
                <w:color w:val="333333"/>
                <w:sz w:val="24"/>
                <w:szCs w:val="24"/>
              </w:rPr>
              <w:br/>
              <w:t>See, the cash-flow for a particular period is the closing cash balance arrived at after deducting the cash-out (paid) from the cash-in (received). Profit on the other hand, is the amount that remains after deducting from the revenue earned, the expenses incurred in earning that revenue. </w:t>
            </w:r>
            <w:r w:rsidRPr="00162627">
              <w:rPr>
                <w:rFonts w:asciiTheme="majorHAnsi" w:eastAsia="Times New Roman" w:hAnsiTheme="majorHAnsi" w:cs="Helvetica"/>
                <w:color w:val="333333"/>
                <w:sz w:val="24"/>
                <w:szCs w:val="24"/>
              </w:rPr>
              <w:br/>
            </w:r>
            <w:r w:rsidRPr="00162627">
              <w:rPr>
                <w:rFonts w:asciiTheme="majorHAnsi" w:eastAsia="Times New Roman" w:hAnsiTheme="majorHAnsi" w:cs="Helvetica"/>
                <w:color w:val="333333"/>
                <w:sz w:val="24"/>
                <w:szCs w:val="24"/>
              </w:rPr>
              <w:br/>
              <w:t xml:space="preserve">Now in accounting, something is only expensed when the economic value is completely used up. But in any given period, an enterprise may have spent far more in cash than was actually expensed by the accounting system. </w:t>
            </w:r>
            <w:proofErr w:type="gramStart"/>
            <w:r w:rsidRPr="00162627">
              <w:rPr>
                <w:rFonts w:asciiTheme="majorHAnsi" w:eastAsia="Times New Roman" w:hAnsiTheme="majorHAnsi" w:cs="Helvetica"/>
                <w:color w:val="333333"/>
                <w:sz w:val="24"/>
                <w:szCs w:val="24"/>
              </w:rPr>
              <w:t>i.e</w:t>
            </w:r>
            <w:proofErr w:type="gramEnd"/>
            <w:r w:rsidRPr="00162627">
              <w:rPr>
                <w:rFonts w:asciiTheme="majorHAnsi" w:eastAsia="Times New Roman" w:hAnsiTheme="majorHAnsi" w:cs="Helvetica"/>
                <w:color w:val="333333"/>
                <w:sz w:val="24"/>
                <w:szCs w:val="24"/>
              </w:rPr>
              <w:t>. the company buys 100 x $15 reams of lined papers to take advantage of a supplier's discount but only uses 50 reams during the financial reporting period.  So while the company outlays $1,500 in cash, it only expenses (uses up) $750 in the financial reporting period.</w:t>
            </w:r>
            <w:r w:rsidRPr="00162627">
              <w:rPr>
                <w:rFonts w:asciiTheme="majorHAnsi" w:eastAsia="Times New Roman" w:hAnsiTheme="majorHAnsi" w:cs="Helvetica"/>
                <w:color w:val="333333"/>
                <w:sz w:val="24"/>
                <w:szCs w:val="24"/>
              </w:rPr>
              <w:br/>
            </w:r>
            <w:r w:rsidRPr="00162627">
              <w:rPr>
                <w:rFonts w:asciiTheme="majorHAnsi" w:eastAsia="Times New Roman" w:hAnsiTheme="majorHAnsi" w:cs="Helvetica"/>
                <w:color w:val="333333"/>
                <w:sz w:val="24"/>
                <w:szCs w:val="24"/>
              </w:rPr>
              <w:br/>
              <w:t>Similarly in revenue, a company may make sales revenue of $1,500 for the same financial reporting period but if 50% of those sales were made to customers who used their company credit accounts (accounts receivable), then the company would only receive $750 in cash in this financial reporting period. The other $750 would be owed to the company by the customers who will pay the amount in a future reporting period.</w:t>
            </w:r>
            <w:r w:rsidRPr="00162627">
              <w:rPr>
                <w:rFonts w:asciiTheme="majorHAnsi" w:eastAsia="Times New Roman" w:hAnsiTheme="majorHAnsi" w:cs="Helvetica"/>
                <w:color w:val="333333"/>
                <w:sz w:val="24"/>
                <w:szCs w:val="24"/>
              </w:rPr>
              <w:br/>
            </w:r>
            <w:r w:rsidRPr="00162627">
              <w:rPr>
                <w:rFonts w:asciiTheme="majorHAnsi" w:eastAsia="Times New Roman" w:hAnsiTheme="majorHAnsi" w:cs="Helvetica"/>
                <w:color w:val="333333"/>
                <w:sz w:val="24"/>
                <w:szCs w:val="24"/>
              </w:rPr>
              <w:br/>
              <w:t>Using this simple and rather restricted example, you can see how a company can make profit but still be cash-flow negative:</w:t>
            </w:r>
          </w:p>
          <w:p w:rsidR="00162627" w:rsidRPr="00162627" w:rsidRDefault="00162627" w:rsidP="00162627">
            <w:pPr>
              <w:spacing w:line="315" w:lineRule="atLeast"/>
              <w:rPr>
                <w:rFonts w:asciiTheme="majorHAnsi" w:eastAsia="Times New Roman" w:hAnsiTheme="majorHAnsi" w:cs="Helvetica"/>
                <w:color w:val="333333"/>
                <w:sz w:val="24"/>
                <w:szCs w:val="24"/>
              </w:rPr>
            </w:pPr>
          </w:p>
          <w:p w:rsidR="00162627" w:rsidRPr="00162627" w:rsidRDefault="00162627" w:rsidP="00162627">
            <w:pPr>
              <w:numPr>
                <w:ilvl w:val="0"/>
                <w:numId w:val="2"/>
              </w:numPr>
              <w:spacing w:line="315" w:lineRule="atLeast"/>
              <w:ind w:left="0" w:right="480"/>
              <w:rPr>
                <w:rFonts w:asciiTheme="majorHAnsi" w:eastAsia="Times New Roman" w:hAnsiTheme="majorHAnsi" w:cs="Times New Roman"/>
                <w:sz w:val="24"/>
                <w:szCs w:val="24"/>
              </w:rPr>
            </w:pPr>
            <w:r w:rsidRPr="00162627">
              <w:rPr>
                <w:rFonts w:asciiTheme="majorHAnsi" w:eastAsia="Times New Roman" w:hAnsiTheme="majorHAnsi" w:cs="Helvetica"/>
                <w:b/>
                <w:bCs/>
                <w:color w:val="333333"/>
                <w:sz w:val="24"/>
                <w:szCs w:val="24"/>
              </w:rPr>
              <w:t>Profit</w:t>
            </w:r>
            <w:r w:rsidRPr="00162627">
              <w:rPr>
                <w:rFonts w:asciiTheme="majorHAnsi" w:eastAsia="Times New Roman" w:hAnsiTheme="majorHAnsi" w:cs="Helvetica"/>
                <w:color w:val="333333"/>
                <w:sz w:val="24"/>
                <w:szCs w:val="24"/>
              </w:rPr>
              <w:t> for the period …. Revenue ($1,500 total sales) less expenses ($750 used reams) = positive $750 profit</w:t>
            </w:r>
          </w:p>
          <w:p w:rsidR="00162627" w:rsidRPr="00162627" w:rsidRDefault="00162627" w:rsidP="00162627">
            <w:pPr>
              <w:numPr>
                <w:ilvl w:val="0"/>
                <w:numId w:val="2"/>
              </w:numPr>
              <w:spacing w:line="315" w:lineRule="atLeast"/>
              <w:ind w:left="0" w:right="480"/>
              <w:rPr>
                <w:rFonts w:asciiTheme="majorHAnsi" w:eastAsia="Times New Roman" w:hAnsiTheme="majorHAnsi" w:cs="Times New Roman"/>
                <w:sz w:val="24"/>
                <w:szCs w:val="24"/>
              </w:rPr>
            </w:pPr>
          </w:p>
          <w:p w:rsidR="00162627" w:rsidRPr="00162627" w:rsidRDefault="00162627" w:rsidP="00162627">
            <w:pPr>
              <w:numPr>
                <w:ilvl w:val="0"/>
                <w:numId w:val="2"/>
              </w:numPr>
              <w:spacing w:line="315" w:lineRule="atLeast"/>
              <w:ind w:left="0" w:right="480"/>
              <w:rPr>
                <w:rFonts w:asciiTheme="majorHAnsi" w:eastAsia="Times New Roman" w:hAnsiTheme="majorHAnsi" w:cs="Helvetica"/>
                <w:color w:val="333333"/>
                <w:sz w:val="24"/>
                <w:szCs w:val="24"/>
              </w:rPr>
            </w:pPr>
            <w:r w:rsidRPr="00162627">
              <w:rPr>
                <w:rFonts w:asciiTheme="majorHAnsi" w:eastAsia="Times New Roman" w:hAnsiTheme="majorHAnsi" w:cs="Helvetica"/>
                <w:b/>
                <w:bCs/>
                <w:color w:val="333333"/>
                <w:sz w:val="24"/>
                <w:szCs w:val="24"/>
              </w:rPr>
              <w:t>Cash-flow</w:t>
            </w:r>
            <w:r w:rsidRPr="00162627">
              <w:rPr>
                <w:rFonts w:asciiTheme="majorHAnsi" w:eastAsia="Times New Roman" w:hAnsiTheme="majorHAnsi" w:cs="Helvetica"/>
                <w:color w:val="333333"/>
                <w:sz w:val="24"/>
                <w:szCs w:val="24"/>
              </w:rPr>
              <w:t> for the period …..Cash in ($750 cash sales) less cash out ($1,500 cash paid for reams) = negative $750 cash-flow</w:t>
            </w:r>
          </w:p>
          <w:p w:rsidR="00162627" w:rsidRPr="00162627" w:rsidRDefault="00162627" w:rsidP="00162627">
            <w:pPr>
              <w:spacing w:line="315" w:lineRule="atLeast"/>
              <w:rPr>
                <w:rFonts w:asciiTheme="majorHAnsi" w:eastAsia="Times New Roman" w:hAnsiTheme="majorHAnsi" w:cs="Times New Roman"/>
                <w:sz w:val="24"/>
                <w:szCs w:val="24"/>
              </w:rPr>
            </w:pPr>
            <w:r w:rsidRPr="00162627">
              <w:rPr>
                <w:rFonts w:asciiTheme="majorHAnsi" w:eastAsia="Times New Roman" w:hAnsiTheme="majorHAnsi" w:cs="Helvetica"/>
                <w:color w:val="333333"/>
                <w:sz w:val="24"/>
                <w:szCs w:val="24"/>
              </w:rPr>
              <w:t>This discrepancy in the measures between profit and cash-flow is caused primarily by timing differences. </w:t>
            </w:r>
          </w:p>
          <w:p w:rsidR="00162627" w:rsidRPr="00162627" w:rsidRDefault="00162627" w:rsidP="00162627">
            <w:pPr>
              <w:numPr>
                <w:ilvl w:val="0"/>
                <w:numId w:val="3"/>
              </w:numPr>
              <w:spacing w:line="315" w:lineRule="atLeast"/>
              <w:ind w:left="0" w:right="480"/>
              <w:rPr>
                <w:rFonts w:asciiTheme="majorHAnsi" w:eastAsia="Times New Roman" w:hAnsiTheme="majorHAnsi" w:cs="Times New Roman"/>
                <w:sz w:val="24"/>
                <w:szCs w:val="24"/>
              </w:rPr>
            </w:pPr>
            <w:r w:rsidRPr="00162627">
              <w:rPr>
                <w:rFonts w:asciiTheme="majorHAnsi" w:eastAsia="Times New Roman" w:hAnsiTheme="majorHAnsi" w:cs="Helvetica"/>
                <w:color w:val="333333"/>
                <w:sz w:val="24"/>
                <w:szCs w:val="24"/>
              </w:rPr>
              <w:t>To get an accurate picture of a </w:t>
            </w:r>
            <w:r w:rsidRPr="00162627">
              <w:rPr>
                <w:rFonts w:asciiTheme="majorHAnsi" w:eastAsia="Times New Roman" w:hAnsiTheme="majorHAnsi" w:cs="Helvetica"/>
                <w:i/>
                <w:iCs/>
                <w:color w:val="333333"/>
                <w:sz w:val="24"/>
                <w:szCs w:val="24"/>
              </w:rPr>
              <w:t>company's profit,</w:t>
            </w:r>
            <w:r w:rsidRPr="00162627">
              <w:rPr>
                <w:rFonts w:asciiTheme="majorHAnsi" w:eastAsia="Times New Roman" w:hAnsiTheme="majorHAnsi" w:cs="Helvetica"/>
                <w:color w:val="333333"/>
                <w:sz w:val="24"/>
                <w:szCs w:val="24"/>
              </w:rPr>
              <w:t> accounting only focuses on when the revenue is legally earned and expenses incurred (legally due), without regard to when the cash is actually exchanged. This is known as accrual accounting and is built on the matching principle (i.e. match the revenue earned with the expenses needed to earn that revenue)</w:t>
            </w:r>
          </w:p>
          <w:p w:rsidR="00162627" w:rsidRPr="00162627" w:rsidRDefault="00162627" w:rsidP="00162627">
            <w:pPr>
              <w:numPr>
                <w:ilvl w:val="0"/>
                <w:numId w:val="3"/>
              </w:numPr>
              <w:spacing w:line="315" w:lineRule="atLeast"/>
              <w:ind w:left="0" w:right="480"/>
              <w:rPr>
                <w:rFonts w:asciiTheme="majorHAnsi" w:eastAsia="Times New Roman" w:hAnsiTheme="majorHAnsi" w:cs="Helvetica"/>
                <w:color w:val="333333"/>
                <w:sz w:val="24"/>
                <w:szCs w:val="24"/>
              </w:rPr>
            </w:pPr>
            <w:r w:rsidRPr="00162627">
              <w:rPr>
                <w:rFonts w:asciiTheme="majorHAnsi" w:eastAsia="Times New Roman" w:hAnsiTheme="majorHAnsi" w:cs="Helvetica"/>
                <w:color w:val="333333"/>
                <w:sz w:val="24"/>
                <w:szCs w:val="24"/>
              </w:rPr>
              <w:t>To get an accurate picture of a </w:t>
            </w:r>
            <w:r w:rsidRPr="00162627">
              <w:rPr>
                <w:rFonts w:asciiTheme="majorHAnsi" w:eastAsia="Times New Roman" w:hAnsiTheme="majorHAnsi" w:cs="Helvetica"/>
                <w:i/>
                <w:iCs/>
                <w:color w:val="333333"/>
                <w:sz w:val="24"/>
                <w:szCs w:val="24"/>
              </w:rPr>
              <w:t>company's cash-flow,</w:t>
            </w:r>
            <w:r w:rsidRPr="00162627">
              <w:rPr>
                <w:rFonts w:asciiTheme="majorHAnsi" w:eastAsia="Times New Roman" w:hAnsiTheme="majorHAnsi" w:cs="Helvetica"/>
                <w:color w:val="333333"/>
                <w:sz w:val="24"/>
                <w:szCs w:val="24"/>
              </w:rPr>
              <w:t> accounting only focuses on when the cash is actually exchanged (received or paid) with the legal obligations being extinguished. The profit aspect of when the revenue and expenses occurred, are not considered.</w:t>
            </w:r>
          </w:p>
          <w:p w:rsidR="00162627" w:rsidRPr="00162627" w:rsidRDefault="00162627" w:rsidP="00162627">
            <w:pPr>
              <w:spacing w:line="315" w:lineRule="atLeast"/>
              <w:rPr>
                <w:rFonts w:asciiTheme="majorHAnsi" w:eastAsia="Times New Roman" w:hAnsiTheme="majorHAnsi" w:cs="Times New Roman"/>
                <w:sz w:val="24"/>
                <w:szCs w:val="24"/>
              </w:rPr>
            </w:pPr>
            <w:r w:rsidRPr="00162627">
              <w:rPr>
                <w:rFonts w:asciiTheme="majorHAnsi" w:eastAsia="Times New Roman" w:hAnsiTheme="majorHAnsi" w:cs="Helvetica"/>
                <w:color w:val="333333"/>
                <w:sz w:val="24"/>
                <w:szCs w:val="24"/>
              </w:rPr>
              <w:lastRenderedPageBreak/>
              <w:t>The example above highlights two areas (investing in consumables and offering company credit to customers) where profit and cash-flow doesn't directly align, but there are others. For example:</w:t>
            </w:r>
          </w:p>
          <w:p w:rsidR="00162627" w:rsidRPr="00162627" w:rsidRDefault="00162627" w:rsidP="00162627">
            <w:pPr>
              <w:numPr>
                <w:ilvl w:val="0"/>
                <w:numId w:val="4"/>
              </w:numPr>
              <w:spacing w:line="315" w:lineRule="atLeast"/>
              <w:ind w:left="0" w:right="480"/>
              <w:rPr>
                <w:rFonts w:asciiTheme="majorHAnsi" w:eastAsia="Times New Roman" w:hAnsiTheme="majorHAnsi" w:cs="Times New Roman"/>
                <w:sz w:val="24"/>
                <w:szCs w:val="24"/>
              </w:rPr>
            </w:pPr>
            <w:r w:rsidRPr="00162627">
              <w:rPr>
                <w:rFonts w:asciiTheme="majorHAnsi" w:eastAsia="Times New Roman" w:hAnsiTheme="majorHAnsi" w:cs="Helvetica"/>
                <w:color w:val="333333"/>
                <w:sz w:val="24"/>
                <w:szCs w:val="24"/>
              </w:rPr>
              <w:t>A </w:t>
            </w:r>
            <w:r w:rsidRPr="00162627">
              <w:rPr>
                <w:rFonts w:asciiTheme="majorHAnsi" w:eastAsia="Times New Roman" w:hAnsiTheme="majorHAnsi" w:cs="Helvetica"/>
                <w:b/>
                <w:bCs/>
                <w:color w:val="333333"/>
                <w:sz w:val="24"/>
                <w:szCs w:val="24"/>
              </w:rPr>
              <w:t>pre-payment</w:t>
            </w:r>
            <w:r w:rsidRPr="00162627">
              <w:rPr>
                <w:rFonts w:asciiTheme="majorHAnsi" w:eastAsia="Times New Roman" w:hAnsiTheme="majorHAnsi" w:cs="Helvetica"/>
                <w:color w:val="333333"/>
                <w:sz w:val="24"/>
                <w:szCs w:val="24"/>
              </w:rPr>
              <w:t> of an expense like insurance would involve more cash-out than what was expensed.</w:t>
            </w:r>
          </w:p>
          <w:p w:rsidR="00162627" w:rsidRPr="00162627" w:rsidRDefault="00162627" w:rsidP="00162627">
            <w:pPr>
              <w:numPr>
                <w:ilvl w:val="0"/>
                <w:numId w:val="4"/>
              </w:numPr>
              <w:spacing w:line="315" w:lineRule="atLeast"/>
              <w:ind w:left="0" w:right="480"/>
              <w:rPr>
                <w:rFonts w:asciiTheme="majorHAnsi" w:eastAsia="Times New Roman" w:hAnsiTheme="majorHAnsi" w:cs="Helvetica"/>
                <w:color w:val="333333"/>
                <w:sz w:val="24"/>
                <w:szCs w:val="24"/>
              </w:rPr>
            </w:pPr>
            <w:r w:rsidRPr="00162627">
              <w:rPr>
                <w:rFonts w:asciiTheme="majorHAnsi" w:eastAsia="Times New Roman" w:hAnsiTheme="majorHAnsi" w:cs="Helvetica"/>
                <w:color w:val="333333"/>
                <w:sz w:val="24"/>
                <w:szCs w:val="24"/>
              </w:rPr>
              <w:t>Investment in things like new equipment which would involve substantial cash-out but the equipment can only be expensed in accounting using </w:t>
            </w:r>
            <w:r w:rsidRPr="00162627">
              <w:rPr>
                <w:rFonts w:asciiTheme="majorHAnsi" w:eastAsia="Times New Roman" w:hAnsiTheme="majorHAnsi" w:cs="Helvetica"/>
                <w:b/>
                <w:bCs/>
                <w:color w:val="333333"/>
                <w:sz w:val="24"/>
                <w:szCs w:val="24"/>
              </w:rPr>
              <w:t>depreciation </w:t>
            </w:r>
            <w:r w:rsidRPr="00162627">
              <w:rPr>
                <w:rFonts w:asciiTheme="majorHAnsi" w:eastAsia="Times New Roman" w:hAnsiTheme="majorHAnsi" w:cs="Helvetica"/>
                <w:color w:val="333333"/>
                <w:sz w:val="24"/>
                <w:szCs w:val="24"/>
              </w:rPr>
              <w:t>(i.e. written off as an expense proportionally over its years of useful life)</w:t>
            </w:r>
          </w:p>
          <w:p w:rsidR="00162627" w:rsidRPr="00162627" w:rsidRDefault="00162627" w:rsidP="00162627">
            <w:pPr>
              <w:numPr>
                <w:ilvl w:val="0"/>
                <w:numId w:val="4"/>
              </w:numPr>
              <w:spacing w:line="315" w:lineRule="atLeast"/>
              <w:ind w:left="0" w:right="480"/>
              <w:rPr>
                <w:rFonts w:asciiTheme="majorHAnsi" w:eastAsia="Times New Roman" w:hAnsiTheme="majorHAnsi" w:cs="Helvetica"/>
                <w:color w:val="333333"/>
                <w:sz w:val="24"/>
                <w:szCs w:val="24"/>
              </w:rPr>
            </w:pPr>
            <w:r w:rsidRPr="00162627">
              <w:rPr>
                <w:rFonts w:asciiTheme="majorHAnsi" w:eastAsia="Times New Roman" w:hAnsiTheme="majorHAnsi" w:cs="Helvetica"/>
                <w:color w:val="333333"/>
                <w:sz w:val="24"/>
                <w:szCs w:val="24"/>
              </w:rPr>
              <w:t>A </w:t>
            </w:r>
            <w:r w:rsidRPr="00162627">
              <w:rPr>
                <w:rFonts w:asciiTheme="majorHAnsi" w:eastAsia="Times New Roman" w:hAnsiTheme="majorHAnsi" w:cs="Helvetica"/>
                <w:b/>
                <w:bCs/>
                <w:color w:val="333333"/>
                <w:sz w:val="24"/>
                <w:szCs w:val="24"/>
              </w:rPr>
              <w:t>loan repayment</w:t>
            </w:r>
            <w:r w:rsidRPr="00162627">
              <w:rPr>
                <w:rFonts w:asciiTheme="majorHAnsi" w:eastAsia="Times New Roman" w:hAnsiTheme="majorHAnsi" w:cs="Helvetica"/>
                <w:color w:val="333333"/>
                <w:sz w:val="24"/>
                <w:szCs w:val="24"/>
              </w:rPr>
              <w:t> will impact significantly on your cash-out but only the interest component of the repayment will be deducted as an expense from the revenue to determine profits. (The principal component of the loan repayment reduces the company's liability but does not affect the profit)</w:t>
            </w:r>
          </w:p>
          <w:p w:rsidR="00162627" w:rsidRPr="00162627" w:rsidRDefault="00162627" w:rsidP="00162627">
            <w:pPr>
              <w:spacing w:after="120" w:line="540" w:lineRule="atLeast"/>
              <w:textAlignment w:val="baseline"/>
              <w:outlineLvl w:val="0"/>
              <w:rPr>
                <w:rFonts w:asciiTheme="majorHAnsi" w:eastAsia="Times New Roman" w:hAnsiTheme="majorHAnsi" w:cs="Helvetica"/>
                <w:color w:val="333333"/>
                <w:sz w:val="24"/>
                <w:szCs w:val="24"/>
              </w:rPr>
            </w:pPr>
          </w:p>
          <w:p w:rsidR="00162627" w:rsidRPr="00162627" w:rsidRDefault="00162627" w:rsidP="00162627">
            <w:pPr>
              <w:spacing w:after="120" w:line="540" w:lineRule="atLeast"/>
              <w:textAlignment w:val="baseline"/>
              <w:outlineLvl w:val="0"/>
              <w:rPr>
                <w:rFonts w:asciiTheme="majorHAnsi" w:eastAsia="Times New Roman" w:hAnsiTheme="majorHAnsi" w:cs="Helvetica"/>
                <w:b/>
                <w:color w:val="000000"/>
                <w:kern w:val="36"/>
                <w:sz w:val="24"/>
                <w:szCs w:val="24"/>
                <w:u w:val="single"/>
                <w:lang w:eastAsia="en-ZA"/>
              </w:rPr>
            </w:pPr>
            <w:r w:rsidRPr="00162627">
              <w:rPr>
                <w:rFonts w:asciiTheme="majorHAnsi" w:eastAsia="Times New Roman" w:hAnsiTheme="majorHAnsi" w:cs="Helvetica"/>
                <w:color w:val="333333"/>
                <w:sz w:val="24"/>
                <w:szCs w:val="24"/>
              </w:rPr>
              <w:t>3}</w:t>
            </w:r>
            <w:r w:rsidRPr="00162627">
              <w:rPr>
                <w:rFonts w:asciiTheme="majorHAnsi" w:eastAsia="Times New Roman" w:hAnsiTheme="majorHAnsi" w:cs="Helvetica"/>
                <w:b/>
                <w:color w:val="000000"/>
                <w:kern w:val="36"/>
                <w:sz w:val="24"/>
                <w:szCs w:val="24"/>
                <w:u w:val="single"/>
                <w:lang w:eastAsia="en-ZA"/>
              </w:rPr>
              <w:t xml:space="preserve"> </w:t>
            </w:r>
            <w:r>
              <w:rPr>
                <w:rFonts w:asciiTheme="majorHAnsi" w:eastAsia="Times New Roman" w:hAnsiTheme="majorHAnsi" w:cs="Helvetica"/>
                <w:b/>
                <w:color w:val="000000"/>
                <w:kern w:val="36"/>
                <w:sz w:val="24"/>
                <w:szCs w:val="24"/>
                <w:u w:val="single"/>
                <w:lang w:eastAsia="en-ZA"/>
              </w:rPr>
              <w:t>THE EFFECTIVE MAINTANANCE OF WORKING CAPITAL</w:t>
            </w:r>
          </w:p>
          <w:p w:rsidR="00162627" w:rsidRPr="00162627" w:rsidRDefault="00162627" w:rsidP="00162627">
            <w:pPr>
              <w:spacing w:after="480" w:line="480" w:lineRule="atLeast"/>
              <w:textAlignment w:val="baseline"/>
              <w:rPr>
                <w:rFonts w:asciiTheme="majorHAnsi" w:eastAsia="Times New Roman" w:hAnsiTheme="majorHAnsi" w:cs="Times New Roman"/>
                <w:color w:val="232629"/>
                <w:sz w:val="24"/>
                <w:szCs w:val="24"/>
                <w:lang w:eastAsia="en-ZA"/>
              </w:rPr>
            </w:pPr>
            <w:r w:rsidRPr="00162627">
              <w:rPr>
                <w:rFonts w:asciiTheme="majorHAnsi" w:eastAsia="Times New Roman" w:hAnsiTheme="majorHAnsi" w:cs="Times New Roman"/>
                <w:color w:val="232629"/>
                <w:sz w:val="24"/>
                <w:szCs w:val="24"/>
                <w:lang w:eastAsia="en-ZA"/>
              </w:rPr>
              <w:t>Working capital is defined as being the capital of a business which is used in its day-to-day operations. It is the net of current assets minus current liabilities. Working capital ensures whether or not a business organization has sufficient cash flow in order to meet its short term obligations and operating expenses.</w:t>
            </w:r>
          </w:p>
          <w:p w:rsidR="00162627" w:rsidRPr="00162627" w:rsidRDefault="00162627" w:rsidP="00162627">
            <w:pPr>
              <w:spacing w:line="480" w:lineRule="atLeast"/>
              <w:textAlignment w:val="baseline"/>
              <w:rPr>
                <w:rFonts w:asciiTheme="majorHAnsi" w:eastAsia="Times New Roman" w:hAnsiTheme="majorHAnsi" w:cs="Times New Roman"/>
                <w:color w:val="232629"/>
                <w:sz w:val="24"/>
                <w:szCs w:val="24"/>
                <w:lang w:eastAsia="en-ZA"/>
              </w:rPr>
            </w:pPr>
            <w:r w:rsidRPr="00162627">
              <w:rPr>
                <w:rFonts w:asciiTheme="majorHAnsi" w:eastAsia="Times New Roman" w:hAnsiTheme="majorHAnsi" w:cs="Times New Roman"/>
                <w:color w:val="232629"/>
                <w:sz w:val="24"/>
                <w:szCs w:val="24"/>
                <w:lang w:eastAsia="en-ZA"/>
              </w:rPr>
              <w:t>The term working capital is used for day-to-day requirement of funds for a business. A business needs certain amount of cash for meeting routine payments, providing unforeseen events or purchasing raw materials for its production. Managing working capital includes managing cash, inventories, accounts receivables and accounts payable in an effective manner. In this way, a working capital is equal to the raw materials, work in progress, finished goods inventories and accounts receivables less account payable.</w:t>
            </w:r>
          </w:p>
          <w:p w:rsidR="00162627" w:rsidRPr="00162627" w:rsidRDefault="00162627" w:rsidP="00162627">
            <w:pPr>
              <w:spacing w:after="480" w:line="480" w:lineRule="atLeast"/>
              <w:textAlignment w:val="baseline"/>
              <w:rPr>
                <w:rFonts w:asciiTheme="majorHAnsi" w:eastAsia="Times New Roman" w:hAnsiTheme="majorHAnsi" w:cs="Times New Roman"/>
                <w:color w:val="232629"/>
                <w:sz w:val="24"/>
                <w:szCs w:val="24"/>
                <w:lang w:eastAsia="en-ZA"/>
              </w:rPr>
            </w:pPr>
            <w:r w:rsidRPr="00162627">
              <w:rPr>
                <w:rFonts w:asciiTheme="majorHAnsi" w:eastAsia="Times New Roman" w:hAnsiTheme="majorHAnsi" w:cs="Times New Roman"/>
                <w:color w:val="232629"/>
                <w:sz w:val="24"/>
                <w:szCs w:val="24"/>
                <w:lang w:eastAsia="en-ZA"/>
              </w:rPr>
              <w:t xml:space="preserve">The concept of working capital should be understandable easily, as it is very much connected with our personal lives as well. In the sense, sufficient money is needed for our cost of living. We would like to collect the money owed to us, at the same time; we would like to pay whom we owe. If the ready money is not maintained properly or we fail to do so, the situation is called as bankruptcy or insolvency. The same applies to a business and the task of financial management in terms of working capital is to maintain sufficient funds for its day-to-day requirements, while safeguarding the </w:t>
            </w:r>
            <w:r w:rsidRPr="00162627">
              <w:rPr>
                <w:rFonts w:asciiTheme="majorHAnsi" w:eastAsia="Times New Roman" w:hAnsiTheme="majorHAnsi" w:cs="Times New Roman"/>
                <w:color w:val="232629"/>
                <w:sz w:val="24"/>
                <w:szCs w:val="24"/>
                <w:lang w:eastAsia="en-ZA"/>
              </w:rPr>
              <w:lastRenderedPageBreak/>
              <w:t>business against the possibility of insolvency. Thus, the term working capital refers to the excess of the current assets over the current liabilities.</w:t>
            </w:r>
          </w:p>
          <w:p w:rsidR="00162627" w:rsidRPr="00162627" w:rsidRDefault="00162627" w:rsidP="00162627">
            <w:pPr>
              <w:spacing w:after="480" w:line="480" w:lineRule="atLeast"/>
              <w:textAlignment w:val="baseline"/>
              <w:rPr>
                <w:rFonts w:asciiTheme="majorHAnsi" w:eastAsia="Times New Roman" w:hAnsiTheme="majorHAnsi" w:cs="Times New Roman"/>
                <w:color w:val="232629"/>
                <w:sz w:val="24"/>
                <w:szCs w:val="24"/>
                <w:lang w:eastAsia="en-ZA"/>
              </w:rPr>
            </w:pPr>
            <w:r w:rsidRPr="00162627">
              <w:rPr>
                <w:rFonts w:asciiTheme="majorHAnsi" w:eastAsia="Times New Roman" w:hAnsiTheme="majorHAnsi" w:cs="Times New Roman"/>
                <w:color w:val="232629"/>
                <w:sz w:val="24"/>
                <w:szCs w:val="24"/>
                <w:lang w:eastAsia="en-ZA"/>
              </w:rPr>
              <w:t>The aim of good working capital management is to maintain balance in having sufficient working capital to ensure that the business is liquid to meet its current requirements. A this stage, it must be noted that being liquid does not mean to be in such a way that it affect or reduce the profitability of the business. Rather, it means to maintain balance by finding ways to smooth out cash payments in order to keep working capital stable. Thus, the importance of managing good working capital emerges due to the fact a business that manages its working capital effectively can survive while meeting its day-to-day operations successfully which in turn leads to the long term success.</w:t>
            </w:r>
          </w:p>
          <w:p w:rsidR="00162627" w:rsidRDefault="00162627" w:rsidP="00162627">
            <w:pPr>
              <w:spacing w:after="480" w:line="480" w:lineRule="atLeast"/>
              <w:textAlignment w:val="baseline"/>
              <w:rPr>
                <w:rFonts w:asciiTheme="majorHAnsi" w:eastAsia="Times New Roman" w:hAnsiTheme="majorHAnsi" w:cs="Times New Roman"/>
                <w:color w:val="232629"/>
                <w:sz w:val="24"/>
                <w:szCs w:val="24"/>
                <w:lang w:eastAsia="en-ZA"/>
              </w:rPr>
            </w:pPr>
            <w:r w:rsidRPr="00162627">
              <w:rPr>
                <w:rFonts w:asciiTheme="majorHAnsi" w:eastAsia="Times New Roman" w:hAnsiTheme="majorHAnsi" w:cs="Times New Roman"/>
                <w:color w:val="232629"/>
                <w:sz w:val="24"/>
                <w:szCs w:val="24"/>
                <w:lang w:eastAsia="en-ZA"/>
              </w:rPr>
              <w:t>It is important for a business to manage good working capital by undertaking each component relating to working capital effectively and efficiently. It must be noted that while the amount of working capital that a company carries can be used to protect it against possible insolvency, it can also affect its profitability as well. So, it is essential for a business management to maintain the balance between liquidity and profitability while managing working capital. Thus, a well-managed working capital is crucial for running a healthy and successful business</w:t>
            </w:r>
          </w:p>
          <w:p w:rsidR="00162627" w:rsidRPr="00162627" w:rsidRDefault="00162627" w:rsidP="00162627">
            <w:pPr>
              <w:spacing w:after="480" w:line="480" w:lineRule="atLeast"/>
              <w:textAlignment w:val="baseline"/>
              <w:rPr>
                <w:rFonts w:asciiTheme="majorHAnsi" w:eastAsia="Times New Roman" w:hAnsiTheme="majorHAnsi" w:cs="Times New Roman"/>
                <w:b/>
                <w:color w:val="232629"/>
                <w:sz w:val="24"/>
                <w:szCs w:val="24"/>
                <w:u w:val="single"/>
                <w:lang w:eastAsia="en-ZA"/>
              </w:rPr>
            </w:pPr>
            <w:r w:rsidRPr="00162627">
              <w:rPr>
                <w:rFonts w:asciiTheme="majorHAnsi" w:eastAsia="Times New Roman" w:hAnsiTheme="majorHAnsi" w:cs="Times New Roman"/>
                <w:b/>
                <w:color w:val="232629"/>
                <w:sz w:val="24"/>
                <w:szCs w:val="24"/>
                <w:u w:val="single"/>
                <w:lang w:eastAsia="en-ZA"/>
              </w:rPr>
              <w:t>MAJOR SOURCES OF INWARD CASH FLOW IN A BUSINESS</w:t>
            </w:r>
          </w:p>
          <w:p w:rsidR="00162627" w:rsidRPr="00813269" w:rsidRDefault="00162627" w:rsidP="00162627">
            <w:pPr>
              <w:spacing w:before="100" w:beforeAutospacing="1" w:after="100" w:afterAutospacing="1"/>
              <w:rPr>
                <w:rFonts w:asciiTheme="majorHAnsi" w:eastAsia="Times New Roman" w:hAnsiTheme="majorHAnsi" w:cs="Times New Roman"/>
                <w:sz w:val="24"/>
                <w:szCs w:val="24"/>
              </w:rPr>
            </w:pPr>
            <w:r w:rsidRPr="00813269">
              <w:rPr>
                <w:rFonts w:asciiTheme="majorHAnsi" w:eastAsia="Times New Roman" w:hAnsiTheme="majorHAnsi" w:cs="Times New Roman"/>
                <w:sz w:val="24"/>
                <w:szCs w:val="24"/>
              </w:rPr>
              <w:t>A statement of cash flows serves to explain to investors where a company's cash comes from and how it is used, based on three distinct categories of income activities. Investors often favor companies with a large free cash flow, as this indicates financial stability.</w:t>
            </w:r>
          </w:p>
          <w:p w:rsidR="00162627" w:rsidRDefault="00162627" w:rsidP="00162627">
            <w:pPr>
              <w:pStyle w:val="ListParagraph"/>
              <w:numPr>
                <w:ilvl w:val="0"/>
                <w:numId w:val="5"/>
              </w:numPr>
              <w:spacing w:before="100" w:beforeAutospacing="1" w:after="100" w:afterAutospacing="1"/>
              <w:rPr>
                <w:rFonts w:asciiTheme="majorHAnsi" w:eastAsia="Times New Roman" w:hAnsiTheme="majorHAnsi"/>
                <w:sz w:val="24"/>
                <w:szCs w:val="24"/>
              </w:rPr>
            </w:pPr>
            <w:r w:rsidRPr="00162627">
              <w:rPr>
                <w:rFonts w:asciiTheme="majorHAnsi" w:eastAsia="Times New Roman" w:hAnsiTheme="majorHAnsi"/>
                <w:sz w:val="24"/>
                <w:szCs w:val="24"/>
              </w:rPr>
              <w:t>Operating activities, the first of the major sources of cash inflows, refers to the normal activities of a business, such as the sale of inventory or payments made to employees. This is the largest of the three activities that make up a statement of cash flows.</w:t>
            </w:r>
          </w:p>
          <w:p w:rsidR="00162627" w:rsidRPr="00162627" w:rsidRDefault="00162627" w:rsidP="00162627">
            <w:pPr>
              <w:spacing w:before="100" w:beforeAutospacing="1" w:after="100" w:afterAutospacing="1"/>
              <w:rPr>
                <w:rFonts w:asciiTheme="majorHAnsi" w:eastAsia="Times New Roman" w:hAnsiTheme="majorHAnsi"/>
                <w:sz w:val="24"/>
                <w:szCs w:val="24"/>
              </w:rPr>
            </w:pPr>
          </w:p>
          <w:p w:rsidR="00162627" w:rsidRPr="00162627" w:rsidRDefault="00162627" w:rsidP="00162627">
            <w:pPr>
              <w:pStyle w:val="ListParagraph"/>
              <w:spacing w:before="100" w:beforeAutospacing="1" w:after="100" w:afterAutospacing="1"/>
              <w:rPr>
                <w:rFonts w:asciiTheme="majorHAnsi" w:eastAsia="Times New Roman" w:hAnsiTheme="majorHAnsi"/>
                <w:sz w:val="24"/>
                <w:szCs w:val="24"/>
              </w:rPr>
            </w:pPr>
          </w:p>
          <w:p w:rsidR="00162627" w:rsidRPr="00162627" w:rsidRDefault="00162627" w:rsidP="00162627">
            <w:pPr>
              <w:pStyle w:val="ListParagraph"/>
              <w:numPr>
                <w:ilvl w:val="0"/>
                <w:numId w:val="5"/>
              </w:numPr>
              <w:spacing w:before="100" w:beforeAutospacing="1" w:after="100" w:afterAutospacing="1"/>
              <w:rPr>
                <w:rFonts w:asciiTheme="majorHAnsi" w:eastAsia="Times New Roman" w:hAnsiTheme="majorHAnsi"/>
                <w:sz w:val="24"/>
                <w:szCs w:val="24"/>
              </w:rPr>
            </w:pPr>
            <w:r w:rsidRPr="00162627">
              <w:rPr>
                <w:rFonts w:asciiTheme="majorHAnsi" w:eastAsia="Times New Roman" w:hAnsiTheme="majorHAnsi"/>
                <w:sz w:val="24"/>
                <w:szCs w:val="24"/>
              </w:rPr>
              <w:t>Investing activities are expenditures on business investments, such as new equipment or a new plot of land to use in a construction project. Investing activities support a company without contributing to the normal course of business.</w:t>
            </w:r>
          </w:p>
          <w:p w:rsidR="00162627" w:rsidRPr="00162627" w:rsidRDefault="00162627" w:rsidP="00162627">
            <w:pPr>
              <w:pStyle w:val="ListParagraph"/>
              <w:rPr>
                <w:rFonts w:asciiTheme="majorHAnsi" w:eastAsia="Times New Roman" w:hAnsiTheme="majorHAnsi"/>
                <w:sz w:val="24"/>
                <w:szCs w:val="24"/>
              </w:rPr>
            </w:pPr>
          </w:p>
          <w:p w:rsidR="00162627" w:rsidRPr="00162627" w:rsidRDefault="00162627" w:rsidP="00162627">
            <w:pPr>
              <w:pStyle w:val="ListParagraph"/>
              <w:spacing w:before="100" w:beforeAutospacing="1" w:after="100" w:afterAutospacing="1"/>
              <w:rPr>
                <w:rFonts w:asciiTheme="majorHAnsi" w:eastAsia="Times New Roman" w:hAnsiTheme="majorHAnsi"/>
                <w:sz w:val="24"/>
                <w:szCs w:val="24"/>
              </w:rPr>
            </w:pPr>
          </w:p>
          <w:p w:rsidR="00162627" w:rsidRPr="00162627" w:rsidRDefault="00162627" w:rsidP="00162627">
            <w:pPr>
              <w:pStyle w:val="ListParagraph"/>
              <w:numPr>
                <w:ilvl w:val="0"/>
                <w:numId w:val="5"/>
              </w:numPr>
              <w:spacing w:before="100" w:beforeAutospacing="1" w:after="100" w:afterAutospacing="1"/>
              <w:rPr>
                <w:rFonts w:asciiTheme="majorHAnsi" w:eastAsia="Times New Roman" w:hAnsiTheme="majorHAnsi"/>
                <w:sz w:val="24"/>
                <w:szCs w:val="24"/>
              </w:rPr>
            </w:pPr>
            <w:r w:rsidRPr="00162627">
              <w:rPr>
                <w:rFonts w:asciiTheme="majorHAnsi" w:eastAsia="Times New Roman" w:hAnsiTheme="majorHAnsi"/>
                <w:sz w:val="24"/>
                <w:szCs w:val="24"/>
              </w:rPr>
              <w:t>Financing activities are business procedures that earn or expend cash on financial transactions, such as bank loans or stock sales. Financing activities are generally the smallest category on a statement of cash flows.</w:t>
            </w:r>
          </w:p>
          <w:p w:rsidR="00162627" w:rsidRPr="00B0145B" w:rsidRDefault="00162627" w:rsidP="00162627">
            <w:pPr>
              <w:rPr>
                <w:rFonts w:asciiTheme="majorHAnsi" w:hAnsiTheme="majorHAnsi"/>
              </w:rPr>
            </w:pPr>
          </w:p>
          <w:p w:rsidR="00162627" w:rsidRPr="00B0145B" w:rsidRDefault="00162627" w:rsidP="00162627">
            <w:pPr>
              <w:spacing w:line="315" w:lineRule="atLeast"/>
              <w:ind w:right="480"/>
              <w:rPr>
                <w:rFonts w:asciiTheme="majorHAnsi" w:eastAsia="Times New Roman" w:hAnsiTheme="majorHAnsi" w:cs="Helvetica"/>
                <w:color w:val="333333"/>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62627" w:rsidRDefault="00162627" w:rsidP="00162627">
            <w:pPr>
              <w:pStyle w:val="ListParagraph"/>
              <w:numPr>
                <w:ilvl w:val="1"/>
                <w:numId w:val="3"/>
              </w:numPr>
              <w:rPr>
                <w:rFonts w:cs="Bliss-Regular"/>
                <w:color w:val="000000"/>
              </w:rPr>
            </w:pPr>
            <w:proofErr w:type="spellStart"/>
            <w:r>
              <w:rPr>
                <w:rFonts w:cs="Bliss-Regular"/>
                <w:color w:val="000000"/>
              </w:rPr>
              <w:t>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2627" w:rsidP="00A851DA">
            <w:pPr>
              <w:rPr>
                <w:rFonts w:cs="Bliss-Regular"/>
                <w:color w:val="000000"/>
              </w:rPr>
            </w:pPr>
            <w:r>
              <w:rPr>
                <w:rFonts w:cs="Bliss-Regular"/>
                <w:color w:val="000000"/>
              </w:rPr>
              <w:t>16/09/2016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00000007" w:usb1="00000000" w:usb2="00000000" w:usb3="00000000" w:csb0="00000093"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20871"/>
    <w:multiLevelType w:val="multilevel"/>
    <w:tmpl w:val="CA2EE46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D0D04C2"/>
    <w:multiLevelType w:val="hybridMultilevel"/>
    <w:tmpl w:val="1EA023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837B97"/>
    <w:multiLevelType w:val="multilevel"/>
    <w:tmpl w:val="0BCCF4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196F9C"/>
    <w:multiLevelType w:val="multilevel"/>
    <w:tmpl w:val="0644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62627"/>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64E3"/>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2016-09-16T06:19:00Z</dcterms:created>
  <dcterms:modified xsi:type="dcterms:W3CDTF">2016-09-16T06:19:00Z</dcterms:modified>
</cp:coreProperties>
</file>