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358A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58AE">
            <w:pPr>
              <w:pStyle w:val="Default"/>
              <w:rPr>
                <w:rFonts w:asciiTheme="minorHAnsi" w:hAnsiTheme="minorHAnsi"/>
              </w:rPr>
            </w:pPr>
            <w:r>
              <w:rPr>
                <w:rFonts w:asciiTheme="minorHAnsi" w:hAnsiTheme="minorHAnsi"/>
              </w:rPr>
              <w:t>SAOIRSE STERLING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358AE">
            <w:pPr>
              <w:pStyle w:val="Default"/>
              <w:rPr>
                <w:rFonts w:asciiTheme="minorHAnsi" w:hAnsiTheme="minorHAnsi"/>
              </w:rPr>
            </w:pPr>
            <w:r>
              <w:rPr>
                <w:rFonts w:asciiTheme="minorHAnsi" w:hAnsiTheme="minorHAnsi"/>
              </w:rPr>
              <w:t>5189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58AE">
            <w:pPr>
              <w:pStyle w:val="Default"/>
              <w:rPr>
                <w:rFonts w:asciiTheme="minorHAnsi" w:hAnsiTheme="minorHAnsi"/>
              </w:rPr>
            </w:pPr>
            <w:r>
              <w:t>Crime And Economy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bookmarkStart w:id="0" w:name="_GoBack"/>
      <w:bookmarkEnd w:id="0"/>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358AE" w:rsidRPr="00135711" w:rsidRDefault="008358AE" w:rsidP="008358AE">
            <w:pPr>
              <w:pStyle w:val="ListParagraph"/>
              <w:numPr>
                <w:ilvl w:val="0"/>
                <w:numId w:val="2"/>
              </w:numPr>
              <w:rPr>
                <w:rFonts w:ascii="Times New Roman" w:hAnsi="Times New Roman"/>
                <w:sz w:val="24"/>
                <w:szCs w:val="24"/>
              </w:rPr>
            </w:pPr>
          </w:p>
          <w:p w:rsidR="008358AE" w:rsidRPr="00135711" w:rsidRDefault="008358AE" w:rsidP="008358AE">
            <w:pPr>
              <w:pStyle w:val="ListParagraph"/>
              <w:numPr>
                <w:ilvl w:val="0"/>
                <w:numId w:val="3"/>
              </w:numPr>
              <w:rPr>
                <w:rFonts w:ascii="Times New Roman" w:hAnsi="Times New Roman"/>
                <w:sz w:val="24"/>
                <w:szCs w:val="24"/>
              </w:rPr>
            </w:pPr>
            <w:r w:rsidRPr="00135711">
              <w:rPr>
                <w:rFonts w:ascii="Times New Roman" w:hAnsi="Times New Roman"/>
                <w:sz w:val="24"/>
                <w:szCs w:val="24"/>
              </w:rPr>
              <w:t>Crime has a deep-seated effect on economies. Some economies are supported by crime such as Pakistan, Columbia and Nigeria, where the black markets are so profound that the entire nation’s economy would likely collapse if crime was irradiated. More generally, in the UK for example, investors would be reluctant to invest in our market if they felt that crime was not under control. Also, on an individual level, humans want to feel secure on a day-to-day basis. This also promotes a strong economy.</w:t>
            </w:r>
          </w:p>
          <w:p w:rsidR="008358AE" w:rsidRPr="00135711" w:rsidRDefault="008358AE" w:rsidP="008358AE">
            <w:pPr>
              <w:pStyle w:val="ListParagraph"/>
              <w:numPr>
                <w:ilvl w:val="0"/>
                <w:numId w:val="3"/>
              </w:numPr>
              <w:rPr>
                <w:rFonts w:ascii="Times New Roman" w:hAnsi="Times New Roman"/>
                <w:sz w:val="24"/>
                <w:szCs w:val="24"/>
              </w:rPr>
            </w:pPr>
            <w:r w:rsidRPr="00135711">
              <w:rPr>
                <w:rFonts w:ascii="Times New Roman" w:hAnsi="Times New Roman"/>
                <w:sz w:val="24"/>
                <w:szCs w:val="24"/>
              </w:rPr>
              <w:t>Crime can have macro and micro impact on our economy. An example of the micro impact of crime is the high cost of insurance to individuals and businesses. The higher the crime rate in an area the higher insurance costs are likely to be. That is because the insurance companies will pick up the bill for crime occurring e.g. replacing stolen cars, or contents of homes or businesses after a burglary.</w:t>
            </w:r>
          </w:p>
          <w:p w:rsidR="008358AE" w:rsidRPr="00135711" w:rsidRDefault="008358AE" w:rsidP="008358AE">
            <w:pPr>
              <w:pStyle w:val="ListParagraph"/>
              <w:ind w:left="1440"/>
              <w:rPr>
                <w:rFonts w:ascii="Times New Roman" w:hAnsi="Times New Roman"/>
                <w:sz w:val="24"/>
                <w:szCs w:val="24"/>
              </w:rPr>
            </w:pPr>
          </w:p>
          <w:p w:rsidR="008358AE" w:rsidRPr="00135711" w:rsidRDefault="008358AE" w:rsidP="008358AE">
            <w:pPr>
              <w:pStyle w:val="ListParagraph"/>
              <w:ind w:left="1440"/>
              <w:rPr>
                <w:rFonts w:ascii="Times New Roman" w:hAnsi="Times New Roman"/>
                <w:sz w:val="24"/>
                <w:szCs w:val="24"/>
              </w:rPr>
            </w:pPr>
            <w:r w:rsidRPr="00135711">
              <w:rPr>
                <w:rFonts w:ascii="Times New Roman" w:hAnsi="Times New Roman"/>
                <w:sz w:val="24"/>
                <w:szCs w:val="24"/>
              </w:rPr>
              <w:t>The macro costs are the wider costs to our economy such as the cost of our police force, running the city and country courts, the cost of imprisoning &amp; rehabilitating offenders and the healthcare costs to the NHS e.g. drug addiction &amp; associated health problems.</w:t>
            </w:r>
          </w:p>
          <w:p w:rsidR="008358AE" w:rsidRPr="00135711" w:rsidRDefault="008358AE" w:rsidP="008358AE">
            <w:pPr>
              <w:pStyle w:val="ListParagraph"/>
              <w:numPr>
                <w:ilvl w:val="0"/>
                <w:numId w:val="3"/>
              </w:numPr>
              <w:rPr>
                <w:rFonts w:ascii="Times New Roman" w:hAnsi="Times New Roman"/>
                <w:sz w:val="24"/>
                <w:szCs w:val="24"/>
              </w:rPr>
            </w:pPr>
            <w:r w:rsidRPr="00135711">
              <w:rPr>
                <w:rFonts w:ascii="Times New Roman" w:hAnsi="Times New Roman"/>
                <w:sz w:val="24"/>
                <w:szCs w:val="24"/>
              </w:rPr>
              <w:t xml:space="preserve">Arson is the act of destroying or damaging property intentionally and thereby endangering the life of another. This damage must be committed by fire and there must be intent or the result of recklessness. Property, for example, can include buildings, woodland, public areas or vehicles. </w:t>
            </w:r>
          </w:p>
          <w:p w:rsidR="008358AE" w:rsidRPr="00135711" w:rsidRDefault="008358AE" w:rsidP="008358AE">
            <w:pPr>
              <w:pStyle w:val="ListParagraph"/>
              <w:numPr>
                <w:ilvl w:val="0"/>
                <w:numId w:val="3"/>
              </w:numPr>
              <w:rPr>
                <w:rFonts w:ascii="Times New Roman" w:hAnsi="Times New Roman"/>
                <w:sz w:val="24"/>
                <w:szCs w:val="24"/>
              </w:rPr>
            </w:pPr>
            <w:r w:rsidRPr="00135711">
              <w:rPr>
                <w:rFonts w:ascii="Times New Roman" w:hAnsi="Times New Roman"/>
                <w:sz w:val="24"/>
                <w:szCs w:val="24"/>
              </w:rPr>
              <w:t xml:space="preserve">Money laundering is the generic term used to describe the process by which criminals disguise the original ownership and control of the proceeds of criminal conduct by making such proceeds appear to have derived from a legitimate source. So, </w:t>
            </w:r>
            <w:r w:rsidRPr="00135711">
              <w:rPr>
                <w:rStyle w:val="tgc"/>
                <w:rFonts w:ascii="Times New Roman" w:hAnsi="Times New Roman"/>
                <w:bCs/>
                <w:sz w:val="24"/>
                <w:szCs w:val="24"/>
              </w:rPr>
              <w:t>Money laundering</w:t>
            </w:r>
            <w:r w:rsidRPr="00135711">
              <w:rPr>
                <w:rStyle w:val="tgc"/>
                <w:rFonts w:ascii="Times New Roman" w:hAnsi="Times New Roman"/>
                <w:sz w:val="24"/>
                <w:szCs w:val="24"/>
              </w:rPr>
              <w:t xml:space="preserve"> is the process of creating the </w:t>
            </w:r>
            <w:r w:rsidRPr="00135711">
              <w:rPr>
                <w:rStyle w:val="tgc"/>
                <w:rFonts w:ascii="Times New Roman" w:hAnsi="Times New Roman"/>
                <w:sz w:val="24"/>
                <w:szCs w:val="24"/>
              </w:rPr>
              <w:lastRenderedPageBreak/>
              <w:t xml:space="preserve">appearance that large amounts of </w:t>
            </w:r>
            <w:r w:rsidRPr="00135711">
              <w:rPr>
                <w:rStyle w:val="tgc"/>
                <w:rFonts w:ascii="Times New Roman" w:hAnsi="Times New Roman"/>
                <w:bCs/>
                <w:sz w:val="24"/>
                <w:szCs w:val="24"/>
              </w:rPr>
              <w:t>money</w:t>
            </w:r>
            <w:r w:rsidRPr="00135711">
              <w:rPr>
                <w:rStyle w:val="tgc"/>
                <w:rFonts w:ascii="Times New Roman" w:hAnsi="Times New Roman"/>
                <w:sz w:val="24"/>
                <w:szCs w:val="24"/>
              </w:rPr>
              <w:t xml:space="preserve"> obtained from serious crimes, such as drug trafficking or terrorist activity, originated from a legitimate source. Examples include funds derived from illegal activities, transmitting funds on the public’s behalf, maintaining offshore bank accounts with unexplained huge balances, and depositing large amounts of money into different bank accounts potentially around the world.</w:t>
            </w:r>
          </w:p>
          <w:p w:rsidR="008358AE" w:rsidRPr="00135711" w:rsidRDefault="008358AE" w:rsidP="008358AE">
            <w:pPr>
              <w:rPr>
                <w:rFonts w:ascii="Times New Roman" w:hAnsi="Times New Roman" w:cs="Times New Roman"/>
                <w:sz w:val="24"/>
                <w:szCs w:val="24"/>
              </w:rPr>
            </w:pPr>
          </w:p>
          <w:p w:rsidR="008358AE" w:rsidRPr="00135711" w:rsidRDefault="008358AE" w:rsidP="008358AE">
            <w:pPr>
              <w:pStyle w:val="ListParagraph"/>
              <w:numPr>
                <w:ilvl w:val="0"/>
                <w:numId w:val="2"/>
              </w:numPr>
              <w:rPr>
                <w:rFonts w:ascii="Times New Roman" w:hAnsi="Times New Roman"/>
                <w:sz w:val="24"/>
                <w:szCs w:val="24"/>
              </w:rPr>
            </w:pPr>
            <w:r w:rsidRPr="00135711">
              <w:rPr>
                <w:rFonts w:ascii="Times New Roman" w:hAnsi="Times New Roman"/>
                <w:sz w:val="24"/>
                <w:szCs w:val="24"/>
              </w:rPr>
              <w:t>Embezzlement is the fraudulent appropriation of property by a person to whom it has been intrusted, often this is an employee. Embezzlement typically occurs in the employment and corporate settings.</w:t>
            </w:r>
          </w:p>
          <w:p w:rsidR="008358AE" w:rsidRPr="00135711" w:rsidRDefault="008358AE" w:rsidP="008358AE">
            <w:pPr>
              <w:pStyle w:val="NormalWeb"/>
              <w:ind w:left="720"/>
            </w:pPr>
            <w:r w:rsidRPr="00135711">
              <w:t>Embezzlement is considered a financial crime because it related to the financial services and involves fraud/dishonesty, or misconduct/misue, or handling of proceeds of crime.</w:t>
            </w:r>
          </w:p>
          <w:p w:rsidR="008358AE" w:rsidRPr="00135711" w:rsidRDefault="008358AE" w:rsidP="008358AE">
            <w:pPr>
              <w:pStyle w:val="NormalWeb"/>
              <w:ind w:left="720"/>
            </w:pPr>
            <w:r w:rsidRPr="00135711">
              <w:t>Accounting embezzlement, a common form of the crime, is the manipulation of accounting records to hide theft of funds. Offenders are given lawful possession of the property, and then are accused of converting the property to their personal use.</w:t>
            </w:r>
          </w:p>
          <w:p w:rsidR="008358AE" w:rsidRPr="00135711" w:rsidRDefault="008358AE" w:rsidP="008358AE">
            <w:pPr>
              <w:pStyle w:val="NormalWeb"/>
              <w:ind w:left="720"/>
            </w:pPr>
            <w:r w:rsidRPr="00135711">
              <w:t>A person is often given access to someone else’s property or money for the purposes of managing, monitoring, and/or using the assets for the owner’s best interests, but then covertly misappropriates the assets for his/her own personal gain and use, this is an example of embezzlement.</w:t>
            </w:r>
          </w:p>
          <w:p w:rsidR="008358AE" w:rsidRPr="00135711" w:rsidRDefault="008358AE" w:rsidP="008358AE">
            <w:pPr>
              <w:pStyle w:val="NormalWeb"/>
              <w:ind w:left="720"/>
            </w:pPr>
            <w:r w:rsidRPr="00135711">
              <w:t>Common examples include bank tellers or store clerks who are given lawful possession of money, which is the property of the bank or business owner, during regular business transactions. Other examples include employees who are given lawful possession of company property such as laptop computers or company vehicles.</w:t>
            </w:r>
          </w:p>
          <w:p w:rsidR="008358AE" w:rsidRPr="00135711" w:rsidRDefault="008358AE" w:rsidP="008358AE">
            <w:pPr>
              <w:pStyle w:val="NormalWeb"/>
            </w:pPr>
            <w:r w:rsidRPr="00135711">
              <w:t>3.</w:t>
            </w:r>
          </w:p>
          <w:p w:rsidR="008358AE" w:rsidRPr="00135711" w:rsidRDefault="008358AE" w:rsidP="008358AE">
            <w:pPr>
              <w:pStyle w:val="NormalWeb"/>
              <w:rPr>
                <w:rStyle w:val="Strong"/>
                <w:b w:val="0"/>
              </w:rPr>
            </w:pPr>
            <w:r w:rsidRPr="00135711">
              <w:rPr>
                <w:rStyle w:val="Strong"/>
                <w:b w:val="0"/>
              </w:rPr>
              <w:t>The crime of uttering is committed when someone, with intent to defraud, knowingly sells, publishes, attempts to sell, passes or utters a forged, falsely made, altered or counterfeited obligation, document or security. For example, depositing a fake cheque into a personal bank account, or using fake cash notes to pay a supplier.</w:t>
            </w:r>
          </w:p>
          <w:p w:rsidR="008358AE" w:rsidRPr="00135711" w:rsidRDefault="008358AE" w:rsidP="008358AE">
            <w:pPr>
              <w:pStyle w:val="NormalWeb"/>
            </w:pPr>
            <w:r w:rsidRPr="00135711">
              <w:rPr>
                <w:rStyle w:val="full-answer-content"/>
              </w:rPr>
              <w:t>The distinction between the crimes of uttering and forgery is that forgery is the creation of a false document, while uttering refers to the act of knowingly using that forged document. An individual only needs to knowingly pass on or use a forged document made by someone else to be guilty of uttering. So, you can be guilty of one, and not necessarily the other.</w:t>
            </w:r>
          </w:p>
          <w:p w:rsidR="008358AE" w:rsidRPr="00135711" w:rsidRDefault="008358AE" w:rsidP="008358AE">
            <w:pPr>
              <w:rPr>
                <w:rFonts w:ascii="Times New Roman" w:hAnsi="Times New Roman" w:cs="Times New Roman"/>
                <w:sz w:val="24"/>
                <w:szCs w:val="24"/>
              </w:rPr>
            </w:pPr>
            <w:r w:rsidRPr="00135711">
              <w:rPr>
                <w:rFonts w:ascii="Times New Roman" w:hAnsi="Times New Roman" w:cs="Times New Roman"/>
                <w:sz w:val="24"/>
                <w:szCs w:val="24"/>
              </w:rPr>
              <w:t>An example of forgery is replicating bank notes and claiming that they are genuine, or duplicating a valuable painting e.g Van Gogh and claiming that it is an original works.</w:t>
            </w:r>
          </w:p>
          <w:p w:rsidR="008358AE" w:rsidRPr="00135711" w:rsidRDefault="008358AE" w:rsidP="008358AE">
            <w:pPr>
              <w:rPr>
                <w:rFonts w:ascii="Times New Roman" w:hAnsi="Times New Roman" w:cs="Times New Roman"/>
                <w:sz w:val="24"/>
                <w:szCs w:val="24"/>
                <w:u w:val="single"/>
              </w:rPr>
            </w:pPr>
            <w:r w:rsidRPr="00135711">
              <w:rPr>
                <w:rFonts w:ascii="Times New Roman" w:hAnsi="Times New Roman" w:cs="Times New Roman"/>
                <w:sz w:val="24"/>
                <w:szCs w:val="24"/>
                <w:u w:val="single"/>
              </w:rPr>
              <w:t>Case Study.</w:t>
            </w:r>
          </w:p>
          <w:p w:rsidR="008358AE" w:rsidRPr="00135711" w:rsidRDefault="008358AE" w:rsidP="008358AE">
            <w:pPr>
              <w:rPr>
                <w:rFonts w:ascii="Times New Roman" w:hAnsi="Times New Roman" w:cs="Times New Roman"/>
                <w:sz w:val="24"/>
                <w:szCs w:val="24"/>
              </w:rPr>
            </w:pPr>
            <w:r w:rsidRPr="00135711">
              <w:rPr>
                <w:rFonts w:ascii="Times New Roman" w:hAnsi="Times New Roman" w:cs="Times New Roman"/>
                <w:sz w:val="24"/>
                <w:szCs w:val="24"/>
              </w:rPr>
              <w:t>Firstly, the ‘large amount of cash’ needs to be counted so that the forensic accounts know what sort of deficit or sums he is looking for.</w:t>
            </w:r>
          </w:p>
          <w:p w:rsidR="008358AE" w:rsidRPr="00135711" w:rsidRDefault="008358AE" w:rsidP="008358AE">
            <w:pPr>
              <w:rPr>
                <w:rFonts w:ascii="Times New Roman" w:hAnsi="Times New Roman" w:cs="Times New Roman"/>
                <w:sz w:val="24"/>
                <w:szCs w:val="24"/>
              </w:rPr>
            </w:pPr>
            <w:r w:rsidRPr="00135711">
              <w:rPr>
                <w:rFonts w:ascii="Times New Roman" w:hAnsi="Times New Roman" w:cs="Times New Roman"/>
                <w:sz w:val="24"/>
                <w:szCs w:val="24"/>
              </w:rPr>
              <w:t xml:space="preserve">The defendants have stated that the cash has been withdrawn from their own savings account. If this is the case, there will be a clear trace of this from current and/or historic bank statements. The statements will demonstrate where, when and how the money was </w:t>
            </w:r>
            <w:r w:rsidRPr="00135711">
              <w:rPr>
                <w:rFonts w:ascii="Times New Roman" w:hAnsi="Times New Roman" w:cs="Times New Roman"/>
                <w:sz w:val="24"/>
                <w:szCs w:val="24"/>
              </w:rPr>
              <w:lastRenderedPageBreak/>
              <w:t>withdrawn.</w:t>
            </w:r>
          </w:p>
          <w:p w:rsidR="008358AE" w:rsidRPr="00135711" w:rsidRDefault="008358AE" w:rsidP="008358AE">
            <w:pPr>
              <w:rPr>
                <w:rFonts w:ascii="Times New Roman" w:hAnsi="Times New Roman" w:cs="Times New Roman"/>
                <w:sz w:val="24"/>
                <w:szCs w:val="24"/>
              </w:rPr>
            </w:pPr>
            <w:r w:rsidRPr="00135711">
              <w:rPr>
                <w:rFonts w:ascii="Times New Roman" w:hAnsi="Times New Roman" w:cs="Times New Roman"/>
                <w:sz w:val="24"/>
                <w:szCs w:val="24"/>
              </w:rPr>
              <w:t xml:space="preserve">The defendants solicitor seems to confirm that the couple did indeed draw money their own savings. However, 2 elements need to be considered here. </w:t>
            </w:r>
          </w:p>
          <w:p w:rsidR="008358AE" w:rsidRPr="00135711" w:rsidRDefault="008358AE" w:rsidP="008358AE">
            <w:pPr>
              <w:pStyle w:val="ListParagraph"/>
              <w:numPr>
                <w:ilvl w:val="0"/>
                <w:numId w:val="4"/>
              </w:numPr>
              <w:rPr>
                <w:rFonts w:ascii="Times New Roman" w:hAnsi="Times New Roman"/>
                <w:sz w:val="24"/>
                <w:szCs w:val="24"/>
              </w:rPr>
            </w:pPr>
            <w:r w:rsidRPr="00135711">
              <w:rPr>
                <w:rFonts w:ascii="Times New Roman" w:hAnsi="Times New Roman"/>
                <w:sz w:val="24"/>
                <w:szCs w:val="24"/>
              </w:rPr>
              <w:t>Firstly, some cash withdrawals may have indeed have been made, but does the amount equate to the amount found? For example proof of a £4,000 withdrawal doesn’t explain the finding of £50,000 of cash.</w:t>
            </w:r>
          </w:p>
          <w:p w:rsidR="008358AE" w:rsidRPr="00135711" w:rsidRDefault="008358AE" w:rsidP="008358AE">
            <w:pPr>
              <w:pStyle w:val="ListParagraph"/>
              <w:numPr>
                <w:ilvl w:val="0"/>
                <w:numId w:val="4"/>
              </w:numPr>
              <w:rPr>
                <w:rFonts w:ascii="Times New Roman" w:hAnsi="Times New Roman"/>
                <w:sz w:val="24"/>
                <w:szCs w:val="24"/>
              </w:rPr>
            </w:pPr>
            <w:r w:rsidRPr="00135711">
              <w:rPr>
                <w:rFonts w:ascii="Times New Roman" w:hAnsi="Times New Roman"/>
                <w:sz w:val="24"/>
                <w:szCs w:val="24"/>
              </w:rPr>
              <w:t>Secondly, where have the savings come from? Can the savings be traced back to a legitimate income source? Or have the couple been dumping untraced cash in a bank account in an effort to keep it safe or launder it? If this is the case it does not mean that their savings account is ‘legitimate’.</w:t>
            </w:r>
          </w:p>
          <w:p w:rsidR="008358AE" w:rsidRPr="00135711" w:rsidRDefault="008358AE" w:rsidP="008358AE">
            <w:pPr>
              <w:rPr>
                <w:rFonts w:ascii="Times New Roman" w:hAnsi="Times New Roman" w:cs="Times New Roman"/>
                <w:sz w:val="24"/>
                <w:szCs w:val="24"/>
              </w:rPr>
            </w:pPr>
            <w:r w:rsidRPr="00135711">
              <w:rPr>
                <w:rFonts w:ascii="Times New Roman" w:hAnsi="Times New Roman" w:cs="Times New Roman"/>
                <w:sz w:val="24"/>
                <w:szCs w:val="24"/>
              </w:rPr>
              <w:t>Overall, the forensic account needs to consider the couples on-paper income and their outgoings. If their outgoings far exceed their declared income, then one can conclude that they must have access to other undeclared sources of income. The FA must also check the nature of their income, e.g. check with an employer etc.</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58AE" w:rsidRDefault="008358AE" w:rsidP="00A851DA">
            <w:pPr>
              <w:rPr>
                <w:rFonts w:ascii="Embassy BT" w:hAnsi="Embassy BT" w:cs="Bliss-Regular"/>
                <w:color w:val="000000"/>
                <w:sz w:val="28"/>
                <w:szCs w:val="28"/>
              </w:rPr>
            </w:pPr>
            <w:r w:rsidRPr="008358AE">
              <w:rPr>
                <w:rFonts w:ascii="Embassy BT" w:hAnsi="Embassy BT" w:cs="Bliss-Regular"/>
                <w:color w:val="000000"/>
                <w:sz w:val="28"/>
                <w:szCs w:val="28"/>
              </w:rPr>
              <w:t>S. Sterling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358AE" w:rsidP="00A851DA">
            <w:pPr>
              <w:rPr>
                <w:rFonts w:cs="Bliss-Regular"/>
                <w:color w:val="000000"/>
              </w:rPr>
            </w:pPr>
            <w:r>
              <w:rPr>
                <w:rFonts w:cs="Bliss-Regular"/>
                <w:color w:val="000000"/>
              </w:rPr>
              <w:t>03/02/2017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Embassy BT">
    <w:panose1 w:val="03030602040507090C03"/>
    <w:charset w:val="00"/>
    <w:family w:val="script"/>
    <w:pitch w:val="variable"/>
    <w:sig w:usb0="800000AF" w:usb1="1000204A" w:usb2="00000000" w:usb3="00000000" w:csb0="0000001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F642A"/>
    <w:multiLevelType w:val="hybridMultilevel"/>
    <w:tmpl w:val="18C839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32C41C5"/>
    <w:multiLevelType w:val="hybridMultilevel"/>
    <w:tmpl w:val="A73E64E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293DB8"/>
    <w:multiLevelType w:val="hybridMultilevel"/>
    <w:tmpl w:val="18C839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358A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8358AE"/>
  </w:style>
  <w:style w:type="paragraph" w:styleId="NormalWeb">
    <w:name w:val="Normal (Web)"/>
    <w:basedOn w:val="Normal"/>
    <w:uiPriority w:val="99"/>
    <w:semiHidden/>
    <w:unhideWhenUsed/>
    <w:rsid w:val="008358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358AE"/>
    <w:rPr>
      <w:b/>
      <w:bCs/>
    </w:rPr>
  </w:style>
  <w:style w:type="character" w:customStyle="1" w:styleId="full-answer-content">
    <w:name w:val="full-answer-content"/>
    <w:basedOn w:val="DefaultParagraphFont"/>
    <w:rsid w:val="008358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8358AE"/>
  </w:style>
  <w:style w:type="paragraph" w:styleId="NormalWeb">
    <w:name w:val="Normal (Web)"/>
    <w:basedOn w:val="Normal"/>
    <w:uiPriority w:val="99"/>
    <w:semiHidden/>
    <w:unhideWhenUsed/>
    <w:rsid w:val="008358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358AE"/>
    <w:rPr>
      <w:b/>
      <w:bCs/>
    </w:rPr>
  </w:style>
  <w:style w:type="character" w:customStyle="1" w:styleId="full-answer-content">
    <w:name w:val="full-answer-content"/>
    <w:basedOn w:val="DefaultParagraphFont"/>
    <w:rsid w:val="00835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8D263-D5E7-41AB-8D66-890EA42F2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951</Words>
  <Characters>5421</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Sasha</cp:lastModifiedBy>
  <cp:revision>2</cp:revision>
  <dcterms:created xsi:type="dcterms:W3CDTF">2017-02-03T13:29:00Z</dcterms:created>
  <dcterms:modified xsi:type="dcterms:W3CDTF">2017-02-03T13:29:00Z</dcterms:modified>
</cp:coreProperties>
</file>