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571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Sebastian Carvajal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b/>
                <w:bCs/>
              </w:rPr>
            </w:pPr>
            <w:r>
              <w:rPr>
                <w:rFonts w:hint="default" w:asciiTheme="minorHAnsi" w:hAnsiTheme="minorHAnsi"/>
                <w:b/>
                <w:bCs/>
              </w:rPr>
              <w:t>24097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hint="default" w:asciiTheme="minorHAnsi" w:hAnsiTheme="minorHAnsi"/>
              </w:rPr>
              <w:t>Diploma in Public Relations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03</w:t>
            </w:r>
          </w:p>
        </w:tc>
      </w:tr>
    </w:tbl>
    <w:p>
      <w:pPr>
        <w:rPr>
          <w:b/>
          <w:lang w:val="en-US"/>
        </w:rPr>
      </w:pPr>
    </w:p>
    <w:p>
      <w:pPr>
        <w:rPr>
          <w:b/>
          <w:sz w:val="28"/>
          <w:lang w:val="en-US"/>
        </w:rPr>
      </w:pPr>
      <w:r>
        <w:rPr>
          <w:b/>
          <w:sz w:val="28"/>
          <w:lang w:val="en-US"/>
        </w:rPr>
        <w:t>Marking Criteria:</w:t>
      </w:r>
    </w:p>
    <w:p>
      <w:pPr>
        <w:rPr>
          <w:lang w:val="en-US"/>
        </w:rPr>
      </w:pP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numPr>
                <w:ilvl w:val="0"/>
                <w:numId w:val="1"/>
              </w:numPr>
              <w:spacing w:after="0" w:line="240" w:lineRule="auto"/>
              <w:rPr>
                <w:rFonts w:hint="default" w:ascii="Arial" w:hAnsi="Arial" w:cs="Arial"/>
                <w:b/>
                <w:sz w:val="24"/>
                <w:szCs w:val="24"/>
                <w:lang w:val="en-GB"/>
              </w:rPr>
            </w:pPr>
            <w:r>
              <w:rPr>
                <w:rFonts w:hint="default" w:ascii="Arial" w:hAnsi="Arial" w:cs="Arial"/>
                <w:b/>
                <w:sz w:val="24"/>
                <w:szCs w:val="24"/>
                <w:lang w:val="en-GB"/>
              </w:rPr>
              <w:t>Short answers:</w:t>
            </w: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How can the external environment influence an organisation and what is its importance in regards to Public Relations?</w:t>
            </w:r>
          </w:p>
          <w:p>
            <w:pPr>
              <w:numPr>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Organisations are part of society and need to operate in accordance with the environment that surround them. If something happens in the Political, Economic, Social or Technological environment, organisations must adapt to the new situation. For example, if employment laws change, organisations must modify their processes according to the new laws. If they don’t do it, society and employees in general can change the way they think and feel about the organisations in a negative way.  Therefore, public relations should monitor the external environment and prepare the organisation to act in accordance with the changes and thus maintain its image, reputation and good relations with its public.</w:t>
            </w:r>
          </w:p>
          <w:p>
            <w:pPr>
              <w:numPr>
                <w:numId w:val="0"/>
              </w:numPr>
              <w:spacing w:after="0" w:line="240" w:lineRule="auto"/>
              <w:rPr>
                <w:rFonts w:hint="default" w:ascii="Arial" w:hAnsi="Arial" w:cs="Arial"/>
                <w:b/>
                <w:sz w:val="24"/>
                <w:szCs w:val="24"/>
                <w:lang w:val="en-GB"/>
              </w:rPr>
            </w:pP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What is a macro environment? How does it affect the public relations of an organisation?</w:t>
            </w:r>
          </w:p>
          <w:p>
            <w:pPr>
              <w:numPr>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Macro environment is all external issues that can affect the way organisations operate in a specific place. These issues are generally beyond the control of organisations and can be divided into the Political, Economic, Social and Technological (PEST) environment . Every change in any of these aspects can affect organisations positively or negatively, therefore Public Relations should be aware of possible changes in these issues to help organisations adapt to new changes and  maintain good relationships with their audiences. </w:t>
            </w:r>
          </w:p>
          <w:p>
            <w:pPr>
              <w:numPr>
                <w:numId w:val="0"/>
              </w:numPr>
              <w:spacing w:after="0" w:line="240" w:lineRule="auto"/>
              <w:rPr>
                <w:rFonts w:hint="default" w:ascii="Arial" w:hAnsi="Arial" w:cs="Arial"/>
                <w:b/>
                <w:sz w:val="24"/>
                <w:szCs w:val="24"/>
                <w:lang w:val="en-GB"/>
              </w:rPr>
            </w:pPr>
          </w:p>
          <w:p>
            <w:pPr>
              <w:numPr>
                <w:numId w:val="0"/>
              </w:numPr>
              <w:spacing w:after="0" w:line="240" w:lineRule="auto"/>
              <w:rPr>
                <w:rFonts w:hint="default" w:ascii="Arial" w:hAnsi="Arial" w:cs="Arial"/>
                <w:b/>
                <w:sz w:val="24"/>
                <w:szCs w:val="24"/>
                <w:lang w:val="en-GB"/>
              </w:rPr>
            </w:pP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Why do public relations’ professionals work closely with lawyers?</w:t>
            </w:r>
          </w:p>
          <w:p>
            <w:pPr>
              <w:numPr>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Sometimes, the legal environment changes and organisations must adapt to meet these new requirements. This is not optional because, in legal terms, you meet or not the requirements required by law. Thus, public relations’ professionals should work with lawyers to make ensure that the organisation is fulfilling all the requirements and that it communicates correctly with all the audiences involved in the matter. In these matters, the communications must be specially precise and accurate since the organisation can be involved in lawsuits if it doesn’t comply with the standards or don’t communicate them correctly. </w:t>
            </w:r>
          </w:p>
          <w:p>
            <w:pPr>
              <w:numPr>
                <w:numId w:val="0"/>
              </w:numPr>
              <w:spacing w:after="0" w:line="240" w:lineRule="auto"/>
              <w:rPr>
                <w:rFonts w:hint="default" w:ascii="Arial" w:hAnsi="Arial" w:cs="Arial"/>
                <w:b/>
                <w:sz w:val="24"/>
                <w:szCs w:val="24"/>
                <w:lang w:val="en-GB"/>
              </w:rPr>
            </w:pP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What is the relation between marketing and public relations?</w:t>
            </w:r>
          </w:p>
          <w:p>
            <w:pPr>
              <w:numPr>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Public relations plays a role in marketing, but marketing also plays a role in Public relations. Therefore, Public relations’ professionals should work closely with the marketing team to ensure that all communications are in accordance with the organisation’s strategy.  Both seek to promote sales of products or services using a wide range of tools. However, Public Relations tends to use more free publicity and can help stablish goodwill between the organisation and its public. In addition, marketing should promote business growth without affecting the image and reputation of the organisation.. </w:t>
            </w:r>
          </w:p>
          <w:p>
            <w:pPr>
              <w:numPr>
                <w:numId w:val="0"/>
              </w:numPr>
              <w:spacing w:after="0" w:line="240" w:lineRule="auto"/>
              <w:rPr>
                <w:rFonts w:hint="default" w:ascii="Arial" w:hAnsi="Arial" w:cs="Arial"/>
                <w:b/>
                <w:sz w:val="24"/>
                <w:szCs w:val="24"/>
                <w:lang w:val="en-GB"/>
              </w:rPr>
            </w:pP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Describe the role of a communications manager within an organisation.</w:t>
            </w:r>
          </w:p>
          <w:p>
            <w:pPr>
              <w:numPr>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The communications manager has the responsibility to design, implement and control the Public Relations’ strategy and its activities. It also has the role of advising management and helping them to stablish policies. That is why this role can act as an expert prescriber, a communication facilitator or a problem solving process facilitator. Depending on the scope, the communications manager is there to research and identify PR issues, or to mediate between the organisation and its public, or to resolve communication issues, or to do all of the above. It can also be the facilitator between media and the organisation and may be the responsible for training others to represent the organisation. </w:t>
            </w:r>
          </w:p>
          <w:p>
            <w:pPr>
              <w:numPr>
                <w:numId w:val="0"/>
              </w:numPr>
              <w:spacing w:after="0" w:line="240" w:lineRule="auto"/>
              <w:rPr>
                <w:rFonts w:hint="default" w:ascii="Arial" w:hAnsi="Arial" w:cs="Arial"/>
                <w:b/>
                <w:sz w:val="24"/>
                <w:szCs w:val="24"/>
                <w:lang w:val="en-GB"/>
              </w:rPr>
            </w:pPr>
          </w:p>
          <w:p>
            <w:pPr>
              <w:numPr>
                <w:numId w:val="0"/>
              </w:numPr>
              <w:spacing w:after="0" w:line="240" w:lineRule="auto"/>
              <w:rPr>
                <w:rFonts w:hint="default" w:ascii="Arial" w:hAnsi="Arial" w:cs="Arial"/>
                <w:b/>
                <w:sz w:val="24"/>
                <w:szCs w:val="24"/>
                <w:lang w:val="en-GB"/>
              </w:rPr>
            </w:pPr>
          </w:p>
          <w:p>
            <w:pPr>
              <w:numPr>
                <w:ilvl w:val="0"/>
                <w:numId w:val="1"/>
              </w:numPr>
              <w:spacing w:after="0" w:line="240" w:lineRule="auto"/>
              <w:ind w:left="0" w:leftChars="0" w:firstLine="0" w:firstLineChars="0"/>
              <w:rPr>
                <w:rFonts w:hint="default" w:ascii="Arial" w:hAnsi="Arial" w:cs="Arial"/>
                <w:b/>
                <w:sz w:val="24"/>
                <w:szCs w:val="24"/>
                <w:lang w:val="en-GB"/>
              </w:rPr>
            </w:pPr>
            <w:r>
              <w:rPr>
                <w:rFonts w:hint="default" w:ascii="Arial" w:hAnsi="Arial" w:cs="Arial"/>
                <w:b/>
                <w:sz w:val="24"/>
                <w:szCs w:val="24"/>
                <w:lang w:val="en-GB"/>
              </w:rPr>
              <w:t>An analysis of an external and internal environment of an organisation is essential for performing public relations activities. Discuss this.</w:t>
            </w:r>
          </w:p>
          <w:p>
            <w:pPr>
              <w:numPr>
                <w:numId w:val="0"/>
              </w:numPr>
              <w:spacing w:after="0" w:line="240" w:lineRule="auto"/>
              <w:ind w:leftChars="0"/>
              <w:jc w:val="both"/>
              <w:rPr>
                <w:rFonts w:hint="default" w:ascii="Arial" w:hAnsi="Arial" w:cs="Arial"/>
                <w:b w:val="0"/>
                <w:bCs/>
                <w:sz w:val="24"/>
                <w:szCs w:val="24"/>
                <w:lang w:val="en-GB"/>
              </w:rPr>
            </w:pPr>
            <w:r>
              <w:rPr>
                <w:rFonts w:hint="default" w:ascii="Arial" w:hAnsi="Arial" w:cs="Arial"/>
                <w:b w:val="0"/>
                <w:bCs/>
                <w:sz w:val="24"/>
                <w:szCs w:val="24"/>
                <w:lang w:val="en-GB"/>
              </w:rPr>
              <w:t xml:space="preserve">Organisations exist and depend of the world that surrounds them and the people that make them up. Any change in the surrounding environment or within the organisation can affect the performance of the organisation and the way it is perceived by its public. That is the reason why organisations must perform a permanent analysis of the external and internal environment to make timely changes into the public relations’ strategy and its activities.  </w:t>
            </w:r>
          </w:p>
          <w:p>
            <w:pPr>
              <w:numPr>
                <w:numId w:val="0"/>
              </w:numPr>
              <w:spacing w:after="0" w:line="240" w:lineRule="auto"/>
              <w:ind w:leftChars="0"/>
              <w:rPr>
                <w:rFonts w:hint="default" w:ascii="Arial" w:hAnsi="Arial" w:cs="Arial"/>
                <w:b w:val="0"/>
                <w:bCs/>
                <w:sz w:val="24"/>
                <w:szCs w:val="24"/>
                <w:lang w:val="en-GB"/>
              </w:rPr>
            </w:pPr>
          </w:p>
          <w:p>
            <w:pPr>
              <w:numPr>
                <w:numId w:val="0"/>
              </w:numPr>
              <w:spacing w:after="0" w:line="240" w:lineRule="auto"/>
              <w:ind w:leftChars="0"/>
              <w:jc w:val="both"/>
              <w:rPr>
                <w:rFonts w:hint="default" w:ascii="Arial" w:hAnsi="Arial" w:cs="Arial"/>
                <w:b w:val="0"/>
                <w:bCs/>
                <w:sz w:val="24"/>
                <w:szCs w:val="24"/>
                <w:lang w:val="en-GB"/>
              </w:rPr>
            </w:pPr>
            <w:r>
              <w:rPr>
                <w:rFonts w:hint="default" w:ascii="Arial" w:hAnsi="Arial" w:cs="Arial"/>
                <w:b w:val="0"/>
                <w:bCs/>
                <w:sz w:val="24"/>
                <w:szCs w:val="24"/>
                <w:lang w:val="en-GB"/>
              </w:rPr>
              <w:t xml:space="preserve">For example, changes in employment legislation, currency value, demographics or technology can drastically change the performance and the scope of an organisation. It may help the organisation or affect it negatively. But if the organisation and the public relations’ team are aware of these changes and act in a timely manner, they can minimise the negative effects and maximise the positive effects. However, if they are not aware of these changes, the results for the organisation would be unexpected and depend on lucky.  Hopefully the company will be fine, but if the change is too drastic, it could be the end of the organisation. </w:t>
            </w:r>
          </w:p>
          <w:p>
            <w:pPr>
              <w:numPr>
                <w:numId w:val="0"/>
              </w:numPr>
              <w:spacing w:after="0" w:line="240" w:lineRule="auto"/>
              <w:ind w:leftChars="0"/>
              <w:jc w:val="both"/>
              <w:rPr>
                <w:rFonts w:hint="default" w:ascii="Arial" w:hAnsi="Arial" w:cs="Arial"/>
                <w:b w:val="0"/>
                <w:bCs/>
                <w:sz w:val="24"/>
                <w:szCs w:val="24"/>
                <w:lang w:val="en-GB"/>
              </w:rPr>
            </w:pPr>
          </w:p>
          <w:p>
            <w:pPr>
              <w:numPr>
                <w:numId w:val="0"/>
              </w:numPr>
              <w:spacing w:after="0" w:line="240" w:lineRule="auto"/>
              <w:ind w:leftChars="0"/>
              <w:jc w:val="both"/>
              <w:rPr>
                <w:rFonts w:hint="default" w:ascii="Arial" w:hAnsi="Arial" w:cs="Arial"/>
                <w:b w:val="0"/>
                <w:bCs/>
                <w:sz w:val="24"/>
                <w:szCs w:val="24"/>
                <w:lang w:val="en-GB"/>
              </w:rPr>
            </w:pPr>
            <w:r>
              <w:rPr>
                <w:rFonts w:hint="default" w:ascii="Arial" w:hAnsi="Arial" w:cs="Arial"/>
                <w:b w:val="0"/>
                <w:bCs/>
                <w:sz w:val="24"/>
                <w:szCs w:val="24"/>
                <w:lang w:val="en-GB"/>
              </w:rPr>
              <w:t xml:space="preserve">Therefore, organisations and the public relations’ team must be prepared for any change in the external and internal environment to adjust the strategy in time. And the only way to be prepared is to do permanent analysis of the environment. </w:t>
            </w:r>
          </w:p>
          <w:p>
            <w:pPr>
              <w:numPr>
                <w:numId w:val="0"/>
              </w:numPr>
              <w:spacing w:after="0" w:line="240" w:lineRule="auto"/>
              <w:ind w:leftChars="0"/>
              <w:jc w:val="both"/>
              <w:rPr>
                <w:rFonts w:hint="default" w:ascii="Arial" w:hAnsi="Arial" w:cs="Arial"/>
                <w:b w:val="0"/>
                <w:bCs/>
                <w:sz w:val="24"/>
                <w:szCs w:val="24"/>
                <w:lang w:val="en-GB"/>
              </w:rPr>
            </w:pPr>
            <w:r>
              <w:rPr>
                <w:rFonts w:hint="default" w:ascii="Arial" w:hAnsi="Arial" w:cs="Arial"/>
                <w:b w:val="0"/>
                <w:bCs/>
                <w:sz w:val="24"/>
                <w:szCs w:val="24"/>
                <w:lang w:val="en-GB"/>
              </w:rPr>
              <w:t>By doing so, they can modified public relations activities to maximise the benefits of the changes and minimise the negative effects.</w:t>
            </w:r>
          </w:p>
          <w:p>
            <w:pPr>
              <w:numPr>
                <w:numId w:val="0"/>
              </w:numPr>
              <w:spacing w:after="0" w:line="240" w:lineRule="auto"/>
              <w:ind w:leftChars="0"/>
              <w:rPr>
                <w:rFonts w:hint="default" w:ascii="Arial" w:hAnsi="Arial" w:cs="Arial"/>
                <w:b/>
                <w:sz w:val="24"/>
                <w:szCs w:val="24"/>
                <w:lang w:val="en-GB"/>
              </w:rPr>
            </w:pPr>
          </w:p>
          <w:p>
            <w:pPr>
              <w:numPr>
                <w:numId w:val="0"/>
              </w:numPr>
              <w:spacing w:after="0" w:line="240" w:lineRule="auto"/>
              <w:ind w:leftChars="0"/>
              <w:rPr>
                <w:rFonts w:hint="default" w:ascii="Arial" w:hAnsi="Arial" w:cs="Arial"/>
                <w:b/>
                <w:sz w:val="24"/>
                <w:szCs w:val="24"/>
                <w:lang w:val="en-GB"/>
              </w:rPr>
            </w:pPr>
          </w:p>
          <w:p>
            <w:pPr>
              <w:numPr>
                <w:ilvl w:val="0"/>
                <w:numId w:val="1"/>
              </w:numPr>
              <w:spacing w:after="0" w:line="240" w:lineRule="auto"/>
              <w:ind w:left="0" w:leftChars="0" w:firstLine="0" w:firstLineChars="0"/>
              <w:rPr>
                <w:rFonts w:hint="default" w:ascii="Arial" w:hAnsi="Arial" w:cs="Arial"/>
                <w:b/>
                <w:sz w:val="24"/>
                <w:szCs w:val="24"/>
                <w:lang w:val="en-GB"/>
              </w:rPr>
            </w:pPr>
            <w:r>
              <w:rPr>
                <w:rFonts w:hint="default" w:ascii="Arial" w:hAnsi="Arial" w:cs="Arial"/>
                <w:b/>
                <w:sz w:val="24"/>
                <w:szCs w:val="24"/>
                <w:lang w:val="en-GB"/>
              </w:rPr>
              <w:t>How can public relations’ activities be structured at various stages of the organisation? Explain with examples.</w:t>
            </w:r>
          </w:p>
          <w:p>
            <w:pPr>
              <w:spacing w:after="0" w:line="240" w:lineRule="auto"/>
              <w:jc w:val="both"/>
              <w:rPr>
                <w:rFonts w:hint="default" w:ascii="Arial" w:hAnsi="Arial" w:cs="Arial"/>
                <w:b w:val="0"/>
                <w:bCs/>
                <w:sz w:val="24"/>
                <w:szCs w:val="24"/>
                <w:lang w:val="en-US"/>
              </w:rPr>
            </w:pPr>
          </w:p>
          <w:p>
            <w:p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Depending on the stage of the organisation and / or other variables such as the sector, the size and culture of the organisation, the structure of public relations and its activities may vary. </w:t>
            </w:r>
          </w:p>
          <w:p>
            <w:pPr>
              <w:spacing w:after="0" w:line="240" w:lineRule="auto"/>
              <w:jc w:val="both"/>
              <w:rPr>
                <w:rFonts w:hint="default" w:ascii="Arial" w:hAnsi="Arial" w:cs="Arial"/>
                <w:b w:val="0"/>
                <w:bCs/>
                <w:sz w:val="24"/>
                <w:szCs w:val="24"/>
                <w:lang w:val="en-US"/>
              </w:rPr>
            </w:pPr>
          </w:p>
          <w:p>
            <w:p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For example, if the organisation is a start up of a few employees, probably the main effort in public relations will be in marketing since it should boost sales and begin to build an image and reputation. The activities will be aimed at explaining the organisation and its products or services.  And probably the owner of the organisation will be responsible for public relations.</w:t>
            </w:r>
          </w:p>
          <w:p>
            <w:pPr>
              <w:spacing w:after="0" w:line="240" w:lineRule="auto"/>
              <w:jc w:val="both"/>
              <w:rPr>
                <w:rFonts w:hint="default" w:ascii="Arial" w:hAnsi="Arial" w:cs="Arial"/>
                <w:b w:val="0"/>
                <w:bCs/>
                <w:sz w:val="24"/>
                <w:szCs w:val="24"/>
                <w:lang w:val="en-GB"/>
              </w:rPr>
            </w:pPr>
          </w:p>
          <w:p>
            <w:p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In the growth stage, both in sells/profitability and in size, the structure and activities will change. Probably it should focus on employee engagement, performing internal communications activities. Also, the public now knows the organisation and its products or services, so the goal will be to keep clients and increase sells. Loyalty and retention are important now. In addition, probably the owner should hire a communications technician or a manager to help him and advise him about public relations.</w:t>
            </w:r>
          </w:p>
          <w:p>
            <w:pPr>
              <w:spacing w:after="0" w:line="240" w:lineRule="auto"/>
              <w:jc w:val="both"/>
              <w:rPr>
                <w:rFonts w:hint="default" w:ascii="Arial" w:hAnsi="Arial" w:cs="Arial"/>
                <w:b w:val="0"/>
                <w:bCs/>
                <w:sz w:val="24"/>
                <w:szCs w:val="24"/>
                <w:lang w:val="en-GB"/>
              </w:rPr>
            </w:pPr>
          </w:p>
          <w:p>
            <w:p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In the maturity stage, the company must maintain all the above but now it needs to work on community relations, public affairs and financial relations. Now that it is a big player it must stablish relationships to maintain its position in the market.  It may be necessary to create a complete department to be in charge of all public relations or even hire a consultancy.</w:t>
            </w:r>
          </w:p>
          <w:p>
            <w:pPr>
              <w:spacing w:after="0" w:line="240" w:lineRule="auto"/>
              <w:jc w:val="both"/>
              <w:rPr>
                <w:rFonts w:hint="default" w:ascii="Arial" w:hAnsi="Arial" w:cs="Arial"/>
                <w:b w:val="0"/>
                <w:bCs/>
                <w:sz w:val="24"/>
                <w:szCs w:val="24"/>
                <w:lang w:val="en-GB"/>
              </w:rPr>
            </w:pPr>
          </w:p>
          <w:p>
            <w:p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Finally, in the decline stage, the goal will change again. It needs to maintain all the above, but now the main objective could be investor relations, as it would probably sell or merge with another organisation to maintain growth. Therefore, the focus of the department or consulting will be the investors, employees and regular customers.</w:t>
            </w:r>
          </w:p>
          <w:p>
            <w:pPr>
              <w:spacing w:after="0" w:line="240" w:lineRule="auto"/>
              <w:jc w:val="both"/>
              <w:rPr>
                <w:rFonts w:hint="default" w:ascii="Arial" w:hAnsi="Arial" w:cs="Arial"/>
                <w:b w:val="0"/>
                <w:bCs/>
                <w:sz w:val="24"/>
                <w:szCs w:val="24"/>
                <w:lang w:val="en-GB"/>
              </w:rPr>
            </w:pPr>
          </w:p>
          <w:p>
            <w:p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So, as you can see, according with the sector, size, culture and stage of the organisation, the structure and activities of public relations will change and evolve to meet the main objectives of the organisation at that time.</w:t>
            </w:r>
          </w:p>
          <w:p>
            <w:pPr>
              <w:spacing w:after="0" w:line="240" w:lineRule="auto"/>
              <w:jc w:val="both"/>
              <w:rPr>
                <w:rFonts w:hint="default" w:ascii="Arial" w:hAnsi="Arial" w:cs="Arial"/>
                <w:b w:val="0"/>
                <w:bCs/>
                <w:sz w:val="24"/>
                <w:szCs w:val="24"/>
                <w:lang w:val="en-US"/>
              </w:rPr>
            </w:pPr>
          </w:p>
          <w:p>
            <w:pPr>
              <w:spacing w:after="0" w:line="240" w:lineRule="auto"/>
              <w:rPr>
                <w:rFonts w:hint="default" w:ascii="Arial" w:hAnsi="Arial" w:cs="Arial"/>
                <w:b/>
                <w:sz w:val="24"/>
                <w:szCs w:val="24"/>
                <w:lang w:val="en-US"/>
              </w:rPr>
            </w:pPr>
            <w:bookmarkStart w:id="0" w:name="_GoBack"/>
            <w:bookmarkEnd w:id="0"/>
          </w:p>
          <w:p>
            <w:pPr>
              <w:spacing w:after="0" w:line="240" w:lineRule="auto"/>
              <w:rPr>
                <w:rFonts w:hint="default" w:ascii="Arial" w:hAnsi="Arial" w:cs="Arial"/>
                <w:b/>
                <w:sz w:val="24"/>
                <w:szCs w:val="24"/>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GB"/>
        </w:rPr>
      </w:pPr>
      <w:r>
        <w:rPr>
          <w:rFonts w:cs="Bliss-Regular"/>
          <w:color w:val="000000"/>
          <w:lang w:val="en-US"/>
        </w:rPr>
        <w:t>By submitting this assignment, I confirm that this is my own work.</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Sebastian Carvajal</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08/10/2018</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4ACF30"/>
    <w:multiLevelType w:val="singleLevel"/>
    <w:tmpl w:val="864ACF30"/>
    <w:lvl w:ilvl="0" w:tentative="0">
      <w:start w:val="1"/>
      <w:numFmt w:val="upperRoman"/>
      <w:suff w:val="space"/>
      <w:lvlText w:val="%1."/>
      <w:lvlJc w:val="left"/>
    </w:lvl>
  </w:abstractNum>
  <w:abstractNum w:abstractNumId="1">
    <w:nsid w:val="7DEC0023"/>
    <w:multiLevelType w:val="singleLevel"/>
    <w:tmpl w:val="7DEC0023"/>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2EF1DB3"/>
    <w:rsid w:val="0AA10312"/>
    <w:rsid w:val="10246E7A"/>
    <w:rsid w:val="16EE6A05"/>
    <w:rsid w:val="18B71017"/>
    <w:rsid w:val="1BA2568A"/>
    <w:rsid w:val="46236474"/>
    <w:rsid w:val="464C3857"/>
    <w:rsid w:val="4E644B15"/>
    <w:rsid w:val="59637C25"/>
    <w:rsid w:val="70F0565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semiHidden/>
    <w:unhideWhenUsed/>
    <w:qFormat/>
    <w:uiPriority w:val="99"/>
    <w:pPr>
      <w:tabs>
        <w:tab w:val="center" w:pos="4513"/>
        <w:tab w:val="right" w:pos="9026"/>
      </w:tabs>
      <w:spacing w:after="0" w:line="240" w:lineRule="auto"/>
    </w:pPr>
  </w:style>
  <w:style w:type="paragraph" w:styleId="4">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Office_10.2.0.6069_F1E327BC-269C-435d-A152-05C5408002CA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sevaj</cp:lastModifiedBy>
  <dcterms:modified xsi:type="dcterms:W3CDTF">2018-10-08T21:15:25Z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2057-10.2.0.6069</vt:lpwstr>
  </property>
</Properties>
</file>