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C82" w:rsidRDefault="009E4C82"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85725</wp:posOffset>
            </wp:positionH>
            <wp:positionV relativeFrom="paragraph">
              <wp:posOffset>-352425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937E92" w:rsidP="004712A6">
            <w:pPr>
              <w:pStyle w:val="Header"/>
              <w:rPr>
                <w:color w:val="000000" w:themeColor="text1"/>
                <w:sz w:val="24"/>
                <w:szCs w:val="24"/>
                <w:u w:val="single"/>
              </w:rPr>
            </w:pPr>
            <w:r>
              <w:rPr>
                <w:color w:val="000000" w:themeColor="text1"/>
                <w:sz w:val="24"/>
                <w:szCs w:val="24"/>
                <w:u w:val="single"/>
              </w:rPr>
              <w:t>LISA KEITH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7E92">
            <w:pPr>
              <w:pStyle w:val="Default"/>
              <w:rPr>
                <w:rFonts w:asciiTheme="minorHAnsi" w:hAnsiTheme="minorHAnsi"/>
              </w:rPr>
            </w:pPr>
            <w:r>
              <w:rPr>
                <w:rFonts w:asciiTheme="minorHAnsi" w:hAnsiTheme="minorHAnsi"/>
              </w:rPr>
              <w:t>25295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C4A" w:rsidP="004712A6">
            <w:pPr>
              <w:pStyle w:val="Header"/>
              <w:spacing w:line="360" w:lineRule="auto"/>
            </w:pPr>
            <w:r>
              <w:t xml:space="preserve">DIP LEVEL 5 </w:t>
            </w:r>
            <w:r w:rsidR="00937E92">
              <w:t>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4C82">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D320BC" w:rsidTr="00CC2FB3">
        <w:tc>
          <w:tcPr>
            <w:tcW w:w="9242" w:type="dxa"/>
          </w:tcPr>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Facts about CVD &amp; heart disease:</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An estimated 17.3 million people died from CVD; 30% of all deaths.</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Coronary Heart Disease remains the number 1 killer in the UK.</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 xml:space="preserve">Deaths </w:t>
            </w:r>
            <w:proofErr w:type="gramStart"/>
            <w:r w:rsidRPr="0018634F">
              <w:rPr>
                <w:rFonts w:ascii="Calibri Light" w:hAnsi="Calibri Light" w:cs="Calibri Light"/>
                <w:b/>
                <w:color w:val="000000" w:themeColor="text1"/>
              </w:rPr>
              <w:t>In</w:t>
            </w:r>
            <w:proofErr w:type="gramEnd"/>
            <w:r w:rsidRPr="0018634F">
              <w:rPr>
                <w:rFonts w:ascii="Calibri Light" w:hAnsi="Calibri Light" w:cs="Calibri Light"/>
                <w:b/>
                <w:color w:val="000000" w:themeColor="text1"/>
              </w:rPr>
              <w:t xml:space="preserve"> the UK every year</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w:t>
            </w:r>
            <w:r w:rsidRPr="0018634F">
              <w:rPr>
                <w:rFonts w:ascii="Calibri Light" w:hAnsi="Calibri Light" w:cs="Calibri Light"/>
                <w:b/>
                <w:color w:val="000000" w:themeColor="text1"/>
              </w:rPr>
              <w:tab/>
              <w:t>160,000 people die from heart and circulatory disease.</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w:t>
            </w:r>
            <w:r w:rsidRPr="0018634F">
              <w:rPr>
                <w:rFonts w:ascii="Calibri Light" w:hAnsi="Calibri Light" w:cs="Calibri Light"/>
                <w:b/>
                <w:color w:val="000000" w:themeColor="text1"/>
              </w:rPr>
              <w:tab/>
              <w:t>73,000 people die from coronary heart disease (CHD).</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w:t>
            </w:r>
            <w:r w:rsidRPr="0018634F">
              <w:rPr>
                <w:rFonts w:ascii="Calibri Light" w:hAnsi="Calibri Light" w:cs="Calibri Light"/>
                <w:b/>
                <w:color w:val="000000" w:themeColor="text1"/>
              </w:rPr>
              <w:tab/>
              <w:t>40,000 people died from a stroke.</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w:t>
            </w:r>
            <w:r w:rsidRPr="0018634F">
              <w:rPr>
                <w:rFonts w:ascii="Calibri Light" w:hAnsi="Calibri Light" w:cs="Calibri Light"/>
                <w:b/>
                <w:color w:val="000000" w:themeColor="text1"/>
              </w:rPr>
              <w:tab/>
              <w:t>42,000 people died prematurely from cardiovascular disease (CVD).</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w:t>
            </w:r>
            <w:r w:rsidRPr="0018634F">
              <w:rPr>
                <w:rFonts w:ascii="Calibri Light" w:hAnsi="Calibri Light" w:cs="Calibri Light"/>
                <w:b/>
                <w:color w:val="000000" w:themeColor="text1"/>
              </w:rPr>
              <w:tab/>
              <w:t>Death rates from CHD are the highest in areas of greatest deprivation.</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w:t>
            </w:r>
            <w:r w:rsidRPr="0018634F">
              <w:rPr>
                <w:rFonts w:ascii="Calibri Light" w:hAnsi="Calibri Light" w:cs="Calibri Light"/>
                <w:b/>
                <w:color w:val="000000" w:themeColor="text1"/>
              </w:rPr>
              <w:tab/>
              <w:t>Overall CVD is estimated to cost the UK economy 19 billion - 46% direct healthcare costs, 34% productivity losses and 20% to informal care of people with CVD.</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 xml:space="preserve">There are over 100 types of cancer. And any part of the body can be affected. Cancer is a group of diseases characterized by uncontrolled growth and spread of abnormal cells. Tobacco use is the single largest preventable cause of cancer in the world causing 22% of cancer deaths. Keeping a healthy weight is important, because obesity is the second </w:t>
            </w:r>
            <w:r w:rsidRPr="0018634F">
              <w:rPr>
                <w:rFonts w:ascii="Calibri Light" w:hAnsi="Calibri Light" w:cs="Calibri Light"/>
                <w:b/>
                <w:color w:val="000000" w:themeColor="text1"/>
              </w:rPr>
              <w:lastRenderedPageBreak/>
              <w:t>biggest preventable cause of cancer after smoking. Diet can also directly affect cancer risk. Some foods, such as processed and red meat and salt-preserved foods, can increase the risk of developing cancer. While others, such as fruits, vegetables and foods high in fibre, can reduce the risk of cancer.</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Diet has been linked with several different types of cancer:</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w:t>
            </w:r>
            <w:r w:rsidRPr="0018634F">
              <w:rPr>
                <w:rFonts w:ascii="Calibri Light" w:hAnsi="Calibri Light" w:cs="Calibri Light"/>
                <w:b/>
                <w:color w:val="000000" w:themeColor="text1"/>
              </w:rPr>
              <w:tab/>
              <w:t>Mouth cancer</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w:t>
            </w:r>
            <w:r w:rsidRPr="0018634F">
              <w:rPr>
                <w:rFonts w:ascii="Calibri Light" w:hAnsi="Calibri Light" w:cs="Calibri Light"/>
                <w:b/>
                <w:color w:val="000000" w:themeColor="text1"/>
              </w:rPr>
              <w:tab/>
              <w:t>Upper throat cancer</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w:t>
            </w:r>
            <w:r w:rsidRPr="0018634F">
              <w:rPr>
                <w:rFonts w:ascii="Calibri Light" w:hAnsi="Calibri Light" w:cs="Calibri Light"/>
                <w:b/>
                <w:color w:val="000000" w:themeColor="text1"/>
              </w:rPr>
              <w:tab/>
              <w:t>Larynx cancer</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w:t>
            </w:r>
            <w:r w:rsidRPr="0018634F">
              <w:rPr>
                <w:rFonts w:ascii="Calibri Light" w:hAnsi="Calibri Light" w:cs="Calibri Light"/>
                <w:b/>
                <w:color w:val="000000" w:themeColor="text1"/>
              </w:rPr>
              <w:tab/>
              <w:t>Lung cancer</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w:t>
            </w:r>
            <w:r w:rsidRPr="0018634F">
              <w:rPr>
                <w:rFonts w:ascii="Calibri Light" w:hAnsi="Calibri Light" w:cs="Calibri Light"/>
                <w:b/>
                <w:color w:val="000000" w:themeColor="text1"/>
              </w:rPr>
              <w:tab/>
              <w:t>Stomach cancer</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w:t>
            </w:r>
            <w:r w:rsidRPr="0018634F">
              <w:rPr>
                <w:rFonts w:ascii="Calibri Light" w:hAnsi="Calibri Light" w:cs="Calibri Light"/>
                <w:b/>
                <w:color w:val="000000" w:themeColor="text1"/>
              </w:rPr>
              <w:tab/>
              <w:t>Bowel cancer</w:t>
            </w:r>
          </w:p>
          <w:p w:rsidR="0018634F" w:rsidRPr="0018634F" w:rsidRDefault="0018634F" w:rsidP="0018634F">
            <w:pPr>
              <w:pStyle w:val="NormalWeb"/>
              <w:spacing w:after="180"/>
              <w:rPr>
                <w:rFonts w:ascii="Calibri Light" w:hAnsi="Calibri Light" w:cs="Calibri Light"/>
                <w:b/>
                <w:color w:val="000000" w:themeColor="text1"/>
              </w:rPr>
            </w:pPr>
            <w:r w:rsidRPr="0018634F">
              <w:rPr>
                <w:rFonts w:ascii="Calibri Light" w:hAnsi="Calibri Light" w:cs="Calibri Light"/>
                <w:b/>
                <w:color w:val="000000" w:themeColor="text1"/>
              </w:rPr>
              <w:t>More people than ever have diabetes and more than ever are at risk of Type 2 diabetes. If nothing changes, more than five million people will have diabetes in the UK by 2025. Around 90% of people have Type 2 diabetes. Around 8% of people have Type 1 diabetes. About 2% of people have rarer types of diabetes.</w:t>
            </w:r>
          </w:p>
          <w:p w:rsidR="00CC2FB3" w:rsidRPr="00D65436" w:rsidRDefault="0018634F" w:rsidP="0018634F">
            <w:pPr>
              <w:pStyle w:val="NormalWeb"/>
              <w:spacing w:before="0" w:beforeAutospacing="0" w:after="180" w:afterAutospacing="0"/>
              <w:rPr>
                <w:rFonts w:ascii="Calibri Light" w:hAnsi="Calibri Light" w:cs="Calibri Light"/>
                <w:b/>
                <w:color w:val="000000" w:themeColor="text1"/>
              </w:rPr>
            </w:pPr>
            <w:r w:rsidRPr="0018634F">
              <w:rPr>
                <w:rFonts w:ascii="Calibri Light" w:hAnsi="Calibri Light" w:cs="Calibri Light"/>
                <w:b/>
                <w:color w:val="000000" w:themeColor="text1"/>
              </w:rPr>
              <w:t>To help control diabetes It’s important to think about the balance of meals, which should be low in saturated fat, salt and sugar and contain plenty of fruit and vegetables. If the person solely focuses only on the GI of foods, without looking at other aspects, their diet could be unbalanced and high in fat and calories, which could lead to weight gain therefore making it harder to control blood glucose levels.  This in turn will increase the risk of heart disease.</w:t>
            </w:r>
          </w:p>
        </w:tc>
      </w:tr>
    </w:tbl>
    <w:p w:rsidR="00503D7E" w:rsidRPr="00D320BC" w:rsidRDefault="00503D7E" w:rsidP="00A851DA">
      <w:pPr>
        <w:autoSpaceDE w:val="0"/>
        <w:autoSpaceDN w:val="0"/>
        <w:adjustRightInd w:val="0"/>
        <w:spacing w:after="0" w:line="240" w:lineRule="auto"/>
        <w:rPr>
          <w:rFonts w:ascii="Calibri Light" w:hAnsi="Calibri Light" w:cs="Calibri Light"/>
          <w:b/>
          <w:bCs/>
          <w:color w:val="002060"/>
          <w:sz w:val="24"/>
          <w:szCs w:val="24"/>
          <w:lang w:val="en-US"/>
        </w:rPr>
      </w:pPr>
    </w:p>
    <w:p w:rsidR="00A851DA" w:rsidRPr="00D320BC" w:rsidRDefault="00AE1481" w:rsidP="00A851DA">
      <w:pPr>
        <w:autoSpaceDE w:val="0"/>
        <w:autoSpaceDN w:val="0"/>
        <w:adjustRightInd w:val="0"/>
        <w:spacing w:after="0" w:line="240" w:lineRule="auto"/>
        <w:rPr>
          <w:rFonts w:ascii="Calibri Light" w:hAnsi="Calibri Light" w:cs="Calibri Light"/>
          <w:b/>
          <w:bCs/>
          <w:color w:val="002060"/>
          <w:sz w:val="24"/>
          <w:szCs w:val="24"/>
          <w:lang w:val="en-US"/>
        </w:rPr>
      </w:pPr>
      <w:r w:rsidRPr="00D320BC">
        <w:rPr>
          <w:rFonts w:ascii="Calibri Light" w:hAnsi="Calibri Light" w:cs="Calibri Light"/>
          <w:b/>
          <w:bCs/>
          <w:color w:val="002060"/>
          <w:sz w:val="24"/>
          <w:szCs w:val="24"/>
          <w:lang w:val="en-US"/>
        </w:rPr>
        <w:t>Student</w:t>
      </w:r>
      <w:r w:rsidR="00A851DA" w:rsidRPr="00D320BC">
        <w:rPr>
          <w:rFonts w:ascii="Calibri Light" w:hAnsi="Calibri Light" w:cs="Calibri Light"/>
          <w:b/>
          <w:bCs/>
          <w:color w:val="002060"/>
          <w:sz w:val="24"/>
          <w:szCs w:val="24"/>
          <w:lang w:val="en-US"/>
        </w:rPr>
        <w:t xml:space="preserve"> Statement:</w:t>
      </w:r>
    </w:p>
    <w:p w:rsidR="00A851DA" w:rsidRPr="00D320BC" w:rsidRDefault="00A851DA" w:rsidP="00A851DA">
      <w:pPr>
        <w:autoSpaceDE w:val="0"/>
        <w:autoSpaceDN w:val="0"/>
        <w:adjustRightInd w:val="0"/>
        <w:spacing w:after="0" w:line="240" w:lineRule="auto"/>
        <w:rPr>
          <w:rFonts w:ascii="Calibri Light" w:hAnsi="Calibri Light" w:cs="Calibri Light"/>
          <w:b/>
          <w:bCs/>
          <w:color w:val="001AE6"/>
          <w:sz w:val="24"/>
          <w:szCs w:val="24"/>
          <w:lang w:val="en-US"/>
        </w:rPr>
      </w:pPr>
    </w:p>
    <w:p w:rsidR="00A851DA" w:rsidRPr="00D320BC" w:rsidRDefault="00405895" w:rsidP="00A851DA">
      <w:pPr>
        <w:autoSpaceDE w:val="0"/>
        <w:autoSpaceDN w:val="0"/>
        <w:adjustRightInd w:val="0"/>
        <w:spacing w:after="0" w:line="240" w:lineRule="auto"/>
        <w:rPr>
          <w:rFonts w:ascii="Calibri Light" w:hAnsi="Calibri Light" w:cs="Calibri Light"/>
          <w:color w:val="000000"/>
          <w:sz w:val="24"/>
          <w:szCs w:val="24"/>
          <w:lang w:val="en-US"/>
        </w:rPr>
      </w:pPr>
      <w:r w:rsidRPr="00D320BC">
        <w:rPr>
          <w:rFonts w:ascii="Calibri Light" w:hAnsi="Calibri Light" w:cs="Calibri Light"/>
          <w:color w:val="000000"/>
          <w:sz w:val="24"/>
          <w:szCs w:val="24"/>
          <w:lang w:val="en-US"/>
        </w:rPr>
        <w:t>By submitting this assignment, I confirm that this is my own work.</w:t>
      </w:r>
    </w:p>
    <w:p w:rsidR="00503D7E" w:rsidRPr="00D320BC" w:rsidRDefault="00503D7E" w:rsidP="00A851DA">
      <w:pPr>
        <w:autoSpaceDE w:val="0"/>
        <w:autoSpaceDN w:val="0"/>
        <w:adjustRightInd w:val="0"/>
        <w:spacing w:after="0" w:line="240" w:lineRule="auto"/>
        <w:rPr>
          <w:rFonts w:ascii="Calibri Light" w:hAnsi="Calibri Light" w:cs="Calibri Light"/>
          <w:color w:val="000000"/>
          <w:sz w:val="24"/>
          <w:szCs w:val="24"/>
          <w:lang w:val="en-US"/>
        </w:rPr>
      </w:pPr>
    </w:p>
    <w:p w:rsidR="00503D7E" w:rsidRPr="00D320BC" w:rsidRDefault="00503D7E" w:rsidP="00A851DA">
      <w:pPr>
        <w:autoSpaceDE w:val="0"/>
        <w:autoSpaceDN w:val="0"/>
        <w:adjustRightInd w:val="0"/>
        <w:spacing w:after="0" w:line="240" w:lineRule="auto"/>
        <w:rPr>
          <w:rFonts w:ascii="Calibri Light" w:hAnsi="Calibri Light" w:cs="Calibri Light"/>
          <w:color w:val="000000"/>
          <w:sz w:val="24"/>
          <w:szCs w:val="24"/>
          <w:lang w:val="en-US"/>
        </w:rPr>
      </w:pPr>
    </w:p>
    <w:p w:rsidR="00A851DA" w:rsidRPr="00D320BC" w:rsidRDefault="00A851DA" w:rsidP="00A851DA">
      <w:pPr>
        <w:autoSpaceDE w:val="0"/>
        <w:autoSpaceDN w:val="0"/>
        <w:adjustRightInd w:val="0"/>
        <w:spacing w:after="0" w:line="240" w:lineRule="auto"/>
        <w:rPr>
          <w:rFonts w:ascii="Calibri Light" w:hAnsi="Calibri Light" w:cs="Calibri Light"/>
          <w:color w:val="000000"/>
          <w:sz w:val="24"/>
          <w:szCs w:val="24"/>
          <w:lang w:val="en-US"/>
        </w:rPr>
      </w:pPr>
    </w:p>
    <w:tbl>
      <w:tblPr>
        <w:tblStyle w:val="TableGrid"/>
        <w:tblW w:w="0" w:type="auto"/>
        <w:tblLook w:val="04A0" w:firstRow="1" w:lastRow="0" w:firstColumn="1" w:lastColumn="0" w:noHBand="0" w:noVBand="1"/>
      </w:tblPr>
      <w:tblGrid>
        <w:gridCol w:w="2264"/>
        <w:gridCol w:w="3909"/>
        <w:gridCol w:w="1253"/>
        <w:gridCol w:w="1590"/>
      </w:tblGrid>
      <w:tr w:rsidR="00405895" w:rsidRPr="00D320BC" w:rsidTr="00405895">
        <w:tc>
          <w:tcPr>
            <w:tcW w:w="2310" w:type="dxa"/>
            <w:shd w:val="clear" w:color="auto" w:fill="D9D9D9" w:themeFill="background1" w:themeFillShade="D9"/>
          </w:tcPr>
          <w:p w:rsidR="00405895" w:rsidRPr="00D320BC" w:rsidRDefault="00405895" w:rsidP="00A851DA">
            <w:pPr>
              <w:rPr>
                <w:rFonts w:ascii="Calibri Light" w:hAnsi="Calibri Light" w:cs="Calibri Light"/>
                <w:color w:val="000000"/>
                <w:sz w:val="24"/>
                <w:szCs w:val="24"/>
              </w:rPr>
            </w:pPr>
            <w:r w:rsidRPr="00D320BC">
              <w:rPr>
                <w:rFonts w:ascii="Calibri Light" w:hAnsi="Calibri Light" w:cs="Calibri Light"/>
                <w:color w:val="000000"/>
                <w:sz w:val="24"/>
                <w:szCs w:val="24"/>
              </w:rPr>
              <w:t>Student Signature</w:t>
            </w:r>
          </w:p>
        </w:tc>
        <w:tc>
          <w:tcPr>
            <w:tcW w:w="4035" w:type="dxa"/>
          </w:tcPr>
          <w:p w:rsidR="00405895" w:rsidRPr="00D320BC" w:rsidRDefault="00937E92" w:rsidP="00A851DA">
            <w:pPr>
              <w:rPr>
                <w:rFonts w:ascii="Calibri Light" w:hAnsi="Calibri Light" w:cs="Calibri Light"/>
                <w:color w:val="000000"/>
                <w:sz w:val="24"/>
                <w:szCs w:val="24"/>
              </w:rPr>
            </w:pPr>
            <w:r w:rsidRPr="00D320BC">
              <w:rPr>
                <w:rFonts w:ascii="Calibri Light" w:hAnsi="Calibri Light" w:cs="Calibri Light"/>
                <w:color w:val="000000"/>
                <w:sz w:val="24"/>
                <w:szCs w:val="24"/>
              </w:rPr>
              <w:t>L KEITH</w:t>
            </w:r>
          </w:p>
        </w:tc>
        <w:tc>
          <w:tcPr>
            <w:tcW w:w="1276" w:type="dxa"/>
            <w:shd w:val="clear" w:color="auto" w:fill="D9D9D9" w:themeFill="background1" w:themeFillShade="D9"/>
          </w:tcPr>
          <w:p w:rsidR="00405895" w:rsidRPr="00D320BC" w:rsidRDefault="00405895" w:rsidP="00A851DA">
            <w:pPr>
              <w:rPr>
                <w:rFonts w:ascii="Calibri Light" w:hAnsi="Calibri Light" w:cs="Calibri Light"/>
                <w:color w:val="000000"/>
                <w:sz w:val="24"/>
                <w:szCs w:val="24"/>
              </w:rPr>
            </w:pPr>
            <w:r w:rsidRPr="00D320BC">
              <w:rPr>
                <w:rFonts w:ascii="Calibri Light" w:hAnsi="Calibri Light" w:cs="Calibri Light"/>
                <w:color w:val="000000"/>
                <w:sz w:val="24"/>
                <w:szCs w:val="24"/>
              </w:rPr>
              <w:t>Date</w:t>
            </w:r>
          </w:p>
        </w:tc>
        <w:tc>
          <w:tcPr>
            <w:tcW w:w="1621" w:type="dxa"/>
          </w:tcPr>
          <w:p w:rsidR="00405895" w:rsidRPr="00D320BC" w:rsidRDefault="00C935FD" w:rsidP="00A851DA">
            <w:pPr>
              <w:rPr>
                <w:rFonts w:ascii="Calibri Light" w:hAnsi="Calibri Light" w:cs="Calibri Light"/>
                <w:color w:val="000000"/>
                <w:sz w:val="24"/>
                <w:szCs w:val="24"/>
              </w:rPr>
            </w:pPr>
            <w:r>
              <w:rPr>
                <w:rFonts w:ascii="Calibri Light" w:hAnsi="Calibri Light" w:cs="Calibri Light"/>
                <w:color w:val="000000"/>
                <w:sz w:val="24"/>
                <w:szCs w:val="24"/>
              </w:rPr>
              <w:t>2</w:t>
            </w:r>
            <w:r w:rsidR="00A12438">
              <w:rPr>
                <w:rFonts w:ascii="Calibri Light" w:hAnsi="Calibri Light" w:cs="Calibri Light"/>
                <w:color w:val="000000"/>
                <w:sz w:val="24"/>
                <w:szCs w:val="24"/>
              </w:rPr>
              <w:t>.4</w:t>
            </w:r>
            <w:r w:rsidR="00034237" w:rsidRPr="00D320BC">
              <w:rPr>
                <w:rFonts w:ascii="Calibri Light" w:hAnsi="Calibri Light" w:cs="Calibri Light"/>
                <w:color w:val="000000"/>
                <w:sz w:val="24"/>
                <w:szCs w:val="24"/>
              </w:rPr>
              <w:t>.19</w:t>
            </w:r>
          </w:p>
        </w:tc>
      </w:tr>
    </w:tbl>
    <w:p w:rsidR="00A851DA" w:rsidRPr="00D320BC" w:rsidRDefault="00A851DA" w:rsidP="00A851DA">
      <w:pPr>
        <w:rPr>
          <w:rFonts w:ascii="Calibri Light" w:hAnsi="Calibri Light" w:cs="Calibri Light"/>
          <w:color w:val="000000"/>
          <w:sz w:val="24"/>
          <w:szCs w:val="24"/>
          <w:lang w:val="en-US"/>
        </w:rPr>
      </w:pPr>
    </w:p>
    <w:p w:rsidR="00A851DA" w:rsidRPr="00D320BC" w:rsidRDefault="00A851DA" w:rsidP="00A851DA">
      <w:pPr>
        <w:rPr>
          <w:rFonts w:ascii="Calibri Light" w:hAnsi="Calibri Light" w:cs="Calibri Light"/>
          <w:color w:val="000000"/>
          <w:sz w:val="24"/>
          <w:szCs w:val="24"/>
          <w:lang w:val="en-US"/>
        </w:rPr>
      </w:pPr>
    </w:p>
    <w:p w:rsidR="00A851DA" w:rsidRPr="00D320BC" w:rsidRDefault="00503D7E" w:rsidP="00503D7E">
      <w:pPr>
        <w:shd w:val="clear" w:color="auto" w:fill="D9D9D9" w:themeFill="background1" w:themeFillShade="D9"/>
        <w:rPr>
          <w:rFonts w:ascii="Calibri Light" w:hAnsi="Calibri Light" w:cs="Calibri Light"/>
          <w:b/>
          <w:sz w:val="24"/>
          <w:szCs w:val="24"/>
          <w:lang w:val="en-US"/>
        </w:rPr>
      </w:pPr>
      <w:r w:rsidRPr="00D320BC">
        <w:rPr>
          <w:rFonts w:ascii="Calibri Light" w:hAnsi="Calibri Light" w:cs="Calibri Light"/>
          <w:b/>
          <w:sz w:val="24"/>
          <w:szCs w:val="24"/>
          <w:lang w:val="en-US"/>
        </w:rPr>
        <w:t>For Tutor / Assessor Use Only</w:t>
      </w:r>
    </w:p>
    <w:tbl>
      <w:tblPr>
        <w:tblStyle w:val="TableGrid"/>
        <w:tblW w:w="0" w:type="auto"/>
        <w:tblLook w:val="04A0" w:firstRow="1" w:lastRow="0" w:firstColumn="1" w:lastColumn="0" w:noHBand="0" w:noVBand="1"/>
      </w:tblPr>
      <w:tblGrid>
        <w:gridCol w:w="4524"/>
        <w:gridCol w:w="4492"/>
      </w:tblGrid>
      <w:tr w:rsidR="00503D7E" w:rsidRPr="00D320BC" w:rsidTr="00B0415E">
        <w:trPr>
          <w:trHeight w:val="249"/>
        </w:trPr>
        <w:tc>
          <w:tcPr>
            <w:tcW w:w="4621" w:type="dxa"/>
            <w:shd w:val="clear" w:color="auto" w:fill="D9D9D9" w:themeFill="background1" w:themeFillShade="D9"/>
          </w:tcPr>
          <w:p w:rsidR="00503D7E" w:rsidRPr="00D320BC" w:rsidRDefault="00503D7E" w:rsidP="00503D7E">
            <w:pPr>
              <w:rPr>
                <w:rFonts w:ascii="Calibri Light" w:hAnsi="Calibri Light" w:cs="Calibri Light"/>
                <w:b/>
                <w:color w:val="002060"/>
                <w:sz w:val="24"/>
                <w:szCs w:val="24"/>
              </w:rPr>
            </w:pPr>
            <w:r w:rsidRPr="00D320BC">
              <w:rPr>
                <w:rFonts w:ascii="Calibri Light" w:hAnsi="Calibri Light" w:cs="Calibri Light"/>
                <w:b/>
                <w:color w:val="002060"/>
                <w:sz w:val="24"/>
                <w:szCs w:val="24"/>
              </w:rPr>
              <w:t>Total Marks</w:t>
            </w:r>
          </w:p>
        </w:tc>
        <w:tc>
          <w:tcPr>
            <w:tcW w:w="4621" w:type="dxa"/>
          </w:tcPr>
          <w:p w:rsidR="00503D7E" w:rsidRPr="00D320BC" w:rsidRDefault="00503D7E" w:rsidP="00503D7E">
            <w:pPr>
              <w:rPr>
                <w:rFonts w:ascii="Calibri Light" w:hAnsi="Calibri Light" w:cs="Calibri Light"/>
                <w:sz w:val="24"/>
                <w:szCs w:val="24"/>
              </w:rPr>
            </w:pPr>
          </w:p>
        </w:tc>
      </w:tr>
      <w:tr w:rsidR="00503D7E" w:rsidRPr="00D320BC" w:rsidTr="00B0415E">
        <w:tc>
          <w:tcPr>
            <w:tcW w:w="4621" w:type="dxa"/>
            <w:shd w:val="clear" w:color="auto" w:fill="D9D9D9" w:themeFill="background1" w:themeFillShade="D9"/>
          </w:tcPr>
          <w:p w:rsidR="00503D7E" w:rsidRPr="00D320BC" w:rsidRDefault="00503D7E" w:rsidP="00503D7E">
            <w:pPr>
              <w:rPr>
                <w:rFonts w:ascii="Calibri Light" w:hAnsi="Calibri Light" w:cs="Calibri Light"/>
                <w:b/>
                <w:color w:val="002060"/>
                <w:sz w:val="24"/>
                <w:szCs w:val="24"/>
              </w:rPr>
            </w:pPr>
            <w:r w:rsidRPr="00D320BC">
              <w:rPr>
                <w:rFonts w:ascii="Calibri Light" w:hAnsi="Calibri Light" w:cs="Calibri Light"/>
                <w:b/>
                <w:color w:val="002060"/>
                <w:sz w:val="24"/>
                <w:szCs w:val="24"/>
              </w:rPr>
              <w:t>Marks Obtained</w:t>
            </w:r>
          </w:p>
        </w:tc>
        <w:tc>
          <w:tcPr>
            <w:tcW w:w="4621" w:type="dxa"/>
          </w:tcPr>
          <w:p w:rsidR="00503D7E" w:rsidRPr="00D320BC" w:rsidRDefault="00503D7E" w:rsidP="00503D7E">
            <w:pPr>
              <w:rPr>
                <w:rFonts w:ascii="Calibri Light" w:hAnsi="Calibri Light" w:cs="Calibri Light"/>
                <w:sz w:val="24"/>
                <w:szCs w:val="24"/>
              </w:rPr>
            </w:pPr>
          </w:p>
        </w:tc>
      </w:tr>
      <w:tr w:rsidR="00503D7E" w:rsidRPr="00D320BC" w:rsidTr="00B0415E">
        <w:tc>
          <w:tcPr>
            <w:tcW w:w="4621" w:type="dxa"/>
            <w:shd w:val="clear" w:color="auto" w:fill="D9D9D9" w:themeFill="background1" w:themeFillShade="D9"/>
          </w:tcPr>
          <w:p w:rsidR="00503D7E" w:rsidRPr="00D320BC" w:rsidRDefault="00B0415E" w:rsidP="00503D7E">
            <w:pPr>
              <w:rPr>
                <w:rFonts w:ascii="Calibri Light" w:hAnsi="Calibri Light" w:cs="Calibri Light"/>
                <w:b/>
                <w:color w:val="002060"/>
                <w:sz w:val="24"/>
                <w:szCs w:val="24"/>
              </w:rPr>
            </w:pPr>
            <w:r w:rsidRPr="00D320BC">
              <w:rPr>
                <w:rFonts w:ascii="Calibri Light" w:hAnsi="Calibri Light" w:cs="Calibri Light"/>
                <w:b/>
                <w:color w:val="002060"/>
                <w:sz w:val="24"/>
                <w:szCs w:val="24"/>
              </w:rPr>
              <w:t>Percentage / Grade</w:t>
            </w:r>
          </w:p>
        </w:tc>
        <w:tc>
          <w:tcPr>
            <w:tcW w:w="4621" w:type="dxa"/>
          </w:tcPr>
          <w:p w:rsidR="00503D7E" w:rsidRPr="00D320BC" w:rsidRDefault="00503D7E" w:rsidP="00503D7E">
            <w:pPr>
              <w:rPr>
                <w:rFonts w:ascii="Calibri Light" w:hAnsi="Calibri Light" w:cs="Calibri Light"/>
                <w:sz w:val="24"/>
                <w:szCs w:val="24"/>
              </w:rPr>
            </w:pPr>
          </w:p>
        </w:tc>
      </w:tr>
    </w:tbl>
    <w:p w:rsidR="00554DE4" w:rsidRDefault="00554DE4" w:rsidP="00554DE4">
      <w:r>
        <w:lastRenderedPageBreak/>
        <w:t>Assessment 9 – Lisa Keith</w:t>
      </w:r>
    </w:p>
    <w:p w:rsidR="00554DE4" w:rsidRDefault="00554DE4" w:rsidP="00554DE4">
      <w:proofErr w:type="spellStart"/>
      <w:r>
        <w:t>i</w:t>
      </w:r>
      <w:proofErr w:type="spellEnd"/>
      <w:r>
        <w:t>.</w:t>
      </w:r>
      <w:r>
        <w:tab/>
        <w:t>Cardiovascular disease is caused by a build-up of:</w:t>
      </w:r>
    </w:p>
    <w:p w:rsidR="00554DE4" w:rsidRDefault="00554DE4" w:rsidP="00554DE4">
      <w:r>
        <w:t>c)</w:t>
      </w:r>
      <w:r>
        <w:tab/>
        <w:t>Fatty streaks and cholesterol in blood vessels</w:t>
      </w:r>
    </w:p>
    <w:p w:rsidR="00554DE4" w:rsidRDefault="00554DE4" w:rsidP="00554DE4"/>
    <w:p w:rsidR="00554DE4" w:rsidRDefault="00554DE4" w:rsidP="00554DE4">
      <w:r>
        <w:t>ii.</w:t>
      </w:r>
      <w:r>
        <w:tab/>
        <w:t>How many types of cholesterol are found in the blood stream?</w:t>
      </w:r>
    </w:p>
    <w:p w:rsidR="00554DE4" w:rsidRDefault="00554DE4" w:rsidP="00554DE4">
      <w:r>
        <w:t>a)</w:t>
      </w:r>
      <w:r>
        <w:tab/>
        <w:t>Two</w:t>
      </w:r>
    </w:p>
    <w:p w:rsidR="00554DE4" w:rsidRDefault="00554DE4" w:rsidP="00554DE4"/>
    <w:p w:rsidR="00554DE4" w:rsidRDefault="00554DE4" w:rsidP="00554DE4">
      <w:r>
        <w:t>iii.</w:t>
      </w:r>
      <w:r>
        <w:tab/>
        <w:t xml:space="preserve">The density lipoprotein or </w:t>
      </w:r>
      <w:proofErr w:type="spellStart"/>
      <w:r>
        <w:t>hdl</w:t>
      </w:r>
      <w:proofErr w:type="spellEnd"/>
      <w:r>
        <w:t xml:space="preserve"> is referred to as:</w:t>
      </w:r>
    </w:p>
    <w:p w:rsidR="00554DE4" w:rsidRDefault="00554DE4" w:rsidP="00554DE4">
      <w:r>
        <w:t>C)</w:t>
      </w:r>
      <w:r>
        <w:tab/>
        <w:t xml:space="preserve">The good cholesterol </w:t>
      </w:r>
    </w:p>
    <w:p w:rsidR="00554DE4" w:rsidRDefault="00554DE4" w:rsidP="00554DE4"/>
    <w:p w:rsidR="00554DE4" w:rsidRDefault="00554DE4" w:rsidP="00554DE4">
      <w:r>
        <w:t xml:space="preserve">iv.  </w:t>
      </w:r>
      <w:r>
        <w:tab/>
        <w:t xml:space="preserve">Which type of fat should be avoided </w:t>
      </w:r>
      <w:proofErr w:type="gramStart"/>
      <w:r>
        <w:t>in order to</w:t>
      </w:r>
      <w:proofErr w:type="gramEnd"/>
      <w:r>
        <w:t xml:space="preserve"> reduce the risk of CVD?</w:t>
      </w:r>
    </w:p>
    <w:p w:rsidR="00554DE4" w:rsidRDefault="00554DE4" w:rsidP="00554DE4">
      <w:r>
        <w:t>A)</w:t>
      </w:r>
      <w:r>
        <w:tab/>
        <w:t>Trans-fat</w:t>
      </w:r>
    </w:p>
    <w:p w:rsidR="00554DE4" w:rsidRDefault="00554DE4" w:rsidP="00554DE4"/>
    <w:p w:rsidR="00554DE4" w:rsidRDefault="00554DE4" w:rsidP="00554DE4">
      <w:r>
        <w:t>v.</w:t>
      </w:r>
      <w:r>
        <w:tab/>
        <w:t>Trans-fatty acids are particularly kind of naturally occurring in;</w:t>
      </w:r>
    </w:p>
    <w:p w:rsidR="00554DE4" w:rsidRDefault="00554DE4" w:rsidP="00554DE4">
      <w:r>
        <w:t>C)</w:t>
      </w:r>
      <w:r>
        <w:tab/>
        <w:t>Meat and dairy products</w:t>
      </w:r>
    </w:p>
    <w:p w:rsidR="00554DE4" w:rsidRDefault="00554DE4" w:rsidP="00554DE4"/>
    <w:p w:rsidR="00554DE4" w:rsidRDefault="00554DE4" w:rsidP="00554DE4">
      <w:pPr>
        <w:ind w:left="720" w:hanging="720"/>
      </w:pPr>
      <w:r>
        <w:t>vi.</w:t>
      </w:r>
      <w:r>
        <w:tab/>
        <w:t>The most important risk factor for the lung cancer is smoking, which is thought to be responsible for about;</w:t>
      </w:r>
    </w:p>
    <w:p w:rsidR="00554DE4" w:rsidRDefault="00554DE4" w:rsidP="00554DE4">
      <w:r>
        <w:t>B)</w:t>
      </w:r>
      <w:r>
        <w:tab/>
        <w:t>30% cancer deaths</w:t>
      </w:r>
    </w:p>
    <w:p w:rsidR="00554DE4" w:rsidRDefault="00554DE4" w:rsidP="00554DE4"/>
    <w:p w:rsidR="00554DE4" w:rsidRDefault="00554DE4" w:rsidP="00554DE4">
      <w:r>
        <w:t>vii.</w:t>
      </w:r>
      <w:r>
        <w:tab/>
        <w:t>Type 2 diabetes develops;</w:t>
      </w:r>
    </w:p>
    <w:p w:rsidR="00554DE4" w:rsidRDefault="00554DE4" w:rsidP="00554DE4">
      <w:r>
        <w:t xml:space="preserve">C) </w:t>
      </w:r>
      <w:r>
        <w:tab/>
        <w:t>Slowly</w:t>
      </w:r>
    </w:p>
    <w:p w:rsidR="00554DE4" w:rsidRDefault="00554DE4" w:rsidP="00554DE4"/>
    <w:p w:rsidR="00554DE4" w:rsidRDefault="00554DE4" w:rsidP="00554DE4">
      <w:r>
        <w:t>viii.</w:t>
      </w:r>
      <w:r>
        <w:tab/>
      </w:r>
      <w:proofErr w:type="spellStart"/>
      <w:r>
        <w:t>Glycemic</w:t>
      </w:r>
      <w:proofErr w:type="spellEnd"/>
      <w:r>
        <w:t xml:space="preserve"> lead is calculated using which of the following formulas? </w:t>
      </w:r>
    </w:p>
    <w:p w:rsidR="00554DE4" w:rsidRDefault="00554DE4" w:rsidP="00554DE4">
      <w:r>
        <w:t>D)</w:t>
      </w:r>
      <w:r>
        <w:tab/>
        <w:t>GL=GI x Net carbs/100</w:t>
      </w:r>
    </w:p>
    <w:p w:rsidR="00554DE4" w:rsidRDefault="00554DE4" w:rsidP="00554DE4"/>
    <w:p w:rsidR="00554DE4" w:rsidRDefault="00554DE4" w:rsidP="00554DE4">
      <w:r>
        <w:t>ix.</w:t>
      </w:r>
      <w:r>
        <w:tab/>
        <w:t xml:space="preserve">10% of all cancer deaths among </w:t>
      </w:r>
      <w:proofErr w:type="spellStart"/>
      <w:proofErr w:type="gramStart"/>
      <w:r>
        <w:t>non smokers</w:t>
      </w:r>
      <w:proofErr w:type="spellEnd"/>
      <w:proofErr w:type="gramEnd"/>
      <w:r>
        <w:t xml:space="preserve"> are related to:</w:t>
      </w:r>
    </w:p>
    <w:p w:rsidR="00554DE4" w:rsidRDefault="00554DE4" w:rsidP="00554DE4">
      <w:r>
        <w:t>B)</w:t>
      </w:r>
      <w:r>
        <w:tab/>
        <w:t xml:space="preserve">Obesity </w:t>
      </w:r>
    </w:p>
    <w:p w:rsidR="00554DE4" w:rsidRDefault="00554DE4" w:rsidP="00554DE4"/>
    <w:p w:rsidR="00554DE4" w:rsidRDefault="00554DE4" w:rsidP="00554DE4">
      <w:r>
        <w:t>x.</w:t>
      </w:r>
      <w:r>
        <w:tab/>
        <w:t xml:space="preserve">Calcium requirement for </w:t>
      </w:r>
      <w:proofErr w:type="gramStart"/>
      <w:r>
        <w:t>7-10 year old</w:t>
      </w:r>
      <w:proofErr w:type="gramEnd"/>
      <w:r>
        <w:t xml:space="preserve"> is;</w:t>
      </w:r>
    </w:p>
    <w:p w:rsidR="00554DE4" w:rsidRDefault="00554DE4" w:rsidP="00554DE4">
      <w:r>
        <w:t>C)</w:t>
      </w:r>
      <w:r>
        <w:tab/>
        <w:t xml:space="preserve">550mg a day </w:t>
      </w:r>
    </w:p>
    <w:p w:rsidR="00554DE4" w:rsidRDefault="00554DE4" w:rsidP="00554DE4"/>
    <w:p w:rsidR="00554DE4" w:rsidRDefault="00554DE4" w:rsidP="00554DE4"/>
    <w:p w:rsidR="00554DE4" w:rsidRDefault="00554DE4" w:rsidP="00554DE4">
      <w:r>
        <w:t>Question 2</w:t>
      </w:r>
    </w:p>
    <w:p w:rsidR="00554DE4" w:rsidRDefault="00554DE4" w:rsidP="00554DE4">
      <w:proofErr w:type="spellStart"/>
      <w:r>
        <w:t>i</w:t>
      </w:r>
      <w:proofErr w:type="spellEnd"/>
      <w:r>
        <w:t>.</w:t>
      </w:r>
      <w:r>
        <w:tab/>
        <w:t>Describe the risk factors for cardiovascular disease or CVD</w:t>
      </w:r>
    </w:p>
    <w:p w:rsidR="00554DE4" w:rsidRDefault="00554DE4" w:rsidP="00554DE4"/>
    <w:p w:rsidR="00554DE4" w:rsidRDefault="00554DE4" w:rsidP="00554DE4">
      <w:r>
        <w:t xml:space="preserve">Cardiovascular disease (CVD) is a class of diseases that involve the heart or blood vessels.  CVD includes coronary artery diseases, stroke, heart failure, hypertensive heart disease, rheumatic heart disease, cardiomyopathy, heart arrhythmia, congenital heart disease, valvular heart disease, carditis, aortic aneurysms, peripheral artery disease, thromboembolic disease and venous thrombosis. </w:t>
      </w:r>
    </w:p>
    <w:p w:rsidR="00554DE4" w:rsidRDefault="00554DE4" w:rsidP="00554DE4">
      <w:r>
        <w:t>There are many risk factors for heart diseases: age, sex, tobacco use, physical inactivity, excessive alcohol consumption, unhealthy diet, obesity, genetic predisposition and family history of cardiovascular disease, raised blood pressure, raised blood pressure, raised blood cholesterol, undiagnosed celiac disease, psychosocial factors, poverty and air pollution. It is estimated that up to 90% of CVD may be preventable.</w:t>
      </w:r>
    </w:p>
    <w:p w:rsidR="00554DE4" w:rsidRDefault="00554DE4" w:rsidP="00554DE4">
      <w:r>
        <w:t>The most common risk factors explained:</w:t>
      </w:r>
    </w:p>
    <w:p w:rsidR="00554DE4" w:rsidRDefault="00554DE4" w:rsidP="00554DE4">
      <w:r w:rsidRPr="00C859A2">
        <w:rPr>
          <w:u w:val="single"/>
        </w:rPr>
        <w:t>High blood pressure</w:t>
      </w:r>
      <w:r>
        <w:t xml:space="preserve"> is a major risk factor for heart disease. It is a medical condition that occurs when the pressure of the blood in your arteries and other blood vessels is too high. Lowering blood pressure by changes in lifestyle or by medication can reduce the risk for heart disease and heart attack.</w:t>
      </w:r>
    </w:p>
    <w:p w:rsidR="00554DE4" w:rsidRDefault="00554DE4" w:rsidP="00554DE4">
      <w:r w:rsidRPr="00C859A2">
        <w:rPr>
          <w:u w:val="single"/>
        </w:rPr>
        <w:t>Diabetes</w:t>
      </w:r>
      <w:r>
        <w:t xml:space="preserve"> mellitus also increases the risk for heart disease. The body needs glucose (sugar) for energy. Insulin is a hormone made in the pancreas that helps move glucose from food to the body’s cells. If you have diabetes, your body doesn’t make enough insulin, can’t use its own insulin as well as it should, or both.  Diabetes causes sugars to build up in the blood. The risk of death from heart disease for adults with diabetes is higher than adults who do not have diabetes. </w:t>
      </w:r>
    </w:p>
    <w:p w:rsidR="00554DE4" w:rsidRDefault="00554DE4" w:rsidP="00554DE4">
      <w:r w:rsidRPr="00C859A2">
        <w:rPr>
          <w:u w:val="single"/>
        </w:rPr>
        <w:t>Die</w:t>
      </w:r>
      <w:r>
        <w:t>t is a huge risk to CVD.  The World Health Organization attributes approximately 1.7 million deaths worldwide to low fruit and vegetable consumption.  Replacing saturated fat with polyunsaturated fat (</w:t>
      </w:r>
      <w:proofErr w:type="spellStart"/>
      <w:r>
        <w:t>plantbased</w:t>
      </w:r>
      <w:proofErr w:type="spellEnd"/>
      <w:r>
        <w:t xml:space="preserve"> oils) can reduce cardiovascular disease risk. Cutting down on saturated fat also reduces risk of cardiovascular disease by 17% including heart disease and stroke as Frequent consumption of high-energy foods, such as processed foods that are high in fats and sugars, promotes obesity and may increase cardiovascular risk.  Obesity is linked to higher low-density lipoprotein (LDL, or “bad”) cholesterol and triglyceride levels and to lower high-density lipoprotein (HDL, or “good”) cholesterol levels. In addition to heart disease, obesity can also lead to high blood pressure and diabetes.  </w:t>
      </w:r>
    </w:p>
    <w:p w:rsidR="00554DE4" w:rsidRDefault="00554DE4" w:rsidP="00554DE4">
      <w:r w:rsidRPr="00C859A2">
        <w:rPr>
          <w:u w:val="single"/>
        </w:rPr>
        <w:lastRenderedPageBreak/>
        <w:t xml:space="preserve">Tobacco </w:t>
      </w:r>
      <w:r>
        <w:t>use has a huge influence on CVD. Risks to health from tobacco use result not only from direct consumption of tobacco, but also from exposure to second-hand smoke.</w:t>
      </w:r>
    </w:p>
    <w:p w:rsidR="00554DE4" w:rsidRDefault="00554DE4" w:rsidP="00554DE4">
      <w:r w:rsidRPr="00C859A2">
        <w:rPr>
          <w:u w:val="single"/>
        </w:rPr>
        <w:t>Insufficient physical activity</w:t>
      </w:r>
      <w:r>
        <w:t xml:space="preserve"> (defined as less than 5 x 30 minutes of moderate activity per week, or less than 3 x 20 minutes of vigorous activity per week) is currently the fourth leading risk factor for mortality worldwide.  In addition, physical activity assists weight loss and improves blood glucose control, blood pressure, lipid profile and insulin sensitivity which has huge cardiovascular benefits. </w:t>
      </w:r>
    </w:p>
    <w:p w:rsidR="00554DE4" w:rsidRDefault="00554DE4" w:rsidP="00554DE4">
      <w:r>
        <w:t xml:space="preserve">People with </w:t>
      </w:r>
      <w:r w:rsidRPr="00554DE4">
        <w:rPr>
          <w:u w:val="single"/>
        </w:rPr>
        <w:t>Coeliac disease</w:t>
      </w:r>
      <w:r>
        <w:t xml:space="preserve"> cannot eat foods containing gluten, a protein found in wheat, rye, barley and some other grains. In people with Coeliac disease, the body's immune system responds to gluten by damaging the lining of the small intestine. Untreated celiac disease can cause the development of many types of cardiovascular diseases, most of which improve or resolve with a gluten-free diet and intestinal healing. However, delays in recognition and diagnosis of celiac disease can cause irreversible heart damage.</w:t>
      </w:r>
    </w:p>
    <w:p w:rsidR="00554DE4" w:rsidRDefault="00554DE4" w:rsidP="00554DE4"/>
    <w:p w:rsidR="00554DE4" w:rsidRDefault="00554DE4" w:rsidP="00554DE4">
      <w:r>
        <w:t xml:space="preserve">ii.  </w:t>
      </w:r>
      <w:r>
        <w:tab/>
        <w:t>What is cancer?</w:t>
      </w:r>
    </w:p>
    <w:p w:rsidR="00554DE4" w:rsidRDefault="00554DE4" w:rsidP="00554DE4">
      <w:r>
        <w:t>Cancer is a condition where cells in a specific part of the body grow and reproduce uncontrollably. Cancer starts in our cells. Cells are tiny building blocks that make up the organs and tissues of our body. Usually, these cells divide to make new cells in a controlled way. This is how our bodies grow, heal and repair. Sometimes, this goes wrong and the cell becomes abnormal. The abnormal cell keeps dividing and making more and more abnormal cells. These cells form a lump, which is called a tumour.  However, not all lumps are cancerous.  A lump that is not cancerous (benign) cannot spread to anywhere else in the body.  A lump that is cancer (malignant) can grow into surrounding tissue.</w:t>
      </w:r>
    </w:p>
    <w:p w:rsidR="00554DE4" w:rsidRDefault="00554DE4" w:rsidP="00554DE4">
      <w:r>
        <w:t xml:space="preserve">The cancerous cells can invade and destroy this surrounding healthy tissue, including organs. Cancer sometimes begins in one part of the body before spreading to other areas. This process is known as metastasis. </w:t>
      </w:r>
    </w:p>
    <w:p w:rsidR="00554DE4" w:rsidRDefault="00554DE4" w:rsidP="00554DE4">
      <w:r>
        <w:t>Cancer cells sometimes break away from the primary cancer and travel through the blood or lymphatic system to other parts of the body. Cancer cells that spread and develop into a tumour somewhere else in the body are called a secondary cancer. More than 1 in 3 people will develop some form of cancer during their lifetime. In the UK, the 4 most common types of cancer are:</w:t>
      </w:r>
    </w:p>
    <w:p w:rsidR="00554DE4" w:rsidRDefault="00554DE4" w:rsidP="00554DE4">
      <w:r>
        <w:t>•</w:t>
      </w:r>
      <w:r>
        <w:tab/>
        <w:t>breast cancer</w:t>
      </w:r>
    </w:p>
    <w:p w:rsidR="00554DE4" w:rsidRDefault="00554DE4" w:rsidP="00554DE4">
      <w:r>
        <w:t>•</w:t>
      </w:r>
      <w:r>
        <w:tab/>
        <w:t xml:space="preserve">lung cancer  </w:t>
      </w:r>
    </w:p>
    <w:p w:rsidR="00554DE4" w:rsidRDefault="00554DE4" w:rsidP="00554DE4">
      <w:r>
        <w:t>•</w:t>
      </w:r>
      <w:r>
        <w:tab/>
        <w:t xml:space="preserve">prostate cancer </w:t>
      </w:r>
    </w:p>
    <w:p w:rsidR="00554DE4" w:rsidRDefault="00554DE4" w:rsidP="00554DE4">
      <w:r>
        <w:t>•</w:t>
      </w:r>
      <w:r>
        <w:tab/>
        <w:t>bowel cancer</w:t>
      </w:r>
    </w:p>
    <w:p w:rsidR="00554DE4" w:rsidRDefault="00554DE4" w:rsidP="00554DE4"/>
    <w:p w:rsidR="00554DE4" w:rsidRDefault="00554DE4" w:rsidP="00554DE4"/>
    <w:p w:rsidR="00554DE4" w:rsidRDefault="00554DE4" w:rsidP="00554DE4"/>
    <w:p w:rsidR="00554DE4" w:rsidRDefault="00554DE4" w:rsidP="00554DE4">
      <w:r>
        <w:lastRenderedPageBreak/>
        <w:t>iii.</w:t>
      </w:r>
      <w:r>
        <w:tab/>
        <w:t>What is the link between glucose and insulin?</w:t>
      </w:r>
    </w:p>
    <w:p w:rsidR="00554DE4" w:rsidRDefault="00554DE4" w:rsidP="00554DE4">
      <w:r>
        <w:t>Glucose is a sugar that occurs in fruits and animal tissues and fluids. Insulin is a hormone produced by special cells in the pancreas. The link between insulin and glucose lies within insulin's task: to regulate the metabolism of glucose and other nutrients.</w:t>
      </w:r>
    </w:p>
    <w:p w:rsidR="00554DE4" w:rsidRDefault="00554DE4" w:rsidP="00554DE4">
      <w:r>
        <w:t>Diabetic bodies have stopped producing insulin or ceased using it properly. Foods, including glucose, are broken down by the body into various compounds to perform bodily functions. Glucose gives a body energy, helps with self-repair and growth, and performs cellular tasks. Insulin goes to the blood and moves glucose to cells. The link between insulin and glucose is the crux of treating diabetes. A syringe, insulin pen or insulin pump gets the insulin into the body. Once the insulin is released, it goes to the bloodstream and starts lowering blood glucose. Controlling blood glucose levels is the goal on insulin.</w:t>
      </w:r>
    </w:p>
    <w:p w:rsidR="00554DE4" w:rsidRDefault="00554DE4" w:rsidP="00554DE4">
      <w:r>
        <w:t>There are two types of diabetes, type 1 and type 2. In type 1 diabetes, the sufferer does not produce insulin at all. People who have type 2 diabetes do produce insulin, but their bodies do not respond to it as well as a healthy body would. In either type, the relationship between diabetes and glucose is direct. Untreated diabetes causes blood sugar to rise to unhealthy levels.</w:t>
      </w:r>
    </w:p>
    <w:p w:rsidR="00554DE4" w:rsidRDefault="00554DE4" w:rsidP="00554DE4">
      <w:r>
        <w:t>Diabetes and glucose levels can be controlled by diet, exercise or medication. The mode of control depends on the severity and type of the disease. People who have type 1 diabetes always have to take insulin because their bodies simply do not produce it. Control of type 2 diabetes might never involve the use of insulin treatment if the patient is compliant with prescribed medication and lifestyle modification.</w:t>
      </w:r>
    </w:p>
    <w:p w:rsidR="00554DE4" w:rsidRDefault="00554DE4" w:rsidP="00554DE4"/>
    <w:p w:rsidR="00554DE4" w:rsidRDefault="00554DE4" w:rsidP="00554DE4">
      <w:r>
        <w:t>iv.</w:t>
      </w:r>
      <w:r>
        <w:tab/>
        <w:t>Why is glycaemic index important?</w:t>
      </w:r>
    </w:p>
    <w:p w:rsidR="00554DE4" w:rsidRDefault="00554DE4" w:rsidP="00554DE4">
      <w:r>
        <w:t>The glycaemic index (GI) is a rating system for foods containing carbohydrates. It shows how quickly each food affects your blood sugar (glucose) level when that food is eaten on its own.  The Glycaemic Index is a numerical Index that ranks carbohydrates based on their rate of glycaemic response (i.e. their conversion to glucose within the human body). Glycaemic Index uses a scale of 0 to 100, with higher values given to foods that cause the most rapid rise in blood sugar. Pure glucose serves as a reference point and is given a Glycaemic Index (GI) of 100.</w:t>
      </w:r>
    </w:p>
    <w:p w:rsidR="00554DE4" w:rsidRDefault="00554DE4" w:rsidP="00554DE4">
      <w:r>
        <w:t>Your body performs best when your blood sugar is kept relatively constant. If your blood sugar drops too low, you become lethargic and/or experience increased hunger. And if it goes too high, your brain signals your pancreas to secrete more insulin. Insulin brings your blood sugar back down, but primarily by converting the excess sugar to stored fat. Also, the greater the rate of increase in your blood sugar, the more chance that your body will release an excess amount of insulin and drive your blood sugar back down too low.</w:t>
      </w:r>
    </w:p>
    <w:p w:rsidR="00554DE4" w:rsidRDefault="00554DE4" w:rsidP="00554DE4">
      <w:r>
        <w:t xml:space="preserve">Therefore, when you eat foods that cause a large and rapid glycaemic response, you may feel an initial elevation in energy and mood as your blood sugar rises, but this is followed by a cycle of increased fat storage, lethargy, and more hunger. Although increased fat storage may sound bad enough, individuals with diabetes (diabetes mellitus, types 1 and 2) have an even worse problem. Their bodies inability to secrete or process insulin causes their blood sugar to rise too high, leading </w:t>
      </w:r>
      <w:r>
        <w:lastRenderedPageBreak/>
        <w:t>to a host of additional medical problems. Therefore, the theory behind the Glycaemic Index is simply to minimize insulin-related problems by identifying and avoiding foods that have the greatest effect on your blood sugar.</w:t>
      </w:r>
    </w:p>
    <w:p w:rsidR="00554DE4" w:rsidRDefault="00554DE4" w:rsidP="00554DE4"/>
    <w:p w:rsidR="00554DE4" w:rsidRDefault="00554DE4" w:rsidP="00554DE4">
      <w:r>
        <w:t>v.</w:t>
      </w:r>
      <w:r>
        <w:tab/>
        <w:t>What is Osteoporosis? What causes the disease?</w:t>
      </w:r>
    </w:p>
    <w:p w:rsidR="00554DE4" w:rsidRDefault="00554DE4" w:rsidP="00554DE4">
      <w:r>
        <w:t>Osteoporosis is a condition that weakens bones, making them fragile and more likely to break. It develops slowly over several years and is often only diagnosed when a minor fall or sudden impact causes a bone fracture.  Until a broken bone occurs there are typically no symptoms.  Bones may weaken to such a degree that a break may occur with minor stress or spontaneously.</w:t>
      </w:r>
    </w:p>
    <w:p w:rsidR="00554DE4" w:rsidRDefault="00554DE4" w:rsidP="00554DE4">
      <w:r>
        <w:t>The most common injuries in people with osteoporosis are: wrist fractures, hip fractures, and fractures of the spinal bones (vertebrae).</w:t>
      </w:r>
    </w:p>
    <w:p w:rsidR="00554DE4" w:rsidRDefault="00554DE4" w:rsidP="00554DE4">
      <w:r>
        <w:t xml:space="preserve">Osteoporosis means “porous bone.” Viewed under a microscope, healthy bone looks like a honeycomb. When osteoporosis occurs, the holes and spaces in the honeycomb are much larger than in healthy bone. Osteoporotic bones have lost density or mass and contain abnormal tissue structure. As bones become less dense, they weaken and are more likely to break. </w:t>
      </w:r>
    </w:p>
    <w:p w:rsidR="00554DE4" w:rsidRDefault="00554DE4" w:rsidP="00554DE4">
      <w:r>
        <w:t>Osteoporosis may be due to lower-than-normal maximum bone mass and greater-than-normal bone loss. Bone loss increases after menopause due to lower levels of oestrogen. Osteoporosis may also occur through diseases or treatments, including alcoholism, anorexia, hyperthyroidism, kidney disease, surgical removal of the ovaries and early menopause. Certain medications increase the rate of bone loss, including some antiseizure medications, chemotherapy, proton pump inhibitors, selective serotonin reuptake inhibitors and steroids. Smoking and too little exercise are also risk factors.  Weight training can increase bone density.</w:t>
      </w:r>
    </w:p>
    <w:p w:rsidR="00554DE4" w:rsidRDefault="00554DE4" w:rsidP="00554DE4">
      <w:r>
        <w:t xml:space="preserve">One in three women and 1 in 12 men over the age of 50 will suffer a fracture of the hip, wrist or spine </w:t>
      </w:r>
      <w:proofErr w:type="gramStart"/>
      <w:r>
        <w:t>as a result of</w:t>
      </w:r>
      <w:proofErr w:type="gramEnd"/>
      <w:r>
        <w:t xml:space="preserve"> osteoporosis.</w:t>
      </w:r>
    </w:p>
    <w:p w:rsidR="00554DE4" w:rsidRDefault="00554DE4" w:rsidP="00554DE4">
      <w:r>
        <w:t>In total, osteoporosis causes 310,000 fractures in the UK every year. The estimated cost of treating these fractures runs into several billion pounds each year if you include the social care that many needs afterwards because of permanent disability.</w:t>
      </w:r>
    </w:p>
    <w:p w:rsidR="00554DE4" w:rsidRDefault="00554DE4" w:rsidP="00554DE4">
      <w:r>
        <w:t>The most common drugs used to treat osteoporosis are called bisphosphonates. Bisphosphonates are used to prevent the loss of bone mass. They may be taken orally or by injection. They include; alendronate (Fosamax), ibandronate (Boniva) and zoledronic acid (</w:t>
      </w:r>
      <w:proofErr w:type="spellStart"/>
      <w:r>
        <w:t>Reclast</w:t>
      </w:r>
      <w:proofErr w:type="spellEnd"/>
      <w:r>
        <w:t>).</w:t>
      </w:r>
    </w:p>
    <w:p w:rsidR="00554DE4" w:rsidRDefault="00554DE4" w:rsidP="00554DE4">
      <w:r>
        <w:t>Weight training and exercise, vitamin D and calcium can increase bone density naturally.</w:t>
      </w:r>
    </w:p>
    <w:p w:rsidR="00554DE4" w:rsidRDefault="00554DE4" w:rsidP="00554DE4">
      <w:pPr>
        <w:pStyle w:val="ListParagraph"/>
      </w:pPr>
    </w:p>
    <w:p w:rsidR="00554DE4" w:rsidRDefault="00554DE4" w:rsidP="00554DE4">
      <w:r>
        <w:t>vi.</w:t>
      </w:r>
      <w:r>
        <w:tab/>
        <w:t>What are the two types of diabetes?</w:t>
      </w:r>
    </w:p>
    <w:p w:rsidR="00554DE4" w:rsidRDefault="00554DE4" w:rsidP="00554DE4">
      <w:r>
        <w:t xml:space="preserve">Type 1 and 2 are the most common forms of diabetes.  They are chronic diseases that affect the way the body regulates blood sugar, or glucose. Glucose is the fuel that feeds the body’s cells, but to enter the cells it needs a key.  Insulin is that key. People with type 1 diabetes don’t produce insulin, </w:t>
      </w:r>
      <w:r>
        <w:lastRenderedPageBreak/>
        <w:t xml:space="preserve">so do not have that key. People with type 2 diabetes don’t respond to insulin as well as they should and later in the disease often don’t make enough insulin. </w:t>
      </w:r>
    </w:p>
    <w:p w:rsidR="00554DE4" w:rsidRDefault="00554DE4" w:rsidP="00554DE4">
      <w:r>
        <w:t>Diabetes is a disease that occurs when your blood glucose, also called blood sugar, is too high. Blood glucose is your main source of energy and comes from the food you eat. Insulin, a hormone made by the pancreas, helps glucose from food get into your cells to be used for energy. Sometimes your body doesn’t make enough—or any—insulin or doesn’t use insulin well. Glucose then stays in your blood and doesn’t reach your cells.</w:t>
      </w:r>
    </w:p>
    <w:p w:rsidR="00554DE4" w:rsidRDefault="00554DE4" w:rsidP="00554DE4">
      <w:r>
        <w:t>The most common types of diabetes are type 1 and type 2</w:t>
      </w:r>
    </w:p>
    <w:p w:rsidR="00554DE4" w:rsidRDefault="00554DE4" w:rsidP="00554DE4">
      <w:r>
        <w:t>Type 1 diabetes</w:t>
      </w:r>
    </w:p>
    <w:p w:rsidR="00554DE4" w:rsidRDefault="00554DE4" w:rsidP="00554DE4">
      <w:r>
        <w:t>If you have type 1 diabetes, your body does not make insulin.  Type 1 diabetes is usually diagnosed in children and young adults, although it can appear at any age. People with type 1 diabetes need to take insulin every day to stay alive.  In people with type 1 diabetes, the immune system mistakes the body’s own healthy cells for foreign invaders. The immune system attacks and destroys the insulin-producing beta cells in the pancreas. After these beta cells are destroyed, the body is unable to produce insulin.</w:t>
      </w:r>
    </w:p>
    <w:p w:rsidR="00554DE4" w:rsidRDefault="00554DE4" w:rsidP="00554DE4">
      <w:r>
        <w:t>Type 2 diabetes</w:t>
      </w:r>
    </w:p>
    <w:p w:rsidR="00554DE4" w:rsidRDefault="00554DE4" w:rsidP="00554DE4">
      <w:r>
        <w:t>If you have type 2 diabetes, your body does not make or use insulin well. You can develop type 2 diabetes at any age, even during childhood. However, this type of diabetes occurs most often in middle-aged and older people.  People with type 2 diabetes have insulin resistance. The body still produces insulin, but it’s unable to use it effectively. Researchers aren’t sure why some people become insulin resistant and others don’t, but several lifestyle factors may contribute, including excess weight and inactivity.</w:t>
      </w:r>
    </w:p>
    <w:p w:rsidR="00554DE4" w:rsidRDefault="00554DE4" w:rsidP="00554DE4">
      <w:r>
        <w:t>Other genetic and environmental factors may also contribute. When you develop type 2 diabetes, your pancreas will try to compensate by producing more insulin. Because your body is unable to effectively use insulin, glucose will accumulate in your bloodstream.</w:t>
      </w:r>
    </w:p>
    <w:p w:rsidR="00554DE4" w:rsidRDefault="00554DE4" w:rsidP="00554DE4">
      <w:r>
        <w:t>Type 2 is the most common type of diabetes.</w:t>
      </w:r>
    </w:p>
    <w:p w:rsidR="00554DE4" w:rsidRDefault="00554DE4" w:rsidP="00554DE4">
      <w:r>
        <w:t>Both types of diabetes, if not controlled, share many similar symptoms, including:</w:t>
      </w:r>
    </w:p>
    <w:p w:rsidR="00554DE4" w:rsidRDefault="00554DE4" w:rsidP="00554DE4">
      <w:pPr>
        <w:pStyle w:val="ListParagraph"/>
        <w:numPr>
          <w:ilvl w:val="0"/>
          <w:numId w:val="41"/>
        </w:numPr>
        <w:spacing w:after="160" w:line="259" w:lineRule="auto"/>
      </w:pPr>
      <w:r>
        <w:t>frequent urination</w:t>
      </w:r>
    </w:p>
    <w:p w:rsidR="00554DE4" w:rsidRDefault="00554DE4" w:rsidP="00554DE4">
      <w:pPr>
        <w:pStyle w:val="ListParagraph"/>
        <w:numPr>
          <w:ilvl w:val="0"/>
          <w:numId w:val="41"/>
        </w:numPr>
        <w:spacing w:after="160" w:line="259" w:lineRule="auto"/>
      </w:pPr>
      <w:r>
        <w:t>feeling very thirsty and drinking a lot</w:t>
      </w:r>
    </w:p>
    <w:p w:rsidR="00554DE4" w:rsidRDefault="00554DE4" w:rsidP="00554DE4">
      <w:pPr>
        <w:pStyle w:val="ListParagraph"/>
        <w:numPr>
          <w:ilvl w:val="0"/>
          <w:numId w:val="41"/>
        </w:numPr>
        <w:spacing w:after="160" w:line="259" w:lineRule="auto"/>
      </w:pPr>
      <w:r>
        <w:t>feeling very hungry</w:t>
      </w:r>
    </w:p>
    <w:p w:rsidR="00554DE4" w:rsidRDefault="00554DE4" w:rsidP="00554DE4">
      <w:pPr>
        <w:pStyle w:val="ListParagraph"/>
        <w:numPr>
          <w:ilvl w:val="0"/>
          <w:numId w:val="41"/>
        </w:numPr>
        <w:spacing w:after="160" w:line="259" w:lineRule="auto"/>
      </w:pPr>
      <w:r>
        <w:t>feeling very fatigued</w:t>
      </w:r>
    </w:p>
    <w:p w:rsidR="00554DE4" w:rsidRDefault="00554DE4" w:rsidP="00554DE4">
      <w:pPr>
        <w:pStyle w:val="ListParagraph"/>
        <w:numPr>
          <w:ilvl w:val="0"/>
          <w:numId w:val="41"/>
        </w:numPr>
        <w:spacing w:after="160" w:line="259" w:lineRule="auto"/>
      </w:pPr>
      <w:r>
        <w:t>blurry vision</w:t>
      </w:r>
    </w:p>
    <w:p w:rsidR="00554DE4" w:rsidRDefault="00554DE4" w:rsidP="00554DE4">
      <w:pPr>
        <w:pStyle w:val="ListParagraph"/>
        <w:numPr>
          <w:ilvl w:val="0"/>
          <w:numId w:val="41"/>
        </w:numPr>
        <w:spacing w:after="160" w:line="259" w:lineRule="auto"/>
      </w:pPr>
      <w:r>
        <w:t>cuts or sores that don’t heal properly</w:t>
      </w:r>
    </w:p>
    <w:p w:rsidR="00554DE4" w:rsidRDefault="00554DE4" w:rsidP="00554DE4">
      <w:pPr>
        <w:pStyle w:val="ListParagraph"/>
      </w:pPr>
    </w:p>
    <w:p w:rsidR="00554DE4" w:rsidRDefault="00554DE4" w:rsidP="00554DE4">
      <w:pPr>
        <w:pStyle w:val="ListParagraph"/>
      </w:pPr>
    </w:p>
    <w:p w:rsidR="00554DE4" w:rsidRDefault="00554DE4" w:rsidP="00554DE4">
      <w:pPr>
        <w:pStyle w:val="ListParagraph"/>
      </w:pPr>
    </w:p>
    <w:p w:rsidR="0018634F" w:rsidRDefault="0018634F" w:rsidP="00554DE4">
      <w:pPr>
        <w:pStyle w:val="ListParagraph"/>
      </w:pPr>
      <w:bookmarkStart w:id="0" w:name="_GoBack"/>
      <w:bookmarkEnd w:id="0"/>
    </w:p>
    <w:p w:rsidR="00554DE4" w:rsidRDefault="00554DE4" w:rsidP="00554DE4">
      <w:pPr>
        <w:pStyle w:val="ListParagraph"/>
      </w:pPr>
    </w:p>
    <w:p w:rsidR="00554DE4" w:rsidRDefault="00554DE4" w:rsidP="00554DE4">
      <w:r>
        <w:lastRenderedPageBreak/>
        <w:t>Risk factors for type 1 diabetes include:</w:t>
      </w:r>
    </w:p>
    <w:p w:rsidR="00554DE4" w:rsidRDefault="00554DE4" w:rsidP="00554DE4">
      <w:pPr>
        <w:pStyle w:val="ListParagraph"/>
        <w:numPr>
          <w:ilvl w:val="0"/>
          <w:numId w:val="42"/>
        </w:numPr>
        <w:spacing w:after="160" w:line="259" w:lineRule="auto"/>
      </w:pPr>
      <w:r>
        <w:t>Family history: People with a parent or sibling with type 1 diabetes have a higher risk of developing it themselves.</w:t>
      </w:r>
    </w:p>
    <w:p w:rsidR="00554DE4" w:rsidRDefault="00554DE4" w:rsidP="00554DE4">
      <w:pPr>
        <w:pStyle w:val="ListParagraph"/>
        <w:numPr>
          <w:ilvl w:val="0"/>
          <w:numId w:val="42"/>
        </w:numPr>
        <w:spacing w:after="160" w:line="259" w:lineRule="auto"/>
      </w:pPr>
      <w:r>
        <w:t>Age: Type 1 diabetes can appear at any age, but it’s most common among children and adolescents.</w:t>
      </w:r>
    </w:p>
    <w:p w:rsidR="00554DE4" w:rsidRDefault="00554DE4" w:rsidP="00554DE4">
      <w:pPr>
        <w:pStyle w:val="ListParagraph"/>
        <w:numPr>
          <w:ilvl w:val="0"/>
          <w:numId w:val="42"/>
        </w:numPr>
        <w:spacing w:after="160" w:line="259" w:lineRule="auto"/>
      </w:pPr>
      <w:r>
        <w:t>Geography: The prevalence of type 1 diabetes increases the farther away you are from the equator.</w:t>
      </w:r>
    </w:p>
    <w:p w:rsidR="00554DE4" w:rsidRDefault="00554DE4" w:rsidP="00554DE4">
      <w:pPr>
        <w:pStyle w:val="ListParagraph"/>
        <w:numPr>
          <w:ilvl w:val="0"/>
          <w:numId w:val="42"/>
        </w:numPr>
        <w:spacing w:after="160" w:line="259" w:lineRule="auto"/>
      </w:pPr>
      <w:r>
        <w:t>Genetics: The presence of some genes point to an increased risk of developing type 1 diabetes.</w:t>
      </w:r>
    </w:p>
    <w:p w:rsidR="00554DE4" w:rsidRDefault="00554DE4" w:rsidP="00554DE4">
      <w:r>
        <w:t>Type 1 diabetes can’t be prevented.</w:t>
      </w:r>
    </w:p>
    <w:p w:rsidR="00554DE4" w:rsidRDefault="00554DE4" w:rsidP="00554DE4">
      <w:r>
        <w:t>You are at risk of developing type 2 diabetes if you:</w:t>
      </w:r>
    </w:p>
    <w:p w:rsidR="00554DE4" w:rsidRDefault="00554DE4" w:rsidP="00554DE4">
      <w:pPr>
        <w:pStyle w:val="ListParagraph"/>
        <w:numPr>
          <w:ilvl w:val="0"/>
          <w:numId w:val="43"/>
        </w:numPr>
        <w:spacing w:after="160" w:line="259" w:lineRule="auto"/>
      </w:pPr>
      <w:r>
        <w:t>have prediabetes (slightly elevated blood sugar levels)</w:t>
      </w:r>
    </w:p>
    <w:p w:rsidR="00554DE4" w:rsidRDefault="00554DE4" w:rsidP="00554DE4">
      <w:pPr>
        <w:pStyle w:val="ListParagraph"/>
        <w:numPr>
          <w:ilvl w:val="0"/>
          <w:numId w:val="43"/>
        </w:numPr>
        <w:spacing w:after="160" w:line="259" w:lineRule="auto"/>
      </w:pPr>
      <w:r>
        <w:t>are overweight or obese</w:t>
      </w:r>
    </w:p>
    <w:p w:rsidR="00554DE4" w:rsidRDefault="00554DE4" w:rsidP="00554DE4">
      <w:pPr>
        <w:pStyle w:val="ListParagraph"/>
        <w:numPr>
          <w:ilvl w:val="0"/>
          <w:numId w:val="43"/>
        </w:numPr>
        <w:spacing w:after="160" w:line="259" w:lineRule="auto"/>
      </w:pPr>
      <w:r>
        <w:t>have an immediate family member with type 2 diabetes</w:t>
      </w:r>
    </w:p>
    <w:p w:rsidR="00554DE4" w:rsidRDefault="00554DE4" w:rsidP="00554DE4">
      <w:pPr>
        <w:pStyle w:val="ListParagraph"/>
        <w:numPr>
          <w:ilvl w:val="0"/>
          <w:numId w:val="43"/>
        </w:numPr>
        <w:spacing w:after="160" w:line="259" w:lineRule="auto"/>
      </w:pPr>
      <w:r>
        <w:t>are over age 45</w:t>
      </w:r>
    </w:p>
    <w:p w:rsidR="00554DE4" w:rsidRDefault="00554DE4" w:rsidP="00554DE4">
      <w:pPr>
        <w:pStyle w:val="ListParagraph"/>
        <w:numPr>
          <w:ilvl w:val="0"/>
          <w:numId w:val="43"/>
        </w:numPr>
        <w:spacing w:after="160" w:line="259" w:lineRule="auto"/>
      </w:pPr>
      <w:r>
        <w:t>are physically inactive</w:t>
      </w:r>
    </w:p>
    <w:p w:rsidR="00554DE4" w:rsidRDefault="00554DE4" w:rsidP="00554DE4">
      <w:pPr>
        <w:pStyle w:val="ListParagraph"/>
        <w:numPr>
          <w:ilvl w:val="0"/>
          <w:numId w:val="43"/>
        </w:numPr>
        <w:spacing w:after="160" w:line="259" w:lineRule="auto"/>
      </w:pPr>
      <w:r>
        <w:t>have ever had gestational diabetes, which is diabetes during pregnancy</w:t>
      </w:r>
    </w:p>
    <w:p w:rsidR="00554DE4" w:rsidRDefault="00554DE4" w:rsidP="00554DE4">
      <w:pPr>
        <w:pStyle w:val="ListParagraph"/>
        <w:numPr>
          <w:ilvl w:val="0"/>
          <w:numId w:val="43"/>
        </w:numPr>
        <w:spacing w:after="160" w:line="259" w:lineRule="auto"/>
      </w:pPr>
      <w:r>
        <w:t>have given birth to a baby weighing more than 9 pounds</w:t>
      </w:r>
    </w:p>
    <w:p w:rsidR="00554DE4" w:rsidRDefault="00554DE4" w:rsidP="00554DE4">
      <w:pPr>
        <w:pStyle w:val="ListParagraph"/>
        <w:numPr>
          <w:ilvl w:val="0"/>
          <w:numId w:val="43"/>
        </w:numPr>
        <w:spacing w:after="160" w:line="259" w:lineRule="auto"/>
      </w:pPr>
      <w:r>
        <w:t>are African-American, Hispanic or Latino American, American Indian, or Alaska Native</w:t>
      </w:r>
    </w:p>
    <w:p w:rsidR="00554DE4" w:rsidRDefault="00554DE4" w:rsidP="00554DE4">
      <w:pPr>
        <w:pStyle w:val="ListParagraph"/>
        <w:numPr>
          <w:ilvl w:val="0"/>
          <w:numId w:val="43"/>
        </w:numPr>
        <w:spacing w:after="160" w:line="259" w:lineRule="auto"/>
      </w:pPr>
      <w:r>
        <w:t>have polycystic ovarian syndrome</w:t>
      </w:r>
    </w:p>
    <w:p w:rsidR="00554DE4" w:rsidRDefault="00554DE4" w:rsidP="00554DE4">
      <w:pPr>
        <w:pStyle w:val="ListParagraph"/>
        <w:numPr>
          <w:ilvl w:val="0"/>
          <w:numId w:val="43"/>
        </w:numPr>
        <w:spacing w:after="160" w:line="259" w:lineRule="auto"/>
      </w:pPr>
      <w:r>
        <w:t>have a lot of belly fat</w:t>
      </w:r>
    </w:p>
    <w:p w:rsidR="00554DE4" w:rsidRDefault="00554DE4" w:rsidP="00554DE4">
      <w:r>
        <w:t>It may be possible to lower your risk of developing type 2 diabetes through lifestyle changes:</w:t>
      </w:r>
    </w:p>
    <w:p w:rsidR="00554DE4" w:rsidRDefault="00554DE4" w:rsidP="00554DE4">
      <w:pPr>
        <w:pStyle w:val="ListParagraph"/>
        <w:numPr>
          <w:ilvl w:val="0"/>
          <w:numId w:val="44"/>
        </w:numPr>
        <w:spacing w:after="160" w:line="259" w:lineRule="auto"/>
      </w:pPr>
      <w:r>
        <w:t>Maintain a healthy weight.</w:t>
      </w:r>
    </w:p>
    <w:p w:rsidR="00554DE4" w:rsidRDefault="00554DE4" w:rsidP="00554DE4">
      <w:pPr>
        <w:pStyle w:val="ListParagraph"/>
        <w:numPr>
          <w:ilvl w:val="0"/>
          <w:numId w:val="44"/>
        </w:numPr>
        <w:spacing w:after="160" w:line="259" w:lineRule="auto"/>
      </w:pPr>
      <w:r>
        <w:t>If you’re overweight, work with your doctor to develop a healthy weight-loss plan.</w:t>
      </w:r>
    </w:p>
    <w:p w:rsidR="00554DE4" w:rsidRDefault="00554DE4" w:rsidP="00554DE4">
      <w:pPr>
        <w:pStyle w:val="ListParagraph"/>
        <w:numPr>
          <w:ilvl w:val="0"/>
          <w:numId w:val="44"/>
        </w:numPr>
        <w:spacing w:after="160" w:line="259" w:lineRule="auto"/>
      </w:pPr>
      <w:r>
        <w:t>Increase your activity levels.</w:t>
      </w:r>
    </w:p>
    <w:p w:rsidR="00554DE4" w:rsidRDefault="00554DE4" w:rsidP="00554DE4">
      <w:pPr>
        <w:pStyle w:val="ListParagraph"/>
        <w:numPr>
          <w:ilvl w:val="0"/>
          <w:numId w:val="44"/>
        </w:numPr>
        <w:spacing w:after="160" w:line="259" w:lineRule="auto"/>
      </w:pPr>
      <w:r>
        <w:t>Eat a balanced diet and reduce your intake of sugary or overly processed foods.</w:t>
      </w:r>
    </w:p>
    <w:p w:rsidR="00554DE4" w:rsidRDefault="00554DE4" w:rsidP="00554DE4"/>
    <w:p w:rsidR="00554DE4" w:rsidRDefault="00554DE4" w:rsidP="00554DE4"/>
    <w:p w:rsidR="00554DE4" w:rsidRDefault="00554DE4" w:rsidP="00554DE4">
      <w:r>
        <w:t>Question 3</w:t>
      </w:r>
    </w:p>
    <w:p w:rsidR="00554DE4" w:rsidRDefault="00554DE4" w:rsidP="00554DE4">
      <w:proofErr w:type="spellStart"/>
      <w:r>
        <w:t>i</w:t>
      </w:r>
      <w:proofErr w:type="spellEnd"/>
      <w:r>
        <w:t>.</w:t>
      </w:r>
      <w:r>
        <w:tab/>
        <w:t>Which of the following do you think is the right dietary advice for Ben?</w:t>
      </w:r>
    </w:p>
    <w:p w:rsidR="00554DE4" w:rsidRDefault="00554DE4" w:rsidP="00554DE4">
      <w:pPr>
        <w:ind w:firstLine="720"/>
      </w:pPr>
      <w:r>
        <w:t>C)</w:t>
      </w:r>
      <w:r>
        <w:tab/>
        <w:t xml:space="preserve">He should eat foods with low GI </w:t>
      </w:r>
      <w:r w:rsidR="00363616">
        <w:t xml:space="preserve">(but needs a balanced diet as low </w:t>
      </w:r>
      <w:proofErr w:type="spellStart"/>
      <w:r w:rsidR="00363616">
        <w:t>gi</w:t>
      </w:r>
      <w:proofErr w:type="spellEnd"/>
      <w:r w:rsidR="00363616">
        <w:t xml:space="preserve"> can also mean high fat)</w:t>
      </w:r>
    </w:p>
    <w:p w:rsidR="00554DE4" w:rsidRDefault="00554DE4" w:rsidP="00554DE4">
      <w:r>
        <w:t>ii.</w:t>
      </w:r>
      <w:r>
        <w:tab/>
        <w:t>Do you think that Ben should be advised to replace all his refined foods with whole foods?</w:t>
      </w:r>
    </w:p>
    <w:p w:rsidR="00554DE4" w:rsidRDefault="00554DE4" w:rsidP="00554DE4">
      <w:pPr>
        <w:ind w:firstLine="720"/>
      </w:pPr>
      <w:r>
        <w:t>A)</w:t>
      </w:r>
      <w:r>
        <w:tab/>
        <w:t>Yes</w:t>
      </w:r>
    </w:p>
    <w:p w:rsidR="00554DE4" w:rsidRDefault="00554DE4" w:rsidP="00554DE4">
      <w:r>
        <w:t>iii.</w:t>
      </w:r>
      <w:r>
        <w:tab/>
        <w:t>How can Ben be advised on his fat intake?</w:t>
      </w:r>
    </w:p>
    <w:p w:rsidR="00554DE4" w:rsidRPr="00D806EF" w:rsidRDefault="00554DE4" w:rsidP="00554DE4">
      <w:pPr>
        <w:ind w:firstLine="720"/>
      </w:pPr>
      <w:r>
        <w:t>A)</w:t>
      </w:r>
      <w:r>
        <w:tab/>
        <w:t xml:space="preserve">He should </w:t>
      </w:r>
      <w:proofErr w:type="spellStart"/>
      <w:r>
        <w:t>inc</w:t>
      </w:r>
      <w:proofErr w:type="spellEnd"/>
      <w:r>
        <w:t xml:space="preserve"> healthy fats in his diet</w:t>
      </w:r>
    </w:p>
    <w:p w:rsidR="00D363BF" w:rsidRPr="00D320BC" w:rsidRDefault="00D363BF" w:rsidP="00503D7E">
      <w:pPr>
        <w:rPr>
          <w:rFonts w:ascii="Calibri Light" w:hAnsi="Calibri Light" w:cs="Calibri Light"/>
          <w:sz w:val="24"/>
          <w:szCs w:val="24"/>
        </w:rPr>
      </w:pPr>
    </w:p>
    <w:p w:rsidR="00D363BF" w:rsidRPr="00D320BC" w:rsidRDefault="00D363BF" w:rsidP="00503D7E">
      <w:pPr>
        <w:rPr>
          <w:rFonts w:ascii="Calibri Light" w:hAnsi="Calibri Light" w:cs="Calibri Light"/>
          <w:sz w:val="24"/>
          <w:szCs w:val="24"/>
        </w:rPr>
      </w:pPr>
    </w:p>
    <w:p w:rsidR="00D363BF" w:rsidRPr="00D320BC" w:rsidRDefault="00D363BF" w:rsidP="00503D7E">
      <w:pPr>
        <w:rPr>
          <w:rFonts w:ascii="Calibri Light" w:hAnsi="Calibri Light" w:cs="Calibri Light"/>
          <w:sz w:val="24"/>
          <w:szCs w:val="24"/>
        </w:rPr>
      </w:pPr>
    </w:p>
    <w:p w:rsidR="00D363BF" w:rsidRPr="00D320BC" w:rsidRDefault="00D363BF" w:rsidP="00503D7E">
      <w:pPr>
        <w:rPr>
          <w:rFonts w:ascii="Calibri Light" w:hAnsi="Calibri Light" w:cs="Calibri Light"/>
          <w:sz w:val="24"/>
          <w:szCs w:val="24"/>
        </w:rPr>
      </w:pPr>
    </w:p>
    <w:p w:rsidR="00D363BF" w:rsidRPr="00D320BC" w:rsidRDefault="00D363BF" w:rsidP="00503D7E">
      <w:pPr>
        <w:rPr>
          <w:rFonts w:ascii="Calibri Light" w:hAnsi="Calibri Light" w:cs="Calibri Light"/>
          <w:sz w:val="24"/>
          <w:szCs w:val="24"/>
        </w:rPr>
      </w:pPr>
    </w:p>
    <w:p w:rsidR="00D363BF" w:rsidRPr="00D320BC" w:rsidRDefault="00D363BF" w:rsidP="00503D7E">
      <w:pPr>
        <w:rPr>
          <w:rFonts w:ascii="Calibri Light" w:hAnsi="Calibri Light" w:cs="Calibri Light"/>
          <w:sz w:val="24"/>
          <w:szCs w:val="24"/>
        </w:rPr>
      </w:pPr>
    </w:p>
    <w:p w:rsidR="00D363BF" w:rsidRPr="00D320BC" w:rsidRDefault="00D363BF" w:rsidP="00503D7E">
      <w:pPr>
        <w:rPr>
          <w:rFonts w:ascii="Calibri Light" w:hAnsi="Calibri Light" w:cs="Calibri Light"/>
          <w:sz w:val="24"/>
          <w:szCs w:val="24"/>
        </w:rPr>
      </w:pPr>
    </w:p>
    <w:p w:rsidR="00D363BF" w:rsidRPr="00D320BC" w:rsidRDefault="00D363BF" w:rsidP="00503D7E">
      <w:pPr>
        <w:rPr>
          <w:rFonts w:ascii="Calibri Light" w:hAnsi="Calibri Light" w:cs="Calibri Light"/>
          <w:sz w:val="24"/>
          <w:szCs w:val="24"/>
        </w:rPr>
      </w:pPr>
    </w:p>
    <w:p w:rsidR="00D363BF" w:rsidRPr="00D320BC" w:rsidRDefault="00D363BF" w:rsidP="00503D7E">
      <w:pPr>
        <w:rPr>
          <w:rFonts w:ascii="Calibri Light" w:hAnsi="Calibri Light" w:cs="Calibri Light"/>
          <w:sz w:val="24"/>
          <w:szCs w:val="24"/>
        </w:rPr>
      </w:pPr>
    </w:p>
    <w:p w:rsidR="00D363BF" w:rsidRPr="00D320BC" w:rsidRDefault="00D363BF" w:rsidP="00503D7E">
      <w:pPr>
        <w:rPr>
          <w:rFonts w:ascii="Calibri Light" w:hAnsi="Calibri Light" w:cs="Calibri Light"/>
          <w:sz w:val="24"/>
          <w:szCs w:val="24"/>
        </w:rPr>
      </w:pPr>
    </w:p>
    <w:p w:rsidR="00D363BF" w:rsidRPr="00D320BC" w:rsidRDefault="00D363BF" w:rsidP="00503D7E">
      <w:pPr>
        <w:rPr>
          <w:rFonts w:ascii="Calibri Light" w:hAnsi="Calibri Light" w:cs="Calibri Light"/>
          <w:sz w:val="24"/>
          <w:szCs w:val="24"/>
        </w:rPr>
      </w:pPr>
    </w:p>
    <w:p w:rsidR="00D363BF" w:rsidRPr="00D320BC" w:rsidRDefault="00D363BF" w:rsidP="00503D7E">
      <w:pPr>
        <w:rPr>
          <w:rFonts w:ascii="Calibri Light" w:hAnsi="Calibri Light" w:cs="Calibri Light"/>
          <w:sz w:val="24"/>
          <w:szCs w:val="24"/>
        </w:rPr>
      </w:pPr>
    </w:p>
    <w:sectPr w:rsidR="00D363BF" w:rsidRPr="00D320B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38E3" w:rsidRDefault="007838E3" w:rsidP="00CB4D0A">
      <w:pPr>
        <w:spacing w:after="0" w:line="240" w:lineRule="auto"/>
      </w:pPr>
      <w:r>
        <w:separator/>
      </w:r>
    </w:p>
  </w:endnote>
  <w:endnote w:type="continuationSeparator" w:id="0">
    <w:p w:rsidR="007838E3" w:rsidRDefault="007838E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StarSymbol">
    <w:charset w:val="02"/>
    <w:family w:val="auto"/>
    <w:pitch w:val="default"/>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38E3" w:rsidRDefault="007838E3" w:rsidP="00CB4D0A">
      <w:pPr>
        <w:spacing w:after="0" w:line="240" w:lineRule="auto"/>
      </w:pPr>
      <w:r>
        <w:separator/>
      </w:r>
    </w:p>
  </w:footnote>
  <w:footnote w:type="continuationSeparator" w:id="0">
    <w:p w:rsidR="007838E3" w:rsidRDefault="007838E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269EC"/>
    <w:multiLevelType w:val="hybridMultilevel"/>
    <w:tmpl w:val="9FFC0C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614445"/>
    <w:multiLevelType w:val="hybridMultilevel"/>
    <w:tmpl w:val="B6BE2E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099E2564"/>
    <w:multiLevelType w:val="hybridMultilevel"/>
    <w:tmpl w:val="D27CA0E8"/>
    <w:lvl w:ilvl="0" w:tplc="09AE9B78">
      <w:start w:val="5"/>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A50D8F"/>
    <w:multiLevelType w:val="multilevel"/>
    <w:tmpl w:val="9DA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0DCE4337"/>
    <w:multiLevelType w:val="multilevel"/>
    <w:tmpl w:val="8AB4B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8"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9" w15:restartNumberingAfterBreak="0">
    <w:nsid w:val="1CCC0472"/>
    <w:multiLevelType w:val="multilevel"/>
    <w:tmpl w:val="5A609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0C3A4E"/>
    <w:multiLevelType w:val="hybridMultilevel"/>
    <w:tmpl w:val="F9387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89274D"/>
    <w:multiLevelType w:val="hybridMultilevel"/>
    <w:tmpl w:val="F0BAC1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FC9733C"/>
    <w:multiLevelType w:val="hybridMultilevel"/>
    <w:tmpl w:val="3B3CBE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2273072"/>
    <w:multiLevelType w:val="hybridMultilevel"/>
    <w:tmpl w:val="5A56FFA4"/>
    <w:lvl w:ilvl="0" w:tplc="E918FD48">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2A771ED"/>
    <w:multiLevelType w:val="hybridMultilevel"/>
    <w:tmpl w:val="E8688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3BBE262F"/>
    <w:multiLevelType w:val="multilevel"/>
    <w:tmpl w:val="219E0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6645D2"/>
    <w:multiLevelType w:val="hybridMultilevel"/>
    <w:tmpl w:val="9A3E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6D3598"/>
    <w:multiLevelType w:val="multilevel"/>
    <w:tmpl w:val="80D880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0869B1"/>
    <w:multiLevelType w:val="multilevel"/>
    <w:tmpl w:val="FE66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1A5BF7"/>
    <w:multiLevelType w:val="multilevel"/>
    <w:tmpl w:val="939C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2B2918"/>
    <w:multiLevelType w:val="hybridMultilevel"/>
    <w:tmpl w:val="BF34E232"/>
    <w:lvl w:ilvl="0" w:tplc="4CB87E3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 w15:restartNumberingAfterBreak="0">
    <w:nsid w:val="4696387F"/>
    <w:multiLevelType w:val="hybridMultilevel"/>
    <w:tmpl w:val="BB38E5E4"/>
    <w:lvl w:ilvl="0" w:tplc="F14223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 w15:restartNumberingAfterBreak="0">
    <w:nsid w:val="48617047"/>
    <w:multiLevelType w:val="hybridMultilevel"/>
    <w:tmpl w:val="259416C8"/>
    <w:lvl w:ilvl="0" w:tplc="75188E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4A2C8F"/>
    <w:multiLevelType w:val="hybridMultilevel"/>
    <w:tmpl w:val="340AA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903446"/>
    <w:multiLevelType w:val="multilevel"/>
    <w:tmpl w:val="4940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B32A1B"/>
    <w:multiLevelType w:val="hybridMultilevel"/>
    <w:tmpl w:val="1C4852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6B6D82"/>
    <w:multiLevelType w:val="multilevel"/>
    <w:tmpl w:val="B9AA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624878"/>
    <w:multiLevelType w:val="hybridMultilevel"/>
    <w:tmpl w:val="C616D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A26B14"/>
    <w:multiLevelType w:val="multilevel"/>
    <w:tmpl w:val="38A47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9BA7678"/>
    <w:multiLevelType w:val="hybridMultilevel"/>
    <w:tmpl w:val="6BDA05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E4B30BA"/>
    <w:multiLevelType w:val="hybridMultilevel"/>
    <w:tmpl w:val="125461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5BA5238"/>
    <w:multiLevelType w:val="hybridMultilevel"/>
    <w:tmpl w:val="EAF667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 w15:restartNumberingAfterBreak="0">
    <w:nsid w:val="73392F83"/>
    <w:multiLevelType w:val="multilevel"/>
    <w:tmpl w:val="BC2E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C3314A"/>
    <w:multiLevelType w:val="multilevel"/>
    <w:tmpl w:val="33721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7451D3"/>
    <w:multiLevelType w:val="multilevel"/>
    <w:tmpl w:val="AC7A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D2612A"/>
    <w:multiLevelType w:val="hybridMultilevel"/>
    <w:tmpl w:val="A7E0C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CF1C91"/>
    <w:multiLevelType w:val="multilevel"/>
    <w:tmpl w:val="4994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AE7BE6"/>
    <w:multiLevelType w:val="hybridMultilevel"/>
    <w:tmpl w:val="F7867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11"/>
  </w:num>
  <w:num w:numId="3">
    <w:abstractNumId w:val="16"/>
  </w:num>
  <w:num w:numId="4">
    <w:abstractNumId w:val="37"/>
  </w:num>
  <w:num w:numId="5">
    <w:abstractNumId w:val="25"/>
  </w:num>
  <w:num w:numId="6">
    <w:abstractNumId w:val="23"/>
  </w:num>
  <w:num w:numId="7">
    <w:abstractNumId w:val="2"/>
  </w:num>
  <w:num w:numId="8">
    <w:abstractNumId w:val="7"/>
  </w:num>
  <w:num w:numId="9">
    <w:abstractNumId w:val="5"/>
  </w:num>
  <w:num w:numId="10">
    <w:abstractNumId w:val="8"/>
  </w:num>
  <w:num w:numId="11">
    <w:abstractNumId w:val="24"/>
  </w:num>
  <w:num w:numId="12">
    <w:abstractNumId w:val="14"/>
  </w:num>
  <w:num w:numId="13">
    <w:abstractNumId w:val="26"/>
  </w:num>
  <w:num w:numId="14">
    <w:abstractNumId w:val="22"/>
  </w:num>
  <w:num w:numId="15">
    <w:abstractNumId w:val="3"/>
  </w:num>
  <w:num w:numId="16">
    <w:abstractNumId w:val="42"/>
  </w:num>
  <w:num w:numId="17">
    <w:abstractNumId w:val="6"/>
  </w:num>
  <w:num w:numId="18">
    <w:abstractNumId w:val="21"/>
  </w:num>
  <w:num w:numId="19">
    <w:abstractNumId w:val="28"/>
  </w:num>
  <w:num w:numId="20">
    <w:abstractNumId w:val="40"/>
  </w:num>
  <w:num w:numId="21">
    <w:abstractNumId w:val="19"/>
  </w:num>
  <w:num w:numId="22">
    <w:abstractNumId w:val="31"/>
  </w:num>
  <w:num w:numId="23">
    <w:abstractNumId w:val="17"/>
  </w:num>
  <w:num w:numId="24">
    <w:abstractNumId w:val="4"/>
  </w:num>
  <w:num w:numId="25">
    <w:abstractNumId w:val="33"/>
  </w:num>
  <w:num w:numId="26">
    <w:abstractNumId w:val="39"/>
  </w:num>
  <w:num w:numId="27">
    <w:abstractNumId w:val="10"/>
  </w:num>
  <w:num w:numId="28">
    <w:abstractNumId w:val="18"/>
  </w:num>
  <w:num w:numId="29">
    <w:abstractNumId w:val="27"/>
  </w:num>
  <w:num w:numId="30">
    <w:abstractNumId w:val="34"/>
  </w:num>
  <w:num w:numId="31">
    <w:abstractNumId w:val="36"/>
  </w:num>
  <w:num w:numId="32">
    <w:abstractNumId w:val="0"/>
  </w:num>
  <w:num w:numId="33">
    <w:abstractNumId w:val="1"/>
  </w:num>
  <w:num w:numId="34">
    <w:abstractNumId w:val="12"/>
  </w:num>
  <w:num w:numId="35">
    <w:abstractNumId w:val="35"/>
  </w:num>
  <w:num w:numId="36">
    <w:abstractNumId w:val="13"/>
  </w:num>
  <w:num w:numId="37">
    <w:abstractNumId w:val="29"/>
  </w:num>
  <w:num w:numId="38">
    <w:abstractNumId w:val="9"/>
  </w:num>
  <w:num w:numId="39">
    <w:abstractNumId w:val="20"/>
  </w:num>
  <w:num w:numId="40">
    <w:abstractNumId w:val="38"/>
  </w:num>
  <w:num w:numId="41">
    <w:abstractNumId w:val="41"/>
  </w:num>
  <w:num w:numId="42">
    <w:abstractNumId w:val="43"/>
  </w:num>
  <w:num w:numId="43">
    <w:abstractNumId w:val="32"/>
  </w:num>
  <w:num w:numId="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2129E"/>
    <w:rsid w:val="00034237"/>
    <w:rsid w:val="00035CDD"/>
    <w:rsid w:val="000376C8"/>
    <w:rsid w:val="00040083"/>
    <w:rsid w:val="00055992"/>
    <w:rsid w:val="00062748"/>
    <w:rsid w:val="000655F2"/>
    <w:rsid w:val="00074BCE"/>
    <w:rsid w:val="000820E8"/>
    <w:rsid w:val="000C26BE"/>
    <w:rsid w:val="00104879"/>
    <w:rsid w:val="00106FBF"/>
    <w:rsid w:val="001175EE"/>
    <w:rsid w:val="00157CF6"/>
    <w:rsid w:val="00182416"/>
    <w:rsid w:val="00184F1C"/>
    <w:rsid w:val="0018634F"/>
    <w:rsid w:val="00187EB4"/>
    <w:rsid w:val="001E4843"/>
    <w:rsid w:val="001E7B2E"/>
    <w:rsid w:val="001F0481"/>
    <w:rsid w:val="001F5ACE"/>
    <w:rsid w:val="00200C92"/>
    <w:rsid w:val="0020451E"/>
    <w:rsid w:val="00206B9D"/>
    <w:rsid w:val="0023259C"/>
    <w:rsid w:val="00236723"/>
    <w:rsid w:val="00276778"/>
    <w:rsid w:val="00286DAE"/>
    <w:rsid w:val="002B0BD7"/>
    <w:rsid w:val="002B573D"/>
    <w:rsid w:val="002C5CB2"/>
    <w:rsid w:val="002F0075"/>
    <w:rsid w:val="002F779F"/>
    <w:rsid w:val="00312D07"/>
    <w:rsid w:val="00363616"/>
    <w:rsid w:val="00371885"/>
    <w:rsid w:val="00386141"/>
    <w:rsid w:val="003A5FB7"/>
    <w:rsid w:val="003C1B90"/>
    <w:rsid w:val="003C4016"/>
    <w:rsid w:val="003E236F"/>
    <w:rsid w:val="003E2B87"/>
    <w:rsid w:val="003F7A90"/>
    <w:rsid w:val="00402786"/>
    <w:rsid w:val="00405895"/>
    <w:rsid w:val="004058DF"/>
    <w:rsid w:val="00417F35"/>
    <w:rsid w:val="00443E6F"/>
    <w:rsid w:val="004513B2"/>
    <w:rsid w:val="004712A6"/>
    <w:rsid w:val="004803EB"/>
    <w:rsid w:val="00486F1A"/>
    <w:rsid w:val="00487B8E"/>
    <w:rsid w:val="00490CB9"/>
    <w:rsid w:val="004A2CE2"/>
    <w:rsid w:val="004D024E"/>
    <w:rsid w:val="004D4927"/>
    <w:rsid w:val="004E0BB0"/>
    <w:rsid w:val="004E3CDA"/>
    <w:rsid w:val="004E3FB9"/>
    <w:rsid w:val="004F4B4D"/>
    <w:rsid w:val="0050216D"/>
    <w:rsid w:val="00503D7E"/>
    <w:rsid w:val="00506ED1"/>
    <w:rsid w:val="0050778F"/>
    <w:rsid w:val="00527C11"/>
    <w:rsid w:val="00535F31"/>
    <w:rsid w:val="00554DE4"/>
    <w:rsid w:val="00574D64"/>
    <w:rsid w:val="00591365"/>
    <w:rsid w:val="005A3D55"/>
    <w:rsid w:val="005B31E4"/>
    <w:rsid w:val="006033DB"/>
    <w:rsid w:val="006034F6"/>
    <w:rsid w:val="00607874"/>
    <w:rsid w:val="00607E77"/>
    <w:rsid w:val="00617BB3"/>
    <w:rsid w:val="00645CDD"/>
    <w:rsid w:val="006823A7"/>
    <w:rsid w:val="00687EE8"/>
    <w:rsid w:val="006C3211"/>
    <w:rsid w:val="0070347F"/>
    <w:rsid w:val="0070678E"/>
    <w:rsid w:val="00753BD7"/>
    <w:rsid w:val="00767D73"/>
    <w:rsid w:val="007838E3"/>
    <w:rsid w:val="007E3CB4"/>
    <w:rsid w:val="008179F2"/>
    <w:rsid w:val="00831C11"/>
    <w:rsid w:val="00850468"/>
    <w:rsid w:val="008A4C4A"/>
    <w:rsid w:val="008A60B4"/>
    <w:rsid w:val="008B3C31"/>
    <w:rsid w:val="008B64FE"/>
    <w:rsid w:val="008E41FF"/>
    <w:rsid w:val="008F7AD5"/>
    <w:rsid w:val="00935BF7"/>
    <w:rsid w:val="00937E92"/>
    <w:rsid w:val="0095442C"/>
    <w:rsid w:val="0095444D"/>
    <w:rsid w:val="00956A44"/>
    <w:rsid w:val="00983942"/>
    <w:rsid w:val="00991944"/>
    <w:rsid w:val="009C37E0"/>
    <w:rsid w:val="009C7A90"/>
    <w:rsid w:val="009E41F4"/>
    <w:rsid w:val="009E4C82"/>
    <w:rsid w:val="009F001F"/>
    <w:rsid w:val="00A00B00"/>
    <w:rsid w:val="00A12438"/>
    <w:rsid w:val="00A14B66"/>
    <w:rsid w:val="00A16220"/>
    <w:rsid w:val="00A65CF7"/>
    <w:rsid w:val="00A70CE4"/>
    <w:rsid w:val="00A81AB4"/>
    <w:rsid w:val="00A851DA"/>
    <w:rsid w:val="00AC7D5B"/>
    <w:rsid w:val="00AE1481"/>
    <w:rsid w:val="00AF1FAB"/>
    <w:rsid w:val="00AF2742"/>
    <w:rsid w:val="00B0415E"/>
    <w:rsid w:val="00B04678"/>
    <w:rsid w:val="00B9650D"/>
    <w:rsid w:val="00BC46DF"/>
    <w:rsid w:val="00BC4C6F"/>
    <w:rsid w:val="00BF18FC"/>
    <w:rsid w:val="00C03577"/>
    <w:rsid w:val="00C53029"/>
    <w:rsid w:val="00C65FEA"/>
    <w:rsid w:val="00C935FD"/>
    <w:rsid w:val="00CA0AC2"/>
    <w:rsid w:val="00CB4D0A"/>
    <w:rsid w:val="00CC2FB3"/>
    <w:rsid w:val="00CC575A"/>
    <w:rsid w:val="00CC70E8"/>
    <w:rsid w:val="00CF123B"/>
    <w:rsid w:val="00D039AC"/>
    <w:rsid w:val="00D168DB"/>
    <w:rsid w:val="00D320BC"/>
    <w:rsid w:val="00D351DA"/>
    <w:rsid w:val="00D363BF"/>
    <w:rsid w:val="00D427DE"/>
    <w:rsid w:val="00D51EBC"/>
    <w:rsid w:val="00D5587D"/>
    <w:rsid w:val="00D65436"/>
    <w:rsid w:val="00D707CC"/>
    <w:rsid w:val="00D821FE"/>
    <w:rsid w:val="00DB0793"/>
    <w:rsid w:val="00E00821"/>
    <w:rsid w:val="00E04DB4"/>
    <w:rsid w:val="00E30679"/>
    <w:rsid w:val="00E4597D"/>
    <w:rsid w:val="00E54832"/>
    <w:rsid w:val="00E56A90"/>
    <w:rsid w:val="00E641CC"/>
    <w:rsid w:val="00EA30AB"/>
    <w:rsid w:val="00EB3925"/>
    <w:rsid w:val="00F076A8"/>
    <w:rsid w:val="00F7015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7D6D1"/>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9E4C8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 w:type="paragraph" w:customStyle="1" w:styleId="Standard">
    <w:name w:val="Standard"/>
    <w:rsid w:val="004712A6"/>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styleId="Hyperlink">
    <w:name w:val="Hyperlink"/>
    <w:basedOn w:val="DefaultParagraphFont"/>
    <w:uiPriority w:val="99"/>
    <w:semiHidden/>
    <w:unhideWhenUsed/>
    <w:rsid w:val="00236723"/>
    <w:rPr>
      <w:color w:val="0000FF"/>
      <w:u w:val="single"/>
    </w:rPr>
  </w:style>
  <w:style w:type="character" w:customStyle="1" w:styleId="nhsuk-detailssummary-text">
    <w:name w:val="nhsuk-details__summary-text"/>
    <w:basedOn w:val="DefaultParagraphFont"/>
    <w:rsid w:val="00D363BF"/>
  </w:style>
  <w:style w:type="character" w:customStyle="1" w:styleId="quickfactstitle">
    <w:name w:val="quick_facts_title"/>
    <w:basedOn w:val="DefaultParagraphFont"/>
    <w:rsid w:val="00D363BF"/>
  </w:style>
  <w:style w:type="character" w:customStyle="1" w:styleId="Heading3Char">
    <w:name w:val="Heading 3 Char"/>
    <w:basedOn w:val="DefaultParagraphFont"/>
    <w:link w:val="Heading3"/>
    <w:uiPriority w:val="9"/>
    <w:rsid w:val="009E4C82"/>
    <w:rPr>
      <w:rFonts w:ascii="Times New Roman" w:eastAsia="Times New Roman" w:hAnsi="Times New Roman" w:cs="Times New Roman"/>
      <w:b/>
      <w:bCs/>
      <w:sz w:val="27"/>
      <w:szCs w:val="27"/>
      <w:lang w:eastAsia="en-GB"/>
    </w:rPr>
  </w:style>
  <w:style w:type="paragraph" w:customStyle="1" w:styleId="large-text">
    <w:name w:val="large-text"/>
    <w:basedOn w:val="Normal"/>
    <w:rsid w:val="009E4C8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81394">
      <w:bodyDiv w:val="1"/>
      <w:marLeft w:val="0"/>
      <w:marRight w:val="0"/>
      <w:marTop w:val="0"/>
      <w:marBottom w:val="0"/>
      <w:divBdr>
        <w:top w:val="none" w:sz="0" w:space="0" w:color="auto"/>
        <w:left w:val="none" w:sz="0" w:space="0" w:color="auto"/>
        <w:bottom w:val="none" w:sz="0" w:space="0" w:color="auto"/>
        <w:right w:val="none" w:sz="0" w:space="0" w:color="auto"/>
      </w:divBdr>
    </w:div>
    <w:div w:id="183439663">
      <w:bodyDiv w:val="1"/>
      <w:marLeft w:val="0"/>
      <w:marRight w:val="0"/>
      <w:marTop w:val="0"/>
      <w:marBottom w:val="0"/>
      <w:divBdr>
        <w:top w:val="none" w:sz="0" w:space="0" w:color="auto"/>
        <w:left w:val="none" w:sz="0" w:space="0" w:color="auto"/>
        <w:bottom w:val="none" w:sz="0" w:space="0" w:color="auto"/>
        <w:right w:val="none" w:sz="0" w:space="0" w:color="auto"/>
      </w:divBdr>
    </w:div>
    <w:div w:id="292323300">
      <w:bodyDiv w:val="1"/>
      <w:marLeft w:val="0"/>
      <w:marRight w:val="0"/>
      <w:marTop w:val="0"/>
      <w:marBottom w:val="0"/>
      <w:divBdr>
        <w:top w:val="none" w:sz="0" w:space="0" w:color="auto"/>
        <w:left w:val="none" w:sz="0" w:space="0" w:color="auto"/>
        <w:bottom w:val="none" w:sz="0" w:space="0" w:color="auto"/>
        <w:right w:val="none" w:sz="0" w:space="0" w:color="auto"/>
      </w:divBdr>
    </w:div>
    <w:div w:id="414859099">
      <w:bodyDiv w:val="1"/>
      <w:marLeft w:val="0"/>
      <w:marRight w:val="0"/>
      <w:marTop w:val="0"/>
      <w:marBottom w:val="0"/>
      <w:divBdr>
        <w:top w:val="none" w:sz="0" w:space="0" w:color="auto"/>
        <w:left w:val="none" w:sz="0" w:space="0" w:color="auto"/>
        <w:bottom w:val="none" w:sz="0" w:space="0" w:color="auto"/>
        <w:right w:val="none" w:sz="0" w:space="0" w:color="auto"/>
      </w:divBdr>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582647469">
      <w:bodyDiv w:val="1"/>
      <w:marLeft w:val="0"/>
      <w:marRight w:val="0"/>
      <w:marTop w:val="0"/>
      <w:marBottom w:val="0"/>
      <w:divBdr>
        <w:top w:val="none" w:sz="0" w:space="0" w:color="auto"/>
        <w:left w:val="none" w:sz="0" w:space="0" w:color="auto"/>
        <w:bottom w:val="none" w:sz="0" w:space="0" w:color="auto"/>
        <w:right w:val="none" w:sz="0" w:space="0" w:color="auto"/>
      </w:divBdr>
    </w:div>
    <w:div w:id="789276649">
      <w:bodyDiv w:val="1"/>
      <w:marLeft w:val="0"/>
      <w:marRight w:val="0"/>
      <w:marTop w:val="0"/>
      <w:marBottom w:val="0"/>
      <w:divBdr>
        <w:top w:val="none" w:sz="0" w:space="0" w:color="auto"/>
        <w:left w:val="none" w:sz="0" w:space="0" w:color="auto"/>
        <w:bottom w:val="none" w:sz="0" w:space="0" w:color="auto"/>
        <w:right w:val="none" w:sz="0" w:space="0" w:color="auto"/>
      </w:divBdr>
    </w:div>
    <w:div w:id="824082393">
      <w:bodyDiv w:val="1"/>
      <w:marLeft w:val="0"/>
      <w:marRight w:val="0"/>
      <w:marTop w:val="0"/>
      <w:marBottom w:val="0"/>
      <w:divBdr>
        <w:top w:val="none" w:sz="0" w:space="0" w:color="auto"/>
        <w:left w:val="none" w:sz="0" w:space="0" w:color="auto"/>
        <w:bottom w:val="none" w:sz="0" w:space="0" w:color="auto"/>
        <w:right w:val="none" w:sz="0" w:space="0" w:color="auto"/>
      </w:divBdr>
    </w:div>
    <w:div w:id="1273174422">
      <w:bodyDiv w:val="1"/>
      <w:marLeft w:val="0"/>
      <w:marRight w:val="0"/>
      <w:marTop w:val="0"/>
      <w:marBottom w:val="0"/>
      <w:divBdr>
        <w:top w:val="none" w:sz="0" w:space="0" w:color="auto"/>
        <w:left w:val="none" w:sz="0" w:space="0" w:color="auto"/>
        <w:bottom w:val="none" w:sz="0" w:space="0" w:color="auto"/>
        <w:right w:val="none" w:sz="0" w:space="0" w:color="auto"/>
      </w:divBdr>
    </w:div>
    <w:div w:id="13014954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5B10E-1B81-48F0-9D43-B81F92B78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2831</Words>
  <Characters>16142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Lisa Keith</cp:lastModifiedBy>
  <cp:revision>6</cp:revision>
  <dcterms:created xsi:type="dcterms:W3CDTF">2019-04-02T12:23:00Z</dcterms:created>
  <dcterms:modified xsi:type="dcterms:W3CDTF">2019-04-02T18:45:00Z</dcterms:modified>
</cp:coreProperties>
</file>