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4C3" w:rsidRDefault="007424C3" w:rsidP="007424C3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11F406B" wp14:editId="56F74B78">
            <wp:simplePos x="0" y="0"/>
            <wp:positionH relativeFrom="column">
              <wp:posOffset>-171450</wp:posOffset>
            </wp:positionH>
            <wp:positionV relativeFrom="paragraph">
              <wp:posOffset>-1905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24C3" w:rsidRDefault="007424C3" w:rsidP="007424C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424C3" w:rsidRDefault="007424C3" w:rsidP="007424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424C3" w:rsidRDefault="007424C3" w:rsidP="007424C3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424C3" w:rsidRDefault="007424C3" w:rsidP="007424C3"/>
                  </w:txbxContent>
                </v:textbox>
              </v:shape>
            </w:pict>
          </mc:Fallback>
        </mc:AlternateContent>
      </w:r>
    </w:p>
    <w:p w:rsidR="007424C3" w:rsidRDefault="007424C3" w:rsidP="007424C3">
      <w:pPr>
        <w:rPr>
          <w:lang w:val="en-US"/>
        </w:rPr>
      </w:pPr>
    </w:p>
    <w:p w:rsidR="007424C3" w:rsidRDefault="007424C3" w:rsidP="007424C3">
      <w:pPr>
        <w:rPr>
          <w:lang w:val="en-US"/>
        </w:rPr>
      </w:pPr>
    </w:p>
    <w:p w:rsidR="007424C3" w:rsidRDefault="007424C3" w:rsidP="007424C3">
      <w:pPr>
        <w:rPr>
          <w:lang w:val="en-US"/>
        </w:rPr>
      </w:pPr>
    </w:p>
    <w:p w:rsidR="007424C3" w:rsidRDefault="007424C3" w:rsidP="007424C3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424C3" w:rsidRPr="00B0415E" w:rsidTr="00CD50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C3" w:rsidRPr="00B0415E" w:rsidRDefault="007424C3" w:rsidP="00CD50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Varughese Abraham</w:t>
            </w:r>
          </w:p>
        </w:tc>
      </w:tr>
      <w:tr w:rsidR="007424C3" w:rsidRPr="00B0415E" w:rsidTr="00CD50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C3" w:rsidRPr="00B0415E" w:rsidRDefault="007424C3" w:rsidP="00CD50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2512</w:t>
            </w:r>
          </w:p>
        </w:tc>
      </w:tr>
      <w:tr w:rsidR="007424C3" w:rsidRPr="00B0415E" w:rsidTr="00CD50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C3" w:rsidRPr="00B0415E" w:rsidRDefault="007424C3" w:rsidP="00CD50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Logistic and Supply Chain Management</w:t>
            </w:r>
          </w:p>
        </w:tc>
      </w:tr>
      <w:tr w:rsidR="007424C3" w:rsidRPr="00B0415E" w:rsidTr="00CD50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C3" w:rsidRPr="00B0415E" w:rsidRDefault="00571ECC" w:rsidP="00CD50EF">
            <w:r>
              <w:t>6</w:t>
            </w:r>
          </w:p>
        </w:tc>
      </w:tr>
    </w:tbl>
    <w:p w:rsidR="007424C3" w:rsidRDefault="007424C3" w:rsidP="007424C3">
      <w:pPr>
        <w:rPr>
          <w:b/>
          <w:lang w:val="en-US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Pr="003E47BC">
        <w:rPr>
          <w:rFonts w:ascii="Arial" w:eastAsia="Calibri" w:hAnsi="Arial" w:cs="Arial"/>
          <w:sz w:val="24"/>
          <w:szCs w:val="24"/>
        </w:rPr>
        <w:t>Page No.</w:t>
      </w:r>
      <w:r w:rsidRPr="003E47BC">
        <w:rPr>
          <w:rFonts w:ascii="Arial" w:eastAsia="Calibri" w:hAnsi="Arial" w:cs="Arial"/>
          <w:sz w:val="24"/>
          <w:szCs w:val="24"/>
        </w:rPr>
        <w:tab/>
        <w:t xml:space="preserve">: </w:t>
      </w:r>
      <w:r w:rsidRPr="003E47BC"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>1</w:t>
      </w:r>
      <w:r w:rsidRPr="003E47BC">
        <w:rPr>
          <w:rFonts w:ascii="Arial" w:eastAsia="Calibri" w:hAnsi="Arial" w:cs="Arial"/>
          <w:sz w:val="24"/>
          <w:szCs w:val="24"/>
        </w:rPr>
        <w:t xml:space="preserve"> of </w:t>
      </w:r>
      <w:r w:rsidR="00D75992">
        <w:rPr>
          <w:rFonts w:ascii="Arial" w:eastAsia="Calibri" w:hAnsi="Arial" w:cs="Arial"/>
          <w:sz w:val="24"/>
          <w:szCs w:val="24"/>
        </w:rPr>
        <w:t>5</w:t>
      </w:r>
    </w:p>
    <w:p w:rsidR="007424C3" w:rsidRDefault="007424C3" w:rsidP="007424C3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7424C3" w:rsidRDefault="007424C3" w:rsidP="007424C3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7424C3" w:rsidRPr="00443E6F" w:rsidRDefault="007424C3" w:rsidP="007424C3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424C3" w:rsidTr="00CD50EF">
        <w:tc>
          <w:tcPr>
            <w:tcW w:w="9242" w:type="dxa"/>
          </w:tcPr>
          <w:p w:rsidR="007424C3" w:rsidRPr="00950587" w:rsidRDefault="007424C3" w:rsidP="007424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</w:p>
          <w:p w:rsidR="007424C3" w:rsidRPr="00950587" w:rsidRDefault="007424C3" w:rsidP="00CD50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</w:p>
          <w:p w:rsidR="00571ECC" w:rsidRPr="00950587" w:rsidRDefault="00571ECC" w:rsidP="00571EC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>The facility administration takes location as an entity and pays attention on how best to make use of the capacity available.</w:t>
            </w:r>
          </w:p>
          <w:p w:rsidR="00571ECC" w:rsidRPr="00950587" w:rsidRDefault="00571ECC" w:rsidP="00571EC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7424C3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left="360" w:firstLine="78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>This is carried out by making decisions in the following three areas</w:t>
            </w:r>
            <w:r w:rsidR="007424C3"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7424C3" w:rsidRPr="00950587" w:rsidRDefault="007424C3" w:rsidP="00571E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  <w:t>The role that will be played by each facility</w:t>
            </w: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left="1057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The role, which every facility will play, consists of decisions that decide what activities will be carried out in which facilities.</w:t>
            </w: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left="1147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  <w:t>How the capacity is allocated in each facility</w:t>
            </w:r>
          </w:p>
          <w:p w:rsidR="00571ECC" w:rsidRPr="00950587" w:rsidRDefault="00571ECC" w:rsidP="00571ECC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571ECC" w:rsidRPr="00950587" w:rsidRDefault="00D61627" w:rsidP="00D61627">
            <w:pPr>
              <w:autoSpaceDE w:val="0"/>
              <w:autoSpaceDN w:val="0"/>
              <w:adjustRightInd w:val="0"/>
              <w:spacing w:after="0" w:line="240" w:lineRule="auto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How capacity is assigned in each facility is based upon the role that the facility plays</w:t>
            </w:r>
          </w:p>
          <w:p w:rsidR="00D61627" w:rsidRPr="00950587" w:rsidRDefault="00D61627" w:rsidP="00D61627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571ECC" w:rsidRPr="00950587" w:rsidRDefault="00571ECC" w:rsidP="00D61627">
            <w:pPr>
              <w:autoSpaceDE w:val="0"/>
              <w:autoSpaceDN w:val="0"/>
              <w:adjustRightInd w:val="0"/>
              <w:spacing w:after="0" w:line="240" w:lineRule="auto"/>
              <w:ind w:firstLine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  <w:lang w:val="en-US"/>
              </w:rPr>
              <w:t>The allotment of suppliers and markets to each facility</w:t>
            </w:r>
          </w:p>
          <w:p w:rsidR="00571ECC" w:rsidRPr="00950587" w:rsidRDefault="00571ECC" w:rsidP="00D616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61627" w:rsidRDefault="00D61627" w:rsidP="00D61627">
            <w:pPr>
              <w:autoSpaceDE w:val="0"/>
              <w:autoSpaceDN w:val="0"/>
              <w:adjustRightInd w:val="0"/>
              <w:spacing w:after="0" w:line="240" w:lineRule="auto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The allotment of suppliers and markets to every facility is subjective to the role that will be played by each facility &amp; How the capacity is allocated in each facility</w:t>
            </w:r>
          </w:p>
          <w:p w:rsidR="00D75992" w:rsidRDefault="00D75992" w:rsidP="00D61627">
            <w:pPr>
              <w:autoSpaceDE w:val="0"/>
              <w:autoSpaceDN w:val="0"/>
              <w:adjustRightInd w:val="0"/>
              <w:spacing w:after="0" w:line="240" w:lineRule="auto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D75992" w:rsidRDefault="00D75992" w:rsidP="00D61627">
            <w:pPr>
              <w:autoSpaceDE w:val="0"/>
              <w:autoSpaceDN w:val="0"/>
              <w:adjustRightInd w:val="0"/>
              <w:spacing w:after="0" w:line="240" w:lineRule="auto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ind w:left="43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Varughese Abraham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Student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2512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Assignment No.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Page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2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  <w:p w:rsidR="00D75992" w:rsidRPr="00950587" w:rsidRDefault="00D75992" w:rsidP="00D61627">
            <w:pPr>
              <w:autoSpaceDE w:val="0"/>
              <w:autoSpaceDN w:val="0"/>
              <w:adjustRightInd w:val="0"/>
              <w:spacing w:after="0" w:line="240" w:lineRule="auto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7424C3" w:rsidRPr="00E267F4" w:rsidRDefault="00790992" w:rsidP="0095058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Milk Run Deliveries </w:t>
            </w:r>
            <w:r w:rsidR="00950587" w:rsidRP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are the deliveries which are either routed to bring products from single originating location to multiple receiving locations</w:t>
            </w:r>
            <w:r w:rsidR="007424C3" w:rsidRP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 </w:t>
            </w:r>
          </w:p>
          <w:p w:rsidR="00950587" w:rsidRPr="00E267F4" w:rsidRDefault="00950587" w:rsidP="0095058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950587" w:rsidRPr="00E267F4" w:rsidRDefault="00950587" w:rsidP="0095058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There are two major methods/techniques for routing milk run deliveries</w:t>
            </w:r>
          </w:p>
          <w:p w:rsidR="007424C3" w:rsidRPr="00E267F4" w:rsidRDefault="007424C3" w:rsidP="00CD50EF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950587" w:rsidRPr="00E267F4" w:rsidRDefault="00950587" w:rsidP="00E267F4">
            <w:pPr>
              <w:pStyle w:val="ListParagraph"/>
              <w:ind w:left="114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Th</w:t>
            </w:r>
            <w:r w:rsid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e Savings Matrix Technique and t</w:t>
            </w:r>
            <w:r w:rsidRP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he Generalized Assignment Technique</w:t>
            </w:r>
            <w:r w:rsidR="00E267F4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E267F4" w:rsidRDefault="00E267F4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E267F4" w:rsidRPr="00790992" w:rsidRDefault="00790992" w:rsidP="0079099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992">
              <w:rPr>
                <w:rFonts w:ascii="Arial" w:hAnsi="Arial" w:cs="Arial"/>
                <w:sz w:val="24"/>
                <w:szCs w:val="24"/>
              </w:rPr>
              <w:t>All supply chains have to deal with the returns. This procedure is also called reverse logistics. This is often a tricky and unproductive process and in the Supply-Chain Council’s SCOR model a whole class of activities has been dedicated to this procedure. End customers, distributors, retailers, and manufacturers all return products under definite circumstances</w:t>
            </w:r>
          </w:p>
          <w:p w:rsidR="00E267F4" w:rsidRDefault="00E267F4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E267F4" w:rsidRDefault="00E267F4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E267F4" w:rsidRPr="00B0354A" w:rsidRDefault="00B0354A" w:rsidP="00B0354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54A">
              <w:rPr>
                <w:rFonts w:ascii="Arial" w:hAnsi="Arial" w:cs="Arial"/>
                <w:sz w:val="24"/>
                <w:szCs w:val="24"/>
              </w:rPr>
              <w:t>Deliveries are made to customers from two sources, i.e. Single Product Locations and Distribution Centers.</w:t>
            </w:r>
          </w:p>
          <w:p w:rsidR="00E267F4" w:rsidRDefault="00E267F4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B0354A" w:rsidRPr="00B0354A" w:rsidRDefault="00B0354A" w:rsidP="00B0354A">
            <w:pPr>
              <w:pStyle w:val="ListParagraph"/>
              <w:ind w:firstLine="4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354A">
              <w:rPr>
                <w:rFonts w:ascii="Arial" w:hAnsi="Arial" w:cs="Arial"/>
                <w:sz w:val="24"/>
                <w:szCs w:val="24"/>
              </w:rPr>
              <w:t>Single Product Locations</w:t>
            </w:r>
          </w:p>
          <w:p w:rsidR="00B0354A" w:rsidRPr="00B0354A" w:rsidRDefault="00B0354A" w:rsidP="00B0354A">
            <w:pPr>
              <w:autoSpaceDE w:val="0"/>
              <w:autoSpaceDN w:val="0"/>
              <w:adjustRightInd w:val="0"/>
              <w:spacing w:after="0" w:line="240" w:lineRule="auto"/>
              <w:ind w:left="114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354A">
              <w:rPr>
                <w:rFonts w:ascii="Arial" w:hAnsi="Arial" w:cs="Arial"/>
                <w:sz w:val="24"/>
                <w:szCs w:val="24"/>
                <w:lang w:val="en-US"/>
              </w:rPr>
              <w:t>Locations for a single product are facilities like factories warehouses or where a single product or a thin range of related items are accessible for shipment</w:t>
            </w:r>
          </w:p>
          <w:p w:rsidR="00E267F4" w:rsidRPr="00B0354A" w:rsidRDefault="00E267F4" w:rsidP="00CD50EF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E267F4" w:rsidRPr="00B0354A" w:rsidRDefault="00B0354A" w:rsidP="00B0354A">
            <w:pPr>
              <w:pStyle w:val="ListParagraph"/>
              <w:ind w:firstLine="4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354A">
              <w:rPr>
                <w:rFonts w:ascii="Arial" w:hAnsi="Arial" w:cs="Arial"/>
                <w:sz w:val="24"/>
                <w:szCs w:val="24"/>
              </w:rPr>
              <w:t>Distribution Centers</w:t>
            </w:r>
          </w:p>
          <w:p w:rsidR="00E267F4" w:rsidRPr="00B0354A" w:rsidRDefault="00E267F4" w:rsidP="00CD50EF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B0354A" w:rsidRPr="00B0354A" w:rsidRDefault="00B0354A" w:rsidP="00B0354A">
            <w:pPr>
              <w:pStyle w:val="ListParagraph"/>
              <w:ind w:left="105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354A">
              <w:rPr>
                <w:rFonts w:ascii="Arial" w:hAnsi="Arial" w:cs="Arial"/>
                <w:sz w:val="24"/>
                <w:szCs w:val="24"/>
              </w:rPr>
              <w:t>Distribution centers are those facilities where mass shipments of products enter from single product locations</w:t>
            </w:r>
          </w:p>
          <w:p w:rsidR="00E267F4" w:rsidRDefault="00E267F4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B866F6" w:rsidRDefault="00B866F6" w:rsidP="00B866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866F6">
              <w:rPr>
                <w:rFonts w:ascii="Arial" w:hAnsi="Arial" w:cs="Arial"/>
                <w:sz w:val="24"/>
                <w:szCs w:val="24"/>
              </w:rPr>
              <w:t>The scheduling procedure is a repetitive procedure that starts with a calculation of the run out times for all products—their R values (R means Run out Value). The first production run is then planned for the product with the lowest R value.</w:t>
            </w:r>
          </w:p>
          <w:p w:rsidR="00AA2D4A" w:rsidRDefault="00AA2D4A" w:rsidP="00AA2D4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AA2D4A" w:rsidRDefault="00361998" w:rsidP="00B866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1998">
              <w:rPr>
                <w:rFonts w:ascii="Arial" w:hAnsi="Arial" w:cs="Arial"/>
                <w:sz w:val="24"/>
                <w:szCs w:val="24"/>
              </w:rPr>
              <w:t xml:space="preserve">The following are four rules for effective Order Management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</w:p>
          <w:p w:rsidR="00361998" w:rsidRDefault="00361998" w:rsidP="0036199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361998" w:rsidP="0036199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Enter the order once and only once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Capture the order electronically as close to the original source as possible.  Do not manually renter the order.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D75992" w:rsidRDefault="00D75992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ind w:left="43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Varughese Abraham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Student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2512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Assignment No.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6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Page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  <w:p w:rsidR="00D75992" w:rsidRDefault="00D75992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361998" w:rsidP="0036199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Automate order routing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Automatically send orders to appropriate fulfilment locations.  People do only exception handling.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361998" w:rsidP="0036199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 order status visible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Let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customers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ad service agents see order status information automatically whenever they want.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361998" w:rsidP="0036199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integrated order management systems</w:t>
            </w:r>
          </w:p>
          <w:p w:rsid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Electronically connect order management systems with other related systems to maintain data integrity.</w:t>
            </w:r>
          </w:p>
          <w:p w:rsidR="00361998" w:rsidRPr="00361998" w:rsidRDefault="00361998" w:rsidP="00361998">
            <w:pPr>
              <w:pStyle w:val="ListParagraph"/>
              <w:ind w:left="1507"/>
              <w:rPr>
                <w:rFonts w:ascii="Arial" w:hAnsi="Arial" w:cs="Arial"/>
                <w:sz w:val="24"/>
                <w:szCs w:val="24"/>
              </w:rPr>
            </w:pPr>
          </w:p>
          <w:p w:rsidR="00361998" w:rsidRDefault="00FF7933" w:rsidP="00B866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we outsource supply chain, the outsourced company can do all the services with less cost than the company to do it in-house.</w:t>
            </w:r>
          </w:p>
          <w:p w:rsidR="00B866F6" w:rsidRDefault="00B866F6" w:rsidP="00CD50EF">
            <w:pPr>
              <w:pStyle w:val="ListParagraph"/>
              <w:jc w:val="both"/>
              <w:rPr>
                <w:rFonts w:cs="Calibri"/>
                <w:color w:val="000000" w:themeColor="text1"/>
              </w:rPr>
            </w:pPr>
          </w:p>
          <w:p w:rsidR="007424C3" w:rsidRPr="00950587" w:rsidRDefault="007424C3" w:rsidP="00CD50EF">
            <w:pPr>
              <w:ind w:left="720" w:hanging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2).</w:t>
            </w:r>
          </w:p>
          <w:p w:rsidR="007424C3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I am fully agree with the statement “</w:t>
            </w:r>
            <w:r w:rsidR="00FF7933" w:rsidRPr="0091527E">
              <w:rPr>
                <w:rFonts w:ascii="Arial" w:hAnsi="Arial" w:cs="Arial"/>
                <w:sz w:val="24"/>
                <w:szCs w:val="24"/>
                <w:lang w:val="en-US"/>
              </w:rPr>
              <w:t>The more</w:t>
            </w:r>
            <w:r w:rsidR="00FF7933"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FF7933" w:rsidRPr="0091527E">
              <w:rPr>
                <w:rFonts w:ascii="Arial" w:hAnsi="Arial" w:cs="Arial"/>
                <w:sz w:val="24"/>
                <w:szCs w:val="24"/>
                <w:lang w:val="en-US"/>
              </w:rPr>
              <w:t>responsive, flexible, and cost effective the supply chain is the greater the chance is that the product will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FF7933" w:rsidRPr="0091527E">
              <w:rPr>
                <w:rFonts w:ascii="Arial" w:hAnsi="Arial" w:cs="Arial"/>
                <w:sz w:val="24"/>
                <w:szCs w:val="24"/>
                <w:lang w:val="en-US"/>
              </w:rPr>
              <w:t>have success in the market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”</w:t>
            </w:r>
            <w:r w:rsidR="00FF7933" w:rsidRPr="0091527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To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discuss the above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point, consider the scenario mentioned below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corporation</w:t>
            </w:r>
            <w:proofErr w:type="gramEnd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designs an extraordinary home entertainment system offered with wide screen TV and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high quality sound. It performs to challenging specifications and delivers striking results. But the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electronics that are the gist behind this entertainment </w:t>
            </w:r>
            <w:proofErr w:type="spellStart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centre</w:t>
            </w:r>
            <w:proofErr w:type="spellEnd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are produced with elements from 12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different vendors.</w:t>
            </w:r>
          </w:p>
          <w:p w:rsid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75992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company increases the production when there is increase in demand. Managing functions of quality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control and delivery schedules for 12 different suppliers is a challenge. More procurement staff and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managers are hired. Assembly of the elements is complicated and delays in the components’ delivery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from any of the vendors can slow the speed of production rates, so, additional stocks of finished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products are kept to compensate this. A number of new suppliers were needed to offer the particular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product components. One of them is causing the company to face quality control problems and needs to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be replaced and another supplier decides following</w:t>
            </w:r>
          </w:p>
          <w:p w:rsidR="00D75992" w:rsidRDefault="00D75992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ind w:left="43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Varughese Abraham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Student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2512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Assignment No.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6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Page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  <w:p w:rsidR="00D75992" w:rsidRDefault="00D75992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14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several</w:t>
            </w:r>
            <w:proofErr w:type="gramEnd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months to stop production of the component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it supplies to the corporation. They launched a new part with similar features but not an accurate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replacement. The Company has to delay production of the home entertainment system while a squad of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engineers redesigns the element of the system that used the ceased component so that it can make use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of the new component. During this time, buffer stocks run short of in some locations and sales started to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lost when clients go elsewhere.</w:t>
            </w: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23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There is a natural propensity for procurement design and manufacturing people to have dissimilar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agendas except their actions are harmonized. Designers are anxious about meeting the requirements of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customers. People who are involved in the procurement process get the excellent prices from a group of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pre-screened </w:t>
            </w:r>
            <w:proofErr w:type="spellStart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favoured</w:t>
            </w:r>
            <w:proofErr w:type="spellEnd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suppliers. Folks in manufacturing want to have trouble-free fabrication and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assembly approaches and long production runs. Cross functional design teams with the representatives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belonging to these three groups have the prospect to mix the best insights from every group. Cross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functional teams can re-examine the new product plan and discuss the related issues. Can existing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chosen suppliers supply the components required? How many new suppliers are required? What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prospects are there to make simpler the design and decrease the number of suppliers? What happens if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a dealer stops producing a particular component? How can the product assembly be made easier?</w:t>
            </w: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23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23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At the same time, they are checking product designs; this is a cross - functional team, which can assess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current preferred suppliers and production facilities. What components can present suppliers provide?</w:t>
            </w: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1527E" w:rsidRPr="0091527E" w:rsidRDefault="0091527E" w:rsidP="0091527E">
            <w:pPr>
              <w:autoSpaceDE w:val="0"/>
              <w:autoSpaceDN w:val="0"/>
              <w:adjustRightInd w:val="0"/>
              <w:spacing w:after="0" w:line="240" w:lineRule="auto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What are the levels of their services and technical support capabilities? How large a </w:t>
            </w:r>
            <w:proofErr w:type="spellStart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labour</w:t>
            </w:r>
            <w:proofErr w:type="spellEnd"/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force and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what type of skills are required to make the product? How much power is needed and which facilities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must be used? A product design that does a good job of organizing the three perspectives — design,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procurement, and manufacturing—will yield in a product that can be maintained by a capable supply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1527E">
              <w:rPr>
                <w:rFonts w:ascii="Arial" w:hAnsi="Arial" w:cs="Arial"/>
                <w:sz w:val="24"/>
                <w:szCs w:val="24"/>
                <w:lang w:val="en-US"/>
              </w:rPr>
              <w:t>chain. This will give the product a fast time to market and a cut-throat cost.</w:t>
            </w:r>
          </w:p>
          <w:p w:rsidR="007424C3" w:rsidRDefault="007424C3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75992" w:rsidRDefault="00D75992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75992" w:rsidRDefault="00D75992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75992" w:rsidRDefault="00D75992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75992" w:rsidRDefault="00D75992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ind w:left="43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Varughese Abraham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Student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2512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Assignment No.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6</w:t>
            </w:r>
          </w:p>
          <w:p w:rsidR="00D75992" w:rsidRPr="002A3C1F" w:rsidRDefault="00D75992" w:rsidP="00D75992">
            <w:pPr>
              <w:tabs>
                <w:tab w:val="left" w:pos="4770"/>
                <w:tab w:val="left" w:pos="6495"/>
                <w:tab w:val="left" w:pos="6750"/>
              </w:tabs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Page No.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: 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2A3C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  <w:p w:rsidR="00D75992" w:rsidRDefault="00D75992" w:rsidP="0091527E">
            <w:pPr>
              <w:autoSpaceDE w:val="0"/>
              <w:autoSpaceDN w:val="0"/>
              <w:adjustRightInd w:val="0"/>
              <w:ind w:left="132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91527E" w:rsidRDefault="0091527E" w:rsidP="009152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</w:p>
          <w:p w:rsidR="0091527E" w:rsidRDefault="006D4A5B" w:rsidP="009152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During the year 2016 a bridge was collapsed in Italy while passing a heavy cargo and Italian government stopped all heavy cargo movement over other bridges in that province. All the heavy cargo was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stuck</w:t>
            </w:r>
            <w:r w:rsidR="00D75992">
              <w:rPr>
                <w:rFonts w:ascii="Arial" w:hAnsi="Arial" w:cs="Arial"/>
                <w:color w:val="000000" w:themeColor="text1"/>
                <w:sz w:val="24"/>
                <w:szCs w:val="24"/>
              </w:rPr>
              <w:t>ed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at vendor’s facility since there is no alternative road route to sea port.</w:t>
            </w:r>
            <w:bookmarkStart w:id="0" w:name="_GoBack"/>
            <w:bookmarkEnd w:id="0"/>
          </w:p>
          <w:p w:rsidR="0091527E" w:rsidRDefault="00D75992" w:rsidP="009152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But </w:t>
            </w:r>
            <w:r w:rsidR="006D4A5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 have looked for an alternative route via river. Truck the material to </w:t>
            </w:r>
            <w:r w:rsidR="0077498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nearby river port and then ship via barge to the sea port. </w:t>
            </w:r>
          </w:p>
          <w:p w:rsidR="0077498C" w:rsidRDefault="0077498C" w:rsidP="009152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77498C" w:rsidRPr="0091527E" w:rsidRDefault="0077498C" w:rsidP="009152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7424C3" w:rsidRPr="00950587" w:rsidRDefault="007424C3" w:rsidP="00CD50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50587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</w:p>
        </w:tc>
      </w:tr>
    </w:tbl>
    <w:p w:rsidR="007424C3" w:rsidRPr="00B0415E" w:rsidRDefault="007424C3" w:rsidP="007424C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424C3" w:rsidRPr="00B0415E" w:rsidRDefault="007424C3" w:rsidP="007424C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7424C3" w:rsidRPr="00B0415E" w:rsidRDefault="007424C3" w:rsidP="007424C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7424C3" w:rsidRPr="00B0415E" w:rsidRDefault="007424C3" w:rsidP="007424C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7424C3" w:rsidRPr="00B0415E" w:rsidRDefault="007424C3" w:rsidP="007424C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7424C3" w:rsidRPr="00B0415E" w:rsidTr="00CD50EF">
        <w:tc>
          <w:tcPr>
            <w:tcW w:w="2310" w:type="dxa"/>
            <w:shd w:val="clear" w:color="auto" w:fill="D9D9D9" w:themeFill="background1" w:themeFillShade="D9"/>
          </w:tcPr>
          <w:p w:rsidR="007424C3" w:rsidRPr="00B0415E" w:rsidRDefault="007424C3" w:rsidP="00CD50EF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424C3" w:rsidRPr="00B0415E" w:rsidRDefault="007424C3" w:rsidP="00CD50E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Varughese Abraham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424C3" w:rsidRPr="00B0415E" w:rsidRDefault="007424C3" w:rsidP="00CD50EF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424C3" w:rsidRPr="00B0415E" w:rsidRDefault="00991CDC" w:rsidP="00991CD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9-7</w:t>
            </w:r>
            <w:r w:rsidR="007424C3">
              <w:rPr>
                <w:rFonts w:cs="Bliss-Regular"/>
                <w:color w:val="000000"/>
              </w:rPr>
              <w:t>-2017</w:t>
            </w:r>
          </w:p>
        </w:tc>
      </w:tr>
    </w:tbl>
    <w:p w:rsidR="007424C3" w:rsidRPr="00B0415E" w:rsidRDefault="007424C3" w:rsidP="007424C3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424C3" w:rsidRPr="00B0415E" w:rsidTr="00CD50EF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424C3" w:rsidRPr="00B0415E" w:rsidRDefault="007424C3" w:rsidP="00CD50EF">
            <w:pPr>
              <w:rPr>
                <w:rFonts w:cs="Times New Roman"/>
                <w:szCs w:val="32"/>
              </w:rPr>
            </w:pPr>
          </w:p>
        </w:tc>
      </w:tr>
      <w:tr w:rsidR="007424C3" w:rsidRPr="00B0415E" w:rsidTr="00CD50EF">
        <w:tc>
          <w:tcPr>
            <w:tcW w:w="4621" w:type="dxa"/>
            <w:shd w:val="clear" w:color="auto" w:fill="D9D9D9" w:themeFill="background1" w:themeFillShade="D9"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424C3" w:rsidRPr="00B0415E" w:rsidRDefault="007424C3" w:rsidP="00CD50EF">
            <w:pPr>
              <w:rPr>
                <w:rFonts w:cs="Times New Roman"/>
                <w:szCs w:val="32"/>
              </w:rPr>
            </w:pPr>
          </w:p>
        </w:tc>
      </w:tr>
      <w:tr w:rsidR="007424C3" w:rsidRPr="00B0415E" w:rsidTr="00CD50EF">
        <w:tc>
          <w:tcPr>
            <w:tcW w:w="4621" w:type="dxa"/>
            <w:shd w:val="clear" w:color="auto" w:fill="D9D9D9" w:themeFill="background1" w:themeFillShade="D9"/>
          </w:tcPr>
          <w:p w:rsidR="007424C3" w:rsidRPr="00B0415E" w:rsidRDefault="007424C3" w:rsidP="00CD50E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424C3" w:rsidRPr="00B0415E" w:rsidRDefault="007424C3" w:rsidP="00CD50EF">
            <w:pPr>
              <w:rPr>
                <w:rFonts w:cs="Times New Roman"/>
                <w:szCs w:val="32"/>
              </w:rPr>
            </w:pPr>
          </w:p>
        </w:tc>
      </w:tr>
    </w:tbl>
    <w:p w:rsidR="00666183" w:rsidRDefault="00666183"/>
    <w:sectPr w:rsidR="00666183" w:rsidSect="007424C3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94DA6"/>
    <w:multiLevelType w:val="hybridMultilevel"/>
    <w:tmpl w:val="92DC6DA6"/>
    <w:lvl w:ilvl="0" w:tplc="E73EC35E">
      <w:start w:val="1"/>
      <w:numFmt w:val="lowerLetter"/>
      <w:lvlText w:val="%1)"/>
      <w:lvlJc w:val="left"/>
      <w:pPr>
        <w:ind w:left="1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95F3D34"/>
    <w:multiLevelType w:val="hybridMultilevel"/>
    <w:tmpl w:val="17EAEA50"/>
    <w:lvl w:ilvl="0" w:tplc="5F2A5B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903AD"/>
    <w:multiLevelType w:val="hybridMultilevel"/>
    <w:tmpl w:val="DC400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34DD3"/>
    <w:multiLevelType w:val="hybridMultilevel"/>
    <w:tmpl w:val="17EAEA50"/>
    <w:lvl w:ilvl="0" w:tplc="5F2A5B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A1CB0"/>
    <w:multiLevelType w:val="hybridMultilevel"/>
    <w:tmpl w:val="83B2A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20BEC"/>
    <w:multiLevelType w:val="hybridMultilevel"/>
    <w:tmpl w:val="B180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21C9C"/>
    <w:multiLevelType w:val="hybridMultilevel"/>
    <w:tmpl w:val="1BBEA1BA"/>
    <w:lvl w:ilvl="0" w:tplc="7674D5F2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685185"/>
    <w:multiLevelType w:val="hybridMultilevel"/>
    <w:tmpl w:val="2214CCD0"/>
    <w:lvl w:ilvl="0" w:tplc="278805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56AF0"/>
    <w:multiLevelType w:val="hybridMultilevel"/>
    <w:tmpl w:val="17EAEA50"/>
    <w:lvl w:ilvl="0" w:tplc="5F2A5B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40A02"/>
    <w:multiLevelType w:val="hybridMultilevel"/>
    <w:tmpl w:val="92ECE9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C3"/>
    <w:rsid w:val="00361998"/>
    <w:rsid w:val="003B2B51"/>
    <w:rsid w:val="00571ECC"/>
    <w:rsid w:val="00666183"/>
    <w:rsid w:val="006D4A5B"/>
    <w:rsid w:val="007424C3"/>
    <w:rsid w:val="0077498C"/>
    <w:rsid w:val="00790992"/>
    <w:rsid w:val="00891E80"/>
    <w:rsid w:val="008F49BC"/>
    <w:rsid w:val="0091527E"/>
    <w:rsid w:val="00950587"/>
    <w:rsid w:val="00991CDC"/>
    <w:rsid w:val="00AA2D4A"/>
    <w:rsid w:val="00B0354A"/>
    <w:rsid w:val="00B866F6"/>
    <w:rsid w:val="00D10F0F"/>
    <w:rsid w:val="00D61627"/>
    <w:rsid w:val="00D75992"/>
    <w:rsid w:val="00E267F4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34272-D5FF-4C08-B14C-5CAE7A4A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4C3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4C3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7424C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4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Varughese Abraham (CCEL)</dc:creator>
  <cp:keywords/>
  <dc:description/>
  <cp:lastModifiedBy>Varughese Abraham (CCEL)</cp:lastModifiedBy>
  <cp:revision>18</cp:revision>
  <dcterms:created xsi:type="dcterms:W3CDTF">2017-06-13T11:17:00Z</dcterms:created>
  <dcterms:modified xsi:type="dcterms:W3CDTF">2017-07-09T09:35:00Z</dcterms:modified>
</cp:coreProperties>
</file>