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32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438C">
            <w:pPr>
              <w:pStyle w:val="Default"/>
              <w:rPr>
                <w:rFonts w:asciiTheme="minorHAnsi" w:hAnsiTheme="minorHAnsi"/>
              </w:rPr>
            </w:pPr>
            <w:r>
              <w:t>Ivan Addotey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438C">
            <w:pPr>
              <w:pStyle w:val="Default"/>
              <w:rPr>
                <w:rFonts w:asciiTheme="minorHAnsi" w:hAnsiTheme="minorHAnsi"/>
              </w:rPr>
            </w:pPr>
            <w:r>
              <w:t>7985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438C">
            <w:pPr>
              <w:pStyle w:val="Default"/>
              <w:rPr>
                <w:rFonts w:asciiTheme="minorHAnsi" w:hAnsiTheme="minorHAnsi"/>
              </w:rPr>
            </w:pPr>
            <w: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438C" w:rsidP="00FA06A6">
            <w:r>
              <w:t>0</w:t>
            </w:r>
            <w:r w:rsidR="00FA06A6">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1A6D1B"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w:t>
      </w:r>
    </w:p>
    <w:p w:rsidR="00443E6F" w:rsidRDefault="00443E6F" w:rsidP="00A851DA">
      <w:pPr>
        <w:rPr>
          <w:lang w:val="en-US"/>
        </w:rPr>
      </w:pPr>
      <w:r>
        <w:rPr>
          <w:lang w:val="en-US"/>
        </w:rPr>
        <w:t>This means one need</w:t>
      </w:r>
      <w:r w:rsidR="009E41F4">
        <w:rPr>
          <w:lang w:val="en-US"/>
        </w:rPr>
        <w:t>s</w:t>
      </w:r>
      <w:r>
        <w:rPr>
          <w:lang w:val="en-US"/>
        </w:rPr>
        <w:t xml:space="preserve"> to write 15 lines with </w:t>
      </w:r>
      <w:r w:rsidR="00402786">
        <w:rPr>
          <w:lang w:val="en-US"/>
        </w:rPr>
        <w:t>5 well expressed</w:t>
      </w:r>
      <w:r>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551F9" w:rsidRDefault="00513887" w:rsidP="00513887">
            <w:pPr>
              <w:pStyle w:val="ListParagraph"/>
              <w:numPr>
                <w:ilvl w:val="0"/>
                <w:numId w:val="12"/>
              </w:numPr>
              <w:spacing w:after="160" w:line="259" w:lineRule="auto"/>
              <w:rPr>
                <w:b/>
              </w:rPr>
            </w:pPr>
            <w:r>
              <w:rPr>
                <w:b/>
              </w:rPr>
              <w:t>Short Questions</w:t>
            </w:r>
          </w:p>
          <w:p w:rsidR="00513887" w:rsidRDefault="00FA06A6" w:rsidP="001A2325">
            <w:pPr>
              <w:pStyle w:val="ListParagraph"/>
              <w:numPr>
                <w:ilvl w:val="0"/>
                <w:numId w:val="15"/>
              </w:numPr>
              <w:spacing w:after="160" w:line="259" w:lineRule="auto"/>
            </w:pPr>
            <w:r>
              <w:rPr>
                <w:b/>
              </w:rPr>
              <w:t>Technology Risk</w:t>
            </w:r>
            <w:r w:rsidR="00AF60F4">
              <w:t>.</w:t>
            </w:r>
          </w:p>
          <w:p w:rsidR="00AF60F4" w:rsidRDefault="002C35BB" w:rsidP="00AF60F4">
            <w:pPr>
              <w:pStyle w:val="ListParagraph"/>
              <w:spacing w:after="160" w:line="259" w:lineRule="auto"/>
              <w:ind w:left="1440"/>
            </w:pPr>
            <w:r>
              <w:t>Every business produces goods and services by transforming a number of production inputs into valued-added outputs. The transformation processes require human and capital resources.</w:t>
            </w:r>
          </w:p>
          <w:p w:rsidR="002C35BB" w:rsidRDefault="002C35BB" w:rsidP="00AF60F4">
            <w:pPr>
              <w:pStyle w:val="ListParagraph"/>
              <w:spacing w:after="160" w:line="259" w:lineRule="auto"/>
              <w:ind w:left="1440"/>
            </w:pPr>
            <w:r>
              <w:t>Capital resources include machines and equipment derived from the application of scientific knowledge. All mechanical, electrical, electronic, chemical and biological tools are collectively called Technology.</w:t>
            </w:r>
          </w:p>
          <w:p w:rsidR="002C35BB" w:rsidRDefault="002C35BB" w:rsidP="00AF60F4">
            <w:pPr>
              <w:pStyle w:val="ListParagraph"/>
              <w:spacing w:after="160" w:line="259" w:lineRule="auto"/>
              <w:ind w:left="1440"/>
            </w:pPr>
            <w:r>
              <w:t>In business, however, Information, Communication and Control Systems are the most commonly encountered technologies.</w:t>
            </w:r>
          </w:p>
          <w:p w:rsidR="002C35BB" w:rsidRDefault="002C35BB" w:rsidP="00AF60F4">
            <w:pPr>
              <w:pStyle w:val="ListParagraph"/>
              <w:spacing w:after="160" w:line="259" w:lineRule="auto"/>
              <w:ind w:left="1440"/>
            </w:pPr>
            <w:r>
              <w:t xml:space="preserve">Despite the numerous advantages derived from technology, its introduction exposes a business to the possibility of losses, due to its failure. This is </w:t>
            </w:r>
            <w:r w:rsidRPr="002C35BB">
              <w:rPr>
                <w:b/>
              </w:rPr>
              <w:t>Technology Risk</w:t>
            </w:r>
            <w:r>
              <w:t>.</w:t>
            </w:r>
          </w:p>
          <w:p w:rsidR="002C35BB" w:rsidRDefault="002C35BB" w:rsidP="00AF60F4">
            <w:pPr>
              <w:pStyle w:val="ListParagraph"/>
              <w:spacing w:after="160" w:line="259" w:lineRule="auto"/>
              <w:ind w:left="1440"/>
            </w:pPr>
            <w:r>
              <w:t>The sources of technology risk include:</w:t>
            </w:r>
          </w:p>
          <w:p w:rsidR="002C35BB" w:rsidRDefault="002C35BB" w:rsidP="00324627">
            <w:pPr>
              <w:pStyle w:val="ListParagraph"/>
              <w:numPr>
                <w:ilvl w:val="0"/>
                <w:numId w:val="24"/>
              </w:numPr>
              <w:spacing w:after="160" w:line="259" w:lineRule="auto"/>
            </w:pPr>
            <w:r>
              <w:t>Physical threats</w:t>
            </w:r>
          </w:p>
          <w:p w:rsidR="002C35BB" w:rsidRDefault="002C35BB" w:rsidP="00324627">
            <w:pPr>
              <w:pStyle w:val="ListParagraph"/>
              <w:numPr>
                <w:ilvl w:val="0"/>
                <w:numId w:val="24"/>
              </w:numPr>
              <w:spacing w:after="160" w:line="259" w:lineRule="auto"/>
            </w:pPr>
            <w:r>
              <w:t>Electronic threats</w:t>
            </w:r>
          </w:p>
          <w:p w:rsidR="002C35BB" w:rsidRDefault="002C35BB" w:rsidP="00324627">
            <w:pPr>
              <w:pStyle w:val="ListParagraph"/>
              <w:numPr>
                <w:ilvl w:val="0"/>
                <w:numId w:val="24"/>
              </w:numPr>
              <w:spacing w:after="160" w:line="259" w:lineRule="auto"/>
            </w:pPr>
            <w:r>
              <w:t>Technical failure</w:t>
            </w:r>
          </w:p>
          <w:p w:rsidR="002C35BB" w:rsidRDefault="002C35BB" w:rsidP="00324627">
            <w:pPr>
              <w:pStyle w:val="ListParagraph"/>
              <w:numPr>
                <w:ilvl w:val="0"/>
                <w:numId w:val="24"/>
              </w:numPr>
              <w:spacing w:after="160" w:line="259" w:lineRule="auto"/>
            </w:pPr>
            <w:r>
              <w:t>Infrastructure failure and</w:t>
            </w:r>
          </w:p>
          <w:p w:rsidR="002C35BB" w:rsidRDefault="002C35BB" w:rsidP="00324627">
            <w:pPr>
              <w:pStyle w:val="ListParagraph"/>
              <w:numPr>
                <w:ilvl w:val="0"/>
                <w:numId w:val="24"/>
              </w:numPr>
              <w:spacing w:after="160" w:line="259" w:lineRule="auto"/>
            </w:pPr>
            <w:r>
              <w:t>Human Error.</w:t>
            </w:r>
          </w:p>
          <w:p w:rsidR="00BB5A8C" w:rsidRDefault="00BB5A8C" w:rsidP="00BB5A8C">
            <w:pPr>
              <w:pStyle w:val="ListParagraph"/>
              <w:spacing w:after="160" w:line="259" w:lineRule="auto"/>
              <w:ind w:left="2160"/>
            </w:pPr>
          </w:p>
          <w:p w:rsidR="00093D7E" w:rsidRPr="00C77E0F" w:rsidRDefault="00FA06A6" w:rsidP="00482785">
            <w:pPr>
              <w:pStyle w:val="ListParagraph"/>
              <w:numPr>
                <w:ilvl w:val="0"/>
                <w:numId w:val="15"/>
              </w:numPr>
              <w:spacing w:after="160" w:line="259" w:lineRule="auto"/>
              <w:rPr>
                <w:b/>
              </w:rPr>
            </w:pPr>
            <w:r>
              <w:rPr>
                <w:b/>
              </w:rPr>
              <w:t>Benefits of technology risk management plan</w:t>
            </w:r>
          </w:p>
          <w:p w:rsidR="00C77E0F" w:rsidRDefault="00324627" w:rsidP="00324627">
            <w:pPr>
              <w:spacing w:after="160" w:line="259" w:lineRule="auto"/>
              <w:ind w:left="1440"/>
            </w:pPr>
            <w:r>
              <w:t>In order to avoid technology risks, every business must implement a technology risk management plan.  This involves identification and analysis of technology systems risks and the implementation of appropriate mitigation methods. The benefits of technology risk management include:</w:t>
            </w:r>
          </w:p>
          <w:p w:rsidR="00324627" w:rsidRPr="00324627" w:rsidRDefault="00324627" w:rsidP="00324627">
            <w:pPr>
              <w:pStyle w:val="ListParagraph"/>
              <w:numPr>
                <w:ilvl w:val="0"/>
                <w:numId w:val="25"/>
              </w:numPr>
              <w:spacing w:after="160" w:line="259" w:lineRule="auto"/>
            </w:pPr>
            <w:r w:rsidRPr="00324627">
              <w:t>Prevention or minimization of technology systems outages</w:t>
            </w:r>
          </w:p>
          <w:p w:rsidR="00324627" w:rsidRPr="00324627" w:rsidRDefault="00324627" w:rsidP="00324627">
            <w:pPr>
              <w:pStyle w:val="ListParagraph"/>
              <w:numPr>
                <w:ilvl w:val="0"/>
                <w:numId w:val="25"/>
              </w:numPr>
              <w:spacing w:after="160" w:line="259" w:lineRule="auto"/>
            </w:pPr>
            <w:r w:rsidRPr="00324627">
              <w:t>Prevention or minimization of legal disputes arising from data misappropriation</w:t>
            </w:r>
          </w:p>
          <w:p w:rsidR="00324627" w:rsidRPr="00324627" w:rsidRDefault="00324627" w:rsidP="00324627">
            <w:pPr>
              <w:pStyle w:val="ListParagraph"/>
              <w:numPr>
                <w:ilvl w:val="0"/>
                <w:numId w:val="25"/>
              </w:numPr>
              <w:spacing w:after="160" w:line="259" w:lineRule="auto"/>
            </w:pPr>
            <w:r w:rsidRPr="00324627">
              <w:t xml:space="preserve">Provision of accurate information for business decision-making and </w:t>
            </w:r>
          </w:p>
          <w:p w:rsidR="00324627" w:rsidRDefault="00324627" w:rsidP="00324627">
            <w:pPr>
              <w:pStyle w:val="ListParagraph"/>
              <w:numPr>
                <w:ilvl w:val="0"/>
                <w:numId w:val="25"/>
              </w:numPr>
              <w:spacing w:after="160" w:line="259" w:lineRule="auto"/>
            </w:pPr>
            <w:r w:rsidRPr="00324627">
              <w:t>Efficiency and effectiveness of industrial processes, leading to product quality</w:t>
            </w:r>
          </w:p>
          <w:p w:rsidR="00324627" w:rsidRDefault="00324627" w:rsidP="00324627">
            <w:pPr>
              <w:pStyle w:val="ListParagraph"/>
              <w:spacing w:after="160" w:line="259" w:lineRule="auto"/>
              <w:ind w:left="2160"/>
            </w:pPr>
          </w:p>
          <w:p w:rsidR="00093D7E" w:rsidRPr="00D459F9" w:rsidRDefault="00FA06A6" w:rsidP="00482785">
            <w:pPr>
              <w:pStyle w:val="ListParagraph"/>
              <w:numPr>
                <w:ilvl w:val="0"/>
                <w:numId w:val="15"/>
              </w:numPr>
              <w:spacing w:after="160" w:line="259" w:lineRule="auto"/>
              <w:rPr>
                <w:b/>
              </w:rPr>
            </w:pPr>
            <w:r>
              <w:rPr>
                <w:b/>
              </w:rPr>
              <w:t>Intranet</w:t>
            </w:r>
          </w:p>
          <w:p w:rsidR="00D459F9" w:rsidRDefault="00324627" w:rsidP="00D459F9">
            <w:pPr>
              <w:pStyle w:val="ListParagraph"/>
              <w:spacing w:after="160" w:line="259" w:lineRule="auto"/>
              <w:ind w:left="1440"/>
            </w:pPr>
            <w:r>
              <w:t xml:space="preserve">Computer Systems may be connected electronically, to share information and other computing resources such as communication equipment, printers and file </w:t>
            </w:r>
            <w:r w:rsidR="0083543F">
              <w:t>servers. This arrangement is known as a Computer Network.</w:t>
            </w:r>
          </w:p>
          <w:p w:rsidR="0083543F" w:rsidRDefault="0083543F" w:rsidP="00D459F9">
            <w:pPr>
              <w:pStyle w:val="ListParagraph"/>
              <w:spacing w:after="160" w:line="259" w:lineRule="auto"/>
              <w:ind w:left="1440"/>
            </w:pPr>
            <w:r>
              <w:t>Different computer networks may be linked to form larger networks. The largest form of this interconnections is the internet.</w:t>
            </w:r>
          </w:p>
          <w:p w:rsidR="0083543F" w:rsidRDefault="0083543F" w:rsidP="00D459F9">
            <w:pPr>
              <w:pStyle w:val="ListParagraph"/>
              <w:spacing w:after="160" w:line="259" w:lineRule="auto"/>
              <w:ind w:left="1440"/>
            </w:pPr>
            <w:r>
              <w:t xml:space="preserve">Within an organization, a small group of computers may be networked, to form an </w:t>
            </w:r>
            <w:r w:rsidRPr="00F46E4B">
              <w:rPr>
                <w:b/>
              </w:rPr>
              <w:t>INTRANET</w:t>
            </w:r>
            <w:r>
              <w:t xml:space="preserve">. </w:t>
            </w:r>
          </w:p>
          <w:p w:rsidR="0083543F" w:rsidRDefault="0083543F" w:rsidP="00D459F9">
            <w:pPr>
              <w:pStyle w:val="ListParagraph"/>
              <w:spacing w:after="160" w:line="259" w:lineRule="auto"/>
              <w:ind w:left="1440"/>
            </w:pPr>
            <w:r>
              <w:t>Access to an intranet is not granted to public computers or devices.</w:t>
            </w:r>
          </w:p>
          <w:p w:rsidR="00BB5A8C" w:rsidRDefault="00BB5A8C" w:rsidP="00D459F9">
            <w:pPr>
              <w:pStyle w:val="ListParagraph"/>
              <w:spacing w:after="160" w:line="259" w:lineRule="auto"/>
              <w:ind w:left="1440"/>
            </w:pPr>
          </w:p>
          <w:p w:rsidR="00093D7E" w:rsidRPr="00D459F9" w:rsidRDefault="00FA06A6" w:rsidP="00482785">
            <w:pPr>
              <w:pStyle w:val="ListParagraph"/>
              <w:numPr>
                <w:ilvl w:val="0"/>
                <w:numId w:val="15"/>
              </w:numPr>
              <w:spacing w:after="160" w:line="259" w:lineRule="auto"/>
              <w:rPr>
                <w:b/>
              </w:rPr>
            </w:pPr>
            <w:r>
              <w:rPr>
                <w:b/>
              </w:rPr>
              <w:t>E-commerce</w:t>
            </w:r>
            <w:r w:rsidR="00C77E0F" w:rsidRPr="00D459F9">
              <w:rPr>
                <w:b/>
              </w:rPr>
              <w:t xml:space="preserve"> </w:t>
            </w:r>
          </w:p>
          <w:p w:rsidR="0083543F" w:rsidRDefault="0083543F" w:rsidP="00C77E0F">
            <w:pPr>
              <w:pStyle w:val="ListParagraph"/>
              <w:spacing w:after="160" w:line="259" w:lineRule="auto"/>
              <w:ind w:left="1440"/>
            </w:pPr>
            <w:r>
              <w:t>Trading is an important part of every business. It involves the exchange of goods and services between different entities, for money. The main aspects of trade are:</w:t>
            </w:r>
          </w:p>
          <w:p w:rsidR="00C77E0F" w:rsidRDefault="0083543F" w:rsidP="0083543F">
            <w:pPr>
              <w:pStyle w:val="ListParagraph"/>
              <w:numPr>
                <w:ilvl w:val="0"/>
                <w:numId w:val="26"/>
              </w:numPr>
              <w:spacing w:after="160" w:line="259" w:lineRule="auto"/>
              <w:ind w:hanging="653"/>
            </w:pPr>
            <w:r>
              <w:t>Market research</w:t>
            </w:r>
          </w:p>
          <w:p w:rsidR="0083543F" w:rsidRDefault="0083543F" w:rsidP="0083543F">
            <w:pPr>
              <w:pStyle w:val="ListParagraph"/>
              <w:numPr>
                <w:ilvl w:val="0"/>
                <w:numId w:val="26"/>
              </w:numPr>
              <w:spacing w:after="160" w:line="259" w:lineRule="auto"/>
              <w:ind w:hanging="653"/>
            </w:pPr>
            <w:r>
              <w:t>Advertising</w:t>
            </w:r>
          </w:p>
          <w:p w:rsidR="0083543F" w:rsidRDefault="0083543F" w:rsidP="0083543F">
            <w:pPr>
              <w:pStyle w:val="ListParagraph"/>
              <w:numPr>
                <w:ilvl w:val="0"/>
                <w:numId w:val="26"/>
              </w:numPr>
              <w:spacing w:after="160" w:line="259" w:lineRule="auto"/>
              <w:ind w:hanging="653"/>
            </w:pPr>
            <w:r>
              <w:t>Order placement</w:t>
            </w:r>
          </w:p>
          <w:p w:rsidR="0083543F" w:rsidRDefault="0083543F" w:rsidP="0083543F">
            <w:pPr>
              <w:pStyle w:val="ListParagraph"/>
              <w:numPr>
                <w:ilvl w:val="0"/>
                <w:numId w:val="26"/>
              </w:numPr>
              <w:spacing w:after="160" w:line="259" w:lineRule="auto"/>
              <w:ind w:hanging="653"/>
            </w:pPr>
            <w:r>
              <w:t xml:space="preserve">Order fulfillment and </w:t>
            </w:r>
          </w:p>
          <w:p w:rsidR="0083543F" w:rsidRDefault="0083543F" w:rsidP="0083543F">
            <w:pPr>
              <w:pStyle w:val="ListParagraph"/>
              <w:numPr>
                <w:ilvl w:val="0"/>
                <w:numId w:val="26"/>
              </w:numPr>
              <w:spacing w:after="160" w:line="259" w:lineRule="auto"/>
              <w:ind w:hanging="653"/>
            </w:pPr>
            <w:r>
              <w:t>Payment.</w:t>
            </w:r>
          </w:p>
          <w:p w:rsidR="0083543F" w:rsidRDefault="0083543F" w:rsidP="00C77E0F">
            <w:pPr>
              <w:pStyle w:val="ListParagraph"/>
              <w:spacing w:after="160" w:line="259" w:lineRule="auto"/>
              <w:ind w:left="1440"/>
            </w:pPr>
            <w:r>
              <w:t xml:space="preserve">The above-named aspects of trade can all be enhanced by information and communication technologies. The resulting “product” is </w:t>
            </w:r>
            <w:r w:rsidRPr="00F46E4B">
              <w:rPr>
                <w:b/>
              </w:rPr>
              <w:t>e-Commerce</w:t>
            </w:r>
            <w:r>
              <w:t>.</w:t>
            </w:r>
            <w:r w:rsidR="00BB5A8C">
              <w:t xml:space="preserve"> </w:t>
            </w:r>
          </w:p>
          <w:p w:rsidR="00BB5A8C" w:rsidRDefault="00BB5A8C" w:rsidP="00C77E0F">
            <w:pPr>
              <w:pStyle w:val="ListParagraph"/>
              <w:spacing w:after="160" w:line="259" w:lineRule="auto"/>
              <w:ind w:left="1440"/>
            </w:pPr>
            <w:r>
              <w:t>There are three categories of e-commerce, namely:</w:t>
            </w:r>
          </w:p>
          <w:p w:rsidR="00BB5A8C" w:rsidRDefault="00BB5A8C" w:rsidP="00BB5A8C">
            <w:pPr>
              <w:pStyle w:val="ListParagraph"/>
              <w:numPr>
                <w:ilvl w:val="0"/>
                <w:numId w:val="27"/>
              </w:numPr>
              <w:spacing w:after="160" w:line="259" w:lineRule="auto"/>
              <w:ind w:hanging="653"/>
            </w:pPr>
            <w:r>
              <w:t>Business-To-Business (e.g. CISCO)</w:t>
            </w:r>
          </w:p>
          <w:p w:rsidR="00BB5A8C" w:rsidRDefault="00BB5A8C" w:rsidP="00BB5A8C">
            <w:pPr>
              <w:pStyle w:val="ListParagraph"/>
              <w:numPr>
                <w:ilvl w:val="0"/>
                <w:numId w:val="27"/>
              </w:numPr>
              <w:spacing w:after="160" w:line="259" w:lineRule="auto"/>
              <w:ind w:hanging="653"/>
            </w:pPr>
            <w:r>
              <w:t>Business-To-Consumer (e.g. AMAZON) and</w:t>
            </w:r>
          </w:p>
          <w:p w:rsidR="00BB5A8C" w:rsidRDefault="00BB5A8C" w:rsidP="00BB5A8C">
            <w:pPr>
              <w:pStyle w:val="ListParagraph"/>
              <w:numPr>
                <w:ilvl w:val="0"/>
                <w:numId w:val="27"/>
              </w:numPr>
              <w:spacing w:after="160" w:line="259" w:lineRule="auto"/>
              <w:ind w:hanging="653"/>
            </w:pPr>
            <w:r>
              <w:t>Consumer-To-Consumer(e.g. EBAY)</w:t>
            </w:r>
          </w:p>
          <w:p w:rsidR="00AF60F4" w:rsidRDefault="00AF60F4" w:rsidP="00C77E0F">
            <w:pPr>
              <w:pStyle w:val="ListParagraph"/>
              <w:spacing w:after="160" w:line="259" w:lineRule="auto"/>
              <w:ind w:left="1440"/>
            </w:pPr>
          </w:p>
          <w:p w:rsidR="00093D7E" w:rsidRPr="00C77E0F" w:rsidRDefault="00FA06A6" w:rsidP="00482785">
            <w:pPr>
              <w:pStyle w:val="ListParagraph"/>
              <w:numPr>
                <w:ilvl w:val="0"/>
                <w:numId w:val="15"/>
              </w:numPr>
              <w:spacing w:after="160" w:line="259" w:lineRule="auto"/>
              <w:rPr>
                <w:b/>
              </w:rPr>
            </w:pPr>
            <w:r>
              <w:rPr>
                <w:b/>
              </w:rPr>
              <w:t>Calculation of ROI</w:t>
            </w:r>
          </w:p>
          <w:p w:rsidR="005E044F" w:rsidRDefault="005E044F" w:rsidP="005E044F">
            <w:pPr>
              <w:pStyle w:val="ListParagraph"/>
              <w:spacing w:after="160" w:line="259" w:lineRule="auto"/>
              <w:ind w:left="1440"/>
            </w:pPr>
            <w:r>
              <w:t>A performance measure used to evaluate the efficiency of an investment or to compare the efficiency of a number of different investments</w:t>
            </w:r>
            <w:r w:rsidR="00F46E4B">
              <w:t xml:space="preserve"> is </w:t>
            </w:r>
            <w:r w:rsidR="00F46E4B" w:rsidRPr="00F46E4B">
              <w:rPr>
                <w:b/>
              </w:rPr>
              <w:t>Return on Investment (ROI)</w:t>
            </w:r>
            <w:r>
              <w:t>. ROI measures the amount of return on an investment relative to the investment’s cost. To calculate ROI, the benefit (or return) of an investment is divided by the cost of the investment, and the result is expressed as a percentage or a ratio.</w:t>
            </w:r>
          </w:p>
          <w:p w:rsidR="005E044F" w:rsidRDefault="005E044F" w:rsidP="005E044F">
            <w:pPr>
              <w:pStyle w:val="ListParagraph"/>
              <w:spacing w:after="160" w:line="259" w:lineRule="auto"/>
              <w:ind w:left="1440"/>
            </w:pPr>
          </w:p>
          <w:p w:rsidR="005E044F" w:rsidRDefault="005E044F" w:rsidP="005E044F">
            <w:pPr>
              <w:pStyle w:val="ListParagraph"/>
              <w:spacing w:after="160" w:line="259" w:lineRule="auto"/>
              <w:ind w:left="1440"/>
            </w:pPr>
            <w:r>
              <w:t>The return on investment formula:</w:t>
            </w:r>
          </w:p>
          <w:p w:rsidR="005E044F" w:rsidRDefault="005E044F" w:rsidP="005E044F">
            <w:pPr>
              <w:pStyle w:val="ListParagraph"/>
              <w:spacing w:after="160" w:line="259" w:lineRule="auto"/>
              <w:ind w:left="1440"/>
            </w:pPr>
          </w:p>
          <w:p w:rsidR="005E044F" w:rsidRPr="00F46E4B" w:rsidRDefault="005E044F" w:rsidP="005E044F">
            <w:pPr>
              <w:pStyle w:val="ListParagraph"/>
              <w:spacing w:after="160" w:line="259" w:lineRule="auto"/>
              <w:ind w:left="1440"/>
              <w:rPr>
                <w:b/>
              </w:rPr>
            </w:pPr>
            <w:r w:rsidRPr="00F46E4B">
              <w:rPr>
                <w:b/>
              </w:rPr>
              <w:t>ROI = (Gains – Cost)/Cost</w:t>
            </w:r>
          </w:p>
          <w:p w:rsidR="005E044F" w:rsidRDefault="005E044F" w:rsidP="005E044F">
            <w:pPr>
              <w:pStyle w:val="ListParagraph"/>
              <w:spacing w:after="160" w:line="259" w:lineRule="auto"/>
              <w:ind w:left="1440"/>
            </w:pPr>
          </w:p>
          <w:p w:rsidR="005E044F" w:rsidRDefault="005E044F" w:rsidP="005E044F">
            <w:pPr>
              <w:pStyle w:val="ListParagraph"/>
              <w:spacing w:after="160" w:line="259" w:lineRule="auto"/>
              <w:ind w:left="1440"/>
            </w:pPr>
            <w:r>
              <w:t>In IT, the gain on an investment is the money that would have been spent in the event of a failure, to restore the failed system.</w:t>
            </w:r>
          </w:p>
          <w:p w:rsidR="00A55643" w:rsidRDefault="00A55643" w:rsidP="005E044F"/>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A55643" w:rsidRDefault="00A55643" w:rsidP="00C36AEF">
            <w:pPr>
              <w:pStyle w:val="ListParagraph"/>
            </w:pPr>
          </w:p>
          <w:p w:rsidR="00763334" w:rsidRPr="00763334" w:rsidRDefault="00FA06A6" w:rsidP="0048613D">
            <w:pPr>
              <w:pStyle w:val="ListParagraph"/>
              <w:numPr>
                <w:ilvl w:val="0"/>
                <w:numId w:val="12"/>
              </w:numPr>
              <w:spacing w:after="160" w:line="259" w:lineRule="auto"/>
              <w:rPr>
                <w:b/>
                <w:u w:val="single"/>
              </w:rPr>
            </w:pPr>
            <w:r>
              <w:rPr>
                <w:b/>
                <w:u w:val="single"/>
              </w:rPr>
              <w:t>Technology Risk Management Plan</w:t>
            </w:r>
            <w:r w:rsidR="00763334" w:rsidRPr="00763334">
              <w:rPr>
                <w:b/>
                <w:u w:val="single"/>
              </w:rPr>
              <w:t>:</w:t>
            </w:r>
          </w:p>
          <w:p w:rsidR="00A0219E" w:rsidRDefault="00BB5A8C" w:rsidP="00A0219E">
            <w:pPr>
              <w:pStyle w:val="ListParagraph"/>
              <w:spacing w:after="160" w:line="259" w:lineRule="auto"/>
            </w:pPr>
            <w:r>
              <w:t>A technology risk management plan involves the following steps:</w:t>
            </w:r>
          </w:p>
          <w:p w:rsidR="00BB5A8C" w:rsidRDefault="00BB5A8C" w:rsidP="00BB5A8C">
            <w:pPr>
              <w:pStyle w:val="ListParagraph"/>
              <w:numPr>
                <w:ilvl w:val="0"/>
                <w:numId w:val="28"/>
              </w:numPr>
              <w:spacing w:after="160" w:line="259" w:lineRule="auto"/>
              <w:ind w:hanging="653"/>
            </w:pPr>
            <w:r>
              <w:t>Establishment of the context, by examining the business plan</w:t>
            </w:r>
          </w:p>
          <w:p w:rsidR="00BB5A8C" w:rsidRDefault="00BB5A8C" w:rsidP="00850500">
            <w:pPr>
              <w:pStyle w:val="ListParagraph"/>
              <w:numPr>
                <w:ilvl w:val="0"/>
                <w:numId w:val="30"/>
              </w:numPr>
              <w:spacing w:after="160" w:line="259" w:lineRule="auto"/>
              <w:ind w:hanging="743"/>
            </w:pPr>
            <w:r>
              <w:t>Business purpose – what products / services provided</w:t>
            </w:r>
          </w:p>
          <w:p w:rsidR="00BB5A8C" w:rsidRDefault="00850500" w:rsidP="00850500">
            <w:pPr>
              <w:pStyle w:val="ListParagraph"/>
              <w:numPr>
                <w:ilvl w:val="0"/>
                <w:numId w:val="30"/>
              </w:numPr>
              <w:spacing w:after="160" w:line="259" w:lineRule="auto"/>
              <w:ind w:hanging="743"/>
            </w:pPr>
            <w:r>
              <w:t>Operation plan – Inputs / Transformation Process / Outputs</w:t>
            </w:r>
          </w:p>
          <w:p w:rsidR="00850500" w:rsidRDefault="00850500" w:rsidP="00850500">
            <w:pPr>
              <w:pStyle w:val="ListParagraph"/>
              <w:numPr>
                <w:ilvl w:val="0"/>
                <w:numId w:val="30"/>
              </w:numPr>
              <w:spacing w:after="160" w:line="259" w:lineRule="auto"/>
              <w:ind w:hanging="743"/>
            </w:pPr>
            <w:r>
              <w:t>Financing plan – Debt / Equity</w:t>
            </w:r>
          </w:p>
          <w:p w:rsidR="00850500" w:rsidRDefault="00850500" w:rsidP="00850500">
            <w:pPr>
              <w:pStyle w:val="ListParagraph"/>
              <w:numPr>
                <w:ilvl w:val="0"/>
                <w:numId w:val="30"/>
              </w:numPr>
              <w:spacing w:after="160" w:line="259" w:lineRule="auto"/>
              <w:ind w:hanging="743"/>
            </w:pPr>
            <w:r>
              <w:t>Marketing plan – Advertising / Pricing / Promotion / Distribution</w:t>
            </w:r>
          </w:p>
          <w:p w:rsidR="00BB5A8C" w:rsidRDefault="00BB5A8C" w:rsidP="00BB5A8C">
            <w:pPr>
              <w:pStyle w:val="ListParagraph"/>
              <w:numPr>
                <w:ilvl w:val="0"/>
                <w:numId w:val="28"/>
              </w:numPr>
              <w:spacing w:after="160" w:line="259" w:lineRule="auto"/>
              <w:ind w:hanging="653"/>
            </w:pPr>
            <w:r>
              <w:t>Identification of technology assets</w:t>
            </w:r>
          </w:p>
          <w:p w:rsidR="00850500" w:rsidRDefault="00850500" w:rsidP="00850500">
            <w:pPr>
              <w:pStyle w:val="ListParagraph"/>
              <w:numPr>
                <w:ilvl w:val="0"/>
                <w:numId w:val="31"/>
              </w:numPr>
              <w:spacing w:after="160" w:line="259" w:lineRule="auto"/>
              <w:ind w:hanging="743"/>
            </w:pPr>
            <w:r>
              <w:t>Laptop / Desktop PCs</w:t>
            </w:r>
          </w:p>
          <w:p w:rsidR="00850500" w:rsidRDefault="00850500" w:rsidP="00850500">
            <w:pPr>
              <w:pStyle w:val="ListParagraph"/>
              <w:numPr>
                <w:ilvl w:val="0"/>
                <w:numId w:val="31"/>
              </w:numPr>
              <w:spacing w:after="160" w:line="259" w:lineRule="auto"/>
              <w:ind w:hanging="743"/>
            </w:pPr>
            <w:r>
              <w:t>Servers</w:t>
            </w:r>
          </w:p>
          <w:p w:rsidR="00850500" w:rsidRDefault="00850500" w:rsidP="00850500">
            <w:pPr>
              <w:pStyle w:val="ListParagraph"/>
              <w:numPr>
                <w:ilvl w:val="0"/>
                <w:numId w:val="31"/>
              </w:numPr>
              <w:spacing w:after="160" w:line="259" w:lineRule="auto"/>
              <w:ind w:hanging="743"/>
            </w:pPr>
            <w:r>
              <w:t>Modems / VSAT terminals</w:t>
            </w:r>
          </w:p>
          <w:p w:rsidR="00850500" w:rsidRDefault="00850500" w:rsidP="00850500">
            <w:pPr>
              <w:pStyle w:val="ListParagraph"/>
              <w:numPr>
                <w:ilvl w:val="0"/>
                <w:numId w:val="31"/>
              </w:numPr>
              <w:spacing w:after="160" w:line="259" w:lineRule="auto"/>
              <w:ind w:hanging="743"/>
            </w:pPr>
            <w:r>
              <w:t>Routers</w:t>
            </w:r>
          </w:p>
          <w:p w:rsidR="00850500" w:rsidRDefault="00850500" w:rsidP="00850500">
            <w:pPr>
              <w:pStyle w:val="ListParagraph"/>
              <w:numPr>
                <w:ilvl w:val="0"/>
                <w:numId w:val="31"/>
              </w:numPr>
              <w:spacing w:after="160" w:line="259" w:lineRule="auto"/>
              <w:ind w:hanging="743"/>
            </w:pPr>
            <w:r>
              <w:t>Switches</w:t>
            </w:r>
          </w:p>
          <w:p w:rsidR="00BB5A8C" w:rsidRDefault="00BB5A8C" w:rsidP="00BB5A8C">
            <w:pPr>
              <w:pStyle w:val="ListParagraph"/>
              <w:numPr>
                <w:ilvl w:val="0"/>
                <w:numId w:val="28"/>
              </w:numPr>
              <w:spacing w:after="160" w:line="259" w:lineRule="auto"/>
              <w:ind w:hanging="653"/>
            </w:pPr>
            <w:r>
              <w:t>Risk identification</w:t>
            </w:r>
          </w:p>
          <w:p w:rsidR="00850500" w:rsidRDefault="00850500" w:rsidP="00A55643">
            <w:pPr>
              <w:pStyle w:val="ListParagraph"/>
              <w:numPr>
                <w:ilvl w:val="0"/>
                <w:numId w:val="32"/>
              </w:numPr>
              <w:spacing w:after="160" w:line="259" w:lineRule="auto"/>
              <w:ind w:hanging="743"/>
            </w:pPr>
            <w:r>
              <w:t>Physical threats</w:t>
            </w:r>
          </w:p>
          <w:p w:rsidR="00850500" w:rsidRDefault="00850500" w:rsidP="00A55643">
            <w:pPr>
              <w:pStyle w:val="ListParagraph"/>
              <w:numPr>
                <w:ilvl w:val="0"/>
                <w:numId w:val="32"/>
              </w:numPr>
              <w:spacing w:after="160" w:line="259" w:lineRule="auto"/>
              <w:ind w:hanging="743"/>
            </w:pPr>
            <w:r>
              <w:t>Electronic threats</w:t>
            </w:r>
          </w:p>
          <w:p w:rsidR="00850500" w:rsidRDefault="00850500" w:rsidP="00A55643">
            <w:pPr>
              <w:pStyle w:val="ListParagraph"/>
              <w:numPr>
                <w:ilvl w:val="0"/>
                <w:numId w:val="32"/>
              </w:numPr>
              <w:spacing w:after="160" w:line="259" w:lineRule="auto"/>
              <w:ind w:hanging="743"/>
            </w:pPr>
            <w:r>
              <w:t>Technical failure</w:t>
            </w:r>
          </w:p>
          <w:p w:rsidR="00850500" w:rsidRDefault="00850500" w:rsidP="00A55643">
            <w:pPr>
              <w:pStyle w:val="ListParagraph"/>
              <w:numPr>
                <w:ilvl w:val="0"/>
                <w:numId w:val="32"/>
              </w:numPr>
              <w:spacing w:after="160" w:line="259" w:lineRule="auto"/>
              <w:ind w:hanging="743"/>
            </w:pPr>
            <w:r>
              <w:t xml:space="preserve">Infrastructure failure and </w:t>
            </w:r>
          </w:p>
          <w:p w:rsidR="00850500" w:rsidRDefault="00A55643" w:rsidP="00A55643">
            <w:pPr>
              <w:pStyle w:val="ListParagraph"/>
              <w:numPr>
                <w:ilvl w:val="0"/>
                <w:numId w:val="32"/>
              </w:numPr>
              <w:spacing w:after="160" w:line="259" w:lineRule="auto"/>
              <w:ind w:hanging="743"/>
            </w:pPr>
            <w:r>
              <w:t>Human error</w:t>
            </w:r>
          </w:p>
          <w:p w:rsidR="00BB5A8C" w:rsidRDefault="00BB5A8C" w:rsidP="00BB5A8C">
            <w:pPr>
              <w:pStyle w:val="ListParagraph"/>
              <w:numPr>
                <w:ilvl w:val="0"/>
                <w:numId w:val="28"/>
              </w:numPr>
              <w:spacing w:after="160" w:line="259" w:lineRule="auto"/>
              <w:ind w:hanging="653"/>
            </w:pPr>
            <w:r>
              <w:t>Risk assessment</w:t>
            </w:r>
          </w:p>
          <w:p w:rsidR="00A55643" w:rsidRDefault="00A55643" w:rsidP="00A55643">
            <w:pPr>
              <w:pStyle w:val="ListParagraph"/>
              <w:numPr>
                <w:ilvl w:val="0"/>
                <w:numId w:val="33"/>
              </w:numPr>
              <w:spacing w:after="160" w:line="259" w:lineRule="auto"/>
              <w:ind w:hanging="743"/>
            </w:pPr>
            <w:r>
              <w:t>Determination of the likelihood of each threat</w:t>
            </w:r>
          </w:p>
          <w:p w:rsidR="00A55643" w:rsidRDefault="00A55643" w:rsidP="00A55643">
            <w:pPr>
              <w:pStyle w:val="ListParagraph"/>
              <w:numPr>
                <w:ilvl w:val="0"/>
                <w:numId w:val="33"/>
              </w:numPr>
              <w:spacing w:after="160" w:line="259" w:lineRule="auto"/>
              <w:ind w:hanging="743"/>
            </w:pPr>
            <w:r>
              <w:t>Determination of impact of the occurrence of each incident</w:t>
            </w:r>
          </w:p>
          <w:p w:rsidR="00BB5A8C" w:rsidRDefault="00BB5A8C" w:rsidP="004A55E6">
            <w:pPr>
              <w:pStyle w:val="ListParagraph"/>
              <w:numPr>
                <w:ilvl w:val="0"/>
                <w:numId w:val="28"/>
              </w:numPr>
              <w:spacing w:after="160" w:line="259" w:lineRule="auto"/>
              <w:ind w:hanging="653"/>
            </w:pPr>
            <w:r>
              <w:t>Risk reduction</w:t>
            </w:r>
            <w:r w:rsidR="00A55643">
              <w:t>, achieved through the implementation of</w:t>
            </w:r>
            <w:r>
              <w:t xml:space="preserve">  </w:t>
            </w:r>
          </w:p>
          <w:p w:rsidR="00A55643" w:rsidRDefault="00A55643" w:rsidP="00A55643">
            <w:pPr>
              <w:pStyle w:val="ListParagraph"/>
              <w:numPr>
                <w:ilvl w:val="0"/>
                <w:numId w:val="34"/>
              </w:numPr>
              <w:spacing w:after="160" w:line="259" w:lineRule="auto"/>
              <w:ind w:hanging="743"/>
            </w:pPr>
            <w:r>
              <w:t xml:space="preserve">Physical security – </w:t>
            </w:r>
            <w:r w:rsidR="00A73B1E">
              <w:t xml:space="preserve">e.g. Physical </w:t>
            </w:r>
            <w:r>
              <w:t>protection of IT assets in Computer rooms</w:t>
            </w:r>
          </w:p>
          <w:p w:rsidR="00A55643" w:rsidRDefault="00A55643" w:rsidP="00A55643">
            <w:pPr>
              <w:pStyle w:val="ListParagraph"/>
              <w:numPr>
                <w:ilvl w:val="0"/>
                <w:numId w:val="34"/>
              </w:numPr>
              <w:spacing w:after="160" w:line="259" w:lineRule="auto"/>
              <w:ind w:hanging="743"/>
            </w:pPr>
            <w:r>
              <w:t>Computer security – e.g. Installation of anti-malware</w:t>
            </w:r>
          </w:p>
          <w:p w:rsidR="00A55643" w:rsidRDefault="00A55643" w:rsidP="00A55643">
            <w:pPr>
              <w:pStyle w:val="ListParagraph"/>
              <w:numPr>
                <w:ilvl w:val="0"/>
                <w:numId w:val="34"/>
              </w:numPr>
              <w:spacing w:after="160" w:line="259" w:lineRule="auto"/>
              <w:ind w:hanging="743"/>
            </w:pPr>
            <w:r>
              <w:t>Data security – e.g. Encryption of files and folders</w:t>
            </w:r>
          </w:p>
          <w:p w:rsidR="00A55643" w:rsidRDefault="00A55643" w:rsidP="00A55643">
            <w:pPr>
              <w:pStyle w:val="ListParagraph"/>
              <w:numPr>
                <w:ilvl w:val="0"/>
                <w:numId w:val="34"/>
              </w:numPr>
              <w:spacing w:after="160" w:line="259" w:lineRule="auto"/>
              <w:ind w:hanging="743"/>
            </w:pPr>
            <w:r>
              <w:t>Network security – e.g. Use of protocols like L2TP-IPSec</w:t>
            </w:r>
          </w:p>
          <w:p w:rsidR="00A55643" w:rsidRDefault="00A55643" w:rsidP="00A55643">
            <w:pPr>
              <w:pStyle w:val="ListParagraph"/>
              <w:numPr>
                <w:ilvl w:val="0"/>
                <w:numId w:val="34"/>
              </w:numPr>
              <w:spacing w:after="160" w:line="259" w:lineRule="auto"/>
              <w:ind w:hanging="743"/>
            </w:pPr>
            <w:r>
              <w:t xml:space="preserve">Application security – e.g. </w:t>
            </w:r>
            <w:r w:rsidR="00A73B1E">
              <w:t>Securing web browsers</w:t>
            </w:r>
          </w:p>
          <w:p w:rsidR="00A73B1E" w:rsidRDefault="00A73B1E" w:rsidP="00A55643">
            <w:pPr>
              <w:pStyle w:val="ListParagraph"/>
              <w:numPr>
                <w:ilvl w:val="0"/>
                <w:numId w:val="34"/>
              </w:numPr>
              <w:spacing w:after="160" w:line="259" w:lineRule="auto"/>
              <w:ind w:hanging="743"/>
            </w:pPr>
            <w:r>
              <w:t>Operational security – e.g. Educating the workforce on ethical hacking</w:t>
            </w:r>
          </w:p>
          <w:p w:rsidR="00A73B1E" w:rsidRDefault="00A73B1E" w:rsidP="00A55643">
            <w:pPr>
              <w:pStyle w:val="ListParagraph"/>
              <w:numPr>
                <w:ilvl w:val="0"/>
                <w:numId w:val="34"/>
              </w:numPr>
              <w:spacing w:after="160" w:line="259" w:lineRule="auto"/>
              <w:ind w:hanging="743"/>
            </w:pPr>
            <w:r>
              <w:t>Backup systems, to resort to in the event of the main system failure</w:t>
            </w:r>
          </w:p>
          <w:p w:rsidR="00BB5A8C" w:rsidRPr="00A73B1E" w:rsidRDefault="00BB5A8C" w:rsidP="00BB5A8C">
            <w:pPr>
              <w:pStyle w:val="ListParagraph"/>
              <w:numPr>
                <w:ilvl w:val="0"/>
                <w:numId w:val="28"/>
              </w:numPr>
              <w:spacing w:after="160" w:line="259" w:lineRule="auto"/>
              <w:ind w:hanging="653"/>
            </w:pPr>
            <w:r w:rsidRPr="00A73B1E">
              <w:t>Risk transfer</w:t>
            </w:r>
          </w:p>
          <w:p w:rsidR="00A73B1E" w:rsidRPr="00A73B1E" w:rsidRDefault="00A73B1E" w:rsidP="00A73B1E">
            <w:pPr>
              <w:pStyle w:val="ListParagraph"/>
              <w:numPr>
                <w:ilvl w:val="0"/>
                <w:numId w:val="35"/>
              </w:numPr>
              <w:spacing w:after="160" w:line="259" w:lineRule="auto"/>
              <w:ind w:hanging="743"/>
            </w:pPr>
            <w:r w:rsidRPr="00A73B1E">
              <w:t>Money must be set aside to purchase spare parts for damaged IT equipment</w:t>
            </w:r>
          </w:p>
          <w:p w:rsidR="00A73B1E" w:rsidRPr="00A73B1E" w:rsidRDefault="00A73B1E" w:rsidP="00A73B1E">
            <w:pPr>
              <w:pStyle w:val="ListParagraph"/>
              <w:numPr>
                <w:ilvl w:val="0"/>
                <w:numId w:val="35"/>
              </w:numPr>
              <w:spacing w:after="160" w:line="259" w:lineRule="auto"/>
              <w:ind w:hanging="743"/>
            </w:pPr>
            <w:r w:rsidRPr="00A73B1E">
              <w:t>Outsourcing of some IT functions</w:t>
            </w:r>
          </w:p>
          <w:p w:rsidR="00BD60B8" w:rsidRDefault="00BD60B8" w:rsidP="00BD60B8">
            <w:pPr>
              <w:pStyle w:val="ListParagraph"/>
              <w:spacing w:after="160" w:line="259" w:lineRule="auto"/>
              <w:rPr>
                <w:b/>
              </w:rPr>
            </w:pPr>
          </w:p>
          <w:p w:rsidR="00AF60F4" w:rsidRDefault="00AF60F4" w:rsidP="00BD60B8">
            <w:pPr>
              <w:pStyle w:val="ListParagraph"/>
              <w:spacing w:after="160" w:line="259" w:lineRule="auto"/>
              <w:rPr>
                <w:b/>
              </w:rPr>
            </w:pPr>
          </w:p>
          <w:p w:rsidR="00FA06A6" w:rsidRDefault="00FA06A6" w:rsidP="00763334">
            <w:pPr>
              <w:pStyle w:val="ListParagraph"/>
              <w:spacing w:after="160" w:line="259" w:lineRule="auto"/>
              <w:rPr>
                <w:b/>
              </w:rPr>
            </w:pPr>
            <w:r>
              <w:rPr>
                <w:b/>
              </w:rPr>
              <w:t>REFERENCES:</w:t>
            </w:r>
          </w:p>
          <w:p w:rsidR="00850500" w:rsidRDefault="009C429E" w:rsidP="005E044F">
            <w:pPr>
              <w:pStyle w:val="ListParagraph"/>
              <w:numPr>
                <w:ilvl w:val="0"/>
                <w:numId w:val="36"/>
              </w:numPr>
              <w:spacing w:after="160" w:line="259" w:lineRule="auto"/>
              <w:ind w:hanging="653"/>
            </w:pPr>
            <w:hyperlink r:id="rId9" w:history="1">
              <w:r w:rsidR="00850500" w:rsidRPr="006F3ABB">
                <w:rPr>
                  <w:rStyle w:val="Hyperlink"/>
                </w:rPr>
                <w:t>https://en.wikipedia.org/wiki/IT_risk</w:t>
              </w:r>
            </w:hyperlink>
          </w:p>
          <w:p w:rsidR="00FA06A6" w:rsidRDefault="009C429E" w:rsidP="005E044F">
            <w:pPr>
              <w:pStyle w:val="ListParagraph"/>
              <w:numPr>
                <w:ilvl w:val="0"/>
                <w:numId w:val="36"/>
              </w:numPr>
              <w:spacing w:after="160" w:line="259" w:lineRule="auto"/>
              <w:ind w:hanging="653"/>
              <w:rPr>
                <w:b/>
              </w:rPr>
            </w:pPr>
            <w:hyperlink r:id="rId10" w:history="1">
              <w:r w:rsidR="00FA06A6" w:rsidRPr="00484B31">
                <w:rPr>
                  <w:rStyle w:val="Hyperlink"/>
                  <w:b/>
                </w:rPr>
                <w:t>http://www.integrit-network.com/bcp/IntegrIT-Identifying_Managing_IT_Risks_Your-Business.pdf</w:t>
              </w:r>
            </w:hyperlink>
          </w:p>
          <w:p w:rsidR="006F4CB2" w:rsidRDefault="006F4CB2" w:rsidP="005E044F">
            <w:pPr>
              <w:pStyle w:val="ListParagraph"/>
              <w:spacing w:after="160" w:line="259" w:lineRule="auto"/>
              <w:ind w:hanging="653"/>
              <w:rPr>
                <w:b/>
              </w:rPr>
            </w:pPr>
          </w:p>
          <w:p w:rsidR="00FA06A6" w:rsidRDefault="009C429E" w:rsidP="005E044F">
            <w:pPr>
              <w:pStyle w:val="ListParagraph"/>
              <w:numPr>
                <w:ilvl w:val="0"/>
                <w:numId w:val="36"/>
              </w:numPr>
              <w:spacing w:after="160" w:line="259" w:lineRule="auto"/>
              <w:ind w:hanging="653"/>
              <w:rPr>
                <w:b/>
              </w:rPr>
            </w:pPr>
            <w:hyperlink r:id="rId11" w:history="1">
              <w:r w:rsidR="006F4CB2" w:rsidRPr="00445839">
                <w:rPr>
                  <w:rStyle w:val="Hyperlink"/>
                  <w:b/>
                </w:rPr>
                <w:t>http://www.agcs.allianz.com/assets/PDFs/risk%20bulletins/CyberRiskGuide.pdf</w:t>
              </w:r>
            </w:hyperlink>
          </w:p>
          <w:p w:rsidR="00A1030C" w:rsidRDefault="00A1030C" w:rsidP="005E044F">
            <w:pPr>
              <w:pStyle w:val="ListParagraph"/>
              <w:spacing w:after="160" w:line="259" w:lineRule="auto"/>
              <w:ind w:hanging="653"/>
              <w:rPr>
                <w:b/>
              </w:rPr>
            </w:pPr>
          </w:p>
          <w:p w:rsidR="00A1030C" w:rsidRDefault="009C429E" w:rsidP="005E044F">
            <w:pPr>
              <w:pStyle w:val="ListParagraph"/>
              <w:numPr>
                <w:ilvl w:val="0"/>
                <w:numId w:val="36"/>
              </w:numPr>
              <w:spacing w:after="160" w:line="259" w:lineRule="auto"/>
              <w:ind w:hanging="653"/>
              <w:rPr>
                <w:rStyle w:val="Hyperlink"/>
                <w:b/>
              </w:rPr>
            </w:pPr>
            <w:hyperlink r:id="rId12" w:history="1">
              <w:r w:rsidR="00A1030C" w:rsidRPr="00B135D8">
                <w:rPr>
                  <w:rStyle w:val="Hyperlink"/>
                  <w:b/>
                </w:rPr>
                <w:t>http://m.isaca.org/Certification/CGEIT-Certified-in-the-Governance-of-Enterprise-IT/Prepare-for-the-Exam/Study-Materials/Documents/Developing-a-Successful-Governance-Strategy.pdf</w:t>
              </w:r>
            </w:hyperlink>
          </w:p>
          <w:p w:rsidR="005E044F" w:rsidRDefault="009C429E" w:rsidP="005E044F">
            <w:pPr>
              <w:pStyle w:val="ListParagraph"/>
              <w:numPr>
                <w:ilvl w:val="0"/>
                <w:numId w:val="36"/>
              </w:numPr>
              <w:spacing w:after="160" w:line="259" w:lineRule="auto"/>
              <w:ind w:hanging="653"/>
              <w:rPr>
                <w:b/>
              </w:rPr>
            </w:pPr>
            <w:hyperlink r:id="rId13" w:history="1">
              <w:r w:rsidR="005E044F" w:rsidRPr="0081209E">
                <w:rPr>
                  <w:rStyle w:val="Hyperlink"/>
                  <w:b/>
                </w:rPr>
                <w:t>http://www.investopedia.com/terms/r/returnoninvestment.asp</w:t>
              </w:r>
            </w:hyperlink>
          </w:p>
          <w:p w:rsidR="005E044F" w:rsidRDefault="005E044F" w:rsidP="00763334">
            <w:pPr>
              <w:pStyle w:val="ListParagraph"/>
              <w:spacing w:after="160" w:line="259" w:lineRule="auto"/>
              <w:rPr>
                <w:b/>
              </w:rPr>
            </w:pPr>
          </w:p>
          <w:p w:rsidR="00A1030C" w:rsidRDefault="00A1030C" w:rsidP="00763334">
            <w:pPr>
              <w:pStyle w:val="ListParagraph"/>
              <w:spacing w:after="160" w:line="259" w:lineRule="auto"/>
              <w:rPr>
                <w:b/>
              </w:rPr>
            </w:pPr>
          </w:p>
          <w:p w:rsidR="006F4CB2" w:rsidRPr="00763334" w:rsidRDefault="006F4CB2" w:rsidP="00763334">
            <w:pPr>
              <w:pStyle w:val="ListParagraph"/>
              <w:spacing w:after="160" w:line="259" w:lineRule="auto"/>
              <w:rPr>
                <w:b/>
              </w:rPr>
            </w:pPr>
          </w:p>
        </w:tc>
      </w:tr>
      <w:tr w:rsidR="00832226" w:rsidTr="00CC2FB3">
        <w:tc>
          <w:tcPr>
            <w:tcW w:w="9242" w:type="dxa"/>
          </w:tcPr>
          <w:p w:rsidR="00832226" w:rsidRPr="00886DB0" w:rsidRDefault="00832226" w:rsidP="002E3D36">
            <w:pPr>
              <w:pStyle w:val="ListParagraph"/>
              <w:numPr>
                <w:ilvl w:val="0"/>
                <w:numId w:val="2"/>
              </w:numPr>
              <w:spacing w:after="160" w:line="259" w:lineRule="auto"/>
              <w:rPr>
                <w:b/>
                <w:u w:val="single"/>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438C" w:rsidP="00A851DA">
            <w:pPr>
              <w:rPr>
                <w:rFonts w:cs="Bliss-Regular"/>
                <w:color w:val="000000"/>
              </w:rPr>
            </w:pPr>
            <w:r w:rsidRPr="00C9438C">
              <w:rPr>
                <w:rFonts w:cs="Bliss-Regular"/>
                <w:color w:val="000000"/>
              </w:rPr>
              <w:t>Ivan A. Addotey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6737" w:rsidP="00A47C5F">
            <w:pPr>
              <w:rPr>
                <w:rFonts w:cs="Bliss-Regular"/>
                <w:color w:val="000000"/>
              </w:rPr>
            </w:pPr>
            <w:r>
              <w:rPr>
                <w:rFonts w:cs="Bliss-Regular"/>
                <w:color w:val="000000"/>
              </w:rPr>
              <w:t>26</w:t>
            </w:r>
            <w:r w:rsidR="00266994">
              <w:rPr>
                <w:rFonts w:cs="Bliss-Regular"/>
                <w:color w:val="000000"/>
              </w:rPr>
              <w:t xml:space="preserve"> </w:t>
            </w:r>
            <w:r w:rsidR="00513887">
              <w:rPr>
                <w:rFonts w:cs="Bliss-Regular"/>
                <w:color w:val="000000"/>
              </w:rPr>
              <w:t>June</w:t>
            </w:r>
            <w:r w:rsidR="00266994">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2206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29E" w:rsidRDefault="009C429E" w:rsidP="00CB4D0A">
      <w:pPr>
        <w:spacing w:after="0" w:line="240" w:lineRule="auto"/>
      </w:pPr>
      <w:r>
        <w:separator/>
      </w:r>
    </w:p>
  </w:endnote>
  <w:endnote w:type="continuationSeparator" w:id="0">
    <w:p w:rsidR="009C429E" w:rsidRDefault="009C42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29E" w:rsidRDefault="009C429E" w:rsidP="00CB4D0A">
      <w:pPr>
        <w:spacing w:after="0" w:line="240" w:lineRule="auto"/>
      </w:pPr>
      <w:r>
        <w:separator/>
      </w:r>
    </w:p>
  </w:footnote>
  <w:footnote w:type="continuationSeparator" w:id="0">
    <w:p w:rsidR="009C429E" w:rsidRDefault="009C429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82F"/>
    <w:multiLevelType w:val="hybridMultilevel"/>
    <w:tmpl w:val="F440F8DA"/>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8FD1589"/>
    <w:multiLevelType w:val="hybridMultilevel"/>
    <w:tmpl w:val="7FF8C26A"/>
    <w:lvl w:ilvl="0" w:tplc="31B413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FD7181"/>
    <w:multiLevelType w:val="hybridMultilevel"/>
    <w:tmpl w:val="2D462722"/>
    <w:lvl w:ilvl="0" w:tplc="0554A0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EF05C4"/>
    <w:multiLevelType w:val="hybridMultilevel"/>
    <w:tmpl w:val="E5E40CE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3B9506E"/>
    <w:multiLevelType w:val="hybridMultilevel"/>
    <w:tmpl w:val="41EC85DC"/>
    <w:lvl w:ilvl="0" w:tplc="7BB0B41A">
      <w:start w:val="1"/>
      <w:numFmt w:val="decimal"/>
      <w:lvlText w:val="%1"/>
      <w:lvlJc w:val="left"/>
      <w:pPr>
        <w:ind w:left="1080" w:hanging="72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F318887C">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713D8"/>
    <w:multiLevelType w:val="hybridMultilevel"/>
    <w:tmpl w:val="17E4D9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DA73638"/>
    <w:multiLevelType w:val="hybridMultilevel"/>
    <w:tmpl w:val="68CE03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F2A3F01"/>
    <w:multiLevelType w:val="hybridMultilevel"/>
    <w:tmpl w:val="8C16AE6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0B45E10"/>
    <w:multiLevelType w:val="hybridMultilevel"/>
    <w:tmpl w:val="D026C0B0"/>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2E15996"/>
    <w:multiLevelType w:val="hybridMultilevel"/>
    <w:tmpl w:val="2E304E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AD3601"/>
    <w:multiLevelType w:val="hybridMultilevel"/>
    <w:tmpl w:val="E3D02A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7487172"/>
    <w:multiLevelType w:val="hybridMultilevel"/>
    <w:tmpl w:val="ED0EBC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8EC00F2"/>
    <w:multiLevelType w:val="hybridMultilevel"/>
    <w:tmpl w:val="CCA6B162"/>
    <w:lvl w:ilvl="0" w:tplc="4B8485BA">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D559C5"/>
    <w:multiLevelType w:val="hybridMultilevel"/>
    <w:tmpl w:val="55B0D9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5772F3"/>
    <w:multiLevelType w:val="hybridMultilevel"/>
    <w:tmpl w:val="42728B2E"/>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1DA058F"/>
    <w:multiLevelType w:val="hybridMultilevel"/>
    <w:tmpl w:val="FBA8E7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DA6587"/>
    <w:multiLevelType w:val="hybridMultilevel"/>
    <w:tmpl w:val="54026A3A"/>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C8F623B"/>
    <w:multiLevelType w:val="hybridMultilevel"/>
    <w:tmpl w:val="D18EB8D2"/>
    <w:lvl w:ilvl="0" w:tplc="7BB0B41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E278E"/>
    <w:multiLevelType w:val="hybridMultilevel"/>
    <w:tmpl w:val="37F40E38"/>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2A3C96"/>
    <w:multiLevelType w:val="hybridMultilevel"/>
    <w:tmpl w:val="0284DB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4A17749"/>
    <w:multiLevelType w:val="hybridMultilevel"/>
    <w:tmpl w:val="09DED32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606621A"/>
    <w:multiLevelType w:val="hybridMultilevel"/>
    <w:tmpl w:val="735CECD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B186901"/>
    <w:multiLevelType w:val="hybridMultilevel"/>
    <w:tmpl w:val="2B0249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DE08FE"/>
    <w:multiLevelType w:val="hybridMultilevel"/>
    <w:tmpl w:val="2202F794"/>
    <w:lvl w:ilvl="0" w:tplc="B2D66D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EAC3C8D"/>
    <w:multiLevelType w:val="hybridMultilevel"/>
    <w:tmpl w:val="2CF295CC"/>
    <w:lvl w:ilvl="0" w:tplc="0409000F">
      <w:start w:val="1"/>
      <w:numFmt w:val="decimal"/>
      <w:lvlText w:val="%1."/>
      <w:lvlJc w:val="left"/>
      <w:pPr>
        <w:ind w:left="28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CF8C9E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57A7E"/>
    <w:multiLevelType w:val="hybridMultilevel"/>
    <w:tmpl w:val="F55EC7A6"/>
    <w:lvl w:ilvl="0" w:tplc="F318887C">
      <w:start w:val="1"/>
      <w:numFmt w:val="decimal"/>
      <w:lvlText w:val="%1)"/>
      <w:lvlJc w:val="left"/>
      <w:pPr>
        <w:ind w:left="288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7247DC"/>
    <w:multiLevelType w:val="hybridMultilevel"/>
    <w:tmpl w:val="F68604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53E3FEB"/>
    <w:multiLevelType w:val="hybridMultilevel"/>
    <w:tmpl w:val="C1E4DB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242F89"/>
    <w:multiLevelType w:val="hybridMultilevel"/>
    <w:tmpl w:val="D034E5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CDB63F8"/>
    <w:multiLevelType w:val="hybridMultilevel"/>
    <w:tmpl w:val="7610E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91263D"/>
    <w:multiLevelType w:val="hybridMultilevel"/>
    <w:tmpl w:val="40F8F606"/>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3055928"/>
    <w:multiLevelType w:val="hybridMultilevel"/>
    <w:tmpl w:val="2C2CEE5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555089B"/>
    <w:multiLevelType w:val="hybridMultilevel"/>
    <w:tmpl w:val="7F4CED24"/>
    <w:lvl w:ilvl="0" w:tplc="E814D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CF06DF"/>
    <w:multiLevelType w:val="hybridMultilevel"/>
    <w:tmpl w:val="A9DE13CE"/>
    <w:lvl w:ilvl="0" w:tplc="E4F40E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D295BED"/>
    <w:multiLevelType w:val="hybridMultilevel"/>
    <w:tmpl w:val="A2809A3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9"/>
  </w:num>
  <w:num w:numId="2">
    <w:abstractNumId w:val="17"/>
  </w:num>
  <w:num w:numId="3">
    <w:abstractNumId w:val="4"/>
  </w:num>
  <w:num w:numId="4">
    <w:abstractNumId w:val="26"/>
  </w:num>
  <w:num w:numId="5">
    <w:abstractNumId w:val="25"/>
  </w:num>
  <w:num w:numId="6">
    <w:abstractNumId w:val="7"/>
  </w:num>
  <w:num w:numId="7">
    <w:abstractNumId w:val="12"/>
  </w:num>
  <w:num w:numId="8">
    <w:abstractNumId w:val="34"/>
  </w:num>
  <w:num w:numId="9">
    <w:abstractNumId w:val="21"/>
  </w:num>
  <w:num w:numId="10">
    <w:abstractNumId w:val="15"/>
  </w:num>
  <w:num w:numId="11">
    <w:abstractNumId w:val="13"/>
  </w:num>
  <w:num w:numId="12">
    <w:abstractNumId w:val="30"/>
  </w:num>
  <w:num w:numId="13">
    <w:abstractNumId w:val="33"/>
  </w:num>
  <w:num w:numId="14">
    <w:abstractNumId w:val="1"/>
  </w:num>
  <w:num w:numId="15">
    <w:abstractNumId w:val="2"/>
  </w:num>
  <w:num w:numId="16">
    <w:abstractNumId w:val="23"/>
  </w:num>
  <w:num w:numId="17">
    <w:abstractNumId w:val="24"/>
  </w:num>
  <w:num w:numId="18">
    <w:abstractNumId w:val="9"/>
  </w:num>
  <w:num w:numId="19">
    <w:abstractNumId w:val="11"/>
  </w:num>
  <w:num w:numId="20">
    <w:abstractNumId w:val="28"/>
  </w:num>
  <w:num w:numId="21">
    <w:abstractNumId w:val="10"/>
  </w:num>
  <w:num w:numId="22">
    <w:abstractNumId w:val="5"/>
  </w:num>
  <w:num w:numId="23">
    <w:abstractNumId w:val="32"/>
  </w:num>
  <w:num w:numId="24">
    <w:abstractNumId w:val="22"/>
  </w:num>
  <w:num w:numId="25">
    <w:abstractNumId w:val="3"/>
  </w:num>
  <w:num w:numId="26">
    <w:abstractNumId w:val="6"/>
  </w:num>
  <w:num w:numId="27">
    <w:abstractNumId w:val="35"/>
  </w:num>
  <w:num w:numId="28">
    <w:abstractNumId w:val="20"/>
  </w:num>
  <w:num w:numId="29">
    <w:abstractNumId w:val="29"/>
  </w:num>
  <w:num w:numId="30">
    <w:abstractNumId w:val="18"/>
  </w:num>
  <w:num w:numId="31">
    <w:abstractNumId w:val="0"/>
  </w:num>
  <w:num w:numId="32">
    <w:abstractNumId w:val="14"/>
  </w:num>
  <w:num w:numId="33">
    <w:abstractNumId w:val="31"/>
  </w:num>
  <w:num w:numId="34">
    <w:abstractNumId w:val="16"/>
  </w:num>
  <w:num w:numId="35">
    <w:abstractNumId w:val="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DD0"/>
    <w:rsid w:val="000158F9"/>
    <w:rsid w:val="00024AF3"/>
    <w:rsid w:val="00035CDD"/>
    <w:rsid w:val="00040083"/>
    <w:rsid w:val="00055992"/>
    <w:rsid w:val="00062A20"/>
    <w:rsid w:val="000644D4"/>
    <w:rsid w:val="000820E8"/>
    <w:rsid w:val="00093D7E"/>
    <w:rsid w:val="00094A15"/>
    <w:rsid w:val="000A3AC1"/>
    <w:rsid w:val="000A5CA5"/>
    <w:rsid w:val="000C4728"/>
    <w:rsid w:val="000E24AC"/>
    <w:rsid w:val="000F1A10"/>
    <w:rsid w:val="001175EE"/>
    <w:rsid w:val="001473A9"/>
    <w:rsid w:val="001551F9"/>
    <w:rsid w:val="00157CF6"/>
    <w:rsid w:val="00182416"/>
    <w:rsid w:val="00187EB4"/>
    <w:rsid w:val="001A3031"/>
    <w:rsid w:val="001A6D1B"/>
    <w:rsid w:val="001F0481"/>
    <w:rsid w:val="001F432D"/>
    <w:rsid w:val="001F5ED7"/>
    <w:rsid w:val="00200C92"/>
    <w:rsid w:val="0020451E"/>
    <w:rsid w:val="00204F75"/>
    <w:rsid w:val="00206B9D"/>
    <w:rsid w:val="0021228C"/>
    <w:rsid w:val="002314A2"/>
    <w:rsid w:val="0023259C"/>
    <w:rsid w:val="0024098B"/>
    <w:rsid w:val="00266994"/>
    <w:rsid w:val="002B0BD7"/>
    <w:rsid w:val="002B573D"/>
    <w:rsid w:val="002C35BB"/>
    <w:rsid w:val="002C5CB2"/>
    <w:rsid w:val="002E3D36"/>
    <w:rsid w:val="002F779F"/>
    <w:rsid w:val="00324627"/>
    <w:rsid w:val="0032619F"/>
    <w:rsid w:val="00354483"/>
    <w:rsid w:val="003554C9"/>
    <w:rsid w:val="00371885"/>
    <w:rsid w:val="00373912"/>
    <w:rsid w:val="0037698B"/>
    <w:rsid w:val="003A5F66"/>
    <w:rsid w:val="003E2B87"/>
    <w:rsid w:val="00402786"/>
    <w:rsid w:val="00405895"/>
    <w:rsid w:val="004058DF"/>
    <w:rsid w:val="00431245"/>
    <w:rsid w:val="00433223"/>
    <w:rsid w:val="00434312"/>
    <w:rsid w:val="00443E6F"/>
    <w:rsid w:val="004464A7"/>
    <w:rsid w:val="00455BB8"/>
    <w:rsid w:val="00467746"/>
    <w:rsid w:val="00470EA9"/>
    <w:rsid w:val="00482785"/>
    <w:rsid w:val="00486F1A"/>
    <w:rsid w:val="00490CB9"/>
    <w:rsid w:val="004A2CE2"/>
    <w:rsid w:val="004B4129"/>
    <w:rsid w:val="004C3F21"/>
    <w:rsid w:val="004E3CDA"/>
    <w:rsid w:val="004E57AF"/>
    <w:rsid w:val="004F4B4D"/>
    <w:rsid w:val="0050216D"/>
    <w:rsid w:val="00503D7E"/>
    <w:rsid w:val="0050778F"/>
    <w:rsid w:val="00513887"/>
    <w:rsid w:val="00514A14"/>
    <w:rsid w:val="00523F5A"/>
    <w:rsid w:val="00527C11"/>
    <w:rsid w:val="00534F4E"/>
    <w:rsid w:val="00535F31"/>
    <w:rsid w:val="005531DC"/>
    <w:rsid w:val="00557B5F"/>
    <w:rsid w:val="00574D64"/>
    <w:rsid w:val="00591365"/>
    <w:rsid w:val="005A5672"/>
    <w:rsid w:val="005B31E4"/>
    <w:rsid w:val="005B3555"/>
    <w:rsid w:val="005E044F"/>
    <w:rsid w:val="00601A32"/>
    <w:rsid w:val="006034F6"/>
    <w:rsid w:val="00605BD0"/>
    <w:rsid w:val="00606A88"/>
    <w:rsid w:val="00607874"/>
    <w:rsid w:val="00607E77"/>
    <w:rsid w:val="00617BB3"/>
    <w:rsid w:val="00622B63"/>
    <w:rsid w:val="00632182"/>
    <w:rsid w:val="00645CDD"/>
    <w:rsid w:val="006607DC"/>
    <w:rsid w:val="006703F6"/>
    <w:rsid w:val="006823A7"/>
    <w:rsid w:val="00687EE8"/>
    <w:rsid w:val="006E3F8C"/>
    <w:rsid w:val="006E4922"/>
    <w:rsid w:val="006F4CB2"/>
    <w:rsid w:val="007024C0"/>
    <w:rsid w:val="0070347F"/>
    <w:rsid w:val="00705E69"/>
    <w:rsid w:val="0070678E"/>
    <w:rsid w:val="0072206D"/>
    <w:rsid w:val="00763334"/>
    <w:rsid w:val="007B7A84"/>
    <w:rsid w:val="007D2EE2"/>
    <w:rsid w:val="007D30E5"/>
    <w:rsid w:val="00813BE4"/>
    <w:rsid w:val="0081722B"/>
    <w:rsid w:val="00831C11"/>
    <w:rsid w:val="00832226"/>
    <w:rsid w:val="0083543F"/>
    <w:rsid w:val="00850500"/>
    <w:rsid w:val="00891FDA"/>
    <w:rsid w:val="008A60B4"/>
    <w:rsid w:val="008B3C31"/>
    <w:rsid w:val="008B64FE"/>
    <w:rsid w:val="00911FE5"/>
    <w:rsid w:val="009261F6"/>
    <w:rsid w:val="00935BF7"/>
    <w:rsid w:val="0095442C"/>
    <w:rsid w:val="00983942"/>
    <w:rsid w:val="00995021"/>
    <w:rsid w:val="009B77DD"/>
    <w:rsid w:val="009C37E0"/>
    <w:rsid w:val="009C429E"/>
    <w:rsid w:val="009D749E"/>
    <w:rsid w:val="009D777D"/>
    <w:rsid w:val="009E41F4"/>
    <w:rsid w:val="009E6E8F"/>
    <w:rsid w:val="00A0219E"/>
    <w:rsid w:val="00A1030C"/>
    <w:rsid w:val="00A14B66"/>
    <w:rsid w:val="00A208BD"/>
    <w:rsid w:val="00A3259F"/>
    <w:rsid w:val="00A47C5F"/>
    <w:rsid w:val="00A55643"/>
    <w:rsid w:val="00A65CF7"/>
    <w:rsid w:val="00A73B1E"/>
    <w:rsid w:val="00A81AB4"/>
    <w:rsid w:val="00A851DA"/>
    <w:rsid w:val="00AB2B81"/>
    <w:rsid w:val="00AC2A95"/>
    <w:rsid w:val="00AC7D5B"/>
    <w:rsid w:val="00AE00C5"/>
    <w:rsid w:val="00AE0678"/>
    <w:rsid w:val="00AE1481"/>
    <w:rsid w:val="00AF60F4"/>
    <w:rsid w:val="00B0415E"/>
    <w:rsid w:val="00B04678"/>
    <w:rsid w:val="00B064D4"/>
    <w:rsid w:val="00B46A86"/>
    <w:rsid w:val="00B73F9C"/>
    <w:rsid w:val="00B743E4"/>
    <w:rsid w:val="00B81E9D"/>
    <w:rsid w:val="00B83FA9"/>
    <w:rsid w:val="00B87CFB"/>
    <w:rsid w:val="00BB5A8C"/>
    <w:rsid w:val="00BC46DF"/>
    <w:rsid w:val="00BD60B8"/>
    <w:rsid w:val="00BE3FB3"/>
    <w:rsid w:val="00BF4A47"/>
    <w:rsid w:val="00C03577"/>
    <w:rsid w:val="00C2029A"/>
    <w:rsid w:val="00C27AF9"/>
    <w:rsid w:val="00C30CD1"/>
    <w:rsid w:val="00C36AEF"/>
    <w:rsid w:val="00C43062"/>
    <w:rsid w:val="00C47FFA"/>
    <w:rsid w:val="00C53029"/>
    <w:rsid w:val="00C65FEA"/>
    <w:rsid w:val="00C66836"/>
    <w:rsid w:val="00C77E0F"/>
    <w:rsid w:val="00C9438C"/>
    <w:rsid w:val="00CA0AC2"/>
    <w:rsid w:val="00CB4D0A"/>
    <w:rsid w:val="00CB7BE1"/>
    <w:rsid w:val="00CC2FB3"/>
    <w:rsid w:val="00CC3232"/>
    <w:rsid w:val="00CC4B6D"/>
    <w:rsid w:val="00CC575A"/>
    <w:rsid w:val="00CD1264"/>
    <w:rsid w:val="00CD354E"/>
    <w:rsid w:val="00CE0B76"/>
    <w:rsid w:val="00CF123B"/>
    <w:rsid w:val="00D039AC"/>
    <w:rsid w:val="00D427DE"/>
    <w:rsid w:val="00D459F9"/>
    <w:rsid w:val="00D5587D"/>
    <w:rsid w:val="00D64E72"/>
    <w:rsid w:val="00D707CC"/>
    <w:rsid w:val="00D821FE"/>
    <w:rsid w:val="00D8411C"/>
    <w:rsid w:val="00DA6E71"/>
    <w:rsid w:val="00DB0793"/>
    <w:rsid w:val="00DB7C23"/>
    <w:rsid w:val="00DF7188"/>
    <w:rsid w:val="00E00821"/>
    <w:rsid w:val="00E04DB4"/>
    <w:rsid w:val="00E27A5A"/>
    <w:rsid w:val="00E30679"/>
    <w:rsid w:val="00E44A51"/>
    <w:rsid w:val="00E4597D"/>
    <w:rsid w:val="00E46A0B"/>
    <w:rsid w:val="00E54832"/>
    <w:rsid w:val="00E56A90"/>
    <w:rsid w:val="00E641CC"/>
    <w:rsid w:val="00EA2037"/>
    <w:rsid w:val="00EA30AB"/>
    <w:rsid w:val="00EB3925"/>
    <w:rsid w:val="00EB76AC"/>
    <w:rsid w:val="00F06737"/>
    <w:rsid w:val="00F45596"/>
    <w:rsid w:val="00F46E4B"/>
    <w:rsid w:val="00F739FA"/>
    <w:rsid w:val="00F96EB3"/>
    <w:rsid w:val="00FA06A6"/>
    <w:rsid w:val="00FA2F05"/>
    <w:rsid w:val="00FD07EF"/>
    <w:rsid w:val="00FD33E8"/>
    <w:rsid w:val="00FE45E2"/>
    <w:rsid w:val="00FF3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5634EA-C659-4EC4-B802-E2557D78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08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6643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vestopedia.com/terms/r/returnoninvestment.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isaca.org/Certification/CGEIT-Certified-in-the-Governance-of-Enterprise-IT/Prepare-for-the-Exam/Study-Materials/Documents/Developing-a-Successful-Governance-Strategy.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gcs.allianz.com/assets/PDFs/risk%20bulletins/CyberRiskGuid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tegrit-network.com/bcp/IntegrIT-Identifying_Managing_IT_Risks_Your-Business.pdf" TargetMode="External"/><Relationship Id="rId4" Type="http://schemas.openxmlformats.org/officeDocument/2006/relationships/settings" Target="settings.xml"/><Relationship Id="rId9" Type="http://schemas.openxmlformats.org/officeDocument/2006/relationships/hyperlink" Target="https://en.wikipedia.org/wiki/IT_ris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3B398-34FB-465F-9E55-3A37B5DF8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A. Addotey</cp:lastModifiedBy>
  <cp:revision>16</cp:revision>
  <dcterms:created xsi:type="dcterms:W3CDTF">2017-06-20T07:17:00Z</dcterms:created>
  <dcterms:modified xsi:type="dcterms:W3CDTF">2017-06-26T07:27:00Z</dcterms:modified>
</cp:coreProperties>
</file>