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67BFE"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C6E9A">
            <w:pPr>
              <w:pStyle w:val="Default"/>
              <w:rPr>
                <w:rFonts w:asciiTheme="minorHAnsi" w:hAnsiTheme="minorHAnsi"/>
              </w:rPr>
            </w:pPr>
            <w:r>
              <w:rPr>
                <w:rFonts w:asciiTheme="minorHAnsi" w:hAnsiTheme="minorHAnsi"/>
              </w:rPr>
              <w:t xml:space="preserve">Sujon </w:t>
            </w:r>
            <w:proofErr w:type="spellStart"/>
            <w:r>
              <w:rPr>
                <w:rFonts w:asciiTheme="minorHAnsi" w:hAnsiTheme="minorHAnsi"/>
              </w:rPr>
              <w:t>Hawlader</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C6E9A">
            <w:pPr>
              <w:pStyle w:val="Default"/>
              <w:rPr>
                <w:rFonts w:asciiTheme="minorHAnsi" w:hAnsiTheme="minorHAnsi"/>
              </w:rPr>
            </w:pPr>
            <w:r>
              <w:rPr>
                <w:rFonts w:asciiTheme="minorHAnsi" w:hAnsiTheme="minorHAnsi"/>
              </w:rPr>
              <w:t>2</w:t>
            </w:r>
            <w:r w:rsidR="007D2328">
              <w:rPr>
                <w:rFonts w:asciiTheme="minorHAnsi" w:hAnsiTheme="minorHAnsi"/>
              </w:rPr>
              <w:t>3507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7D2328" w:rsidRDefault="007D2328">
            <w:pPr>
              <w:pStyle w:val="Default"/>
              <w:rPr>
                <w:rFonts w:asciiTheme="minorHAnsi" w:eastAsiaTheme="minorHAnsi" w:hAnsiTheme="minorHAnsi" w:cstheme="minorBidi"/>
                <w:color w:val="auto"/>
                <w:sz w:val="22"/>
                <w:szCs w:val="22"/>
              </w:rPr>
            </w:pPr>
            <w:r w:rsidRPr="007D2328">
              <w:rPr>
                <w:rFonts w:asciiTheme="minorHAnsi" w:eastAsiaTheme="minorHAnsi" w:hAnsiTheme="minorHAnsi" w:cstheme="minorBidi"/>
                <w:color w:val="auto"/>
                <w:sz w:val="22"/>
                <w:szCs w:val="22"/>
              </w:rPr>
              <w:t>Advanced Diploma in Construction Management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B6BE0" w:rsidP="00BB6BE0">
            <w:r>
              <w:t>7</w:t>
            </w:r>
            <w:r w:rsidR="005D405D">
              <w:t>.</w:t>
            </w:r>
            <w:r w:rsidR="00FC0D8F">
              <w:t xml:space="preserve"> </w:t>
            </w:r>
            <w:r>
              <w:t>Material</w:t>
            </w:r>
            <w:r w:rsidRPr="00BB6BE0">
              <w:t xml:space="preserve"> Management</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9378" w:type="dxa"/>
        <w:tblLook w:val="04A0"/>
      </w:tblPr>
      <w:tblGrid>
        <w:gridCol w:w="9378"/>
      </w:tblGrid>
      <w:tr w:rsidR="00CC2FB3" w:rsidTr="00BA3E33">
        <w:tc>
          <w:tcPr>
            <w:tcW w:w="9378" w:type="dxa"/>
          </w:tcPr>
          <w:p w:rsidR="008C6E9A" w:rsidRPr="0027125B" w:rsidRDefault="008C6E9A" w:rsidP="002B3E60">
            <w:pPr>
              <w:pStyle w:val="ListParagraph"/>
              <w:jc w:val="center"/>
              <w:rPr>
                <w:rFonts w:ascii="Arial" w:hAnsi="Arial" w:cs="Arial"/>
                <w:b/>
                <w:bCs/>
                <w:sz w:val="24"/>
                <w:szCs w:val="24"/>
                <w:u w:val="single"/>
              </w:rPr>
            </w:pPr>
            <w:r w:rsidRPr="0027125B">
              <w:rPr>
                <w:rFonts w:ascii="Arial" w:hAnsi="Arial" w:cs="Arial"/>
                <w:b/>
                <w:bCs/>
                <w:sz w:val="24"/>
                <w:szCs w:val="24"/>
                <w:u w:val="single"/>
              </w:rPr>
              <w:t>Answer to the “Q” No-1</w:t>
            </w:r>
            <w:r w:rsidR="00E01413" w:rsidRPr="0027125B">
              <w:rPr>
                <w:rFonts w:ascii="Arial" w:hAnsi="Arial" w:cs="Arial"/>
                <w:b/>
                <w:bCs/>
                <w:sz w:val="24"/>
                <w:szCs w:val="24"/>
                <w:u w:val="single"/>
              </w:rPr>
              <w:t xml:space="preserve"> (</w:t>
            </w:r>
            <w:proofErr w:type="spellStart"/>
            <w:r w:rsidR="00E01413" w:rsidRPr="0027125B">
              <w:rPr>
                <w:rFonts w:ascii="Arial" w:hAnsi="Arial" w:cs="Arial"/>
                <w:b/>
                <w:bCs/>
                <w:sz w:val="24"/>
                <w:szCs w:val="24"/>
                <w:u w:val="single"/>
              </w:rPr>
              <w:t>i</w:t>
            </w:r>
            <w:proofErr w:type="spellEnd"/>
            <w:r w:rsidR="00E01413" w:rsidRPr="0027125B">
              <w:rPr>
                <w:rFonts w:ascii="Arial" w:hAnsi="Arial" w:cs="Arial"/>
                <w:b/>
                <w:bCs/>
                <w:sz w:val="24"/>
                <w:szCs w:val="24"/>
                <w:u w:val="single"/>
              </w:rPr>
              <w:t>)</w:t>
            </w:r>
          </w:p>
          <w:p w:rsidR="003E60BC" w:rsidRPr="0027125B" w:rsidRDefault="003E60BC" w:rsidP="0027125B">
            <w:pPr>
              <w:pStyle w:val="NormalWeb"/>
              <w:spacing w:before="0" w:beforeAutospacing="0" w:after="240" w:afterAutospacing="0" w:line="360" w:lineRule="auto"/>
              <w:jc w:val="both"/>
              <w:textAlignment w:val="baseline"/>
              <w:rPr>
                <w:rFonts w:ascii="Arial" w:hAnsi="Arial" w:cs="Arial"/>
              </w:rPr>
            </w:pPr>
          </w:p>
          <w:p w:rsidR="00AE278B" w:rsidRPr="0027125B" w:rsidRDefault="00AE278B" w:rsidP="0027125B">
            <w:pPr>
              <w:pStyle w:val="NormalWeb"/>
              <w:shd w:val="clear" w:color="auto" w:fill="FFFFFF"/>
              <w:spacing w:before="0" w:beforeAutospacing="0" w:after="288" w:afterAutospacing="0" w:line="360" w:lineRule="auto"/>
              <w:jc w:val="both"/>
              <w:textAlignment w:val="baseline"/>
              <w:rPr>
                <w:rFonts w:ascii="Arial" w:hAnsi="Arial" w:cs="Arial"/>
              </w:rPr>
            </w:pPr>
            <w:r w:rsidRPr="0027125B">
              <w:rPr>
                <w:rFonts w:ascii="Arial" w:hAnsi="Arial" w:cs="Arial"/>
              </w:rPr>
              <w:t>Materials management is concerned with management functions supporting the complete cycle of material flow, from the purchase and internal control of production materials to planning and control of work in process, to warehousing, shipping and distribution of the finished product. An effective materials management process ensures that the right kinds of materials are at the right place whenever needed.</w:t>
            </w:r>
          </w:p>
          <w:p w:rsidR="00AE278B" w:rsidRPr="0027125B" w:rsidRDefault="00AE278B" w:rsidP="0027125B">
            <w:pPr>
              <w:pStyle w:val="NormalWeb"/>
              <w:shd w:val="clear" w:color="auto" w:fill="FFFFFF"/>
              <w:spacing w:before="0" w:beforeAutospacing="0" w:after="288" w:afterAutospacing="0" w:line="360" w:lineRule="auto"/>
              <w:jc w:val="both"/>
              <w:textAlignment w:val="baseline"/>
              <w:rPr>
                <w:rFonts w:ascii="Arial" w:hAnsi="Arial" w:cs="Arial"/>
              </w:rPr>
            </w:pPr>
            <w:r w:rsidRPr="0027125B">
              <w:rPr>
                <w:rFonts w:ascii="Arial" w:hAnsi="Arial" w:cs="Arial"/>
              </w:rPr>
              <w:t>Materials management is concerned with planning, directing and controlling the kind, amount, location, movement and timing of various flows of materials used in and produced by the process.</w:t>
            </w:r>
          </w:p>
          <w:p w:rsidR="00AE278B" w:rsidRPr="0027125B" w:rsidRDefault="00AE278B" w:rsidP="0027125B">
            <w:pPr>
              <w:pStyle w:val="Heading3"/>
              <w:shd w:val="clear" w:color="auto" w:fill="FFFFFF"/>
              <w:spacing w:before="0" w:line="360" w:lineRule="auto"/>
              <w:jc w:val="both"/>
              <w:textAlignment w:val="baseline"/>
              <w:outlineLvl w:val="2"/>
              <w:rPr>
                <w:rFonts w:ascii="Arial" w:hAnsi="Arial" w:cs="Arial"/>
                <w:color w:val="auto"/>
                <w:sz w:val="24"/>
                <w:szCs w:val="24"/>
              </w:rPr>
            </w:pPr>
            <w:r w:rsidRPr="0027125B">
              <w:rPr>
                <w:rStyle w:val="Strong"/>
                <w:rFonts w:ascii="Arial" w:hAnsi="Arial" w:cs="Arial"/>
                <w:b/>
                <w:bCs/>
                <w:color w:val="auto"/>
                <w:sz w:val="24"/>
                <w:szCs w:val="24"/>
                <w:bdr w:val="none" w:sz="0" w:space="0" w:color="auto" w:frame="1"/>
              </w:rPr>
              <w:t>Scope of Materials Management:</w:t>
            </w:r>
          </w:p>
          <w:p w:rsidR="00AE278B" w:rsidRPr="0027125B" w:rsidRDefault="00AE278B" w:rsidP="0027125B">
            <w:pPr>
              <w:pStyle w:val="NormalWeb"/>
              <w:shd w:val="clear" w:color="auto" w:fill="FFFFFF"/>
              <w:spacing w:before="0" w:beforeAutospacing="0" w:after="288" w:afterAutospacing="0" w:line="360" w:lineRule="auto"/>
              <w:jc w:val="both"/>
              <w:textAlignment w:val="baseline"/>
              <w:rPr>
                <w:rFonts w:ascii="Arial" w:hAnsi="Arial" w:cs="Arial"/>
              </w:rPr>
            </w:pPr>
            <w:r w:rsidRPr="0027125B">
              <w:rPr>
                <w:rFonts w:ascii="Arial" w:hAnsi="Arial" w:cs="Arial"/>
              </w:rPr>
              <w:t>Materials management encompasses all the aspects of the materials i.e. material costs, material supply and material utilization. Materials management is concerned with material planning and materials control activities. The details of planning and control activities are represented in table 1.3.</w:t>
            </w:r>
          </w:p>
          <w:p w:rsidR="00AE278B" w:rsidRPr="0027125B" w:rsidRDefault="00AE278B" w:rsidP="0027125B">
            <w:pPr>
              <w:pStyle w:val="NormalWeb"/>
              <w:shd w:val="clear" w:color="auto" w:fill="FFFFFF"/>
              <w:spacing w:before="0" w:beforeAutospacing="0" w:after="0" w:afterAutospacing="0" w:line="360" w:lineRule="auto"/>
              <w:jc w:val="both"/>
              <w:textAlignment w:val="baseline"/>
              <w:rPr>
                <w:rFonts w:ascii="Arial" w:hAnsi="Arial" w:cs="Arial"/>
              </w:rPr>
            </w:pPr>
            <w:r w:rsidRPr="0027125B">
              <w:rPr>
                <w:rFonts w:ascii="Arial" w:hAnsi="Arial" w:cs="Arial"/>
                <w:b/>
                <w:bCs/>
                <w:noProof/>
                <w:bdr w:val="none" w:sz="0" w:space="0" w:color="auto" w:frame="1"/>
              </w:rPr>
              <w:lastRenderedPageBreak/>
              <w:drawing>
                <wp:inline distT="0" distB="0" distL="0" distR="0">
                  <wp:extent cx="5347970" cy="1765300"/>
                  <wp:effectExtent l="19050" t="0" r="5080" b="0"/>
                  <wp:docPr id="1" name="Picture 1" descr="Planning and Control Activities of Materials Management">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lanning and Control Activities of Materials Management">
                            <a:hlinkClick r:id="rId9"/>
                          </pic:cNvPr>
                          <pic:cNvPicPr>
                            <a:picLocks noChangeAspect="1" noChangeArrowheads="1"/>
                          </pic:cNvPicPr>
                        </pic:nvPicPr>
                        <pic:blipFill>
                          <a:blip r:embed="rId10" cstate="print"/>
                          <a:srcRect/>
                          <a:stretch>
                            <a:fillRect/>
                          </a:stretch>
                        </pic:blipFill>
                        <pic:spPr bwMode="auto">
                          <a:xfrm>
                            <a:off x="0" y="0"/>
                            <a:ext cx="5347970" cy="1765300"/>
                          </a:xfrm>
                          <a:prstGeom prst="rect">
                            <a:avLst/>
                          </a:prstGeom>
                          <a:noFill/>
                          <a:ln w="9525">
                            <a:noFill/>
                            <a:miter lim="800000"/>
                            <a:headEnd/>
                            <a:tailEnd/>
                          </a:ln>
                        </pic:spPr>
                      </pic:pic>
                    </a:graphicData>
                  </a:graphic>
                </wp:inline>
              </w:drawing>
            </w:r>
          </w:p>
          <w:p w:rsidR="00AE278B" w:rsidRPr="0027125B" w:rsidRDefault="00AE278B" w:rsidP="0027125B">
            <w:pPr>
              <w:pStyle w:val="ListParagraph"/>
              <w:jc w:val="center"/>
              <w:rPr>
                <w:rFonts w:ascii="Arial" w:hAnsi="Arial" w:cs="Arial"/>
                <w:b/>
                <w:bCs/>
                <w:sz w:val="24"/>
                <w:szCs w:val="24"/>
                <w:u w:val="single"/>
              </w:rPr>
            </w:pPr>
            <w:r w:rsidRPr="0027125B">
              <w:rPr>
                <w:rFonts w:ascii="Arial" w:hAnsi="Arial" w:cs="Arial"/>
                <w:b/>
                <w:bCs/>
                <w:sz w:val="24"/>
                <w:szCs w:val="24"/>
                <w:u w:val="single"/>
              </w:rPr>
              <w:t>Answer to the “Q” No-1 (ii)</w:t>
            </w:r>
          </w:p>
          <w:p w:rsidR="00AE278B" w:rsidRPr="0027125B" w:rsidRDefault="00AE278B" w:rsidP="0027125B">
            <w:pPr>
              <w:pStyle w:val="Heading3"/>
              <w:shd w:val="clear" w:color="auto" w:fill="FFFFFF"/>
              <w:spacing w:before="0" w:line="360" w:lineRule="auto"/>
              <w:jc w:val="both"/>
              <w:textAlignment w:val="baseline"/>
              <w:outlineLvl w:val="2"/>
              <w:rPr>
                <w:rFonts w:ascii="Arial" w:hAnsi="Arial" w:cs="Arial"/>
                <w:color w:val="auto"/>
                <w:sz w:val="24"/>
                <w:szCs w:val="24"/>
                <w:bdr w:val="none" w:sz="0" w:space="0" w:color="auto" w:frame="1"/>
              </w:rPr>
            </w:pPr>
          </w:p>
          <w:p w:rsidR="00AE278B" w:rsidRPr="0027125B" w:rsidRDefault="00AE278B" w:rsidP="0027125B">
            <w:pPr>
              <w:pStyle w:val="Heading3"/>
              <w:shd w:val="clear" w:color="auto" w:fill="FFFFFF"/>
              <w:spacing w:before="0" w:line="360" w:lineRule="auto"/>
              <w:jc w:val="both"/>
              <w:textAlignment w:val="baseline"/>
              <w:outlineLvl w:val="2"/>
              <w:rPr>
                <w:rFonts w:ascii="Arial" w:hAnsi="Arial" w:cs="Arial"/>
                <w:color w:val="auto"/>
                <w:sz w:val="24"/>
                <w:szCs w:val="24"/>
              </w:rPr>
            </w:pPr>
            <w:r w:rsidRPr="0027125B">
              <w:rPr>
                <w:rFonts w:ascii="Arial" w:hAnsi="Arial" w:cs="Arial"/>
                <w:color w:val="auto"/>
                <w:sz w:val="24"/>
                <w:szCs w:val="24"/>
                <w:bdr w:val="none" w:sz="0" w:space="0" w:color="auto" w:frame="1"/>
              </w:rPr>
              <w:t>Functions of Materials Management:</w:t>
            </w:r>
          </w:p>
          <w:p w:rsidR="00AE278B" w:rsidRPr="0027125B" w:rsidRDefault="00AE278B" w:rsidP="0027125B">
            <w:pPr>
              <w:pStyle w:val="NormalWeb"/>
              <w:shd w:val="clear" w:color="auto" w:fill="FFFFFF"/>
              <w:spacing w:before="0" w:beforeAutospacing="0" w:after="288" w:afterAutospacing="0" w:line="360" w:lineRule="auto"/>
              <w:jc w:val="both"/>
              <w:textAlignment w:val="baseline"/>
              <w:rPr>
                <w:rFonts w:ascii="Arial" w:hAnsi="Arial" w:cs="Arial"/>
              </w:rPr>
            </w:pPr>
            <w:r w:rsidRPr="0027125B">
              <w:rPr>
                <w:rFonts w:ascii="Arial" w:hAnsi="Arial" w:cs="Arial"/>
              </w:rPr>
              <w:t>All activities concerned form the materials part of the materials management func</w:t>
            </w:r>
            <w:r w:rsidRPr="0027125B">
              <w:rPr>
                <w:rFonts w:ascii="Arial" w:hAnsi="Arial" w:cs="Arial"/>
              </w:rPr>
              <w:softHyphen/>
              <w:t>tion.</w:t>
            </w:r>
          </w:p>
          <w:p w:rsidR="00AE278B" w:rsidRPr="0027125B" w:rsidRDefault="00AE278B" w:rsidP="0027125B">
            <w:pPr>
              <w:pStyle w:val="NormalWeb"/>
              <w:shd w:val="clear" w:color="auto" w:fill="FFFFFF"/>
              <w:spacing w:before="0" w:beforeAutospacing="0" w:after="0" w:afterAutospacing="0" w:line="360" w:lineRule="auto"/>
              <w:jc w:val="both"/>
              <w:textAlignment w:val="baseline"/>
              <w:rPr>
                <w:rFonts w:ascii="Arial" w:hAnsi="Arial" w:cs="Arial"/>
              </w:rPr>
            </w:pPr>
            <w:r w:rsidRPr="0027125B">
              <w:rPr>
                <w:rFonts w:ascii="Arial" w:hAnsi="Arial" w:cs="Arial"/>
                <w:b/>
                <w:bCs/>
                <w:bdr w:val="none" w:sz="0" w:space="0" w:color="auto" w:frame="1"/>
              </w:rPr>
              <w:t>These functions are:</w:t>
            </w:r>
          </w:p>
          <w:p w:rsidR="00AE278B" w:rsidRPr="0027125B" w:rsidRDefault="00AE278B" w:rsidP="0027125B">
            <w:pPr>
              <w:pStyle w:val="Heading4"/>
              <w:shd w:val="clear" w:color="auto" w:fill="FFFFFF"/>
              <w:spacing w:before="0" w:beforeAutospacing="0" w:after="0" w:afterAutospacing="0" w:line="360" w:lineRule="auto"/>
              <w:jc w:val="both"/>
              <w:textAlignment w:val="baseline"/>
              <w:outlineLvl w:val="3"/>
              <w:rPr>
                <w:rFonts w:ascii="Arial" w:hAnsi="Arial" w:cs="Arial"/>
              </w:rPr>
            </w:pPr>
            <w:r w:rsidRPr="0027125B">
              <w:rPr>
                <w:rFonts w:ascii="Arial" w:hAnsi="Arial" w:cs="Arial"/>
                <w:bdr w:val="none" w:sz="0" w:space="0" w:color="auto" w:frame="1"/>
              </w:rPr>
              <w:t>1. Purchasing:</w:t>
            </w:r>
          </w:p>
          <w:p w:rsidR="00AE278B" w:rsidRPr="0027125B" w:rsidRDefault="00AE278B" w:rsidP="0027125B">
            <w:pPr>
              <w:pStyle w:val="NormalWeb"/>
              <w:shd w:val="clear" w:color="auto" w:fill="FFFFFF"/>
              <w:spacing w:before="0" w:beforeAutospacing="0" w:after="288" w:afterAutospacing="0" w:line="360" w:lineRule="auto"/>
              <w:jc w:val="both"/>
              <w:textAlignment w:val="baseline"/>
              <w:rPr>
                <w:rFonts w:ascii="Arial" w:hAnsi="Arial" w:cs="Arial"/>
              </w:rPr>
            </w:pPr>
            <w:r w:rsidRPr="0027125B">
              <w:rPr>
                <w:rFonts w:ascii="Arial" w:hAnsi="Arial" w:cs="Arial"/>
              </w:rPr>
              <w:t>Purchasing is one of the basic functions of materials management.</w:t>
            </w:r>
          </w:p>
          <w:p w:rsidR="00AE278B" w:rsidRPr="0027125B" w:rsidRDefault="00AE278B" w:rsidP="0027125B">
            <w:pPr>
              <w:pStyle w:val="NormalWeb"/>
              <w:shd w:val="clear" w:color="auto" w:fill="FFFFFF"/>
              <w:spacing w:before="0" w:beforeAutospacing="0" w:after="0" w:afterAutospacing="0" w:line="360" w:lineRule="auto"/>
              <w:jc w:val="both"/>
              <w:textAlignment w:val="baseline"/>
              <w:rPr>
                <w:rFonts w:ascii="Arial" w:hAnsi="Arial" w:cs="Arial"/>
              </w:rPr>
            </w:pPr>
            <w:r w:rsidRPr="0027125B">
              <w:rPr>
                <w:rFonts w:ascii="Arial" w:hAnsi="Arial" w:cs="Arial"/>
                <w:b/>
                <w:bCs/>
                <w:bdr w:val="none" w:sz="0" w:space="0" w:color="auto" w:frame="1"/>
              </w:rPr>
              <w:t>The objectives of industrial purchasing are the following:</w:t>
            </w:r>
          </w:p>
          <w:p w:rsidR="00AE278B" w:rsidRPr="0027125B" w:rsidRDefault="00AE278B" w:rsidP="0027125B">
            <w:pPr>
              <w:pStyle w:val="NormalWeb"/>
              <w:shd w:val="clear" w:color="auto" w:fill="FFFFFF"/>
              <w:spacing w:before="0" w:beforeAutospacing="0" w:after="288" w:afterAutospacing="0" w:line="360" w:lineRule="auto"/>
              <w:jc w:val="both"/>
              <w:textAlignment w:val="baseline"/>
              <w:rPr>
                <w:rFonts w:ascii="Arial" w:hAnsi="Arial" w:cs="Arial"/>
              </w:rPr>
            </w:pPr>
            <w:r w:rsidRPr="0027125B">
              <w:rPr>
                <w:rFonts w:ascii="Arial" w:hAnsi="Arial" w:cs="Arial"/>
              </w:rPr>
              <w:t>(a) To maintain continuity of production.</w:t>
            </w:r>
          </w:p>
          <w:p w:rsidR="00AE278B" w:rsidRPr="0027125B" w:rsidRDefault="00AE278B" w:rsidP="0027125B">
            <w:pPr>
              <w:pStyle w:val="NormalWeb"/>
              <w:shd w:val="clear" w:color="auto" w:fill="FFFFFF"/>
              <w:spacing w:before="0" w:beforeAutospacing="0" w:after="288" w:afterAutospacing="0" w:line="360" w:lineRule="auto"/>
              <w:jc w:val="both"/>
              <w:textAlignment w:val="baseline"/>
              <w:rPr>
                <w:rFonts w:ascii="Arial" w:hAnsi="Arial" w:cs="Arial"/>
              </w:rPr>
            </w:pPr>
            <w:r w:rsidRPr="0027125B">
              <w:rPr>
                <w:rFonts w:ascii="Arial" w:hAnsi="Arial" w:cs="Arial"/>
              </w:rPr>
              <w:t>(b) To buy for the best ultimate value, not necessarily always at the lowest price.</w:t>
            </w:r>
          </w:p>
          <w:p w:rsidR="00AE278B" w:rsidRPr="0027125B" w:rsidRDefault="00AE278B" w:rsidP="0027125B">
            <w:pPr>
              <w:pStyle w:val="NormalWeb"/>
              <w:shd w:val="clear" w:color="auto" w:fill="FFFFFF"/>
              <w:spacing w:before="0" w:beforeAutospacing="0" w:after="288" w:afterAutospacing="0" w:line="360" w:lineRule="auto"/>
              <w:jc w:val="both"/>
              <w:textAlignment w:val="baseline"/>
              <w:rPr>
                <w:rFonts w:ascii="Arial" w:hAnsi="Arial" w:cs="Arial"/>
              </w:rPr>
            </w:pPr>
            <w:r w:rsidRPr="0027125B">
              <w:rPr>
                <w:rFonts w:ascii="Arial" w:hAnsi="Arial" w:cs="Arial"/>
              </w:rPr>
              <w:t>(c) To increase profits.</w:t>
            </w:r>
          </w:p>
          <w:p w:rsidR="00AE278B" w:rsidRPr="0027125B" w:rsidRDefault="00AE278B" w:rsidP="0027125B">
            <w:pPr>
              <w:pStyle w:val="NormalWeb"/>
              <w:shd w:val="clear" w:color="auto" w:fill="FFFFFF"/>
              <w:spacing w:before="0" w:beforeAutospacing="0" w:after="288" w:afterAutospacing="0" w:line="360" w:lineRule="auto"/>
              <w:jc w:val="both"/>
              <w:textAlignment w:val="baseline"/>
              <w:rPr>
                <w:rFonts w:ascii="Arial" w:hAnsi="Arial" w:cs="Arial"/>
              </w:rPr>
            </w:pPr>
            <w:r w:rsidRPr="0027125B">
              <w:rPr>
                <w:rFonts w:ascii="Arial" w:hAnsi="Arial" w:cs="Arial"/>
              </w:rPr>
              <w:t>Effective functioning of the purchasing function is vital to the smooth operation of many other departments.</w:t>
            </w:r>
          </w:p>
          <w:p w:rsidR="00AE278B" w:rsidRPr="0027125B" w:rsidRDefault="00AE278B" w:rsidP="0027125B">
            <w:pPr>
              <w:pStyle w:val="Heading4"/>
              <w:shd w:val="clear" w:color="auto" w:fill="FFFFFF"/>
              <w:spacing w:before="0" w:beforeAutospacing="0" w:after="0" w:afterAutospacing="0" w:line="360" w:lineRule="auto"/>
              <w:jc w:val="both"/>
              <w:textAlignment w:val="baseline"/>
              <w:outlineLvl w:val="3"/>
              <w:rPr>
                <w:rFonts w:ascii="Arial" w:hAnsi="Arial" w:cs="Arial"/>
              </w:rPr>
            </w:pPr>
            <w:r w:rsidRPr="0027125B">
              <w:rPr>
                <w:rFonts w:ascii="Arial" w:hAnsi="Arial" w:cs="Arial"/>
                <w:bdr w:val="none" w:sz="0" w:space="0" w:color="auto" w:frame="1"/>
              </w:rPr>
              <w:t>2. Inventory Control:</w:t>
            </w:r>
          </w:p>
          <w:p w:rsidR="00AE278B" w:rsidRPr="0027125B" w:rsidRDefault="00AE278B" w:rsidP="0027125B">
            <w:pPr>
              <w:pStyle w:val="NormalWeb"/>
              <w:shd w:val="clear" w:color="auto" w:fill="FFFFFF"/>
              <w:spacing w:before="0" w:beforeAutospacing="0" w:after="288" w:afterAutospacing="0" w:line="360" w:lineRule="auto"/>
              <w:jc w:val="both"/>
              <w:textAlignment w:val="baseline"/>
              <w:rPr>
                <w:rFonts w:ascii="Arial" w:hAnsi="Arial" w:cs="Arial"/>
              </w:rPr>
            </w:pPr>
            <w:r w:rsidRPr="0027125B">
              <w:rPr>
                <w:rFonts w:ascii="Arial" w:hAnsi="Arial" w:cs="Arial"/>
              </w:rPr>
              <w:t>The word ‘inventory’ is defined as the ‘materials lying in storage or idle materials’.</w:t>
            </w:r>
          </w:p>
          <w:p w:rsidR="00AE278B" w:rsidRPr="0027125B" w:rsidRDefault="00AE278B" w:rsidP="0027125B">
            <w:pPr>
              <w:pStyle w:val="NormalWeb"/>
              <w:shd w:val="clear" w:color="auto" w:fill="FFFFFF"/>
              <w:spacing w:before="0" w:beforeAutospacing="0" w:after="288" w:afterAutospacing="0" w:line="360" w:lineRule="auto"/>
              <w:jc w:val="both"/>
              <w:textAlignment w:val="baseline"/>
              <w:rPr>
                <w:rFonts w:ascii="Arial" w:hAnsi="Arial" w:cs="Arial"/>
              </w:rPr>
            </w:pPr>
            <w:r w:rsidRPr="0027125B">
              <w:rPr>
                <w:rFonts w:ascii="Arial" w:hAnsi="Arial" w:cs="Arial"/>
              </w:rPr>
              <w:t>Inventory control is the technique of maintaining all classes of inventory at optimum levels, with the minimum investment of capital. In other words, inventory control means balancing the two opposite forces, i.e., overstocking with all financial hazards and under stocking leading to operational bottlenecks.</w:t>
            </w:r>
          </w:p>
          <w:p w:rsidR="00AE278B" w:rsidRPr="0027125B" w:rsidRDefault="00AE278B" w:rsidP="0027125B">
            <w:pPr>
              <w:pStyle w:val="Heading4"/>
              <w:shd w:val="clear" w:color="auto" w:fill="FFFFFF"/>
              <w:spacing w:before="0" w:beforeAutospacing="0" w:after="0" w:afterAutospacing="0" w:line="360" w:lineRule="auto"/>
              <w:jc w:val="both"/>
              <w:textAlignment w:val="baseline"/>
              <w:outlineLvl w:val="3"/>
              <w:rPr>
                <w:rFonts w:ascii="Arial" w:hAnsi="Arial" w:cs="Arial"/>
              </w:rPr>
            </w:pPr>
            <w:bookmarkStart w:id="0" w:name="bookmark11"/>
            <w:bookmarkEnd w:id="0"/>
            <w:r w:rsidRPr="0027125B">
              <w:rPr>
                <w:rFonts w:ascii="Arial" w:hAnsi="Arial" w:cs="Arial"/>
                <w:bdr w:val="none" w:sz="0" w:space="0" w:color="auto" w:frame="1"/>
              </w:rPr>
              <w:t>3. Stores Management:</w:t>
            </w:r>
          </w:p>
          <w:p w:rsidR="00AE278B" w:rsidRPr="0027125B" w:rsidRDefault="00AE278B" w:rsidP="0027125B">
            <w:pPr>
              <w:pStyle w:val="NormalWeb"/>
              <w:shd w:val="clear" w:color="auto" w:fill="FFFFFF"/>
              <w:spacing w:before="0" w:beforeAutospacing="0" w:after="288" w:afterAutospacing="0" w:line="360" w:lineRule="auto"/>
              <w:jc w:val="both"/>
              <w:textAlignment w:val="baseline"/>
              <w:rPr>
                <w:rFonts w:ascii="Arial" w:hAnsi="Arial" w:cs="Arial"/>
              </w:rPr>
            </w:pPr>
            <w:r w:rsidRPr="0027125B">
              <w:rPr>
                <w:rFonts w:ascii="Arial" w:hAnsi="Arial" w:cs="Arial"/>
              </w:rPr>
              <w:t>Proper receipts, inspection, storage and preservations, safety and issue of materials with efficient documentation assist in good house-keeping of materials in a ware</w:t>
            </w:r>
            <w:r w:rsidRPr="0027125B">
              <w:rPr>
                <w:rFonts w:ascii="Arial" w:hAnsi="Arial" w:cs="Arial"/>
              </w:rPr>
              <w:softHyphen/>
            </w:r>
            <w:r w:rsidRPr="0027125B">
              <w:rPr>
                <w:rFonts w:ascii="Arial" w:hAnsi="Arial" w:cs="Arial"/>
              </w:rPr>
              <w:lastRenderedPageBreak/>
              <w:t>house. This avoids shortage and surplus during annual or continuous stock taking and prevents loss or deterioration of materials in hand.</w:t>
            </w:r>
          </w:p>
          <w:p w:rsidR="00AE278B" w:rsidRPr="0027125B" w:rsidRDefault="00AE278B" w:rsidP="0027125B">
            <w:pPr>
              <w:pStyle w:val="Heading4"/>
              <w:shd w:val="clear" w:color="auto" w:fill="FFFFFF"/>
              <w:spacing w:before="0" w:beforeAutospacing="0" w:after="0" w:afterAutospacing="0" w:line="360" w:lineRule="auto"/>
              <w:jc w:val="both"/>
              <w:textAlignment w:val="baseline"/>
              <w:outlineLvl w:val="3"/>
              <w:rPr>
                <w:rFonts w:ascii="Arial" w:hAnsi="Arial" w:cs="Arial"/>
              </w:rPr>
            </w:pPr>
            <w:r w:rsidRPr="0027125B">
              <w:rPr>
                <w:rFonts w:ascii="Arial" w:hAnsi="Arial" w:cs="Arial"/>
                <w:bdr w:val="none" w:sz="0" w:space="0" w:color="auto" w:frame="1"/>
              </w:rPr>
              <w:t>4. Disposal of Surplus/Scrap/Obsolete Materials:</w:t>
            </w:r>
          </w:p>
          <w:p w:rsidR="00AE278B" w:rsidRPr="0027125B" w:rsidRDefault="00AE278B" w:rsidP="0027125B">
            <w:pPr>
              <w:pStyle w:val="NormalWeb"/>
              <w:shd w:val="clear" w:color="auto" w:fill="FFFFFF"/>
              <w:spacing w:before="0" w:beforeAutospacing="0" w:after="288" w:afterAutospacing="0" w:line="360" w:lineRule="auto"/>
              <w:jc w:val="both"/>
              <w:textAlignment w:val="baseline"/>
              <w:rPr>
                <w:rFonts w:ascii="Arial" w:hAnsi="Arial" w:cs="Arial"/>
              </w:rPr>
            </w:pPr>
            <w:r w:rsidRPr="0027125B">
              <w:rPr>
                <w:rFonts w:ascii="Arial" w:hAnsi="Arial" w:cs="Arial"/>
              </w:rPr>
              <w:t>Another important area where materials management can play an effective role is in the disposal of surplus/obsolete materials. Over a period of time manufacturing units accumulate large amounts of obsolete and surplus materials. Since the mate</w:t>
            </w:r>
            <w:r w:rsidRPr="0027125B">
              <w:rPr>
                <w:rFonts w:ascii="Arial" w:hAnsi="Arial" w:cs="Arial"/>
              </w:rPr>
              <w:softHyphen/>
              <w:t>rials department is in constant touch with the market, the disposal of such materials is always to the advantage of the materials department.</w:t>
            </w:r>
          </w:p>
          <w:p w:rsidR="00AE278B" w:rsidRPr="0027125B" w:rsidRDefault="00AE278B" w:rsidP="0027125B">
            <w:pPr>
              <w:pStyle w:val="NormalWeb"/>
              <w:shd w:val="clear" w:color="auto" w:fill="FFFFFF"/>
              <w:spacing w:before="0" w:beforeAutospacing="0" w:after="288" w:afterAutospacing="0" w:line="360" w:lineRule="auto"/>
              <w:jc w:val="both"/>
              <w:textAlignment w:val="baseline"/>
              <w:rPr>
                <w:rFonts w:ascii="Arial" w:hAnsi="Arial" w:cs="Arial"/>
              </w:rPr>
            </w:pPr>
            <w:r w:rsidRPr="0027125B">
              <w:rPr>
                <w:rFonts w:ascii="Arial" w:hAnsi="Arial" w:cs="Arial"/>
              </w:rPr>
              <w:t>Not only is the materials departments in touch with the market, it is also aware of the consumption of materials in the various divisions of the company and also in similar units in the industry. By virtue of this knowledge, the materials department is in a position to sell the surplus materials to advantage or dispose it off as per the company’s policy.</w:t>
            </w:r>
          </w:p>
          <w:p w:rsidR="00AE278B" w:rsidRPr="0027125B" w:rsidRDefault="00AE278B" w:rsidP="0027125B">
            <w:pPr>
              <w:pStyle w:val="Heading3"/>
              <w:shd w:val="clear" w:color="auto" w:fill="FFFFFF"/>
              <w:spacing w:before="0" w:line="360" w:lineRule="auto"/>
              <w:jc w:val="both"/>
              <w:textAlignment w:val="baseline"/>
              <w:outlineLvl w:val="2"/>
              <w:rPr>
                <w:rFonts w:ascii="Arial" w:hAnsi="Arial" w:cs="Arial"/>
                <w:color w:val="auto"/>
                <w:sz w:val="24"/>
                <w:szCs w:val="24"/>
              </w:rPr>
            </w:pPr>
            <w:r w:rsidRPr="0027125B">
              <w:rPr>
                <w:rFonts w:ascii="Arial" w:hAnsi="Arial" w:cs="Arial"/>
                <w:color w:val="auto"/>
                <w:sz w:val="24"/>
                <w:szCs w:val="24"/>
                <w:bdr w:val="none" w:sz="0" w:space="0" w:color="auto" w:frame="1"/>
              </w:rPr>
              <w:t>Objectives of Materials Management:</w:t>
            </w:r>
          </w:p>
          <w:p w:rsidR="00AE278B" w:rsidRPr="0027125B" w:rsidRDefault="00AE278B" w:rsidP="0027125B">
            <w:pPr>
              <w:pStyle w:val="NormalWeb"/>
              <w:shd w:val="clear" w:color="auto" w:fill="FFFFFF"/>
              <w:spacing w:before="0" w:beforeAutospacing="0" w:after="0" w:afterAutospacing="0" w:line="360" w:lineRule="auto"/>
              <w:jc w:val="both"/>
              <w:textAlignment w:val="baseline"/>
              <w:rPr>
                <w:rFonts w:ascii="Arial" w:hAnsi="Arial" w:cs="Arial"/>
              </w:rPr>
            </w:pPr>
            <w:r w:rsidRPr="0027125B">
              <w:rPr>
                <w:rFonts w:ascii="Arial" w:hAnsi="Arial" w:cs="Arial"/>
                <w:b/>
                <w:bCs/>
                <w:bdr w:val="none" w:sz="0" w:space="0" w:color="auto" w:frame="1"/>
              </w:rPr>
              <w:t>“The objectives of materials management department are:</w:t>
            </w:r>
          </w:p>
          <w:p w:rsidR="00AE278B" w:rsidRPr="0027125B" w:rsidRDefault="00AE278B" w:rsidP="0027125B">
            <w:pPr>
              <w:pStyle w:val="Heading4"/>
              <w:shd w:val="clear" w:color="auto" w:fill="FFFFFF"/>
              <w:spacing w:before="0" w:beforeAutospacing="0" w:after="0" w:afterAutospacing="0" w:line="360" w:lineRule="auto"/>
              <w:jc w:val="both"/>
              <w:textAlignment w:val="baseline"/>
              <w:outlineLvl w:val="3"/>
              <w:rPr>
                <w:rFonts w:ascii="Arial" w:hAnsi="Arial" w:cs="Arial"/>
              </w:rPr>
            </w:pPr>
            <w:r w:rsidRPr="0027125B">
              <w:rPr>
                <w:rFonts w:ascii="Arial" w:hAnsi="Arial" w:cs="Arial"/>
                <w:bdr w:val="none" w:sz="0" w:space="0" w:color="auto" w:frame="1"/>
              </w:rPr>
              <w:t>A. Primary Objectives:</w:t>
            </w:r>
          </w:p>
          <w:p w:rsidR="00AE278B" w:rsidRPr="0027125B" w:rsidRDefault="00AE278B" w:rsidP="0027125B">
            <w:pPr>
              <w:pStyle w:val="NormalWeb"/>
              <w:shd w:val="clear" w:color="auto" w:fill="FFFFFF"/>
              <w:spacing w:before="0" w:beforeAutospacing="0" w:after="288" w:afterAutospacing="0" w:line="360" w:lineRule="auto"/>
              <w:jc w:val="both"/>
              <w:textAlignment w:val="baseline"/>
              <w:rPr>
                <w:rFonts w:ascii="Arial" w:hAnsi="Arial" w:cs="Arial"/>
              </w:rPr>
            </w:pPr>
            <w:r w:rsidRPr="0027125B">
              <w:rPr>
                <w:rFonts w:ascii="Arial" w:hAnsi="Arial" w:cs="Arial"/>
              </w:rPr>
              <w:t>1. Low price.</w:t>
            </w:r>
          </w:p>
          <w:p w:rsidR="00AE278B" w:rsidRPr="0027125B" w:rsidRDefault="00AE278B" w:rsidP="0027125B">
            <w:pPr>
              <w:pStyle w:val="NormalWeb"/>
              <w:shd w:val="clear" w:color="auto" w:fill="FFFFFF"/>
              <w:spacing w:before="0" w:beforeAutospacing="0" w:after="288" w:afterAutospacing="0" w:line="360" w:lineRule="auto"/>
              <w:jc w:val="both"/>
              <w:textAlignment w:val="baseline"/>
              <w:rPr>
                <w:rFonts w:ascii="Arial" w:hAnsi="Arial" w:cs="Arial"/>
              </w:rPr>
            </w:pPr>
            <w:r w:rsidRPr="0027125B">
              <w:rPr>
                <w:rFonts w:ascii="Arial" w:hAnsi="Arial" w:cs="Arial"/>
              </w:rPr>
              <w:t>2. High inventory turnover (Inventory turnover = Sale/Average Inventory )</w:t>
            </w:r>
          </w:p>
          <w:p w:rsidR="00AE278B" w:rsidRPr="0027125B" w:rsidRDefault="00AE278B" w:rsidP="0027125B">
            <w:pPr>
              <w:pStyle w:val="NormalWeb"/>
              <w:shd w:val="clear" w:color="auto" w:fill="FFFFFF"/>
              <w:spacing w:before="0" w:beforeAutospacing="0" w:after="288" w:afterAutospacing="0" w:line="360" w:lineRule="auto"/>
              <w:jc w:val="both"/>
              <w:textAlignment w:val="baseline"/>
              <w:rPr>
                <w:rFonts w:ascii="Arial" w:hAnsi="Arial" w:cs="Arial"/>
              </w:rPr>
            </w:pPr>
            <w:r w:rsidRPr="0027125B">
              <w:rPr>
                <w:rFonts w:ascii="Arial" w:hAnsi="Arial" w:cs="Arial"/>
              </w:rPr>
              <w:t>3. Low cost of acquisition and possession.</w:t>
            </w:r>
          </w:p>
          <w:p w:rsidR="00AE278B" w:rsidRPr="0027125B" w:rsidRDefault="00AE278B" w:rsidP="0027125B">
            <w:pPr>
              <w:pStyle w:val="NormalWeb"/>
              <w:shd w:val="clear" w:color="auto" w:fill="FFFFFF"/>
              <w:spacing w:before="0" w:beforeAutospacing="0" w:after="288" w:afterAutospacing="0" w:line="360" w:lineRule="auto"/>
              <w:jc w:val="both"/>
              <w:textAlignment w:val="baseline"/>
              <w:rPr>
                <w:rFonts w:ascii="Arial" w:hAnsi="Arial" w:cs="Arial"/>
              </w:rPr>
            </w:pPr>
            <w:r w:rsidRPr="0027125B">
              <w:rPr>
                <w:rFonts w:ascii="Arial" w:hAnsi="Arial" w:cs="Arial"/>
              </w:rPr>
              <w:t>4. Continuity of supply.</w:t>
            </w:r>
          </w:p>
          <w:p w:rsidR="00AE278B" w:rsidRPr="0027125B" w:rsidRDefault="00AE278B" w:rsidP="0027125B">
            <w:pPr>
              <w:pStyle w:val="NormalWeb"/>
              <w:shd w:val="clear" w:color="auto" w:fill="FFFFFF"/>
              <w:spacing w:before="0" w:beforeAutospacing="0" w:after="288" w:afterAutospacing="0" w:line="360" w:lineRule="auto"/>
              <w:jc w:val="both"/>
              <w:textAlignment w:val="baseline"/>
              <w:rPr>
                <w:rFonts w:ascii="Arial" w:hAnsi="Arial" w:cs="Arial"/>
              </w:rPr>
            </w:pPr>
            <w:r w:rsidRPr="0027125B">
              <w:rPr>
                <w:rFonts w:ascii="Arial" w:hAnsi="Arial" w:cs="Arial"/>
              </w:rPr>
              <w:t>5. Consistency of quality.</w:t>
            </w:r>
          </w:p>
          <w:p w:rsidR="00AE278B" w:rsidRPr="0027125B" w:rsidRDefault="00AE278B" w:rsidP="0027125B">
            <w:pPr>
              <w:pStyle w:val="NormalWeb"/>
              <w:shd w:val="clear" w:color="auto" w:fill="FFFFFF"/>
              <w:spacing w:before="0" w:beforeAutospacing="0" w:after="288" w:afterAutospacing="0" w:line="360" w:lineRule="auto"/>
              <w:jc w:val="both"/>
              <w:textAlignment w:val="baseline"/>
              <w:rPr>
                <w:rFonts w:ascii="Arial" w:hAnsi="Arial" w:cs="Arial"/>
              </w:rPr>
            </w:pPr>
            <w:r w:rsidRPr="0027125B">
              <w:rPr>
                <w:rFonts w:ascii="Arial" w:hAnsi="Arial" w:cs="Arial"/>
              </w:rPr>
              <w:t>6. Low payroll (wage) cost.</w:t>
            </w:r>
          </w:p>
          <w:p w:rsidR="00AE278B" w:rsidRPr="0027125B" w:rsidRDefault="00AE278B" w:rsidP="0027125B">
            <w:pPr>
              <w:pStyle w:val="NormalWeb"/>
              <w:shd w:val="clear" w:color="auto" w:fill="FFFFFF"/>
              <w:spacing w:before="0" w:beforeAutospacing="0" w:after="288" w:afterAutospacing="0" w:line="360" w:lineRule="auto"/>
              <w:jc w:val="both"/>
              <w:textAlignment w:val="baseline"/>
              <w:rPr>
                <w:rFonts w:ascii="Arial" w:hAnsi="Arial" w:cs="Arial"/>
              </w:rPr>
            </w:pPr>
            <w:r w:rsidRPr="0027125B">
              <w:rPr>
                <w:rFonts w:ascii="Arial" w:hAnsi="Arial" w:cs="Arial"/>
              </w:rPr>
              <w:t xml:space="preserve">7. </w:t>
            </w:r>
            <w:proofErr w:type="spellStart"/>
            <w:r w:rsidRPr="0027125B">
              <w:rPr>
                <w:rFonts w:ascii="Arial" w:hAnsi="Arial" w:cs="Arial"/>
              </w:rPr>
              <w:t>Favourable</w:t>
            </w:r>
            <w:proofErr w:type="spellEnd"/>
            <w:r w:rsidRPr="0027125B">
              <w:rPr>
                <w:rFonts w:ascii="Arial" w:hAnsi="Arial" w:cs="Arial"/>
              </w:rPr>
              <w:t xml:space="preserve"> supplier relations.</w:t>
            </w:r>
          </w:p>
          <w:p w:rsidR="00AE278B" w:rsidRPr="0027125B" w:rsidRDefault="00AE278B" w:rsidP="0027125B">
            <w:pPr>
              <w:pStyle w:val="NormalWeb"/>
              <w:shd w:val="clear" w:color="auto" w:fill="FFFFFF"/>
              <w:spacing w:before="0" w:beforeAutospacing="0" w:after="288" w:afterAutospacing="0" w:line="360" w:lineRule="auto"/>
              <w:jc w:val="both"/>
              <w:textAlignment w:val="baseline"/>
              <w:rPr>
                <w:rFonts w:ascii="Arial" w:hAnsi="Arial" w:cs="Arial"/>
              </w:rPr>
            </w:pPr>
            <w:r w:rsidRPr="0027125B">
              <w:rPr>
                <w:rFonts w:ascii="Arial" w:hAnsi="Arial" w:cs="Arial"/>
              </w:rPr>
              <w:t>8. Development of personnel.</w:t>
            </w:r>
          </w:p>
          <w:p w:rsidR="00AE278B" w:rsidRPr="0027125B" w:rsidRDefault="00AE278B" w:rsidP="0027125B">
            <w:pPr>
              <w:pStyle w:val="NormalWeb"/>
              <w:shd w:val="clear" w:color="auto" w:fill="FFFFFF"/>
              <w:spacing w:before="0" w:beforeAutospacing="0" w:after="288" w:afterAutospacing="0" w:line="360" w:lineRule="auto"/>
              <w:jc w:val="both"/>
              <w:textAlignment w:val="baseline"/>
              <w:rPr>
                <w:rFonts w:ascii="Arial" w:hAnsi="Arial" w:cs="Arial"/>
              </w:rPr>
            </w:pPr>
            <w:r w:rsidRPr="0027125B">
              <w:rPr>
                <w:rFonts w:ascii="Arial" w:hAnsi="Arial" w:cs="Arial"/>
              </w:rPr>
              <w:t>9. Maintenance of regular records.</w:t>
            </w:r>
          </w:p>
          <w:p w:rsidR="0027125B" w:rsidRDefault="0027125B" w:rsidP="0027125B">
            <w:pPr>
              <w:pStyle w:val="ListParagraph"/>
              <w:jc w:val="center"/>
              <w:rPr>
                <w:rFonts w:ascii="Arial" w:hAnsi="Arial" w:cs="Arial"/>
                <w:b/>
                <w:bCs/>
                <w:sz w:val="24"/>
                <w:szCs w:val="24"/>
                <w:u w:val="single"/>
              </w:rPr>
            </w:pPr>
          </w:p>
          <w:p w:rsidR="0027125B" w:rsidRDefault="0027125B" w:rsidP="0027125B">
            <w:pPr>
              <w:pStyle w:val="ListParagraph"/>
              <w:jc w:val="center"/>
              <w:rPr>
                <w:rFonts w:ascii="Arial" w:hAnsi="Arial" w:cs="Arial"/>
                <w:b/>
                <w:bCs/>
                <w:sz w:val="24"/>
                <w:szCs w:val="24"/>
                <w:u w:val="single"/>
              </w:rPr>
            </w:pPr>
          </w:p>
          <w:p w:rsidR="00AE278B" w:rsidRPr="0027125B" w:rsidRDefault="00AE278B" w:rsidP="0027125B">
            <w:pPr>
              <w:pStyle w:val="ListParagraph"/>
              <w:jc w:val="center"/>
              <w:rPr>
                <w:rFonts w:ascii="Arial" w:hAnsi="Arial" w:cs="Arial"/>
                <w:b/>
                <w:bCs/>
                <w:sz w:val="24"/>
                <w:szCs w:val="24"/>
                <w:u w:val="single"/>
              </w:rPr>
            </w:pPr>
            <w:r w:rsidRPr="0027125B">
              <w:rPr>
                <w:rFonts w:ascii="Arial" w:hAnsi="Arial" w:cs="Arial"/>
                <w:b/>
                <w:bCs/>
                <w:sz w:val="24"/>
                <w:szCs w:val="24"/>
                <w:u w:val="single"/>
              </w:rPr>
              <w:lastRenderedPageBreak/>
              <w:t>Answer to the “Q” No-1 (iii)</w:t>
            </w:r>
          </w:p>
          <w:p w:rsidR="00AE278B" w:rsidRPr="0027125B" w:rsidRDefault="00AE278B" w:rsidP="0027125B">
            <w:pPr>
              <w:pStyle w:val="Heading3"/>
              <w:shd w:val="clear" w:color="auto" w:fill="FFFFFF"/>
              <w:spacing w:before="603" w:after="352" w:line="360" w:lineRule="auto"/>
              <w:jc w:val="both"/>
              <w:outlineLvl w:val="2"/>
              <w:rPr>
                <w:rFonts w:ascii="Arial" w:hAnsi="Arial" w:cs="Arial"/>
                <w:color w:val="auto"/>
                <w:sz w:val="24"/>
                <w:szCs w:val="24"/>
              </w:rPr>
            </w:pPr>
            <w:r w:rsidRPr="0027125B">
              <w:rPr>
                <w:rFonts w:ascii="Arial" w:hAnsi="Arial" w:cs="Arial"/>
                <w:color w:val="auto"/>
                <w:sz w:val="24"/>
                <w:szCs w:val="24"/>
              </w:rPr>
              <w:t>Excessive Regulation</w:t>
            </w:r>
          </w:p>
          <w:p w:rsidR="00AE278B" w:rsidRPr="0027125B" w:rsidRDefault="00AE278B" w:rsidP="0027125B">
            <w:pPr>
              <w:pStyle w:val="NormalWeb"/>
              <w:shd w:val="clear" w:color="auto" w:fill="FFFFFF"/>
              <w:spacing w:before="0" w:beforeAutospacing="0" w:after="251" w:afterAutospacing="0" w:line="360" w:lineRule="auto"/>
              <w:jc w:val="both"/>
              <w:rPr>
                <w:rFonts w:ascii="Arial" w:hAnsi="Arial" w:cs="Arial"/>
              </w:rPr>
            </w:pPr>
            <w:r w:rsidRPr="0027125B">
              <w:rPr>
                <w:rFonts w:ascii="Arial" w:hAnsi="Arial" w:cs="Arial"/>
              </w:rPr>
              <w:t>Integrating all suppliers will pose challenges to a business trying to manage every internal and external supply. Not every supplier needs to comply with every regulation or norm. A company trying to have a generic approach which will be the case with integration supply chain management will needlessly compel all its suppliers to adhere to the same standards.</w:t>
            </w:r>
          </w:p>
          <w:p w:rsidR="00AE278B" w:rsidRPr="0027125B" w:rsidRDefault="00AE278B" w:rsidP="0027125B">
            <w:pPr>
              <w:pStyle w:val="Heading3"/>
              <w:shd w:val="clear" w:color="auto" w:fill="FFFFFF"/>
              <w:spacing w:before="603" w:after="352" w:line="360" w:lineRule="auto"/>
              <w:jc w:val="both"/>
              <w:outlineLvl w:val="2"/>
              <w:rPr>
                <w:rFonts w:ascii="Arial" w:hAnsi="Arial" w:cs="Arial"/>
                <w:color w:val="auto"/>
                <w:sz w:val="24"/>
                <w:szCs w:val="24"/>
              </w:rPr>
            </w:pPr>
            <w:r w:rsidRPr="0027125B">
              <w:rPr>
                <w:rFonts w:ascii="Arial" w:hAnsi="Arial" w:cs="Arial"/>
                <w:color w:val="auto"/>
                <w:sz w:val="24"/>
                <w:szCs w:val="24"/>
              </w:rPr>
              <w:t>Needless Complications</w:t>
            </w:r>
          </w:p>
          <w:p w:rsidR="00AE278B" w:rsidRPr="0027125B" w:rsidRDefault="00AE278B" w:rsidP="0027125B">
            <w:pPr>
              <w:pStyle w:val="NormalWeb"/>
              <w:shd w:val="clear" w:color="auto" w:fill="FFFFFF"/>
              <w:spacing w:before="0" w:beforeAutospacing="0" w:after="251" w:afterAutospacing="0" w:line="360" w:lineRule="auto"/>
              <w:jc w:val="both"/>
              <w:rPr>
                <w:rFonts w:ascii="Arial" w:hAnsi="Arial" w:cs="Arial"/>
              </w:rPr>
            </w:pPr>
            <w:r w:rsidRPr="0027125B">
              <w:rPr>
                <w:rFonts w:ascii="Arial" w:hAnsi="Arial" w:cs="Arial"/>
              </w:rPr>
              <w:t>Integrated supply chain management can easily lead to a complicated scenario where resources are shared and unnecessarily wasted. Not every supplier needs every system. Every supplier and department needs to operate according to its own strengths while overcoming its witnesses.</w:t>
            </w:r>
          </w:p>
          <w:p w:rsidR="00AE278B" w:rsidRPr="0027125B" w:rsidRDefault="00AE278B" w:rsidP="0027125B">
            <w:pPr>
              <w:pStyle w:val="Heading3"/>
              <w:shd w:val="clear" w:color="auto" w:fill="FFFFFF"/>
              <w:spacing w:before="603" w:after="352" w:line="360" w:lineRule="auto"/>
              <w:jc w:val="both"/>
              <w:outlineLvl w:val="2"/>
              <w:rPr>
                <w:rFonts w:ascii="Arial" w:hAnsi="Arial" w:cs="Arial"/>
                <w:color w:val="auto"/>
                <w:sz w:val="24"/>
                <w:szCs w:val="24"/>
              </w:rPr>
            </w:pPr>
            <w:r w:rsidRPr="0027125B">
              <w:rPr>
                <w:rFonts w:ascii="Arial" w:hAnsi="Arial" w:cs="Arial"/>
                <w:color w:val="auto"/>
                <w:sz w:val="24"/>
                <w:szCs w:val="24"/>
              </w:rPr>
              <w:t>Dearth of Compliant Suppliers/Vendors</w:t>
            </w:r>
          </w:p>
          <w:p w:rsidR="00AE278B" w:rsidRPr="0027125B" w:rsidRDefault="00AE278B" w:rsidP="0027125B">
            <w:pPr>
              <w:pStyle w:val="NormalWeb"/>
              <w:shd w:val="clear" w:color="auto" w:fill="FFFFFF"/>
              <w:spacing w:before="0" w:beforeAutospacing="0" w:after="251" w:afterAutospacing="0" w:line="360" w:lineRule="auto"/>
              <w:jc w:val="both"/>
              <w:rPr>
                <w:rFonts w:ascii="Arial" w:hAnsi="Arial" w:cs="Arial"/>
              </w:rPr>
            </w:pPr>
            <w:r w:rsidRPr="0027125B">
              <w:rPr>
                <w:rFonts w:ascii="Arial" w:hAnsi="Arial" w:cs="Arial"/>
              </w:rPr>
              <w:t>There can be a shortage of suppliers or vendors that would choose not to renew contracts if the terms of supply chain integration don’t suit their business priorities. This can have an impact on the procurement and supply costs as those willing to comply with the new norms may have a steeper rate.</w:t>
            </w:r>
          </w:p>
          <w:p w:rsidR="00AE278B" w:rsidRPr="0027125B" w:rsidRDefault="00AE278B" w:rsidP="0027125B">
            <w:pPr>
              <w:pStyle w:val="Heading3"/>
              <w:shd w:val="clear" w:color="auto" w:fill="FFFFFF"/>
              <w:spacing w:before="603" w:after="352" w:line="360" w:lineRule="auto"/>
              <w:jc w:val="both"/>
              <w:outlineLvl w:val="2"/>
              <w:rPr>
                <w:rFonts w:ascii="Arial" w:hAnsi="Arial" w:cs="Arial"/>
                <w:color w:val="auto"/>
                <w:sz w:val="24"/>
                <w:szCs w:val="24"/>
              </w:rPr>
            </w:pPr>
            <w:r w:rsidRPr="0027125B">
              <w:rPr>
                <w:rFonts w:ascii="Arial" w:hAnsi="Arial" w:cs="Arial"/>
                <w:color w:val="auto"/>
                <w:sz w:val="24"/>
                <w:szCs w:val="24"/>
              </w:rPr>
              <w:t>Vulnerable to System Collapse</w:t>
            </w:r>
          </w:p>
          <w:p w:rsidR="00AE278B" w:rsidRPr="0027125B" w:rsidRDefault="00AE278B" w:rsidP="0027125B">
            <w:pPr>
              <w:pStyle w:val="NormalWeb"/>
              <w:shd w:val="clear" w:color="auto" w:fill="FFFFFF"/>
              <w:spacing w:before="0" w:beforeAutospacing="0" w:after="251" w:afterAutospacing="0" w:line="360" w:lineRule="auto"/>
              <w:jc w:val="both"/>
              <w:rPr>
                <w:rFonts w:ascii="Arial" w:hAnsi="Arial" w:cs="Arial"/>
              </w:rPr>
            </w:pPr>
            <w:r w:rsidRPr="0027125B">
              <w:rPr>
                <w:rFonts w:ascii="Arial" w:hAnsi="Arial" w:cs="Arial"/>
              </w:rPr>
              <w:t>There can be a collapse in the checks and balances if there is any lapse in the inspections or compliance checks. An integrated supply chain means one error somewhere can bring the whole system down.</w:t>
            </w:r>
          </w:p>
          <w:p w:rsidR="00AE278B" w:rsidRPr="0027125B" w:rsidRDefault="00AE278B" w:rsidP="0027125B">
            <w:pPr>
              <w:pStyle w:val="Heading2"/>
              <w:shd w:val="clear" w:color="auto" w:fill="FFFFFF"/>
              <w:spacing w:before="603" w:after="352" w:line="360" w:lineRule="auto"/>
              <w:jc w:val="both"/>
              <w:outlineLvl w:val="1"/>
              <w:rPr>
                <w:rFonts w:ascii="Arial" w:hAnsi="Arial" w:cs="Arial"/>
                <w:b w:val="0"/>
                <w:bCs w:val="0"/>
                <w:color w:val="auto"/>
                <w:sz w:val="24"/>
                <w:szCs w:val="24"/>
              </w:rPr>
            </w:pPr>
            <w:r w:rsidRPr="0027125B">
              <w:rPr>
                <w:rFonts w:ascii="Arial" w:hAnsi="Arial" w:cs="Arial"/>
                <w:b w:val="0"/>
                <w:bCs w:val="0"/>
                <w:color w:val="auto"/>
                <w:sz w:val="24"/>
                <w:szCs w:val="24"/>
              </w:rPr>
              <w:t>TO CONCLUDE</w:t>
            </w:r>
          </w:p>
          <w:p w:rsidR="00CE532B" w:rsidRPr="0027125B" w:rsidRDefault="00AE278B" w:rsidP="0027125B">
            <w:pPr>
              <w:pStyle w:val="NormalWeb"/>
              <w:shd w:val="clear" w:color="auto" w:fill="FFFFFF"/>
              <w:spacing w:before="0" w:beforeAutospacing="0" w:after="251" w:afterAutospacing="0" w:line="360" w:lineRule="auto"/>
              <w:jc w:val="both"/>
              <w:rPr>
                <w:rFonts w:ascii="Arial" w:hAnsi="Arial" w:cs="Arial"/>
              </w:rPr>
            </w:pPr>
            <w:r w:rsidRPr="0027125B">
              <w:rPr>
                <w:rFonts w:ascii="Arial" w:hAnsi="Arial" w:cs="Arial"/>
              </w:rPr>
              <w:t xml:space="preserve">It eventually boils down to how a company manages to extract the benefits and </w:t>
            </w:r>
            <w:r w:rsidRPr="0027125B">
              <w:rPr>
                <w:rFonts w:ascii="Arial" w:hAnsi="Arial" w:cs="Arial"/>
              </w:rPr>
              <w:lastRenderedPageBreak/>
              <w:t>overcome the challenges or avert the complications. Should supply chain integration be effective and efficient, a company can reap long term multifaceted rewards. Students at AIMS develop these and many other SCM and logistics skills, during their studies.</w:t>
            </w:r>
          </w:p>
          <w:p w:rsidR="0027125B" w:rsidRPr="0027125B" w:rsidRDefault="0027125B" w:rsidP="0027125B">
            <w:pPr>
              <w:pStyle w:val="ListParagraph"/>
              <w:jc w:val="center"/>
              <w:rPr>
                <w:rFonts w:ascii="Arial" w:hAnsi="Arial" w:cs="Arial"/>
                <w:b/>
                <w:bCs/>
                <w:sz w:val="24"/>
                <w:szCs w:val="24"/>
                <w:u w:val="single"/>
              </w:rPr>
            </w:pPr>
            <w:r w:rsidRPr="0027125B">
              <w:rPr>
                <w:rFonts w:ascii="Arial" w:hAnsi="Arial" w:cs="Arial"/>
                <w:b/>
                <w:bCs/>
                <w:sz w:val="24"/>
                <w:szCs w:val="24"/>
                <w:u w:val="single"/>
              </w:rPr>
              <w:t>Answer to the “Q” No-1 (iv)</w:t>
            </w:r>
          </w:p>
          <w:p w:rsidR="0027125B" w:rsidRPr="0027125B" w:rsidRDefault="0027125B" w:rsidP="0027125B">
            <w:pPr>
              <w:pStyle w:val="NormalWeb"/>
              <w:shd w:val="clear" w:color="auto" w:fill="FFFFFF"/>
              <w:spacing w:before="0" w:beforeAutospacing="0" w:after="251" w:afterAutospacing="0" w:line="360" w:lineRule="auto"/>
              <w:jc w:val="both"/>
              <w:rPr>
                <w:rFonts w:ascii="Arial" w:hAnsi="Arial" w:cs="Arial"/>
              </w:rPr>
            </w:pPr>
          </w:p>
          <w:p w:rsidR="0027125B" w:rsidRPr="0027125B" w:rsidRDefault="0027125B" w:rsidP="0027125B">
            <w:pPr>
              <w:shd w:val="clear" w:color="auto" w:fill="FFFFFF"/>
              <w:spacing w:line="360" w:lineRule="auto"/>
              <w:jc w:val="both"/>
              <w:rPr>
                <w:rFonts w:ascii="Arial" w:eastAsia="Times New Roman" w:hAnsi="Arial" w:cs="Arial"/>
                <w:sz w:val="24"/>
                <w:szCs w:val="24"/>
              </w:rPr>
            </w:pPr>
            <w:r w:rsidRPr="0027125B">
              <w:rPr>
                <w:rFonts w:ascii="Arial" w:eastAsia="Times New Roman" w:hAnsi="Arial" w:cs="Arial"/>
                <w:b/>
                <w:bCs/>
                <w:sz w:val="24"/>
                <w:szCs w:val="24"/>
              </w:rPr>
              <w:t>Techniques of Vendor Rating:</w:t>
            </w:r>
          </w:p>
          <w:p w:rsidR="0027125B" w:rsidRPr="0027125B" w:rsidRDefault="0027125B" w:rsidP="0027125B">
            <w:pPr>
              <w:numPr>
                <w:ilvl w:val="0"/>
                <w:numId w:val="21"/>
              </w:numPr>
              <w:shd w:val="clear" w:color="auto" w:fill="FFFFFF"/>
              <w:spacing w:after="67" w:line="360" w:lineRule="auto"/>
              <w:ind w:left="0"/>
              <w:jc w:val="both"/>
              <w:rPr>
                <w:rFonts w:ascii="Arial" w:eastAsia="Times New Roman" w:hAnsi="Arial" w:cs="Arial"/>
                <w:sz w:val="24"/>
                <w:szCs w:val="24"/>
              </w:rPr>
            </w:pPr>
            <w:r w:rsidRPr="0027125B">
              <w:rPr>
                <w:rFonts w:ascii="Arial" w:eastAsia="Times New Roman" w:hAnsi="Arial" w:cs="Arial"/>
                <w:sz w:val="24"/>
                <w:szCs w:val="24"/>
              </w:rPr>
              <w:t>(a) Categorical Plan:</w:t>
            </w:r>
          </w:p>
          <w:p w:rsidR="0027125B" w:rsidRPr="0027125B" w:rsidRDefault="0027125B" w:rsidP="0027125B">
            <w:pPr>
              <w:numPr>
                <w:ilvl w:val="0"/>
                <w:numId w:val="21"/>
              </w:numPr>
              <w:shd w:val="clear" w:color="auto" w:fill="FFFFFF"/>
              <w:spacing w:after="67" w:line="360" w:lineRule="auto"/>
              <w:ind w:left="0"/>
              <w:jc w:val="both"/>
              <w:rPr>
                <w:rFonts w:ascii="Arial" w:eastAsia="Times New Roman" w:hAnsi="Arial" w:cs="Arial"/>
                <w:sz w:val="24"/>
                <w:szCs w:val="24"/>
              </w:rPr>
            </w:pPr>
            <w:r w:rsidRPr="0027125B">
              <w:rPr>
                <w:rFonts w:ascii="Arial" w:eastAsia="Times New Roman" w:hAnsi="Arial" w:cs="Arial"/>
                <w:sz w:val="24"/>
                <w:szCs w:val="24"/>
              </w:rPr>
              <w:t>(b) Weighted Point Plan:</w:t>
            </w:r>
          </w:p>
          <w:p w:rsidR="0027125B" w:rsidRPr="0027125B" w:rsidRDefault="0027125B" w:rsidP="0027125B">
            <w:pPr>
              <w:numPr>
                <w:ilvl w:val="0"/>
                <w:numId w:val="21"/>
              </w:numPr>
              <w:shd w:val="clear" w:color="auto" w:fill="FFFFFF"/>
              <w:spacing w:after="67" w:line="360" w:lineRule="auto"/>
              <w:ind w:left="0"/>
              <w:jc w:val="both"/>
              <w:rPr>
                <w:rFonts w:ascii="Arial" w:eastAsia="Times New Roman" w:hAnsi="Arial" w:cs="Arial"/>
                <w:sz w:val="24"/>
                <w:szCs w:val="24"/>
              </w:rPr>
            </w:pPr>
            <w:r w:rsidRPr="0027125B">
              <w:rPr>
                <w:rFonts w:ascii="Arial" w:eastAsia="Times New Roman" w:hAnsi="Arial" w:cs="Arial"/>
                <w:sz w:val="24"/>
                <w:szCs w:val="24"/>
              </w:rPr>
              <w:t>(c) Cost Ratio Method:</w:t>
            </w:r>
          </w:p>
          <w:p w:rsidR="0027125B" w:rsidRPr="0027125B" w:rsidRDefault="0027125B" w:rsidP="0027125B">
            <w:pPr>
              <w:numPr>
                <w:ilvl w:val="0"/>
                <w:numId w:val="21"/>
              </w:numPr>
              <w:shd w:val="clear" w:color="auto" w:fill="FFFFFF"/>
              <w:spacing w:after="67" w:line="360" w:lineRule="auto"/>
              <w:ind w:left="0"/>
              <w:jc w:val="both"/>
              <w:rPr>
                <w:rFonts w:ascii="Arial" w:eastAsia="Times New Roman" w:hAnsi="Arial" w:cs="Arial"/>
                <w:sz w:val="24"/>
                <w:szCs w:val="24"/>
              </w:rPr>
            </w:pPr>
            <w:r w:rsidRPr="0027125B">
              <w:rPr>
                <w:rFonts w:ascii="Arial" w:eastAsia="Times New Roman" w:hAnsi="Arial" w:cs="Arial"/>
                <w:sz w:val="24"/>
                <w:szCs w:val="24"/>
              </w:rPr>
              <w:t xml:space="preserve">(d) </w:t>
            </w:r>
            <w:proofErr w:type="spellStart"/>
            <w:r w:rsidRPr="0027125B">
              <w:rPr>
                <w:rFonts w:ascii="Arial" w:eastAsia="Times New Roman" w:hAnsi="Arial" w:cs="Arial"/>
                <w:sz w:val="24"/>
                <w:szCs w:val="24"/>
              </w:rPr>
              <w:t>Eavaston's</w:t>
            </w:r>
            <w:proofErr w:type="spellEnd"/>
            <w:r w:rsidRPr="0027125B">
              <w:rPr>
                <w:rFonts w:ascii="Arial" w:eastAsia="Times New Roman" w:hAnsi="Arial" w:cs="Arial"/>
                <w:sz w:val="24"/>
                <w:szCs w:val="24"/>
              </w:rPr>
              <w:t> </w:t>
            </w:r>
            <w:r w:rsidRPr="0027125B">
              <w:rPr>
                <w:rFonts w:ascii="Arial" w:eastAsia="Times New Roman" w:hAnsi="Arial" w:cs="Arial"/>
                <w:b/>
                <w:bCs/>
                <w:sz w:val="24"/>
                <w:szCs w:val="24"/>
              </w:rPr>
              <w:t>Vendor</w:t>
            </w:r>
            <w:r w:rsidRPr="0027125B">
              <w:rPr>
                <w:rFonts w:ascii="Arial" w:eastAsia="Times New Roman" w:hAnsi="Arial" w:cs="Arial"/>
                <w:sz w:val="24"/>
                <w:szCs w:val="24"/>
              </w:rPr>
              <w:t> Selection:</w:t>
            </w:r>
          </w:p>
          <w:p w:rsidR="0027125B" w:rsidRPr="0027125B" w:rsidRDefault="0027125B" w:rsidP="0027125B">
            <w:pPr>
              <w:numPr>
                <w:ilvl w:val="0"/>
                <w:numId w:val="21"/>
              </w:numPr>
              <w:shd w:val="clear" w:color="auto" w:fill="FFFFFF"/>
              <w:spacing w:after="67" w:line="360" w:lineRule="auto"/>
              <w:ind w:left="0"/>
              <w:jc w:val="both"/>
              <w:rPr>
                <w:rFonts w:ascii="Arial" w:eastAsia="Times New Roman" w:hAnsi="Arial" w:cs="Arial"/>
                <w:sz w:val="24"/>
                <w:szCs w:val="24"/>
              </w:rPr>
            </w:pPr>
            <w:r w:rsidRPr="0027125B">
              <w:rPr>
                <w:rFonts w:ascii="Arial" w:eastAsia="Times New Roman" w:hAnsi="Arial" w:cs="Arial"/>
                <w:sz w:val="24"/>
                <w:szCs w:val="24"/>
              </w:rPr>
              <w:t>(e) Forced Decision Matrix:</w:t>
            </w:r>
          </w:p>
          <w:p w:rsidR="0027125B" w:rsidRPr="0027125B" w:rsidRDefault="0027125B" w:rsidP="0027125B">
            <w:pPr>
              <w:numPr>
                <w:ilvl w:val="0"/>
                <w:numId w:val="21"/>
              </w:numPr>
              <w:shd w:val="clear" w:color="auto" w:fill="FFFFFF"/>
              <w:spacing w:after="67" w:line="360" w:lineRule="auto"/>
              <w:ind w:left="0"/>
              <w:jc w:val="both"/>
              <w:rPr>
                <w:rFonts w:ascii="Arial" w:eastAsia="Times New Roman" w:hAnsi="Arial" w:cs="Arial"/>
                <w:sz w:val="24"/>
                <w:szCs w:val="24"/>
              </w:rPr>
            </w:pPr>
            <w:r w:rsidRPr="0027125B">
              <w:rPr>
                <w:rFonts w:ascii="Arial" w:eastAsia="Times New Roman" w:hAnsi="Arial" w:cs="Arial"/>
                <w:sz w:val="24"/>
                <w:szCs w:val="24"/>
              </w:rPr>
              <w:t>(f) Service Cost Ratio:</w:t>
            </w:r>
          </w:p>
          <w:p w:rsidR="0027125B" w:rsidRPr="0027125B" w:rsidRDefault="0027125B" w:rsidP="0027125B">
            <w:pPr>
              <w:numPr>
                <w:ilvl w:val="0"/>
                <w:numId w:val="21"/>
              </w:numPr>
              <w:shd w:val="clear" w:color="auto" w:fill="FFFFFF"/>
              <w:spacing w:after="67" w:line="360" w:lineRule="auto"/>
              <w:ind w:left="0"/>
              <w:jc w:val="both"/>
              <w:rPr>
                <w:rFonts w:ascii="Arial" w:eastAsia="Times New Roman" w:hAnsi="Arial" w:cs="Arial"/>
                <w:sz w:val="24"/>
                <w:szCs w:val="24"/>
              </w:rPr>
            </w:pPr>
            <w:r w:rsidRPr="0027125B">
              <w:rPr>
                <w:rFonts w:ascii="Arial" w:eastAsia="Times New Roman" w:hAnsi="Arial" w:cs="Arial"/>
                <w:sz w:val="24"/>
                <w:szCs w:val="24"/>
              </w:rPr>
              <w:t>(g) Bell Quality </w:t>
            </w:r>
            <w:r w:rsidRPr="0027125B">
              <w:rPr>
                <w:rFonts w:ascii="Arial" w:eastAsia="Times New Roman" w:hAnsi="Arial" w:cs="Arial"/>
                <w:b/>
                <w:bCs/>
                <w:sz w:val="24"/>
                <w:szCs w:val="24"/>
              </w:rPr>
              <w:t>Rating</w:t>
            </w:r>
            <w:r w:rsidRPr="0027125B">
              <w:rPr>
                <w:rFonts w:ascii="Arial" w:eastAsia="Times New Roman" w:hAnsi="Arial" w:cs="Arial"/>
                <w:sz w:val="24"/>
                <w:szCs w:val="24"/>
              </w:rPr>
              <w:t> System:</w:t>
            </w:r>
          </w:p>
          <w:p w:rsidR="0027125B" w:rsidRPr="0027125B" w:rsidRDefault="0027125B" w:rsidP="0027125B">
            <w:pPr>
              <w:numPr>
                <w:ilvl w:val="0"/>
                <w:numId w:val="21"/>
              </w:numPr>
              <w:shd w:val="clear" w:color="auto" w:fill="FFFFFF"/>
              <w:spacing w:after="67" w:line="360" w:lineRule="auto"/>
              <w:ind w:left="0"/>
              <w:jc w:val="both"/>
              <w:rPr>
                <w:rFonts w:ascii="Arial" w:eastAsia="Times New Roman" w:hAnsi="Arial" w:cs="Arial"/>
                <w:sz w:val="24"/>
                <w:szCs w:val="24"/>
              </w:rPr>
            </w:pPr>
            <w:r w:rsidRPr="0027125B">
              <w:rPr>
                <w:rFonts w:ascii="Arial" w:eastAsia="Times New Roman" w:hAnsi="Arial" w:cs="Arial"/>
                <w:sz w:val="24"/>
                <w:szCs w:val="24"/>
              </w:rPr>
              <w:t>(h) IBM Quality </w:t>
            </w:r>
            <w:r w:rsidRPr="0027125B">
              <w:rPr>
                <w:rFonts w:ascii="Arial" w:eastAsia="Times New Roman" w:hAnsi="Arial" w:cs="Arial"/>
                <w:b/>
                <w:bCs/>
                <w:sz w:val="24"/>
                <w:szCs w:val="24"/>
              </w:rPr>
              <w:t>Rating</w:t>
            </w:r>
            <w:r w:rsidRPr="0027125B">
              <w:rPr>
                <w:rFonts w:ascii="Arial" w:eastAsia="Times New Roman" w:hAnsi="Arial" w:cs="Arial"/>
                <w:sz w:val="24"/>
                <w:szCs w:val="24"/>
              </w:rPr>
              <w:t> System:</w:t>
            </w:r>
          </w:p>
          <w:p w:rsidR="0027125B" w:rsidRPr="0027125B" w:rsidRDefault="0027125B" w:rsidP="0027125B">
            <w:pPr>
              <w:pStyle w:val="NormalWeb"/>
              <w:shd w:val="clear" w:color="auto" w:fill="FFFFFF"/>
              <w:spacing w:before="419" w:beforeAutospacing="0" w:after="419" w:afterAutospacing="0" w:line="360" w:lineRule="auto"/>
              <w:jc w:val="both"/>
              <w:rPr>
                <w:rFonts w:ascii="Arial" w:hAnsi="Arial" w:cs="Arial"/>
              </w:rPr>
            </w:pPr>
            <w:r w:rsidRPr="0027125B">
              <w:rPr>
                <w:rFonts w:ascii="Arial" w:hAnsi="Arial" w:cs="Arial"/>
              </w:rPr>
              <w:t> </w:t>
            </w:r>
            <w:hyperlink r:id="rId11" w:tgtFrame="_blank" w:history="1">
              <w:proofErr w:type="gramStart"/>
              <w:r w:rsidRPr="0027125B">
                <w:rPr>
                  <w:rStyle w:val="Hyperlink"/>
                  <w:rFonts w:ascii="Arial" w:hAnsi="Arial" w:cs="Arial"/>
                  <w:color w:val="auto"/>
                  <w:u w:val="none"/>
                </w:rPr>
                <w:t>vendor</w:t>
              </w:r>
              <w:proofErr w:type="gramEnd"/>
              <w:r w:rsidRPr="0027125B">
                <w:rPr>
                  <w:rStyle w:val="Hyperlink"/>
                  <w:rFonts w:ascii="Arial" w:hAnsi="Arial" w:cs="Arial"/>
                  <w:color w:val="auto"/>
                  <w:u w:val="none"/>
                </w:rPr>
                <w:t xml:space="preserve"> management</w:t>
              </w:r>
            </w:hyperlink>
            <w:r w:rsidRPr="0027125B">
              <w:rPr>
                <w:rFonts w:ascii="Arial" w:hAnsi="Arial" w:cs="Arial"/>
              </w:rPr>
              <w:t> isn’t well understood or widely implemented in the business world. You might not truly understand the advantages you’ll receive from supplier relationship management. To help you understand its importance, we’ve outlined seven reasons why vendor management should be a top priority in business.</w:t>
            </w:r>
          </w:p>
          <w:p w:rsidR="0027125B" w:rsidRPr="0027125B" w:rsidRDefault="0027125B" w:rsidP="0027125B">
            <w:pPr>
              <w:pStyle w:val="Heading2"/>
              <w:shd w:val="clear" w:color="auto" w:fill="FFFFFF"/>
              <w:spacing w:line="360" w:lineRule="auto"/>
              <w:jc w:val="both"/>
              <w:outlineLvl w:val="1"/>
              <w:rPr>
                <w:rFonts w:ascii="Arial" w:hAnsi="Arial" w:cs="Arial"/>
                <w:color w:val="auto"/>
                <w:sz w:val="24"/>
                <w:szCs w:val="24"/>
              </w:rPr>
            </w:pPr>
            <w:r w:rsidRPr="0027125B">
              <w:rPr>
                <w:rFonts w:ascii="Arial" w:hAnsi="Arial" w:cs="Arial"/>
                <w:color w:val="auto"/>
                <w:sz w:val="24"/>
                <w:szCs w:val="24"/>
              </w:rPr>
              <w:t>1. Mitigate Risks</w:t>
            </w:r>
          </w:p>
          <w:p w:rsidR="0027125B" w:rsidRPr="0027125B" w:rsidRDefault="0027125B" w:rsidP="0027125B">
            <w:pPr>
              <w:pStyle w:val="NormalWeb"/>
              <w:shd w:val="clear" w:color="auto" w:fill="FFFFFF"/>
              <w:spacing w:before="419" w:beforeAutospacing="0" w:after="419" w:afterAutospacing="0" w:line="360" w:lineRule="auto"/>
              <w:jc w:val="both"/>
              <w:rPr>
                <w:rFonts w:ascii="Arial" w:hAnsi="Arial" w:cs="Arial"/>
              </w:rPr>
            </w:pPr>
            <w:r w:rsidRPr="0027125B">
              <w:rPr>
                <w:rFonts w:ascii="Arial" w:hAnsi="Arial" w:cs="Arial"/>
              </w:rPr>
              <w:t>To effectively reduce </w:t>
            </w:r>
            <w:hyperlink r:id="rId12" w:history="1">
              <w:r w:rsidRPr="0027125B">
                <w:rPr>
                  <w:rStyle w:val="Hyperlink"/>
                  <w:rFonts w:ascii="Arial" w:hAnsi="Arial" w:cs="Arial"/>
                  <w:color w:val="auto"/>
                  <w:u w:val="none"/>
                </w:rPr>
                <w:t>supplier risks</w:t>
              </w:r>
            </w:hyperlink>
            <w:r w:rsidRPr="0027125B">
              <w:rPr>
                <w:rFonts w:ascii="Arial" w:hAnsi="Arial" w:cs="Arial"/>
              </w:rPr>
              <w:t>, whether in terms of operations, unforeseen cost implications, or regulatory compliance, you need increased visibility. Vendor management can track your suppliers and provide the data you need to identify supplier risks so you can take the necessary steps to mitigate them, or choose an alternative vendor. You can easily verify supplier information, such as qualifications and certifications, track performance, and even look into the supplier’s financials to get a broader picture of their risk level in order to protect your organization.</w:t>
            </w:r>
          </w:p>
          <w:p w:rsidR="0027125B" w:rsidRPr="0027125B" w:rsidRDefault="0027125B" w:rsidP="0027125B">
            <w:pPr>
              <w:pStyle w:val="Heading2"/>
              <w:shd w:val="clear" w:color="auto" w:fill="FFFFFF"/>
              <w:spacing w:line="360" w:lineRule="auto"/>
              <w:jc w:val="both"/>
              <w:outlineLvl w:val="1"/>
              <w:rPr>
                <w:rFonts w:ascii="Arial" w:hAnsi="Arial" w:cs="Arial"/>
                <w:color w:val="auto"/>
                <w:sz w:val="24"/>
                <w:szCs w:val="24"/>
              </w:rPr>
            </w:pPr>
            <w:r w:rsidRPr="0027125B">
              <w:rPr>
                <w:rFonts w:ascii="Arial" w:hAnsi="Arial" w:cs="Arial"/>
                <w:color w:val="auto"/>
                <w:sz w:val="24"/>
                <w:szCs w:val="24"/>
              </w:rPr>
              <w:t>2. Optimize Performance</w:t>
            </w:r>
          </w:p>
          <w:p w:rsidR="0027125B" w:rsidRPr="0027125B" w:rsidRDefault="0027125B" w:rsidP="0027125B">
            <w:pPr>
              <w:pStyle w:val="NormalWeb"/>
              <w:shd w:val="clear" w:color="auto" w:fill="FFFFFF"/>
              <w:spacing w:before="419" w:beforeAutospacing="0" w:after="419" w:afterAutospacing="0" w:line="360" w:lineRule="auto"/>
              <w:jc w:val="both"/>
              <w:rPr>
                <w:rFonts w:ascii="Arial" w:hAnsi="Arial" w:cs="Arial"/>
              </w:rPr>
            </w:pPr>
            <w:r w:rsidRPr="0027125B">
              <w:rPr>
                <w:rFonts w:ascii="Arial" w:hAnsi="Arial" w:cs="Arial"/>
              </w:rPr>
              <w:lastRenderedPageBreak/>
              <w:t>Once you have a supplier active in your vendor management system, you can track and measure performance against the contract to ensure that the company is meeting your needs and complying with your requirements. This will enable you to ensure optimal performance. The data you receive from tracking performance can signal challenges before they become problems and identify areas that may need improvements.</w:t>
            </w:r>
          </w:p>
          <w:p w:rsidR="0027125B" w:rsidRPr="0027125B" w:rsidRDefault="0027125B" w:rsidP="0027125B">
            <w:pPr>
              <w:pStyle w:val="Heading2"/>
              <w:shd w:val="clear" w:color="auto" w:fill="FFFFFF"/>
              <w:spacing w:line="360" w:lineRule="auto"/>
              <w:jc w:val="both"/>
              <w:outlineLvl w:val="1"/>
              <w:rPr>
                <w:rFonts w:ascii="Arial" w:hAnsi="Arial" w:cs="Arial"/>
                <w:color w:val="auto"/>
                <w:sz w:val="24"/>
                <w:szCs w:val="24"/>
              </w:rPr>
            </w:pPr>
            <w:r w:rsidRPr="0027125B">
              <w:rPr>
                <w:rFonts w:ascii="Arial" w:hAnsi="Arial" w:cs="Arial"/>
                <w:color w:val="auto"/>
                <w:sz w:val="24"/>
                <w:szCs w:val="24"/>
              </w:rPr>
              <w:t>3. Reduce Costs</w:t>
            </w:r>
          </w:p>
          <w:p w:rsidR="0027125B" w:rsidRPr="0027125B" w:rsidRDefault="0027125B" w:rsidP="0027125B">
            <w:pPr>
              <w:pStyle w:val="NormalWeb"/>
              <w:shd w:val="clear" w:color="auto" w:fill="FFFFFF"/>
              <w:spacing w:before="419" w:beforeAutospacing="0" w:after="419" w:afterAutospacing="0" w:line="360" w:lineRule="auto"/>
              <w:jc w:val="both"/>
              <w:rPr>
                <w:rFonts w:ascii="Arial" w:hAnsi="Arial" w:cs="Arial"/>
              </w:rPr>
            </w:pPr>
            <w:r w:rsidRPr="0027125B">
              <w:rPr>
                <w:rFonts w:ascii="Arial" w:hAnsi="Arial" w:cs="Arial"/>
              </w:rPr>
              <w:t>When you have increased visibility, you can see invisible costs that you can then better control in order to save on costs. Additionally, having strong relationships with your suppliers, due to effective procedures and processes thanks to vendor management, can help you to negotiate better rates and have access to discounts and incentives that can increase your profit margin.</w:t>
            </w:r>
          </w:p>
          <w:p w:rsidR="0027125B" w:rsidRPr="0027125B" w:rsidRDefault="0027125B" w:rsidP="0027125B">
            <w:pPr>
              <w:pStyle w:val="Heading2"/>
              <w:shd w:val="clear" w:color="auto" w:fill="FFFFFF"/>
              <w:spacing w:line="360" w:lineRule="auto"/>
              <w:jc w:val="both"/>
              <w:outlineLvl w:val="1"/>
              <w:rPr>
                <w:rFonts w:ascii="Arial" w:hAnsi="Arial" w:cs="Arial"/>
                <w:color w:val="auto"/>
                <w:sz w:val="24"/>
                <w:szCs w:val="24"/>
              </w:rPr>
            </w:pPr>
            <w:r w:rsidRPr="0027125B">
              <w:rPr>
                <w:rFonts w:ascii="Arial" w:hAnsi="Arial" w:cs="Arial"/>
                <w:color w:val="auto"/>
                <w:sz w:val="24"/>
                <w:szCs w:val="24"/>
              </w:rPr>
              <w:t>4. Create Loyal Relationships</w:t>
            </w:r>
          </w:p>
          <w:p w:rsidR="0027125B" w:rsidRPr="0027125B" w:rsidRDefault="0027125B" w:rsidP="0027125B">
            <w:pPr>
              <w:pStyle w:val="NormalWeb"/>
              <w:shd w:val="clear" w:color="auto" w:fill="FFFFFF"/>
              <w:spacing w:before="419" w:beforeAutospacing="0" w:after="419" w:afterAutospacing="0" w:line="360" w:lineRule="auto"/>
              <w:jc w:val="both"/>
              <w:rPr>
                <w:rFonts w:ascii="Arial" w:hAnsi="Arial" w:cs="Arial"/>
              </w:rPr>
            </w:pPr>
            <w:r w:rsidRPr="0027125B">
              <w:rPr>
                <w:rFonts w:ascii="Arial" w:hAnsi="Arial" w:cs="Arial"/>
              </w:rPr>
              <w:t>Good vendors are hard to come by. If you’re working with excellent suppliers, you should be doing everything you can to </w:t>
            </w:r>
            <w:hyperlink r:id="rId13" w:history="1">
              <w:r w:rsidRPr="0027125B">
                <w:rPr>
                  <w:rStyle w:val="Hyperlink"/>
                  <w:rFonts w:ascii="Arial" w:hAnsi="Arial" w:cs="Arial"/>
                  <w:color w:val="auto"/>
                  <w:u w:val="none"/>
                </w:rPr>
                <w:t>strengthen your relationships</w:t>
              </w:r>
            </w:hyperlink>
            <w:r w:rsidRPr="0027125B">
              <w:rPr>
                <w:rFonts w:ascii="Arial" w:hAnsi="Arial" w:cs="Arial"/>
              </w:rPr>
              <w:t> with them in order to build loyalty. With effective supplier management, you can ensure efficiencies that lead to smooth processes, which can help you build the loyalty you need to keep your great suppliers as part of your supply chain for the long term.</w:t>
            </w:r>
          </w:p>
          <w:p w:rsidR="0027125B" w:rsidRPr="0027125B" w:rsidRDefault="0027125B" w:rsidP="0027125B">
            <w:pPr>
              <w:pStyle w:val="Heading2"/>
              <w:shd w:val="clear" w:color="auto" w:fill="FFFFFF"/>
              <w:spacing w:line="360" w:lineRule="auto"/>
              <w:jc w:val="both"/>
              <w:outlineLvl w:val="1"/>
              <w:rPr>
                <w:rFonts w:ascii="Arial" w:hAnsi="Arial" w:cs="Arial"/>
                <w:color w:val="auto"/>
                <w:sz w:val="24"/>
                <w:szCs w:val="24"/>
              </w:rPr>
            </w:pPr>
            <w:r w:rsidRPr="0027125B">
              <w:rPr>
                <w:rFonts w:ascii="Arial" w:hAnsi="Arial" w:cs="Arial"/>
                <w:color w:val="auto"/>
                <w:sz w:val="24"/>
                <w:szCs w:val="24"/>
              </w:rPr>
              <w:t>5. Increase Administrative Efficiencies</w:t>
            </w:r>
          </w:p>
          <w:p w:rsidR="0027125B" w:rsidRPr="0027125B" w:rsidRDefault="0027125B" w:rsidP="0027125B">
            <w:pPr>
              <w:pStyle w:val="NormalWeb"/>
              <w:shd w:val="clear" w:color="auto" w:fill="FFFFFF"/>
              <w:spacing w:before="419" w:beforeAutospacing="0" w:after="419" w:afterAutospacing="0" w:line="360" w:lineRule="auto"/>
              <w:jc w:val="both"/>
              <w:rPr>
                <w:rFonts w:ascii="Arial" w:hAnsi="Arial" w:cs="Arial"/>
              </w:rPr>
            </w:pPr>
            <w:r w:rsidRPr="0027125B">
              <w:rPr>
                <w:rFonts w:ascii="Arial" w:hAnsi="Arial" w:cs="Arial"/>
              </w:rPr>
              <w:t>Your vendor management program can significantly drive administrative efficiencies. As a central hub for vendor master data and record keeping, this program can cut down on duplication of data, loss of contracts and other information, administrative labor costs, and errors. Having one central place for all of your vendor data can help you manage your relationships with heightened efficiency, which your suppliers will appreciate.</w:t>
            </w:r>
          </w:p>
          <w:p w:rsidR="0027125B" w:rsidRPr="0027125B" w:rsidRDefault="0027125B" w:rsidP="0027125B">
            <w:pPr>
              <w:pStyle w:val="Heading2"/>
              <w:shd w:val="clear" w:color="auto" w:fill="FFFFFF"/>
              <w:spacing w:line="360" w:lineRule="auto"/>
              <w:jc w:val="both"/>
              <w:outlineLvl w:val="1"/>
              <w:rPr>
                <w:rFonts w:ascii="Arial" w:hAnsi="Arial" w:cs="Arial"/>
                <w:color w:val="auto"/>
                <w:sz w:val="24"/>
                <w:szCs w:val="24"/>
              </w:rPr>
            </w:pPr>
            <w:r w:rsidRPr="0027125B">
              <w:rPr>
                <w:rFonts w:ascii="Arial" w:hAnsi="Arial" w:cs="Arial"/>
                <w:color w:val="auto"/>
                <w:sz w:val="24"/>
                <w:szCs w:val="24"/>
              </w:rPr>
              <w:t xml:space="preserve">6. Increase </w:t>
            </w:r>
            <w:proofErr w:type="spellStart"/>
            <w:r w:rsidRPr="0027125B">
              <w:rPr>
                <w:rFonts w:ascii="Arial" w:hAnsi="Arial" w:cs="Arial"/>
                <w:color w:val="auto"/>
                <w:sz w:val="24"/>
                <w:szCs w:val="24"/>
              </w:rPr>
              <w:t>Onboarding</w:t>
            </w:r>
            <w:proofErr w:type="spellEnd"/>
            <w:r w:rsidRPr="0027125B">
              <w:rPr>
                <w:rFonts w:ascii="Arial" w:hAnsi="Arial" w:cs="Arial"/>
                <w:color w:val="auto"/>
                <w:sz w:val="24"/>
                <w:szCs w:val="24"/>
              </w:rPr>
              <w:t xml:space="preserve"> Speed</w:t>
            </w:r>
          </w:p>
          <w:p w:rsidR="0027125B" w:rsidRPr="0027125B" w:rsidRDefault="0027125B" w:rsidP="0027125B">
            <w:pPr>
              <w:pStyle w:val="NormalWeb"/>
              <w:shd w:val="clear" w:color="auto" w:fill="FFFFFF"/>
              <w:spacing w:before="419" w:beforeAutospacing="0" w:after="419" w:afterAutospacing="0" w:line="360" w:lineRule="auto"/>
              <w:jc w:val="both"/>
              <w:rPr>
                <w:rFonts w:ascii="Arial" w:hAnsi="Arial" w:cs="Arial"/>
              </w:rPr>
            </w:pPr>
            <w:r w:rsidRPr="0027125B">
              <w:rPr>
                <w:rFonts w:ascii="Arial" w:hAnsi="Arial" w:cs="Arial"/>
              </w:rPr>
              <w:lastRenderedPageBreak/>
              <w:t>The time and resources it takes to onboard new vendors can slow down your productivity and cost you money. But with supplier management, it’s a breeze to obtain all relevant vendor information, such as bank details, capability information, regulatory data, and capacity details and input it into the system in a fast and error-free way for approval. The quicker you can onboard your vendors, the quicker you can move through the procurement process and receive your goods or services so you can put them to use.</w:t>
            </w:r>
          </w:p>
          <w:p w:rsidR="0027125B" w:rsidRPr="0027125B" w:rsidRDefault="0027125B" w:rsidP="0027125B">
            <w:pPr>
              <w:pStyle w:val="Heading2"/>
              <w:shd w:val="clear" w:color="auto" w:fill="FFFFFF"/>
              <w:spacing w:line="360" w:lineRule="auto"/>
              <w:jc w:val="both"/>
              <w:outlineLvl w:val="1"/>
              <w:rPr>
                <w:rFonts w:ascii="Arial" w:hAnsi="Arial" w:cs="Arial"/>
                <w:color w:val="auto"/>
                <w:sz w:val="24"/>
                <w:szCs w:val="24"/>
              </w:rPr>
            </w:pPr>
            <w:r w:rsidRPr="0027125B">
              <w:rPr>
                <w:rFonts w:ascii="Arial" w:hAnsi="Arial" w:cs="Arial"/>
                <w:color w:val="auto"/>
                <w:sz w:val="24"/>
                <w:szCs w:val="24"/>
              </w:rPr>
              <w:t>7. Protect Your Brand</w:t>
            </w:r>
          </w:p>
          <w:p w:rsidR="0027125B" w:rsidRPr="0027125B" w:rsidRDefault="0027125B" w:rsidP="0027125B">
            <w:pPr>
              <w:pStyle w:val="NormalWeb"/>
              <w:shd w:val="clear" w:color="auto" w:fill="FFFFFF"/>
              <w:spacing w:before="419" w:beforeAutospacing="0" w:after="419" w:afterAutospacing="0" w:line="360" w:lineRule="auto"/>
              <w:jc w:val="both"/>
              <w:rPr>
                <w:rFonts w:ascii="Arial" w:hAnsi="Arial" w:cs="Arial"/>
              </w:rPr>
            </w:pPr>
            <w:r w:rsidRPr="0027125B">
              <w:rPr>
                <w:rFonts w:ascii="Arial" w:hAnsi="Arial" w:cs="Arial"/>
              </w:rPr>
              <w:t>Your company’s brand holds a lot of value. You do not want to tarnish it due to the actions of an unprofessional or unethical vendor. A supplier management program can provide you with the information you need, such as a supplier’s social and environmental standards, to reduce your risk of a serious incident stemming from a vendor’s actions. </w:t>
            </w:r>
          </w:p>
          <w:p w:rsidR="0027125B" w:rsidRPr="0027125B" w:rsidRDefault="0027125B" w:rsidP="0027125B">
            <w:pPr>
              <w:pStyle w:val="ListParagraph"/>
              <w:jc w:val="center"/>
              <w:rPr>
                <w:rFonts w:ascii="Arial" w:hAnsi="Arial" w:cs="Arial"/>
                <w:b/>
                <w:bCs/>
                <w:sz w:val="24"/>
                <w:szCs w:val="24"/>
                <w:u w:val="single"/>
              </w:rPr>
            </w:pPr>
            <w:r w:rsidRPr="0027125B">
              <w:rPr>
                <w:rFonts w:ascii="Arial" w:hAnsi="Arial" w:cs="Arial"/>
                <w:b/>
                <w:bCs/>
                <w:sz w:val="24"/>
                <w:szCs w:val="24"/>
                <w:u w:val="single"/>
              </w:rPr>
              <w:t>Answer to the “Q” No-1 (v)</w:t>
            </w:r>
          </w:p>
          <w:p w:rsidR="0027125B" w:rsidRPr="0027125B" w:rsidRDefault="0027125B" w:rsidP="0027125B">
            <w:pPr>
              <w:pStyle w:val="NormalWeb"/>
              <w:shd w:val="clear" w:color="auto" w:fill="F8F8F2"/>
              <w:spacing w:line="360" w:lineRule="auto"/>
              <w:jc w:val="both"/>
              <w:rPr>
                <w:rFonts w:ascii="Arial" w:hAnsi="Arial" w:cs="Arial"/>
              </w:rPr>
            </w:pPr>
            <w:r w:rsidRPr="0027125B">
              <w:rPr>
                <w:rFonts w:ascii="Arial" w:hAnsi="Arial" w:cs="Arial"/>
              </w:rPr>
              <w:t>Construction managers, also called general contractors or </w:t>
            </w:r>
            <w:hyperlink r:id="rId14" w:history="1">
              <w:r w:rsidRPr="0027125B">
                <w:rPr>
                  <w:rStyle w:val="Hyperlink"/>
                  <w:rFonts w:ascii="Arial" w:hAnsi="Arial" w:cs="Arial"/>
                  <w:color w:val="auto"/>
                  <w:u w:val="none"/>
                </w:rPr>
                <w:t>project managers</w:t>
              </w:r>
            </w:hyperlink>
            <w:r w:rsidRPr="0027125B">
              <w:rPr>
                <w:rFonts w:ascii="Arial" w:hAnsi="Arial" w:cs="Arial"/>
              </w:rPr>
              <w:t>, typically do the following:</w:t>
            </w:r>
          </w:p>
          <w:p w:rsidR="0027125B" w:rsidRPr="0027125B" w:rsidRDefault="0027125B" w:rsidP="0027125B">
            <w:pPr>
              <w:numPr>
                <w:ilvl w:val="0"/>
                <w:numId w:val="22"/>
              </w:numPr>
              <w:shd w:val="clear" w:color="auto" w:fill="F8F8F2"/>
              <w:spacing w:line="360" w:lineRule="auto"/>
              <w:jc w:val="both"/>
              <w:rPr>
                <w:rFonts w:ascii="Arial" w:hAnsi="Arial" w:cs="Arial"/>
                <w:sz w:val="24"/>
                <w:szCs w:val="24"/>
              </w:rPr>
            </w:pPr>
            <w:r w:rsidRPr="0027125B">
              <w:rPr>
                <w:rFonts w:ascii="Arial" w:hAnsi="Arial" w:cs="Arial"/>
                <w:sz w:val="24"/>
                <w:szCs w:val="24"/>
              </w:rPr>
              <w:t>Prepare and negotiate cost estimates, budgets, and work timetables</w:t>
            </w:r>
          </w:p>
          <w:p w:rsidR="0027125B" w:rsidRPr="0027125B" w:rsidRDefault="0027125B" w:rsidP="0027125B">
            <w:pPr>
              <w:numPr>
                <w:ilvl w:val="0"/>
                <w:numId w:val="22"/>
              </w:numPr>
              <w:shd w:val="clear" w:color="auto" w:fill="F8F8F2"/>
              <w:spacing w:line="360" w:lineRule="auto"/>
              <w:jc w:val="both"/>
              <w:rPr>
                <w:rFonts w:ascii="Arial" w:hAnsi="Arial" w:cs="Arial"/>
                <w:sz w:val="24"/>
                <w:szCs w:val="24"/>
              </w:rPr>
            </w:pPr>
            <w:r w:rsidRPr="0027125B">
              <w:rPr>
                <w:rFonts w:ascii="Arial" w:hAnsi="Arial" w:cs="Arial"/>
                <w:sz w:val="24"/>
                <w:szCs w:val="24"/>
              </w:rPr>
              <w:t>Select appropriate construction methods and strategies</w:t>
            </w:r>
          </w:p>
          <w:p w:rsidR="0027125B" w:rsidRPr="0027125B" w:rsidRDefault="0027125B" w:rsidP="0027125B">
            <w:pPr>
              <w:numPr>
                <w:ilvl w:val="0"/>
                <w:numId w:val="22"/>
              </w:numPr>
              <w:shd w:val="clear" w:color="auto" w:fill="F8F8F2"/>
              <w:spacing w:line="360" w:lineRule="auto"/>
              <w:jc w:val="both"/>
              <w:rPr>
                <w:rFonts w:ascii="Arial" w:hAnsi="Arial" w:cs="Arial"/>
                <w:sz w:val="24"/>
                <w:szCs w:val="24"/>
              </w:rPr>
            </w:pPr>
            <w:r w:rsidRPr="0027125B">
              <w:rPr>
                <w:rFonts w:ascii="Arial" w:hAnsi="Arial" w:cs="Arial"/>
                <w:sz w:val="24"/>
                <w:szCs w:val="24"/>
              </w:rPr>
              <w:t>Interpret and explain contracts and technical information to workers and other professionals</w:t>
            </w:r>
          </w:p>
          <w:p w:rsidR="0027125B" w:rsidRPr="0027125B" w:rsidRDefault="0027125B" w:rsidP="0027125B">
            <w:pPr>
              <w:numPr>
                <w:ilvl w:val="0"/>
                <w:numId w:val="22"/>
              </w:numPr>
              <w:shd w:val="clear" w:color="auto" w:fill="F8F8F2"/>
              <w:spacing w:line="360" w:lineRule="auto"/>
              <w:jc w:val="both"/>
              <w:rPr>
                <w:rFonts w:ascii="Arial" w:hAnsi="Arial" w:cs="Arial"/>
                <w:sz w:val="24"/>
                <w:szCs w:val="24"/>
              </w:rPr>
            </w:pPr>
            <w:r w:rsidRPr="0027125B">
              <w:rPr>
                <w:rFonts w:ascii="Arial" w:hAnsi="Arial" w:cs="Arial"/>
                <w:sz w:val="24"/>
                <w:szCs w:val="24"/>
              </w:rPr>
              <w:t>Report on work progress and budget matters to clients</w:t>
            </w:r>
          </w:p>
          <w:p w:rsidR="0027125B" w:rsidRPr="0027125B" w:rsidRDefault="0027125B" w:rsidP="0027125B">
            <w:pPr>
              <w:numPr>
                <w:ilvl w:val="0"/>
                <w:numId w:val="22"/>
              </w:numPr>
              <w:shd w:val="clear" w:color="auto" w:fill="F8F8F2"/>
              <w:spacing w:line="360" w:lineRule="auto"/>
              <w:jc w:val="both"/>
              <w:rPr>
                <w:rFonts w:ascii="Arial" w:hAnsi="Arial" w:cs="Arial"/>
                <w:sz w:val="24"/>
                <w:szCs w:val="24"/>
              </w:rPr>
            </w:pPr>
            <w:r w:rsidRPr="0027125B">
              <w:rPr>
                <w:rFonts w:ascii="Arial" w:hAnsi="Arial" w:cs="Arial"/>
                <w:sz w:val="24"/>
                <w:szCs w:val="24"/>
              </w:rPr>
              <w:t>Collaborate with </w:t>
            </w:r>
            <w:hyperlink r:id="rId15" w:history="1">
              <w:r w:rsidRPr="0027125B">
                <w:rPr>
                  <w:rStyle w:val="Hyperlink"/>
                  <w:rFonts w:ascii="Arial" w:hAnsi="Arial" w:cs="Arial"/>
                  <w:color w:val="auto"/>
                  <w:sz w:val="24"/>
                  <w:szCs w:val="24"/>
                  <w:u w:val="none"/>
                </w:rPr>
                <w:t>architects</w:t>
              </w:r>
            </w:hyperlink>
            <w:r w:rsidRPr="0027125B">
              <w:rPr>
                <w:rFonts w:ascii="Arial" w:hAnsi="Arial" w:cs="Arial"/>
                <w:sz w:val="24"/>
                <w:szCs w:val="24"/>
              </w:rPr>
              <w:t>, </w:t>
            </w:r>
            <w:hyperlink r:id="rId16" w:history="1">
              <w:r w:rsidRPr="0027125B">
                <w:rPr>
                  <w:rStyle w:val="Hyperlink"/>
                  <w:rFonts w:ascii="Arial" w:hAnsi="Arial" w:cs="Arial"/>
                  <w:color w:val="auto"/>
                  <w:sz w:val="24"/>
                  <w:szCs w:val="24"/>
                  <w:u w:val="none"/>
                </w:rPr>
                <w:t>engineers</w:t>
              </w:r>
            </w:hyperlink>
            <w:r w:rsidRPr="0027125B">
              <w:rPr>
                <w:rFonts w:ascii="Arial" w:hAnsi="Arial" w:cs="Arial"/>
                <w:sz w:val="24"/>
                <w:szCs w:val="24"/>
              </w:rPr>
              <w:t>, and other construction and building specialists</w:t>
            </w:r>
          </w:p>
          <w:p w:rsidR="0027125B" w:rsidRPr="0027125B" w:rsidRDefault="0027125B" w:rsidP="0027125B">
            <w:pPr>
              <w:numPr>
                <w:ilvl w:val="0"/>
                <w:numId w:val="22"/>
              </w:numPr>
              <w:shd w:val="clear" w:color="auto" w:fill="F8F8F2"/>
              <w:spacing w:line="360" w:lineRule="auto"/>
              <w:jc w:val="both"/>
              <w:rPr>
                <w:rFonts w:ascii="Arial" w:hAnsi="Arial" w:cs="Arial"/>
                <w:sz w:val="24"/>
                <w:szCs w:val="24"/>
              </w:rPr>
            </w:pPr>
            <w:r w:rsidRPr="0027125B">
              <w:rPr>
                <w:rFonts w:ascii="Arial" w:hAnsi="Arial" w:cs="Arial"/>
                <w:sz w:val="24"/>
                <w:szCs w:val="24"/>
              </w:rPr>
              <w:t>Instruct and supervise construction personnel and activities onsite</w:t>
            </w:r>
          </w:p>
          <w:p w:rsidR="0027125B" w:rsidRPr="0027125B" w:rsidRDefault="0027125B" w:rsidP="0027125B">
            <w:pPr>
              <w:numPr>
                <w:ilvl w:val="0"/>
                <w:numId w:val="22"/>
              </w:numPr>
              <w:shd w:val="clear" w:color="auto" w:fill="F8F8F2"/>
              <w:spacing w:line="360" w:lineRule="auto"/>
              <w:jc w:val="both"/>
              <w:rPr>
                <w:rFonts w:ascii="Arial" w:hAnsi="Arial" w:cs="Arial"/>
                <w:sz w:val="24"/>
                <w:szCs w:val="24"/>
              </w:rPr>
            </w:pPr>
            <w:r w:rsidRPr="0027125B">
              <w:rPr>
                <w:rFonts w:ascii="Arial" w:hAnsi="Arial" w:cs="Arial"/>
                <w:sz w:val="24"/>
                <w:szCs w:val="24"/>
              </w:rPr>
              <w:t>Respond to work delays and other problems and emergencies</w:t>
            </w:r>
          </w:p>
          <w:p w:rsidR="0027125B" w:rsidRPr="0027125B" w:rsidRDefault="0027125B" w:rsidP="0027125B">
            <w:pPr>
              <w:numPr>
                <w:ilvl w:val="0"/>
                <w:numId w:val="22"/>
              </w:numPr>
              <w:shd w:val="clear" w:color="auto" w:fill="F8F8F2"/>
              <w:spacing w:line="360" w:lineRule="auto"/>
              <w:jc w:val="both"/>
              <w:rPr>
                <w:rFonts w:ascii="Arial" w:hAnsi="Arial" w:cs="Arial"/>
                <w:sz w:val="24"/>
                <w:szCs w:val="24"/>
              </w:rPr>
            </w:pPr>
            <w:r w:rsidRPr="0027125B">
              <w:rPr>
                <w:rFonts w:ascii="Arial" w:hAnsi="Arial" w:cs="Arial"/>
                <w:sz w:val="24"/>
                <w:szCs w:val="24"/>
              </w:rPr>
              <w:t xml:space="preserve">Select, hire, and instruct </w:t>
            </w:r>
            <w:proofErr w:type="spellStart"/>
            <w:r w:rsidRPr="0027125B">
              <w:rPr>
                <w:rFonts w:ascii="Arial" w:hAnsi="Arial" w:cs="Arial"/>
                <w:sz w:val="24"/>
                <w:szCs w:val="24"/>
              </w:rPr>
              <w:t>labourers</w:t>
            </w:r>
            <w:proofErr w:type="spellEnd"/>
            <w:r w:rsidRPr="0027125B">
              <w:rPr>
                <w:rFonts w:ascii="Arial" w:hAnsi="Arial" w:cs="Arial"/>
                <w:sz w:val="24"/>
                <w:szCs w:val="24"/>
              </w:rPr>
              <w:t xml:space="preserve"> and subcontractors</w:t>
            </w:r>
          </w:p>
          <w:p w:rsidR="0027125B" w:rsidRPr="0027125B" w:rsidRDefault="0027125B" w:rsidP="0027125B">
            <w:pPr>
              <w:numPr>
                <w:ilvl w:val="0"/>
                <w:numId w:val="22"/>
              </w:numPr>
              <w:shd w:val="clear" w:color="auto" w:fill="F8F8F2"/>
              <w:spacing w:line="360" w:lineRule="auto"/>
              <w:jc w:val="both"/>
              <w:rPr>
                <w:rFonts w:ascii="Arial" w:hAnsi="Arial" w:cs="Arial"/>
                <w:sz w:val="24"/>
                <w:szCs w:val="24"/>
              </w:rPr>
            </w:pPr>
            <w:r w:rsidRPr="0027125B">
              <w:rPr>
                <w:rFonts w:ascii="Arial" w:hAnsi="Arial" w:cs="Arial"/>
                <w:sz w:val="24"/>
                <w:szCs w:val="24"/>
              </w:rPr>
              <w:t>Comply with legal requirements, building and safety codes, and other regulations</w:t>
            </w:r>
          </w:p>
          <w:p w:rsidR="0027125B" w:rsidRPr="0027125B" w:rsidRDefault="0027125B" w:rsidP="0027125B">
            <w:pPr>
              <w:pStyle w:val="NormalWeb"/>
              <w:shd w:val="clear" w:color="auto" w:fill="F8F8F2"/>
              <w:spacing w:line="360" w:lineRule="auto"/>
              <w:jc w:val="both"/>
              <w:rPr>
                <w:rFonts w:ascii="Arial" w:hAnsi="Arial" w:cs="Arial"/>
              </w:rPr>
            </w:pPr>
            <w:r w:rsidRPr="0027125B">
              <w:rPr>
                <w:rFonts w:ascii="Arial" w:hAnsi="Arial" w:cs="Arial"/>
              </w:rPr>
              <w:t xml:space="preserve">Construction managers coordinate and supervise a wide variety of projects, including </w:t>
            </w:r>
            <w:r w:rsidRPr="0027125B">
              <w:rPr>
                <w:rFonts w:ascii="Arial" w:hAnsi="Arial" w:cs="Arial"/>
              </w:rPr>
              <w:lastRenderedPageBreak/>
              <w:t>the building of all types of residential, commercial, and industrial structures, roads, bridges, power plants, schools, and hospitals. They oversee specialized contractors and other personnel. They schedule and coordinate all design and construction processes to ensure a productive and safe work environment. They also make sure jobs are completed on time and on budget with the right amount of tools, equipment, and materials. Many managers also are responsible for obtaining necessary permits and licenses. They are often responsible for multiple projects at a time.</w:t>
            </w:r>
          </w:p>
          <w:p w:rsidR="0027125B" w:rsidRDefault="0027125B" w:rsidP="0095593F">
            <w:pPr>
              <w:pStyle w:val="NormalWeb"/>
              <w:shd w:val="clear" w:color="auto" w:fill="F8F8F2"/>
              <w:spacing w:line="360" w:lineRule="auto"/>
              <w:jc w:val="both"/>
              <w:rPr>
                <w:rFonts w:ascii="Arial" w:hAnsi="Arial" w:cs="Arial"/>
              </w:rPr>
            </w:pPr>
            <w:r w:rsidRPr="0027125B">
              <w:rPr>
                <w:rFonts w:ascii="Arial" w:hAnsi="Arial" w:cs="Arial"/>
              </w:rPr>
              <w:t>Construction managers work closely with other building specialists, such as architects, engineers, and a variety of trade workers, such as </w:t>
            </w:r>
            <w:hyperlink r:id="rId17" w:history="1">
              <w:r w:rsidRPr="0027125B">
                <w:rPr>
                  <w:rStyle w:val="Hyperlink"/>
                  <w:rFonts w:ascii="Arial" w:hAnsi="Arial" w:cs="Arial"/>
                  <w:color w:val="auto"/>
                  <w:u w:val="none"/>
                </w:rPr>
                <w:t>stonemasons</w:t>
              </w:r>
            </w:hyperlink>
            <w:r w:rsidRPr="0027125B">
              <w:rPr>
                <w:rFonts w:ascii="Arial" w:hAnsi="Arial" w:cs="Arial"/>
              </w:rPr>
              <w:t>, </w:t>
            </w:r>
            <w:hyperlink r:id="rId18" w:history="1">
              <w:r w:rsidRPr="0027125B">
                <w:rPr>
                  <w:rStyle w:val="Hyperlink"/>
                  <w:rFonts w:ascii="Arial" w:hAnsi="Arial" w:cs="Arial"/>
                  <w:color w:val="auto"/>
                  <w:u w:val="none"/>
                </w:rPr>
                <w:t>electricians</w:t>
              </w:r>
            </w:hyperlink>
            <w:r w:rsidRPr="0027125B">
              <w:rPr>
                <w:rFonts w:ascii="Arial" w:hAnsi="Arial" w:cs="Arial"/>
              </w:rPr>
              <w:t>, and </w:t>
            </w:r>
            <w:hyperlink r:id="rId19" w:history="1">
              <w:r w:rsidRPr="0027125B">
                <w:rPr>
                  <w:rStyle w:val="Hyperlink"/>
                  <w:rFonts w:ascii="Arial" w:hAnsi="Arial" w:cs="Arial"/>
                  <w:color w:val="auto"/>
                  <w:u w:val="none"/>
                </w:rPr>
                <w:t>carpenters</w:t>
              </w:r>
            </w:hyperlink>
            <w:r w:rsidRPr="0027125B">
              <w:rPr>
                <w:rFonts w:ascii="Arial" w:hAnsi="Arial" w:cs="Arial"/>
              </w:rPr>
              <w:t>. Projects may require specialists in everything from structural metalworking and painting, to landscaping, building roads, installing carpets, and excavating sites. Depending on the project, construction managers may interact with </w:t>
            </w:r>
            <w:hyperlink r:id="rId20" w:history="1">
              <w:r w:rsidRPr="0027125B">
                <w:rPr>
                  <w:rStyle w:val="Hyperlink"/>
                  <w:rFonts w:ascii="Arial" w:hAnsi="Arial" w:cs="Arial"/>
                  <w:color w:val="auto"/>
                  <w:u w:val="none"/>
                </w:rPr>
                <w:t>lawyers</w:t>
              </w:r>
            </w:hyperlink>
            <w:r w:rsidRPr="0027125B">
              <w:rPr>
                <w:rFonts w:ascii="Arial" w:hAnsi="Arial" w:cs="Arial"/>
              </w:rPr>
              <w:t> and local government officials. For example, when working on city-owned property or municipal buildings, managers sometimes confer with city council members to ensure that all regulations are met. For projects too large to be managed by one person, such as office buildings and industrial complexes, a construction manager would only be in charge of one part of the project. Each construction manager would oversee a specific construction phase and choose subcontractors to complete it.</w:t>
            </w:r>
          </w:p>
          <w:p w:rsidR="0095593F" w:rsidRPr="0095593F" w:rsidRDefault="0095593F" w:rsidP="0095593F">
            <w:pPr>
              <w:pStyle w:val="NormalWeb"/>
              <w:shd w:val="clear" w:color="auto" w:fill="F8F8F2"/>
              <w:spacing w:line="360" w:lineRule="auto"/>
              <w:jc w:val="center"/>
              <w:rPr>
                <w:rFonts w:ascii="Arial" w:hAnsi="Arial" w:cs="Arial"/>
                <w:b/>
                <w:bCs/>
                <w:u w:val="single"/>
              </w:rPr>
            </w:pPr>
            <w:r w:rsidRPr="0095593F">
              <w:rPr>
                <w:rFonts w:ascii="Arial" w:hAnsi="Arial" w:cs="Arial"/>
                <w:b/>
                <w:bCs/>
                <w:u w:val="single"/>
              </w:rPr>
              <w:t>Study Activity Solution</w:t>
            </w:r>
          </w:p>
          <w:p w:rsidR="0095593F" w:rsidRPr="0095593F" w:rsidRDefault="0095593F" w:rsidP="0095593F">
            <w:pPr>
              <w:spacing w:after="480"/>
              <w:rPr>
                <w:rFonts w:ascii="Arial" w:eastAsia="Times New Roman" w:hAnsi="Arial" w:cs="Arial"/>
                <w:color w:val="000000"/>
                <w:sz w:val="24"/>
                <w:szCs w:val="24"/>
              </w:rPr>
            </w:pPr>
            <w:r w:rsidRPr="0095593F">
              <w:rPr>
                <w:rFonts w:ascii="Arial" w:eastAsia="Times New Roman" w:hAnsi="Arial" w:cs="Arial"/>
                <w:color w:val="000000"/>
                <w:sz w:val="24"/>
                <w:szCs w:val="24"/>
              </w:rPr>
              <w:t>As technology evolves, the variety of products and flow rates are also increasing. With each passing day, hundreds of new products are participating in each product group.</w:t>
            </w:r>
          </w:p>
          <w:p w:rsidR="0095593F" w:rsidRPr="0095593F" w:rsidRDefault="0095593F" w:rsidP="0095593F">
            <w:pPr>
              <w:spacing w:after="480"/>
              <w:rPr>
                <w:rFonts w:ascii="Arial" w:eastAsia="Times New Roman" w:hAnsi="Arial" w:cs="Arial"/>
                <w:color w:val="000000"/>
                <w:sz w:val="24"/>
                <w:szCs w:val="24"/>
              </w:rPr>
            </w:pPr>
            <w:r w:rsidRPr="0095593F">
              <w:rPr>
                <w:rFonts w:ascii="Arial" w:eastAsia="Times New Roman" w:hAnsi="Arial" w:cs="Arial"/>
                <w:color w:val="000000"/>
                <w:sz w:val="24"/>
                <w:szCs w:val="24"/>
              </w:rPr>
              <w:t>The use of material code with reasons of increasing product type, quantity and flow rate should not be called luxury or burden. Classification and coding are inevitable for systematic monitoring of material flow activities. This systematic activity relaxes the functioning (</w:t>
            </w:r>
            <w:proofErr w:type="spellStart"/>
            <w:r w:rsidRPr="0095593F">
              <w:rPr>
                <w:rFonts w:ascii="Arial" w:eastAsia="Times New Roman" w:hAnsi="Arial" w:cs="Arial"/>
                <w:color w:val="000000"/>
                <w:sz w:val="24"/>
                <w:szCs w:val="24"/>
              </w:rPr>
              <w:t>Nikam</w:t>
            </w:r>
            <w:proofErr w:type="spellEnd"/>
            <w:r w:rsidRPr="0095593F">
              <w:rPr>
                <w:rFonts w:ascii="Arial" w:eastAsia="Times New Roman" w:hAnsi="Arial" w:cs="Arial"/>
                <w:color w:val="000000"/>
                <w:sz w:val="24"/>
                <w:szCs w:val="24"/>
              </w:rPr>
              <w:t>). Material coding can also be referred to as material identification (RAO).</w:t>
            </w:r>
          </w:p>
          <w:p w:rsidR="0095593F" w:rsidRPr="0095593F" w:rsidRDefault="0095593F" w:rsidP="0095593F">
            <w:pPr>
              <w:spacing w:after="480"/>
              <w:rPr>
                <w:rFonts w:ascii="Arial" w:eastAsia="Times New Roman" w:hAnsi="Arial" w:cs="Arial"/>
                <w:color w:val="000000"/>
                <w:sz w:val="24"/>
                <w:szCs w:val="24"/>
              </w:rPr>
            </w:pPr>
            <w:r w:rsidRPr="0095593F">
              <w:rPr>
                <w:rFonts w:ascii="Arial" w:eastAsia="Times New Roman" w:hAnsi="Arial" w:cs="Arial"/>
                <w:color w:val="000000"/>
                <w:sz w:val="24"/>
                <w:szCs w:val="24"/>
              </w:rPr>
              <w:t>It will be beneficial for everyone to have a common code base within the organization and sub-details to be left to the projects (</w:t>
            </w:r>
            <w:proofErr w:type="spellStart"/>
            <w:r w:rsidRPr="0095593F">
              <w:rPr>
                <w:rFonts w:ascii="Arial" w:eastAsia="Times New Roman" w:hAnsi="Arial" w:cs="Arial"/>
                <w:color w:val="000000"/>
                <w:sz w:val="24"/>
                <w:szCs w:val="24"/>
              </w:rPr>
              <w:t>eg</w:t>
            </w:r>
            <w:proofErr w:type="spellEnd"/>
            <w:r w:rsidRPr="0095593F">
              <w:rPr>
                <w:rFonts w:ascii="Arial" w:eastAsia="Times New Roman" w:hAnsi="Arial" w:cs="Arial"/>
                <w:color w:val="000000"/>
                <w:sz w:val="24"/>
                <w:szCs w:val="24"/>
              </w:rPr>
              <w:t xml:space="preserve"> “drill-to-head” by center, dimensions will be determined by the project).</w:t>
            </w:r>
          </w:p>
          <w:p w:rsidR="0095593F" w:rsidRPr="0095593F" w:rsidRDefault="0095593F" w:rsidP="0095593F">
            <w:pPr>
              <w:spacing w:after="480"/>
              <w:rPr>
                <w:rFonts w:ascii="Arial" w:eastAsia="Times New Roman" w:hAnsi="Arial" w:cs="Arial"/>
                <w:color w:val="000000"/>
                <w:sz w:val="24"/>
                <w:szCs w:val="24"/>
              </w:rPr>
            </w:pPr>
            <w:r w:rsidRPr="0095593F">
              <w:rPr>
                <w:rFonts w:ascii="Arial" w:eastAsia="Times New Roman" w:hAnsi="Arial" w:cs="Arial"/>
                <w:color w:val="000000"/>
                <w:sz w:val="24"/>
                <w:szCs w:val="24"/>
              </w:rPr>
              <w:t xml:space="preserve">It would be more appropriate to prepare this code structure not only with the central hand, but also with the vision and experience of all projects. In this way, the teams in the projects can both develop and take ownership willingly by finding a piece from </w:t>
            </w:r>
            <w:proofErr w:type="gramStart"/>
            <w:r w:rsidRPr="0095593F">
              <w:rPr>
                <w:rFonts w:ascii="Arial" w:eastAsia="Times New Roman" w:hAnsi="Arial" w:cs="Arial"/>
                <w:color w:val="000000"/>
                <w:sz w:val="24"/>
                <w:szCs w:val="24"/>
              </w:rPr>
              <w:lastRenderedPageBreak/>
              <w:t>themselves</w:t>
            </w:r>
            <w:proofErr w:type="gramEnd"/>
            <w:r w:rsidRPr="0095593F">
              <w:rPr>
                <w:rFonts w:ascii="Arial" w:eastAsia="Times New Roman" w:hAnsi="Arial" w:cs="Arial"/>
                <w:color w:val="000000"/>
                <w:sz w:val="24"/>
                <w:szCs w:val="24"/>
              </w:rPr>
              <w:t>. Employee ownership is a must for success.</w:t>
            </w:r>
          </w:p>
          <w:p w:rsidR="0095593F" w:rsidRPr="0095593F" w:rsidRDefault="0095593F" w:rsidP="0095593F">
            <w:pPr>
              <w:spacing w:after="480"/>
              <w:rPr>
                <w:rFonts w:ascii="Arial" w:eastAsia="Times New Roman" w:hAnsi="Arial" w:cs="Arial"/>
                <w:color w:val="000000"/>
                <w:sz w:val="24"/>
                <w:szCs w:val="24"/>
              </w:rPr>
            </w:pPr>
            <w:r w:rsidRPr="0095593F">
              <w:rPr>
                <w:rFonts w:ascii="Arial" w:eastAsia="Times New Roman" w:hAnsi="Arial" w:cs="Arial"/>
                <w:color w:val="000000"/>
                <w:sz w:val="24"/>
                <w:szCs w:val="24"/>
              </w:rPr>
              <w:t xml:space="preserve">The material code structure needs to be prepared manually by the people in the business (buyer, warehouse, </w:t>
            </w:r>
            <w:proofErr w:type="spellStart"/>
            <w:r w:rsidRPr="0095593F">
              <w:rPr>
                <w:rFonts w:ascii="Arial" w:eastAsia="Times New Roman" w:hAnsi="Arial" w:cs="Arial"/>
                <w:color w:val="000000"/>
                <w:sz w:val="24"/>
                <w:szCs w:val="24"/>
              </w:rPr>
              <w:t>orderer</w:t>
            </w:r>
            <w:proofErr w:type="spellEnd"/>
            <w:r w:rsidRPr="0095593F">
              <w:rPr>
                <w:rFonts w:ascii="Arial" w:eastAsia="Times New Roman" w:hAnsi="Arial" w:cs="Arial"/>
                <w:color w:val="000000"/>
                <w:sz w:val="24"/>
                <w:szCs w:val="24"/>
              </w:rPr>
              <w:t>, etc.), rather than as a filter list, on the resulting list of IT specialists filtering out the definitions of the previous purchases. It is not only the preparation of the code list, but also the logic by which the breaks of the list are prepared. It will also be very useful to investigate similar samples in the world.</w:t>
            </w:r>
          </w:p>
          <w:p w:rsidR="0095593F" w:rsidRPr="0095593F" w:rsidRDefault="0095593F" w:rsidP="0095593F">
            <w:pPr>
              <w:rPr>
                <w:rFonts w:ascii="Arial" w:eastAsia="Times New Roman" w:hAnsi="Arial" w:cs="Arial"/>
                <w:color w:val="000000"/>
                <w:sz w:val="24"/>
                <w:szCs w:val="24"/>
              </w:rPr>
            </w:pPr>
            <w:r w:rsidRPr="0095593F">
              <w:rPr>
                <w:rFonts w:ascii="Arial" w:eastAsia="Times New Roman" w:hAnsi="Arial" w:cs="Arial"/>
                <w:b/>
                <w:bCs/>
                <w:color w:val="000000"/>
                <w:sz w:val="24"/>
              </w:rPr>
              <w:t>A few of the purposes of material coding (</w:t>
            </w:r>
            <w:proofErr w:type="spellStart"/>
            <w:r w:rsidRPr="0095593F">
              <w:rPr>
                <w:rFonts w:ascii="Arial" w:eastAsia="Times New Roman" w:hAnsi="Arial" w:cs="Arial"/>
                <w:b/>
                <w:bCs/>
                <w:color w:val="000000"/>
                <w:sz w:val="24"/>
              </w:rPr>
              <w:t>Nikam</w:t>
            </w:r>
            <w:proofErr w:type="spellEnd"/>
            <w:r w:rsidRPr="0095593F">
              <w:rPr>
                <w:rFonts w:ascii="Arial" w:eastAsia="Times New Roman" w:hAnsi="Arial" w:cs="Arial"/>
                <w:b/>
                <w:bCs/>
                <w:color w:val="000000"/>
                <w:sz w:val="24"/>
              </w:rPr>
              <w:t>);</w:t>
            </w:r>
          </w:p>
          <w:p w:rsidR="0095593F" w:rsidRPr="0095593F" w:rsidRDefault="0095593F" w:rsidP="0095593F">
            <w:pPr>
              <w:numPr>
                <w:ilvl w:val="0"/>
                <w:numId w:val="23"/>
              </w:numPr>
              <w:spacing w:after="240"/>
              <w:ind w:left="384"/>
              <w:rPr>
                <w:rFonts w:ascii="Arial" w:eastAsia="Times New Roman" w:hAnsi="Arial" w:cs="Arial"/>
                <w:color w:val="000000"/>
                <w:sz w:val="24"/>
                <w:szCs w:val="24"/>
              </w:rPr>
            </w:pPr>
            <w:r w:rsidRPr="0095593F">
              <w:rPr>
                <w:rFonts w:ascii="Arial" w:eastAsia="Times New Roman" w:hAnsi="Arial" w:cs="Arial"/>
                <w:color w:val="000000"/>
                <w:sz w:val="24"/>
                <w:szCs w:val="24"/>
              </w:rPr>
              <w:t>Sort similar materials under a single group (</w:t>
            </w:r>
            <w:proofErr w:type="spellStart"/>
            <w:r w:rsidRPr="0095593F">
              <w:rPr>
                <w:rFonts w:ascii="Arial" w:eastAsia="Times New Roman" w:hAnsi="Arial" w:cs="Arial"/>
                <w:color w:val="000000"/>
                <w:sz w:val="24"/>
                <w:szCs w:val="24"/>
              </w:rPr>
              <w:t>eg</w:t>
            </w:r>
            <w:proofErr w:type="spellEnd"/>
            <w:r w:rsidRPr="0095593F">
              <w:rPr>
                <w:rFonts w:ascii="Arial" w:eastAsia="Times New Roman" w:hAnsi="Arial" w:cs="Arial"/>
                <w:color w:val="000000"/>
                <w:sz w:val="24"/>
                <w:szCs w:val="24"/>
              </w:rPr>
              <w:t>: All Profile’s are listed under the same roof),</w:t>
            </w:r>
          </w:p>
          <w:p w:rsidR="0095593F" w:rsidRPr="0095593F" w:rsidRDefault="0095593F" w:rsidP="0095593F">
            <w:pPr>
              <w:numPr>
                <w:ilvl w:val="0"/>
                <w:numId w:val="23"/>
              </w:numPr>
              <w:spacing w:after="240"/>
              <w:ind w:left="384"/>
              <w:rPr>
                <w:rFonts w:ascii="Arial" w:eastAsia="Times New Roman" w:hAnsi="Arial" w:cs="Arial"/>
                <w:color w:val="000000"/>
                <w:sz w:val="24"/>
                <w:szCs w:val="24"/>
              </w:rPr>
            </w:pPr>
            <w:r w:rsidRPr="0095593F">
              <w:rPr>
                <w:rFonts w:ascii="Arial" w:eastAsia="Times New Roman" w:hAnsi="Arial" w:cs="Arial"/>
                <w:color w:val="000000"/>
                <w:sz w:val="24"/>
                <w:szCs w:val="24"/>
              </w:rPr>
              <w:t>To avoid duplication and confusion,</w:t>
            </w:r>
          </w:p>
          <w:p w:rsidR="0095593F" w:rsidRPr="0095593F" w:rsidRDefault="0095593F" w:rsidP="0095593F">
            <w:pPr>
              <w:numPr>
                <w:ilvl w:val="0"/>
                <w:numId w:val="23"/>
              </w:numPr>
              <w:spacing w:after="240"/>
              <w:ind w:left="384"/>
              <w:rPr>
                <w:rFonts w:ascii="Arial" w:eastAsia="Times New Roman" w:hAnsi="Arial" w:cs="Arial"/>
                <w:color w:val="000000"/>
                <w:sz w:val="24"/>
                <w:szCs w:val="24"/>
              </w:rPr>
            </w:pPr>
            <w:r w:rsidRPr="0095593F">
              <w:rPr>
                <w:rFonts w:ascii="Arial" w:eastAsia="Times New Roman" w:hAnsi="Arial" w:cs="Arial"/>
                <w:color w:val="000000"/>
                <w:sz w:val="24"/>
                <w:szCs w:val="24"/>
              </w:rPr>
              <w:t xml:space="preserve">Dispense differences of the definitions (multiple names for the same material </w:t>
            </w:r>
            <w:proofErr w:type="spellStart"/>
            <w:r w:rsidRPr="0095593F">
              <w:rPr>
                <w:rFonts w:ascii="Arial" w:eastAsia="Times New Roman" w:hAnsi="Arial" w:cs="Arial"/>
                <w:color w:val="000000"/>
                <w:sz w:val="24"/>
                <w:szCs w:val="24"/>
              </w:rPr>
              <w:t>eg</w:t>
            </w:r>
            <w:proofErr w:type="spellEnd"/>
            <w:r w:rsidRPr="0095593F">
              <w:rPr>
                <w:rFonts w:ascii="Arial" w:eastAsia="Times New Roman" w:hAnsi="Arial" w:cs="Arial"/>
                <w:color w:val="000000"/>
                <w:sz w:val="24"/>
                <w:szCs w:val="24"/>
              </w:rPr>
              <w:t xml:space="preserve"> straight iron = coiled iron).</w:t>
            </w:r>
          </w:p>
          <w:p w:rsidR="0095593F" w:rsidRPr="0095593F" w:rsidRDefault="0095593F" w:rsidP="0095593F">
            <w:pPr>
              <w:rPr>
                <w:rFonts w:ascii="Arial" w:eastAsia="Times New Roman" w:hAnsi="Arial" w:cs="Arial"/>
                <w:color w:val="000000"/>
                <w:sz w:val="24"/>
                <w:szCs w:val="24"/>
              </w:rPr>
            </w:pPr>
            <w:r w:rsidRPr="0095593F">
              <w:rPr>
                <w:rFonts w:ascii="Arial" w:eastAsia="Times New Roman" w:hAnsi="Arial" w:cs="Arial"/>
                <w:b/>
                <w:bCs/>
                <w:color w:val="000000"/>
                <w:sz w:val="24"/>
              </w:rPr>
              <w:t>Some features that material codes should have (</w:t>
            </w:r>
            <w:proofErr w:type="spellStart"/>
            <w:r w:rsidRPr="0095593F">
              <w:rPr>
                <w:rFonts w:ascii="Arial" w:eastAsia="Times New Roman" w:hAnsi="Arial" w:cs="Arial"/>
                <w:b/>
                <w:bCs/>
                <w:color w:val="000000"/>
                <w:sz w:val="24"/>
              </w:rPr>
              <w:t>Nikam</w:t>
            </w:r>
            <w:proofErr w:type="spellEnd"/>
            <w:r w:rsidRPr="0095593F">
              <w:rPr>
                <w:rFonts w:ascii="Arial" w:eastAsia="Times New Roman" w:hAnsi="Arial" w:cs="Arial"/>
                <w:b/>
                <w:bCs/>
                <w:color w:val="000000"/>
                <w:sz w:val="24"/>
              </w:rPr>
              <w:t>);</w:t>
            </w:r>
          </w:p>
          <w:p w:rsidR="0095593F" w:rsidRPr="0095593F" w:rsidRDefault="0095593F" w:rsidP="0095593F">
            <w:pPr>
              <w:numPr>
                <w:ilvl w:val="0"/>
                <w:numId w:val="24"/>
              </w:numPr>
              <w:spacing w:after="240"/>
              <w:ind w:left="384"/>
              <w:rPr>
                <w:rFonts w:ascii="Arial" w:eastAsia="Times New Roman" w:hAnsi="Arial" w:cs="Arial"/>
                <w:color w:val="000000"/>
                <w:sz w:val="24"/>
                <w:szCs w:val="24"/>
              </w:rPr>
            </w:pPr>
            <w:r w:rsidRPr="0095593F">
              <w:rPr>
                <w:rFonts w:ascii="Arial" w:eastAsia="Times New Roman" w:hAnsi="Arial" w:cs="Arial"/>
                <w:color w:val="000000"/>
                <w:sz w:val="24"/>
                <w:szCs w:val="24"/>
              </w:rPr>
              <w:t>It should be simple,</w:t>
            </w:r>
          </w:p>
          <w:p w:rsidR="0095593F" w:rsidRPr="0095593F" w:rsidRDefault="0095593F" w:rsidP="0095593F">
            <w:pPr>
              <w:numPr>
                <w:ilvl w:val="0"/>
                <w:numId w:val="24"/>
              </w:numPr>
              <w:spacing w:after="240"/>
              <w:ind w:left="384"/>
              <w:rPr>
                <w:rFonts w:ascii="Arial" w:eastAsia="Times New Roman" w:hAnsi="Arial" w:cs="Arial"/>
                <w:color w:val="000000"/>
                <w:sz w:val="24"/>
                <w:szCs w:val="24"/>
              </w:rPr>
            </w:pPr>
            <w:r w:rsidRPr="0095593F">
              <w:rPr>
                <w:rFonts w:ascii="Arial" w:eastAsia="Times New Roman" w:hAnsi="Arial" w:cs="Arial"/>
                <w:color w:val="000000"/>
                <w:sz w:val="24"/>
                <w:szCs w:val="24"/>
              </w:rPr>
              <w:t>Must be unique,</w:t>
            </w:r>
          </w:p>
          <w:p w:rsidR="0095593F" w:rsidRPr="0095593F" w:rsidRDefault="0095593F" w:rsidP="0095593F">
            <w:pPr>
              <w:numPr>
                <w:ilvl w:val="0"/>
                <w:numId w:val="24"/>
              </w:numPr>
              <w:spacing w:after="240"/>
              <w:ind w:left="384"/>
              <w:rPr>
                <w:rFonts w:ascii="Arial" w:eastAsia="Times New Roman" w:hAnsi="Arial" w:cs="Arial"/>
                <w:color w:val="000000"/>
                <w:sz w:val="24"/>
                <w:szCs w:val="24"/>
              </w:rPr>
            </w:pPr>
            <w:r w:rsidRPr="0095593F">
              <w:rPr>
                <w:rFonts w:ascii="Arial" w:eastAsia="Times New Roman" w:hAnsi="Arial" w:cs="Arial"/>
                <w:color w:val="000000"/>
                <w:sz w:val="24"/>
                <w:szCs w:val="24"/>
              </w:rPr>
              <w:t>It should be compatible with short, core and other similar materials,</w:t>
            </w:r>
          </w:p>
          <w:p w:rsidR="0095593F" w:rsidRPr="0095593F" w:rsidRDefault="0095593F" w:rsidP="0095593F">
            <w:pPr>
              <w:numPr>
                <w:ilvl w:val="0"/>
                <w:numId w:val="24"/>
              </w:numPr>
              <w:spacing w:after="240"/>
              <w:ind w:left="384"/>
              <w:rPr>
                <w:rFonts w:ascii="Arial" w:eastAsia="Times New Roman" w:hAnsi="Arial" w:cs="Arial"/>
                <w:color w:val="000000"/>
                <w:sz w:val="24"/>
                <w:szCs w:val="24"/>
              </w:rPr>
            </w:pPr>
            <w:r w:rsidRPr="0095593F">
              <w:rPr>
                <w:rFonts w:ascii="Arial" w:eastAsia="Times New Roman" w:hAnsi="Arial" w:cs="Arial"/>
                <w:color w:val="000000"/>
                <w:sz w:val="24"/>
                <w:szCs w:val="24"/>
              </w:rPr>
              <w:t>It should be flexible according to future requirements (</w:t>
            </w:r>
            <w:proofErr w:type="spellStart"/>
            <w:r w:rsidRPr="0095593F">
              <w:rPr>
                <w:rFonts w:ascii="Arial" w:eastAsia="Times New Roman" w:hAnsi="Arial" w:cs="Arial"/>
                <w:color w:val="000000"/>
                <w:sz w:val="24"/>
                <w:szCs w:val="24"/>
              </w:rPr>
              <w:t>eg</w:t>
            </w:r>
            <w:proofErr w:type="spellEnd"/>
            <w:r w:rsidRPr="0095593F">
              <w:rPr>
                <w:rFonts w:ascii="Arial" w:eastAsia="Times New Roman" w:hAnsi="Arial" w:cs="Arial"/>
                <w:color w:val="000000"/>
                <w:sz w:val="24"/>
                <w:szCs w:val="24"/>
              </w:rPr>
              <w:t>: specific pipe diameters),</w:t>
            </w:r>
          </w:p>
          <w:p w:rsidR="0095593F" w:rsidRPr="0095593F" w:rsidRDefault="0095593F" w:rsidP="0095593F">
            <w:pPr>
              <w:numPr>
                <w:ilvl w:val="0"/>
                <w:numId w:val="24"/>
              </w:numPr>
              <w:spacing w:after="240"/>
              <w:ind w:left="384"/>
              <w:rPr>
                <w:rFonts w:ascii="Arial" w:eastAsia="Times New Roman" w:hAnsi="Arial" w:cs="Arial"/>
                <w:color w:val="000000"/>
                <w:sz w:val="24"/>
                <w:szCs w:val="24"/>
              </w:rPr>
            </w:pPr>
            <w:r w:rsidRPr="0095593F">
              <w:rPr>
                <w:rFonts w:ascii="Arial" w:eastAsia="Times New Roman" w:hAnsi="Arial" w:cs="Arial"/>
                <w:color w:val="000000"/>
                <w:sz w:val="24"/>
                <w:szCs w:val="24"/>
              </w:rPr>
              <w:t>Codes should be as understandable as possible so that you do not need a booklet.</w:t>
            </w:r>
          </w:p>
          <w:p w:rsidR="0095593F" w:rsidRPr="0095593F" w:rsidRDefault="0095593F" w:rsidP="0095593F">
            <w:pPr>
              <w:rPr>
                <w:rFonts w:ascii="Arial" w:eastAsia="Times New Roman" w:hAnsi="Arial" w:cs="Arial"/>
                <w:color w:val="000000"/>
                <w:sz w:val="24"/>
                <w:szCs w:val="24"/>
              </w:rPr>
            </w:pPr>
            <w:r w:rsidRPr="0095593F">
              <w:rPr>
                <w:rFonts w:ascii="Arial" w:eastAsia="Times New Roman" w:hAnsi="Arial" w:cs="Arial"/>
                <w:b/>
                <w:bCs/>
                <w:color w:val="000000"/>
                <w:sz w:val="24"/>
              </w:rPr>
              <w:t>There are some surplus values ​​to be provided when working with the material code system;</w:t>
            </w:r>
          </w:p>
          <w:p w:rsidR="0095593F" w:rsidRPr="0095593F" w:rsidRDefault="0095593F" w:rsidP="0095593F">
            <w:pPr>
              <w:numPr>
                <w:ilvl w:val="0"/>
                <w:numId w:val="25"/>
              </w:numPr>
              <w:spacing w:after="240"/>
              <w:ind w:left="384"/>
              <w:rPr>
                <w:rFonts w:ascii="Arial" w:eastAsia="Times New Roman" w:hAnsi="Arial" w:cs="Arial"/>
                <w:color w:val="000000"/>
                <w:sz w:val="24"/>
                <w:szCs w:val="24"/>
              </w:rPr>
            </w:pPr>
            <w:r w:rsidRPr="0095593F">
              <w:rPr>
                <w:rFonts w:ascii="Arial" w:eastAsia="Times New Roman" w:hAnsi="Arial" w:cs="Arial"/>
                <w:color w:val="000000"/>
                <w:sz w:val="24"/>
                <w:szCs w:val="24"/>
              </w:rPr>
              <w:t>By avoiding different expressions for the same material from one unit to another, wrong purchases of wrong goods may be prevented,</w:t>
            </w:r>
          </w:p>
          <w:p w:rsidR="0095593F" w:rsidRPr="0095593F" w:rsidRDefault="0095593F" w:rsidP="0095593F">
            <w:pPr>
              <w:numPr>
                <w:ilvl w:val="0"/>
                <w:numId w:val="25"/>
              </w:numPr>
              <w:spacing w:after="240"/>
              <w:ind w:left="384"/>
              <w:rPr>
                <w:rFonts w:ascii="Arial" w:eastAsia="Times New Roman" w:hAnsi="Arial" w:cs="Arial"/>
                <w:color w:val="000000"/>
                <w:sz w:val="24"/>
                <w:szCs w:val="24"/>
              </w:rPr>
            </w:pPr>
            <w:r w:rsidRPr="0095593F">
              <w:rPr>
                <w:rFonts w:ascii="Arial" w:eastAsia="Times New Roman" w:hAnsi="Arial" w:cs="Arial"/>
                <w:color w:val="000000"/>
                <w:sz w:val="24"/>
                <w:szCs w:val="24"/>
              </w:rPr>
              <w:t>Material unit prices can be reached quickly and accurately,</w:t>
            </w:r>
          </w:p>
          <w:p w:rsidR="0095593F" w:rsidRPr="0095593F" w:rsidRDefault="0095593F" w:rsidP="0095593F">
            <w:pPr>
              <w:numPr>
                <w:ilvl w:val="0"/>
                <w:numId w:val="25"/>
              </w:numPr>
              <w:spacing w:after="240"/>
              <w:ind w:left="384"/>
              <w:rPr>
                <w:rFonts w:ascii="Arial" w:eastAsia="Times New Roman" w:hAnsi="Arial" w:cs="Arial"/>
                <w:color w:val="000000"/>
                <w:sz w:val="24"/>
                <w:szCs w:val="24"/>
              </w:rPr>
            </w:pPr>
            <w:r w:rsidRPr="0095593F">
              <w:rPr>
                <w:rFonts w:ascii="Arial" w:eastAsia="Times New Roman" w:hAnsi="Arial" w:cs="Arial"/>
                <w:color w:val="000000"/>
                <w:sz w:val="24"/>
                <w:szCs w:val="24"/>
              </w:rPr>
              <w:t>Purchasing and logistics departments can control themselves much more quickly, easily and accurately,</w:t>
            </w:r>
          </w:p>
          <w:p w:rsidR="0095593F" w:rsidRPr="0095593F" w:rsidRDefault="0095593F" w:rsidP="0095593F">
            <w:pPr>
              <w:numPr>
                <w:ilvl w:val="0"/>
                <w:numId w:val="25"/>
              </w:numPr>
              <w:spacing w:after="240"/>
              <w:ind w:left="384"/>
              <w:rPr>
                <w:rFonts w:ascii="Arial" w:eastAsia="Times New Roman" w:hAnsi="Arial" w:cs="Arial"/>
                <w:color w:val="000000"/>
                <w:sz w:val="24"/>
                <w:szCs w:val="24"/>
              </w:rPr>
            </w:pPr>
            <w:r w:rsidRPr="0095593F">
              <w:rPr>
                <w:rFonts w:ascii="Arial" w:eastAsia="Times New Roman" w:hAnsi="Arial" w:cs="Arial"/>
                <w:color w:val="000000"/>
                <w:sz w:val="24"/>
                <w:szCs w:val="24"/>
              </w:rPr>
              <w:t>The logistics unit can easily group the materials on this side and access the desired information quickly,</w:t>
            </w:r>
          </w:p>
          <w:p w:rsidR="0095593F" w:rsidRPr="0095593F" w:rsidRDefault="0095593F" w:rsidP="0095593F">
            <w:pPr>
              <w:numPr>
                <w:ilvl w:val="0"/>
                <w:numId w:val="25"/>
              </w:numPr>
              <w:spacing w:after="240"/>
              <w:ind w:left="384"/>
              <w:rPr>
                <w:rFonts w:ascii="Arial" w:eastAsia="Times New Roman" w:hAnsi="Arial" w:cs="Arial"/>
                <w:color w:val="000000"/>
                <w:sz w:val="24"/>
                <w:szCs w:val="24"/>
              </w:rPr>
            </w:pPr>
            <w:r w:rsidRPr="0095593F">
              <w:rPr>
                <w:rFonts w:ascii="Arial" w:eastAsia="Times New Roman" w:hAnsi="Arial" w:cs="Arial"/>
                <w:color w:val="000000"/>
                <w:sz w:val="24"/>
                <w:szCs w:val="24"/>
              </w:rPr>
              <w:t>By avoiding duplicate definitions, awareness weakness that may result from stocking the same material in different places can be prevented,</w:t>
            </w:r>
          </w:p>
          <w:p w:rsidR="0095593F" w:rsidRPr="0095593F" w:rsidRDefault="0095593F" w:rsidP="0095593F">
            <w:pPr>
              <w:numPr>
                <w:ilvl w:val="0"/>
                <w:numId w:val="25"/>
              </w:numPr>
              <w:spacing w:after="240"/>
              <w:ind w:left="384"/>
              <w:rPr>
                <w:rFonts w:ascii="Arial" w:eastAsia="Times New Roman" w:hAnsi="Arial" w:cs="Arial"/>
                <w:color w:val="000000"/>
                <w:sz w:val="24"/>
                <w:szCs w:val="24"/>
              </w:rPr>
            </w:pPr>
            <w:r w:rsidRPr="0095593F">
              <w:rPr>
                <w:rFonts w:ascii="Arial" w:eastAsia="Times New Roman" w:hAnsi="Arial" w:cs="Arial"/>
                <w:color w:val="000000"/>
                <w:sz w:val="24"/>
                <w:szCs w:val="24"/>
              </w:rPr>
              <w:t>Classification makes reports more understandable,</w:t>
            </w:r>
          </w:p>
          <w:p w:rsidR="0095593F" w:rsidRPr="0095593F" w:rsidRDefault="0095593F" w:rsidP="0095593F">
            <w:pPr>
              <w:numPr>
                <w:ilvl w:val="0"/>
                <w:numId w:val="25"/>
              </w:numPr>
              <w:spacing w:after="240"/>
              <w:ind w:left="384"/>
              <w:rPr>
                <w:rFonts w:ascii="Arial" w:eastAsia="Times New Roman" w:hAnsi="Arial" w:cs="Arial"/>
                <w:color w:val="000000"/>
                <w:sz w:val="24"/>
                <w:szCs w:val="24"/>
              </w:rPr>
            </w:pPr>
            <w:r w:rsidRPr="0095593F">
              <w:rPr>
                <w:rFonts w:ascii="Arial" w:eastAsia="Times New Roman" w:hAnsi="Arial" w:cs="Arial"/>
                <w:color w:val="000000"/>
                <w:sz w:val="24"/>
                <w:szCs w:val="24"/>
              </w:rPr>
              <w:t>Units that do not have detailed information about material descriptions (Cost control, planning, proposal preparation, etc.) can filter the information they want more easily and quickly,</w:t>
            </w:r>
          </w:p>
          <w:p w:rsidR="0095593F" w:rsidRPr="0095593F" w:rsidRDefault="0095593F" w:rsidP="0095593F">
            <w:pPr>
              <w:numPr>
                <w:ilvl w:val="0"/>
                <w:numId w:val="25"/>
              </w:numPr>
              <w:spacing w:after="240"/>
              <w:ind w:left="384"/>
              <w:rPr>
                <w:rFonts w:ascii="Arial" w:eastAsia="Times New Roman" w:hAnsi="Arial" w:cs="Arial"/>
                <w:color w:val="000000"/>
                <w:sz w:val="24"/>
                <w:szCs w:val="24"/>
              </w:rPr>
            </w:pPr>
            <w:r w:rsidRPr="0095593F">
              <w:rPr>
                <w:rFonts w:ascii="Arial" w:eastAsia="Times New Roman" w:hAnsi="Arial" w:cs="Arial"/>
                <w:color w:val="000000"/>
                <w:sz w:val="24"/>
                <w:szCs w:val="24"/>
              </w:rPr>
              <w:t xml:space="preserve">The bid preparation unit can reach to the current prices quickly and correctly and </w:t>
            </w:r>
            <w:r w:rsidRPr="0095593F">
              <w:rPr>
                <w:rFonts w:ascii="Arial" w:eastAsia="Times New Roman" w:hAnsi="Arial" w:cs="Arial"/>
                <w:color w:val="000000"/>
                <w:sz w:val="24"/>
                <w:szCs w:val="24"/>
              </w:rPr>
              <w:lastRenderedPageBreak/>
              <w:t>also can see periodic price changes easily,</w:t>
            </w:r>
          </w:p>
          <w:p w:rsidR="0095593F" w:rsidRPr="0095593F" w:rsidRDefault="0095593F" w:rsidP="0095593F">
            <w:pPr>
              <w:numPr>
                <w:ilvl w:val="0"/>
                <w:numId w:val="25"/>
              </w:numPr>
              <w:spacing w:after="240"/>
              <w:ind w:left="384"/>
              <w:rPr>
                <w:rFonts w:ascii="Arial" w:eastAsia="Times New Roman" w:hAnsi="Arial" w:cs="Arial"/>
                <w:color w:val="000000"/>
                <w:sz w:val="24"/>
                <w:szCs w:val="24"/>
              </w:rPr>
            </w:pPr>
            <w:r w:rsidRPr="0095593F">
              <w:rPr>
                <w:rFonts w:ascii="Arial" w:eastAsia="Times New Roman" w:hAnsi="Arial" w:cs="Arial"/>
                <w:color w:val="000000"/>
                <w:sz w:val="24"/>
                <w:szCs w:val="24"/>
              </w:rPr>
              <w:t>The price comparison between the project and the projects can be done very easily,</w:t>
            </w:r>
          </w:p>
          <w:p w:rsidR="0095593F" w:rsidRPr="0095593F" w:rsidRDefault="0095593F" w:rsidP="0095593F">
            <w:pPr>
              <w:numPr>
                <w:ilvl w:val="0"/>
                <w:numId w:val="25"/>
              </w:numPr>
              <w:spacing w:after="240"/>
              <w:ind w:left="384"/>
              <w:rPr>
                <w:rFonts w:ascii="Arial" w:eastAsia="Times New Roman" w:hAnsi="Arial" w:cs="Arial"/>
                <w:color w:val="000000"/>
                <w:sz w:val="24"/>
                <w:szCs w:val="24"/>
              </w:rPr>
            </w:pPr>
            <w:r w:rsidRPr="0095593F">
              <w:rPr>
                <w:rFonts w:ascii="Arial" w:eastAsia="Times New Roman" w:hAnsi="Arial" w:cs="Arial"/>
                <w:color w:val="000000"/>
                <w:sz w:val="24"/>
                <w:szCs w:val="24"/>
              </w:rPr>
              <w:t>When talking to people inside and outside the group, you can be sure that you speak the same material,</w:t>
            </w:r>
          </w:p>
          <w:p w:rsidR="0095593F" w:rsidRPr="0095593F" w:rsidRDefault="0095593F" w:rsidP="0095593F">
            <w:pPr>
              <w:numPr>
                <w:ilvl w:val="0"/>
                <w:numId w:val="25"/>
              </w:numPr>
              <w:spacing w:after="240"/>
              <w:ind w:left="384"/>
              <w:rPr>
                <w:rFonts w:ascii="Arial" w:eastAsia="Times New Roman" w:hAnsi="Arial" w:cs="Arial"/>
                <w:color w:val="000000"/>
                <w:sz w:val="24"/>
                <w:szCs w:val="24"/>
              </w:rPr>
            </w:pPr>
            <w:r w:rsidRPr="0095593F">
              <w:rPr>
                <w:rFonts w:ascii="Arial" w:eastAsia="Times New Roman" w:hAnsi="Arial" w:cs="Arial"/>
                <w:color w:val="000000"/>
                <w:sz w:val="24"/>
                <w:szCs w:val="24"/>
              </w:rPr>
              <w:t>Census and classification sweeps may decrease.</w:t>
            </w:r>
          </w:p>
          <w:p w:rsidR="0095593F" w:rsidRPr="0095593F" w:rsidRDefault="0095593F" w:rsidP="0095593F">
            <w:pPr>
              <w:spacing w:after="480"/>
              <w:rPr>
                <w:rFonts w:ascii="Arial" w:eastAsia="Times New Roman" w:hAnsi="Arial" w:cs="Arial"/>
                <w:color w:val="000000"/>
                <w:sz w:val="24"/>
                <w:szCs w:val="24"/>
              </w:rPr>
            </w:pPr>
            <w:r w:rsidRPr="0095593F">
              <w:rPr>
                <w:rFonts w:ascii="Arial" w:eastAsia="Times New Roman" w:hAnsi="Arial" w:cs="Arial"/>
                <w:color w:val="000000"/>
                <w:sz w:val="24"/>
                <w:szCs w:val="24"/>
              </w:rPr>
              <w:t xml:space="preserve">Besides, the addition of material photographs to the ERP system will be very helpful for </w:t>
            </w:r>
            <w:proofErr w:type="spellStart"/>
            <w:r w:rsidRPr="0095593F">
              <w:rPr>
                <w:rFonts w:ascii="Arial" w:eastAsia="Times New Roman" w:hAnsi="Arial" w:cs="Arial"/>
                <w:color w:val="000000"/>
                <w:sz w:val="24"/>
                <w:szCs w:val="24"/>
              </w:rPr>
              <w:t>orderers</w:t>
            </w:r>
            <w:proofErr w:type="spellEnd"/>
            <w:r w:rsidRPr="0095593F">
              <w:rPr>
                <w:rFonts w:ascii="Arial" w:eastAsia="Times New Roman" w:hAnsi="Arial" w:cs="Arial"/>
                <w:color w:val="000000"/>
                <w:sz w:val="24"/>
                <w:szCs w:val="24"/>
              </w:rPr>
              <w:t xml:space="preserve"> to see what they ordered and for price control to see and know what they control.</w:t>
            </w:r>
          </w:p>
          <w:p w:rsidR="0095593F" w:rsidRPr="002B47C8" w:rsidRDefault="0095593F" w:rsidP="00AE278B">
            <w:pPr>
              <w:pStyle w:val="NormalWeb"/>
              <w:shd w:val="clear" w:color="auto" w:fill="FFFFFF"/>
              <w:spacing w:before="0" w:beforeAutospacing="0" w:after="251" w:afterAutospacing="0"/>
              <w:rPr>
                <w:bCs/>
                <w:u w:val="single"/>
              </w:rPr>
            </w:pPr>
          </w:p>
        </w:tc>
      </w:tr>
      <w:tr w:rsidR="0095593F" w:rsidTr="00BA3E33">
        <w:tc>
          <w:tcPr>
            <w:tcW w:w="9378" w:type="dxa"/>
          </w:tcPr>
          <w:p w:rsidR="0095593F" w:rsidRPr="0027125B" w:rsidRDefault="0095593F" w:rsidP="002B3E60">
            <w:pPr>
              <w:pStyle w:val="ListParagraph"/>
              <w:jc w:val="center"/>
              <w:rPr>
                <w:rFonts w:ascii="Arial" w:hAnsi="Arial" w:cs="Arial"/>
                <w:b/>
                <w:bCs/>
                <w:sz w:val="24"/>
                <w:szCs w:val="24"/>
                <w:u w:val="single"/>
              </w:rPr>
            </w:pPr>
          </w:p>
        </w:tc>
      </w:tr>
    </w:tbl>
    <w:p w:rsidR="00503D7E" w:rsidRPr="00E01413"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C6E9A" w:rsidP="00A851DA">
            <w:pPr>
              <w:rPr>
                <w:rFonts w:cs="Bliss-Regular"/>
                <w:color w:val="000000"/>
              </w:rPr>
            </w:pPr>
            <w:r>
              <w:rPr>
                <w:rFonts w:cs="Bliss-Regular"/>
                <w:color w:val="000000"/>
              </w:rPr>
              <w:t>Sujon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5593F" w:rsidP="0095593F">
            <w:pPr>
              <w:rPr>
                <w:rFonts w:cs="Bliss-Regular"/>
                <w:color w:val="000000"/>
              </w:rPr>
            </w:pPr>
            <w:r>
              <w:rPr>
                <w:rFonts w:cs="Bliss-Regular"/>
                <w:color w:val="000000"/>
              </w:rPr>
              <w:t>10</w:t>
            </w:r>
            <w:r w:rsidR="00A42832">
              <w:rPr>
                <w:rFonts w:cs="Bliss-Regular"/>
                <w:color w:val="000000"/>
              </w:rPr>
              <w:t>.1</w:t>
            </w:r>
            <w:r>
              <w:rPr>
                <w:rFonts w:cs="Bliss-Regular"/>
                <w:color w:val="000000"/>
              </w:rPr>
              <w:t>1</w:t>
            </w:r>
            <w:r w:rsidR="008C6E9A">
              <w:rPr>
                <w:rFonts w:cs="Bliss-Regular"/>
                <w:color w:val="000000"/>
              </w:rPr>
              <w:t>.2018</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BA3E33">
      <w:pPr>
        <w:rPr>
          <w:rFonts w:cs="Times New Roman"/>
          <w:sz w:val="24"/>
          <w:szCs w:val="32"/>
        </w:rPr>
      </w:pPr>
    </w:p>
    <w:sectPr w:rsidR="00EA30AB" w:rsidRPr="00B0415E" w:rsidSect="00BA3E33">
      <w:pgSz w:w="11906" w:h="16838"/>
      <w:pgMar w:top="1440" w:right="1440" w:bottom="90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D72F5" w:rsidRDefault="00DD72F5" w:rsidP="00CB4D0A">
      <w:pPr>
        <w:spacing w:after="0" w:line="240" w:lineRule="auto"/>
      </w:pPr>
      <w:r>
        <w:separator/>
      </w:r>
    </w:p>
  </w:endnote>
  <w:endnote w:type="continuationSeparator" w:id="0">
    <w:p w:rsidR="00DD72F5" w:rsidRDefault="00DD72F5"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3" w:usb1="10000000" w:usb2="00000000" w:usb3="00000000" w:csb0="80000001"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D72F5" w:rsidRDefault="00DD72F5" w:rsidP="00CB4D0A">
      <w:pPr>
        <w:spacing w:after="0" w:line="240" w:lineRule="auto"/>
      </w:pPr>
      <w:r>
        <w:separator/>
      </w:r>
    </w:p>
  </w:footnote>
  <w:footnote w:type="continuationSeparator" w:id="0">
    <w:p w:rsidR="00DD72F5" w:rsidRDefault="00DD72F5"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5B0974"/>
    <w:multiLevelType w:val="multilevel"/>
    <w:tmpl w:val="B6AA4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A5E77EF"/>
    <w:multiLevelType w:val="multilevel"/>
    <w:tmpl w:val="A1642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E561D56"/>
    <w:multiLevelType w:val="multilevel"/>
    <w:tmpl w:val="23F0F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08E4DE7"/>
    <w:multiLevelType w:val="hybridMultilevel"/>
    <w:tmpl w:val="8DA811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4356D98"/>
    <w:multiLevelType w:val="multilevel"/>
    <w:tmpl w:val="4F501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46F10F8"/>
    <w:multiLevelType w:val="hybridMultilevel"/>
    <w:tmpl w:val="3C2275F0"/>
    <w:lvl w:ilvl="0" w:tplc="8D9412D8">
      <w:start w:val="1"/>
      <w:numFmt w:val="decimal"/>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76374A0"/>
    <w:multiLevelType w:val="multilevel"/>
    <w:tmpl w:val="FB220A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E7F14C0"/>
    <w:multiLevelType w:val="multilevel"/>
    <w:tmpl w:val="72FA45C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nsid w:val="23DC7966"/>
    <w:multiLevelType w:val="multilevel"/>
    <w:tmpl w:val="190E9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404706F"/>
    <w:multiLevelType w:val="multilevel"/>
    <w:tmpl w:val="672A3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7423994"/>
    <w:multiLevelType w:val="hybridMultilevel"/>
    <w:tmpl w:val="8DA811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D682242"/>
    <w:multiLevelType w:val="hybridMultilevel"/>
    <w:tmpl w:val="238278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9925449"/>
    <w:multiLevelType w:val="multilevel"/>
    <w:tmpl w:val="8326B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CB951C7"/>
    <w:multiLevelType w:val="hybridMultilevel"/>
    <w:tmpl w:val="28524E76"/>
    <w:lvl w:ilvl="0" w:tplc="5C9C6286">
      <w:start w:val="1"/>
      <w:numFmt w:val="decimal"/>
      <w:lvlText w:val="%1)"/>
      <w:lvlJc w:val="left"/>
      <w:pPr>
        <w:ind w:left="720" w:hanging="360"/>
      </w:pPr>
      <w:rPr>
        <w:rFonts w:eastAsiaTheme="minorHAnsi"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0082368"/>
    <w:multiLevelType w:val="multilevel"/>
    <w:tmpl w:val="0C1E3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7931EEB"/>
    <w:multiLevelType w:val="multilevel"/>
    <w:tmpl w:val="9A86A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4A4626B6"/>
    <w:multiLevelType w:val="hybridMultilevel"/>
    <w:tmpl w:val="B6AC6B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EE74070"/>
    <w:multiLevelType w:val="multilevel"/>
    <w:tmpl w:val="9278A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EB75D1D"/>
    <w:multiLevelType w:val="multilevel"/>
    <w:tmpl w:val="C1F6A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33E2088"/>
    <w:multiLevelType w:val="multilevel"/>
    <w:tmpl w:val="9662A6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6EE519F4"/>
    <w:multiLevelType w:val="multilevel"/>
    <w:tmpl w:val="B5D8B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EEF1CF9"/>
    <w:multiLevelType w:val="multilevel"/>
    <w:tmpl w:val="6BFAE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E90274C"/>
    <w:multiLevelType w:val="multilevel"/>
    <w:tmpl w:val="AC468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EC92BB8"/>
    <w:multiLevelType w:val="multilevel"/>
    <w:tmpl w:val="D1648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8"/>
  </w:num>
  <w:num w:numId="2">
    <w:abstractNumId w:val="13"/>
  </w:num>
  <w:num w:numId="3">
    <w:abstractNumId w:val="5"/>
  </w:num>
  <w:num w:numId="4">
    <w:abstractNumId w:val="10"/>
  </w:num>
  <w:num w:numId="5">
    <w:abstractNumId w:val="21"/>
  </w:num>
  <w:num w:numId="6">
    <w:abstractNumId w:val="3"/>
  </w:num>
  <w:num w:numId="7">
    <w:abstractNumId w:val="16"/>
  </w:num>
  <w:num w:numId="8">
    <w:abstractNumId w:val="24"/>
    <w:lvlOverride w:ilvl="0">
      <w:lvl w:ilvl="0">
        <w:numFmt w:val="bullet"/>
        <w:lvlText w:val=""/>
        <w:lvlJc w:val="left"/>
        <w:pPr>
          <w:tabs>
            <w:tab w:val="num" w:pos="720"/>
          </w:tabs>
          <w:ind w:left="720" w:hanging="360"/>
        </w:pPr>
        <w:rPr>
          <w:rFonts w:ascii="Wingdings" w:hAnsi="Wingdings" w:hint="default"/>
          <w:sz w:val="20"/>
        </w:rPr>
      </w:lvl>
    </w:lvlOverride>
  </w:num>
  <w:num w:numId="9">
    <w:abstractNumId w:val="11"/>
  </w:num>
  <w:num w:numId="10">
    <w:abstractNumId w:val="8"/>
  </w:num>
  <w:num w:numId="11">
    <w:abstractNumId w:val="4"/>
  </w:num>
  <w:num w:numId="12">
    <w:abstractNumId w:val="15"/>
  </w:num>
  <w:num w:numId="13">
    <w:abstractNumId w:val="23"/>
  </w:num>
  <w:num w:numId="14">
    <w:abstractNumId w:val="17"/>
  </w:num>
  <w:num w:numId="15">
    <w:abstractNumId w:val="7"/>
  </w:num>
  <w:num w:numId="16">
    <w:abstractNumId w:val="14"/>
  </w:num>
  <w:num w:numId="17">
    <w:abstractNumId w:val="20"/>
  </w:num>
  <w:num w:numId="18">
    <w:abstractNumId w:val="22"/>
  </w:num>
  <w:num w:numId="19">
    <w:abstractNumId w:val="2"/>
  </w:num>
  <w:num w:numId="20">
    <w:abstractNumId w:val="0"/>
  </w:num>
  <w:num w:numId="21">
    <w:abstractNumId w:val="6"/>
  </w:num>
  <w:num w:numId="22">
    <w:abstractNumId w:val="9"/>
  </w:num>
  <w:num w:numId="23">
    <w:abstractNumId w:val="19"/>
  </w:num>
  <w:num w:numId="24">
    <w:abstractNumId w:val="12"/>
  </w:num>
  <w:num w:numId="2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104450">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027B5"/>
    <w:rsid w:val="001175EE"/>
    <w:rsid w:val="00147CBD"/>
    <w:rsid w:val="00157CF6"/>
    <w:rsid w:val="00167815"/>
    <w:rsid w:val="00182416"/>
    <w:rsid w:val="00187EB4"/>
    <w:rsid w:val="001D1136"/>
    <w:rsid w:val="001F0481"/>
    <w:rsid w:val="00200C92"/>
    <w:rsid w:val="0020451E"/>
    <w:rsid w:val="00206B9D"/>
    <w:rsid w:val="00207A1E"/>
    <w:rsid w:val="0023259C"/>
    <w:rsid w:val="0023285B"/>
    <w:rsid w:val="0027125B"/>
    <w:rsid w:val="00283B00"/>
    <w:rsid w:val="002B0BD7"/>
    <w:rsid w:val="002B3E60"/>
    <w:rsid w:val="002B47C8"/>
    <w:rsid w:val="002B573D"/>
    <w:rsid w:val="002C5CB2"/>
    <w:rsid w:val="002F779F"/>
    <w:rsid w:val="00322809"/>
    <w:rsid w:val="00367BFE"/>
    <w:rsid w:val="00371885"/>
    <w:rsid w:val="003E2B87"/>
    <w:rsid w:val="003E60BC"/>
    <w:rsid w:val="003E76F3"/>
    <w:rsid w:val="00402786"/>
    <w:rsid w:val="00405895"/>
    <w:rsid w:val="004058DF"/>
    <w:rsid w:val="00443E6F"/>
    <w:rsid w:val="00466FB5"/>
    <w:rsid w:val="00474415"/>
    <w:rsid w:val="00486F1A"/>
    <w:rsid w:val="00490CB9"/>
    <w:rsid w:val="004A2CE2"/>
    <w:rsid w:val="004E06C7"/>
    <w:rsid w:val="004E3CDA"/>
    <w:rsid w:val="004F4B4D"/>
    <w:rsid w:val="0050216D"/>
    <w:rsid w:val="00503D7E"/>
    <w:rsid w:val="005070DA"/>
    <w:rsid w:val="0050778F"/>
    <w:rsid w:val="00527C11"/>
    <w:rsid w:val="00535F31"/>
    <w:rsid w:val="00574D64"/>
    <w:rsid w:val="00591365"/>
    <w:rsid w:val="005B31E4"/>
    <w:rsid w:val="005D405D"/>
    <w:rsid w:val="006031A3"/>
    <w:rsid w:val="006034F6"/>
    <w:rsid w:val="00607874"/>
    <w:rsid w:val="00607E77"/>
    <w:rsid w:val="00617BB3"/>
    <w:rsid w:val="00645CDD"/>
    <w:rsid w:val="006823A7"/>
    <w:rsid w:val="00687EE8"/>
    <w:rsid w:val="0069657F"/>
    <w:rsid w:val="006974A9"/>
    <w:rsid w:val="006E6366"/>
    <w:rsid w:val="0070347F"/>
    <w:rsid w:val="0070678E"/>
    <w:rsid w:val="00707552"/>
    <w:rsid w:val="00747828"/>
    <w:rsid w:val="00764155"/>
    <w:rsid w:val="007A4A0D"/>
    <w:rsid w:val="007D2328"/>
    <w:rsid w:val="00813814"/>
    <w:rsid w:val="00831C11"/>
    <w:rsid w:val="00863429"/>
    <w:rsid w:val="00867EF2"/>
    <w:rsid w:val="008A5807"/>
    <w:rsid w:val="008A60B4"/>
    <w:rsid w:val="008B3C31"/>
    <w:rsid w:val="008B64FE"/>
    <w:rsid w:val="008C6E9A"/>
    <w:rsid w:val="008D39FB"/>
    <w:rsid w:val="00920C49"/>
    <w:rsid w:val="0093596B"/>
    <w:rsid w:val="00935BF7"/>
    <w:rsid w:val="00952DD8"/>
    <w:rsid w:val="0095442C"/>
    <w:rsid w:val="0095593F"/>
    <w:rsid w:val="00983942"/>
    <w:rsid w:val="009A7CF9"/>
    <w:rsid w:val="009B714F"/>
    <w:rsid w:val="009C37E0"/>
    <w:rsid w:val="009C4F2C"/>
    <w:rsid w:val="009E41F4"/>
    <w:rsid w:val="009E546C"/>
    <w:rsid w:val="00A14B66"/>
    <w:rsid w:val="00A42832"/>
    <w:rsid w:val="00A53238"/>
    <w:rsid w:val="00A57693"/>
    <w:rsid w:val="00A65CF7"/>
    <w:rsid w:val="00A81AB4"/>
    <w:rsid w:val="00A851DA"/>
    <w:rsid w:val="00AC7D5B"/>
    <w:rsid w:val="00AE1481"/>
    <w:rsid w:val="00AE278B"/>
    <w:rsid w:val="00B0415E"/>
    <w:rsid w:val="00B04678"/>
    <w:rsid w:val="00B23C98"/>
    <w:rsid w:val="00B43E9E"/>
    <w:rsid w:val="00B73495"/>
    <w:rsid w:val="00B87AF0"/>
    <w:rsid w:val="00BA3E33"/>
    <w:rsid w:val="00BB6BE0"/>
    <w:rsid w:val="00BC46DF"/>
    <w:rsid w:val="00BF7A30"/>
    <w:rsid w:val="00C03577"/>
    <w:rsid w:val="00C03FB4"/>
    <w:rsid w:val="00C04A35"/>
    <w:rsid w:val="00C11336"/>
    <w:rsid w:val="00C201CF"/>
    <w:rsid w:val="00C2560B"/>
    <w:rsid w:val="00C27189"/>
    <w:rsid w:val="00C449B9"/>
    <w:rsid w:val="00C469A7"/>
    <w:rsid w:val="00C53029"/>
    <w:rsid w:val="00C65FEA"/>
    <w:rsid w:val="00CA0AC2"/>
    <w:rsid w:val="00CB4D0A"/>
    <w:rsid w:val="00CC2FB3"/>
    <w:rsid w:val="00CC321E"/>
    <w:rsid w:val="00CC575A"/>
    <w:rsid w:val="00CE4A79"/>
    <w:rsid w:val="00CE532B"/>
    <w:rsid w:val="00CF123B"/>
    <w:rsid w:val="00D039AC"/>
    <w:rsid w:val="00D427DE"/>
    <w:rsid w:val="00D5587D"/>
    <w:rsid w:val="00D707CC"/>
    <w:rsid w:val="00D821FE"/>
    <w:rsid w:val="00D83F3E"/>
    <w:rsid w:val="00D84FD2"/>
    <w:rsid w:val="00D90A62"/>
    <w:rsid w:val="00DB0793"/>
    <w:rsid w:val="00DD2026"/>
    <w:rsid w:val="00DD72F5"/>
    <w:rsid w:val="00E00821"/>
    <w:rsid w:val="00E01413"/>
    <w:rsid w:val="00E04DB4"/>
    <w:rsid w:val="00E30679"/>
    <w:rsid w:val="00E4597D"/>
    <w:rsid w:val="00E54832"/>
    <w:rsid w:val="00E56A90"/>
    <w:rsid w:val="00E641CC"/>
    <w:rsid w:val="00EA02ED"/>
    <w:rsid w:val="00EA30AB"/>
    <w:rsid w:val="00EB3925"/>
    <w:rsid w:val="00EC7200"/>
    <w:rsid w:val="00F06D84"/>
    <w:rsid w:val="00F63041"/>
    <w:rsid w:val="00F843F4"/>
    <w:rsid w:val="00F96EB3"/>
    <w:rsid w:val="00FB4783"/>
    <w:rsid w:val="00FC0D8F"/>
    <w:rsid w:val="00FE45E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445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next w:val="Normal"/>
    <w:link w:val="Heading2Char"/>
    <w:uiPriority w:val="9"/>
    <w:unhideWhenUsed/>
    <w:qFormat/>
    <w:rsid w:val="008C6E9A"/>
    <w:pPr>
      <w:keepNext/>
      <w:keepLines/>
      <w:spacing w:before="200" w:after="0"/>
      <w:outlineLvl w:val="1"/>
    </w:pPr>
    <w:rPr>
      <w:rFonts w:asciiTheme="majorHAnsi" w:eastAsiaTheme="majorEastAsia" w:hAnsiTheme="majorHAnsi" w:cstheme="majorBidi"/>
      <w:b/>
      <w:bCs/>
      <w:color w:val="4F81BD" w:themeColor="accent1"/>
      <w:sz w:val="26"/>
      <w:szCs w:val="26"/>
      <w:lang w:val="en-US"/>
    </w:rPr>
  </w:style>
  <w:style w:type="paragraph" w:styleId="Heading3">
    <w:name w:val="heading 3"/>
    <w:basedOn w:val="Normal"/>
    <w:next w:val="Normal"/>
    <w:link w:val="Heading3Char"/>
    <w:uiPriority w:val="9"/>
    <w:semiHidden/>
    <w:unhideWhenUsed/>
    <w:qFormat/>
    <w:rsid w:val="00147CBD"/>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link w:val="Heading4Char"/>
    <w:uiPriority w:val="9"/>
    <w:qFormat/>
    <w:rsid w:val="00813814"/>
    <w:pPr>
      <w:spacing w:before="100" w:beforeAutospacing="1" w:after="100" w:afterAutospacing="1" w:line="240" w:lineRule="auto"/>
      <w:outlineLvl w:val="3"/>
    </w:pPr>
    <w:rPr>
      <w:rFonts w:ascii="Times New Roman" w:eastAsia="Times New Roman" w:hAnsi="Times New Roman" w:cs="Times New Roman"/>
      <w:b/>
      <w:bCs/>
      <w:sz w:val="24"/>
      <w:szCs w:val="24"/>
      <w:lang w:val="en-US"/>
    </w:rPr>
  </w:style>
  <w:style w:type="paragraph" w:styleId="Heading6">
    <w:name w:val="heading 6"/>
    <w:basedOn w:val="Normal"/>
    <w:next w:val="Normal"/>
    <w:link w:val="Heading6Char"/>
    <w:uiPriority w:val="9"/>
    <w:semiHidden/>
    <w:unhideWhenUsed/>
    <w:qFormat/>
    <w:rsid w:val="009E546C"/>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8C6E9A"/>
    <w:rPr>
      <w:rFonts w:asciiTheme="majorHAnsi" w:eastAsiaTheme="majorEastAsia" w:hAnsiTheme="majorHAnsi" w:cstheme="majorBidi"/>
      <w:b/>
      <w:bCs/>
      <w:color w:val="4F81BD" w:themeColor="accent1"/>
      <w:sz w:val="26"/>
      <w:szCs w:val="26"/>
      <w:lang w:val="en-US"/>
    </w:rPr>
  </w:style>
  <w:style w:type="paragraph" w:styleId="NormalWeb">
    <w:name w:val="Normal (Web)"/>
    <w:basedOn w:val="Normal"/>
    <w:uiPriority w:val="99"/>
    <w:unhideWhenUsed/>
    <w:rsid w:val="008C6E9A"/>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8C6E9A"/>
    <w:rPr>
      <w:b/>
      <w:bCs/>
    </w:rPr>
  </w:style>
  <w:style w:type="paragraph" w:customStyle="1" w:styleId="p1">
    <w:name w:val="p1"/>
    <w:basedOn w:val="Normal"/>
    <w:rsid w:val="00E01413"/>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p4">
    <w:name w:val="p4"/>
    <w:basedOn w:val="Normal"/>
    <w:rsid w:val="00E01413"/>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s2">
    <w:name w:val="s2"/>
    <w:basedOn w:val="DefaultParagraphFont"/>
    <w:rsid w:val="00E01413"/>
  </w:style>
  <w:style w:type="character" w:customStyle="1" w:styleId="Heading4Char">
    <w:name w:val="Heading 4 Char"/>
    <w:basedOn w:val="DefaultParagraphFont"/>
    <w:link w:val="Heading4"/>
    <w:uiPriority w:val="9"/>
    <w:rsid w:val="00813814"/>
    <w:rPr>
      <w:rFonts w:ascii="Times New Roman" w:eastAsia="Times New Roman" w:hAnsi="Times New Roman" w:cs="Times New Roman"/>
      <w:b/>
      <w:bCs/>
      <w:sz w:val="24"/>
      <w:szCs w:val="24"/>
      <w:lang w:val="en-US"/>
    </w:rPr>
  </w:style>
  <w:style w:type="character" w:customStyle="1" w:styleId="Heading3Char">
    <w:name w:val="Heading 3 Char"/>
    <w:basedOn w:val="DefaultParagraphFont"/>
    <w:link w:val="Heading3"/>
    <w:uiPriority w:val="9"/>
    <w:semiHidden/>
    <w:rsid w:val="00147CBD"/>
    <w:rPr>
      <w:rFonts w:asciiTheme="majorHAnsi" w:eastAsiaTheme="majorEastAsia" w:hAnsiTheme="majorHAnsi" w:cstheme="majorBidi"/>
      <w:b/>
      <w:bCs/>
      <w:color w:val="4F81BD" w:themeColor="accent1"/>
    </w:rPr>
  </w:style>
  <w:style w:type="character" w:styleId="Hyperlink">
    <w:name w:val="Hyperlink"/>
    <w:basedOn w:val="DefaultParagraphFont"/>
    <w:uiPriority w:val="99"/>
    <w:semiHidden/>
    <w:unhideWhenUsed/>
    <w:rsid w:val="00147CBD"/>
    <w:rPr>
      <w:color w:val="0000FF"/>
      <w:u w:val="single"/>
    </w:rPr>
  </w:style>
  <w:style w:type="character" w:styleId="Emphasis">
    <w:name w:val="Emphasis"/>
    <w:basedOn w:val="DefaultParagraphFont"/>
    <w:uiPriority w:val="20"/>
    <w:qFormat/>
    <w:rsid w:val="00147CBD"/>
    <w:rPr>
      <w:i/>
      <w:iCs/>
    </w:rPr>
  </w:style>
  <w:style w:type="paragraph" w:customStyle="1" w:styleId="heading">
    <w:name w:val="heading"/>
    <w:basedOn w:val="Normal"/>
    <w:rsid w:val="00147CBD"/>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6Char">
    <w:name w:val="Heading 6 Char"/>
    <w:basedOn w:val="DefaultParagraphFont"/>
    <w:link w:val="Heading6"/>
    <w:uiPriority w:val="9"/>
    <w:semiHidden/>
    <w:rsid w:val="009E546C"/>
    <w:rPr>
      <w:rFonts w:asciiTheme="majorHAnsi" w:eastAsiaTheme="majorEastAsia" w:hAnsiTheme="majorHAnsi" w:cstheme="majorBidi"/>
      <w:i/>
      <w:iCs/>
      <w:color w:val="243F60" w:themeColor="accent1" w:themeShade="7F"/>
    </w:rPr>
  </w:style>
  <w:style w:type="paragraph" w:customStyle="1" w:styleId="wp-caption-text">
    <w:name w:val="wp-caption-text"/>
    <w:basedOn w:val="Normal"/>
    <w:rsid w:val="009E546C"/>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19136857">
      <w:bodyDiv w:val="1"/>
      <w:marLeft w:val="0"/>
      <w:marRight w:val="0"/>
      <w:marTop w:val="0"/>
      <w:marBottom w:val="0"/>
      <w:divBdr>
        <w:top w:val="none" w:sz="0" w:space="0" w:color="auto"/>
        <w:left w:val="none" w:sz="0" w:space="0" w:color="auto"/>
        <w:bottom w:val="none" w:sz="0" w:space="0" w:color="auto"/>
        <w:right w:val="none" w:sz="0" w:space="0" w:color="auto"/>
      </w:divBdr>
      <w:divsChild>
        <w:div w:id="492065780">
          <w:marLeft w:val="251"/>
          <w:marRight w:val="84"/>
          <w:marTop w:val="0"/>
          <w:marBottom w:val="0"/>
          <w:divBdr>
            <w:top w:val="none" w:sz="0" w:space="0" w:color="auto"/>
            <w:left w:val="none" w:sz="0" w:space="0" w:color="auto"/>
            <w:bottom w:val="none" w:sz="0" w:space="0" w:color="auto"/>
            <w:right w:val="none" w:sz="0" w:space="0" w:color="auto"/>
          </w:divBdr>
          <w:divsChild>
            <w:div w:id="819427012">
              <w:marLeft w:val="0"/>
              <w:marRight w:val="0"/>
              <w:marTop w:val="0"/>
              <w:marBottom w:val="0"/>
              <w:divBdr>
                <w:top w:val="none" w:sz="0" w:space="0" w:color="auto"/>
                <w:left w:val="none" w:sz="0" w:space="0" w:color="auto"/>
                <w:bottom w:val="none" w:sz="0" w:space="0" w:color="auto"/>
                <w:right w:val="none" w:sz="0" w:space="0" w:color="auto"/>
              </w:divBdr>
            </w:div>
            <w:div w:id="1443648732">
              <w:marLeft w:val="0"/>
              <w:marRight w:val="0"/>
              <w:marTop w:val="0"/>
              <w:marBottom w:val="0"/>
              <w:divBdr>
                <w:top w:val="none" w:sz="0" w:space="0" w:color="auto"/>
                <w:left w:val="none" w:sz="0" w:space="0" w:color="auto"/>
                <w:bottom w:val="none" w:sz="0" w:space="0" w:color="auto"/>
                <w:right w:val="none" w:sz="0" w:space="0" w:color="auto"/>
              </w:divBdr>
            </w:div>
          </w:divsChild>
        </w:div>
        <w:div w:id="1200629245">
          <w:marLeft w:val="251"/>
          <w:marRight w:val="84"/>
          <w:marTop w:val="0"/>
          <w:marBottom w:val="0"/>
          <w:divBdr>
            <w:top w:val="none" w:sz="0" w:space="0" w:color="auto"/>
            <w:left w:val="none" w:sz="0" w:space="0" w:color="auto"/>
            <w:bottom w:val="none" w:sz="0" w:space="0" w:color="auto"/>
            <w:right w:val="none" w:sz="0" w:space="0" w:color="auto"/>
          </w:divBdr>
          <w:divsChild>
            <w:div w:id="2046328732">
              <w:marLeft w:val="0"/>
              <w:marRight w:val="0"/>
              <w:marTop w:val="0"/>
              <w:marBottom w:val="0"/>
              <w:divBdr>
                <w:top w:val="none" w:sz="0" w:space="0" w:color="auto"/>
                <w:left w:val="none" w:sz="0" w:space="0" w:color="auto"/>
                <w:bottom w:val="none" w:sz="0" w:space="0" w:color="auto"/>
                <w:right w:val="none" w:sz="0" w:space="0" w:color="auto"/>
              </w:divBdr>
            </w:div>
            <w:div w:id="920529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602982">
      <w:bodyDiv w:val="1"/>
      <w:marLeft w:val="0"/>
      <w:marRight w:val="0"/>
      <w:marTop w:val="0"/>
      <w:marBottom w:val="0"/>
      <w:divBdr>
        <w:top w:val="none" w:sz="0" w:space="0" w:color="auto"/>
        <w:left w:val="none" w:sz="0" w:space="0" w:color="auto"/>
        <w:bottom w:val="none" w:sz="0" w:space="0" w:color="auto"/>
        <w:right w:val="none" w:sz="0" w:space="0" w:color="auto"/>
      </w:divBdr>
      <w:divsChild>
        <w:div w:id="1180508473">
          <w:marLeft w:val="0"/>
          <w:marRight w:val="0"/>
          <w:marTop w:val="0"/>
          <w:marBottom w:val="251"/>
          <w:divBdr>
            <w:top w:val="none" w:sz="0" w:space="0" w:color="auto"/>
            <w:left w:val="none" w:sz="0" w:space="0" w:color="auto"/>
            <w:bottom w:val="none" w:sz="0" w:space="0" w:color="auto"/>
            <w:right w:val="none" w:sz="0" w:space="0" w:color="auto"/>
          </w:divBdr>
        </w:div>
      </w:divsChild>
    </w:div>
    <w:div w:id="125511336">
      <w:bodyDiv w:val="1"/>
      <w:marLeft w:val="0"/>
      <w:marRight w:val="0"/>
      <w:marTop w:val="0"/>
      <w:marBottom w:val="0"/>
      <w:divBdr>
        <w:top w:val="none" w:sz="0" w:space="0" w:color="auto"/>
        <w:left w:val="none" w:sz="0" w:space="0" w:color="auto"/>
        <w:bottom w:val="none" w:sz="0" w:space="0" w:color="auto"/>
        <w:right w:val="none" w:sz="0" w:space="0" w:color="auto"/>
      </w:divBdr>
    </w:div>
    <w:div w:id="218325828">
      <w:bodyDiv w:val="1"/>
      <w:marLeft w:val="0"/>
      <w:marRight w:val="0"/>
      <w:marTop w:val="0"/>
      <w:marBottom w:val="0"/>
      <w:divBdr>
        <w:top w:val="none" w:sz="0" w:space="0" w:color="auto"/>
        <w:left w:val="none" w:sz="0" w:space="0" w:color="auto"/>
        <w:bottom w:val="none" w:sz="0" w:space="0" w:color="auto"/>
        <w:right w:val="none" w:sz="0" w:space="0" w:color="auto"/>
      </w:divBdr>
    </w:div>
    <w:div w:id="249778964">
      <w:bodyDiv w:val="1"/>
      <w:marLeft w:val="0"/>
      <w:marRight w:val="0"/>
      <w:marTop w:val="0"/>
      <w:marBottom w:val="0"/>
      <w:divBdr>
        <w:top w:val="none" w:sz="0" w:space="0" w:color="auto"/>
        <w:left w:val="none" w:sz="0" w:space="0" w:color="auto"/>
        <w:bottom w:val="none" w:sz="0" w:space="0" w:color="auto"/>
        <w:right w:val="none" w:sz="0" w:space="0" w:color="auto"/>
      </w:divBdr>
      <w:divsChild>
        <w:div w:id="620958643">
          <w:marLeft w:val="0"/>
          <w:marRight w:val="0"/>
          <w:marTop w:val="0"/>
          <w:marBottom w:val="0"/>
          <w:divBdr>
            <w:top w:val="none" w:sz="0" w:space="0" w:color="auto"/>
            <w:left w:val="none" w:sz="0" w:space="0" w:color="auto"/>
            <w:bottom w:val="none" w:sz="0" w:space="0" w:color="auto"/>
            <w:right w:val="none" w:sz="0" w:space="0" w:color="auto"/>
          </w:divBdr>
        </w:div>
        <w:div w:id="1371152961">
          <w:marLeft w:val="0"/>
          <w:marRight w:val="0"/>
          <w:marTop w:val="0"/>
          <w:marBottom w:val="0"/>
          <w:divBdr>
            <w:top w:val="none" w:sz="0" w:space="0" w:color="auto"/>
            <w:left w:val="none" w:sz="0" w:space="0" w:color="auto"/>
            <w:bottom w:val="none" w:sz="0" w:space="0" w:color="auto"/>
            <w:right w:val="none" w:sz="0" w:space="0" w:color="auto"/>
          </w:divBdr>
        </w:div>
        <w:div w:id="772020923">
          <w:marLeft w:val="0"/>
          <w:marRight w:val="0"/>
          <w:marTop w:val="0"/>
          <w:marBottom w:val="0"/>
          <w:divBdr>
            <w:top w:val="none" w:sz="0" w:space="0" w:color="auto"/>
            <w:left w:val="none" w:sz="0" w:space="0" w:color="auto"/>
            <w:bottom w:val="none" w:sz="0" w:space="0" w:color="auto"/>
            <w:right w:val="none" w:sz="0" w:space="0" w:color="auto"/>
          </w:divBdr>
        </w:div>
        <w:div w:id="400564116">
          <w:marLeft w:val="0"/>
          <w:marRight w:val="0"/>
          <w:marTop w:val="0"/>
          <w:marBottom w:val="0"/>
          <w:divBdr>
            <w:top w:val="none" w:sz="0" w:space="0" w:color="auto"/>
            <w:left w:val="none" w:sz="0" w:space="0" w:color="auto"/>
            <w:bottom w:val="none" w:sz="0" w:space="0" w:color="auto"/>
            <w:right w:val="none" w:sz="0" w:space="0" w:color="auto"/>
          </w:divBdr>
        </w:div>
      </w:divsChild>
    </w:div>
    <w:div w:id="558051348">
      <w:bodyDiv w:val="1"/>
      <w:marLeft w:val="0"/>
      <w:marRight w:val="0"/>
      <w:marTop w:val="0"/>
      <w:marBottom w:val="0"/>
      <w:divBdr>
        <w:top w:val="none" w:sz="0" w:space="0" w:color="auto"/>
        <w:left w:val="none" w:sz="0" w:space="0" w:color="auto"/>
        <w:bottom w:val="none" w:sz="0" w:space="0" w:color="auto"/>
        <w:right w:val="none" w:sz="0" w:space="0" w:color="auto"/>
      </w:divBdr>
    </w:div>
    <w:div w:id="657618500">
      <w:bodyDiv w:val="1"/>
      <w:marLeft w:val="0"/>
      <w:marRight w:val="0"/>
      <w:marTop w:val="0"/>
      <w:marBottom w:val="0"/>
      <w:divBdr>
        <w:top w:val="none" w:sz="0" w:space="0" w:color="auto"/>
        <w:left w:val="none" w:sz="0" w:space="0" w:color="auto"/>
        <w:bottom w:val="none" w:sz="0" w:space="0" w:color="auto"/>
        <w:right w:val="none" w:sz="0" w:space="0" w:color="auto"/>
      </w:divBdr>
    </w:div>
    <w:div w:id="673263153">
      <w:bodyDiv w:val="1"/>
      <w:marLeft w:val="0"/>
      <w:marRight w:val="0"/>
      <w:marTop w:val="0"/>
      <w:marBottom w:val="0"/>
      <w:divBdr>
        <w:top w:val="none" w:sz="0" w:space="0" w:color="auto"/>
        <w:left w:val="none" w:sz="0" w:space="0" w:color="auto"/>
        <w:bottom w:val="none" w:sz="0" w:space="0" w:color="auto"/>
        <w:right w:val="none" w:sz="0" w:space="0" w:color="auto"/>
      </w:divBdr>
    </w:div>
    <w:div w:id="736054144">
      <w:bodyDiv w:val="1"/>
      <w:marLeft w:val="0"/>
      <w:marRight w:val="0"/>
      <w:marTop w:val="0"/>
      <w:marBottom w:val="0"/>
      <w:divBdr>
        <w:top w:val="none" w:sz="0" w:space="0" w:color="auto"/>
        <w:left w:val="none" w:sz="0" w:space="0" w:color="auto"/>
        <w:bottom w:val="none" w:sz="0" w:space="0" w:color="auto"/>
        <w:right w:val="none" w:sz="0" w:space="0" w:color="auto"/>
      </w:divBdr>
    </w:div>
    <w:div w:id="822432330">
      <w:bodyDiv w:val="1"/>
      <w:marLeft w:val="0"/>
      <w:marRight w:val="0"/>
      <w:marTop w:val="0"/>
      <w:marBottom w:val="0"/>
      <w:divBdr>
        <w:top w:val="none" w:sz="0" w:space="0" w:color="auto"/>
        <w:left w:val="none" w:sz="0" w:space="0" w:color="auto"/>
        <w:bottom w:val="none" w:sz="0" w:space="0" w:color="auto"/>
        <w:right w:val="none" w:sz="0" w:space="0" w:color="auto"/>
      </w:divBdr>
    </w:div>
    <w:div w:id="883055986">
      <w:bodyDiv w:val="1"/>
      <w:marLeft w:val="0"/>
      <w:marRight w:val="0"/>
      <w:marTop w:val="0"/>
      <w:marBottom w:val="0"/>
      <w:divBdr>
        <w:top w:val="none" w:sz="0" w:space="0" w:color="auto"/>
        <w:left w:val="none" w:sz="0" w:space="0" w:color="auto"/>
        <w:bottom w:val="none" w:sz="0" w:space="0" w:color="auto"/>
        <w:right w:val="none" w:sz="0" w:space="0" w:color="auto"/>
      </w:divBdr>
      <w:divsChild>
        <w:div w:id="1218129704">
          <w:marLeft w:val="469"/>
          <w:marRight w:val="201"/>
          <w:marTop w:val="0"/>
          <w:marBottom w:val="0"/>
          <w:divBdr>
            <w:top w:val="none" w:sz="0" w:space="0" w:color="auto"/>
            <w:left w:val="none" w:sz="0" w:space="0" w:color="auto"/>
            <w:bottom w:val="none" w:sz="0" w:space="0" w:color="auto"/>
            <w:right w:val="none" w:sz="0" w:space="0" w:color="auto"/>
          </w:divBdr>
          <w:divsChild>
            <w:div w:id="463620905">
              <w:marLeft w:val="184"/>
              <w:marRight w:val="0"/>
              <w:marTop w:val="84"/>
              <w:marBottom w:val="117"/>
              <w:divBdr>
                <w:top w:val="none" w:sz="0" w:space="0" w:color="auto"/>
                <w:left w:val="none" w:sz="0" w:space="0" w:color="auto"/>
                <w:bottom w:val="none" w:sz="0" w:space="0" w:color="auto"/>
                <w:right w:val="none" w:sz="0" w:space="0" w:color="auto"/>
              </w:divBdr>
            </w:div>
            <w:div w:id="134688463">
              <w:marLeft w:val="184"/>
              <w:marRight w:val="0"/>
              <w:marTop w:val="84"/>
              <w:marBottom w:val="117"/>
              <w:divBdr>
                <w:top w:val="none" w:sz="0" w:space="0" w:color="auto"/>
                <w:left w:val="none" w:sz="0" w:space="0" w:color="auto"/>
                <w:bottom w:val="none" w:sz="0" w:space="0" w:color="auto"/>
                <w:right w:val="none" w:sz="0" w:space="0" w:color="auto"/>
              </w:divBdr>
            </w:div>
          </w:divsChild>
        </w:div>
        <w:div w:id="1371296121">
          <w:marLeft w:val="0"/>
          <w:marRight w:val="0"/>
          <w:marTop w:val="0"/>
          <w:marBottom w:val="0"/>
          <w:divBdr>
            <w:top w:val="none" w:sz="0" w:space="0" w:color="auto"/>
            <w:left w:val="none" w:sz="0" w:space="0" w:color="auto"/>
            <w:bottom w:val="none" w:sz="0" w:space="0" w:color="auto"/>
            <w:right w:val="none" w:sz="0" w:space="0" w:color="auto"/>
          </w:divBdr>
          <w:divsChild>
            <w:div w:id="361250925">
              <w:marLeft w:val="84"/>
              <w:marRight w:val="0"/>
              <w:marTop w:val="0"/>
              <w:marBottom w:val="318"/>
              <w:divBdr>
                <w:top w:val="none" w:sz="0" w:space="0" w:color="auto"/>
                <w:left w:val="none" w:sz="0" w:space="0" w:color="auto"/>
                <w:bottom w:val="none" w:sz="0" w:space="0" w:color="auto"/>
                <w:right w:val="none" w:sz="0" w:space="0" w:color="auto"/>
              </w:divBdr>
            </w:div>
            <w:div w:id="824509933">
              <w:marLeft w:val="84"/>
              <w:marRight w:val="0"/>
              <w:marTop w:val="0"/>
              <w:marBottom w:val="318"/>
              <w:divBdr>
                <w:top w:val="none" w:sz="0" w:space="0" w:color="auto"/>
                <w:left w:val="none" w:sz="0" w:space="0" w:color="auto"/>
                <w:bottom w:val="none" w:sz="0" w:space="0" w:color="auto"/>
                <w:right w:val="none" w:sz="0" w:space="0" w:color="auto"/>
              </w:divBdr>
            </w:div>
          </w:divsChild>
        </w:div>
      </w:divsChild>
    </w:div>
    <w:div w:id="998313695">
      <w:bodyDiv w:val="1"/>
      <w:marLeft w:val="0"/>
      <w:marRight w:val="0"/>
      <w:marTop w:val="0"/>
      <w:marBottom w:val="0"/>
      <w:divBdr>
        <w:top w:val="none" w:sz="0" w:space="0" w:color="auto"/>
        <w:left w:val="none" w:sz="0" w:space="0" w:color="auto"/>
        <w:bottom w:val="none" w:sz="0" w:space="0" w:color="auto"/>
        <w:right w:val="none" w:sz="0" w:space="0" w:color="auto"/>
      </w:divBdr>
      <w:divsChild>
        <w:div w:id="819536963">
          <w:marLeft w:val="0"/>
          <w:marRight w:val="0"/>
          <w:marTop w:val="0"/>
          <w:marBottom w:val="268"/>
          <w:divBdr>
            <w:top w:val="none" w:sz="0" w:space="0" w:color="auto"/>
            <w:left w:val="none" w:sz="0" w:space="0" w:color="auto"/>
            <w:bottom w:val="none" w:sz="0" w:space="0" w:color="auto"/>
            <w:right w:val="none" w:sz="0" w:space="0" w:color="auto"/>
          </w:divBdr>
        </w:div>
      </w:divsChild>
    </w:div>
    <w:div w:id="1007974595">
      <w:bodyDiv w:val="1"/>
      <w:marLeft w:val="0"/>
      <w:marRight w:val="0"/>
      <w:marTop w:val="0"/>
      <w:marBottom w:val="0"/>
      <w:divBdr>
        <w:top w:val="none" w:sz="0" w:space="0" w:color="auto"/>
        <w:left w:val="none" w:sz="0" w:space="0" w:color="auto"/>
        <w:bottom w:val="none" w:sz="0" w:space="0" w:color="auto"/>
        <w:right w:val="none" w:sz="0" w:space="0" w:color="auto"/>
      </w:divBdr>
    </w:div>
    <w:div w:id="1034427181">
      <w:bodyDiv w:val="1"/>
      <w:marLeft w:val="0"/>
      <w:marRight w:val="0"/>
      <w:marTop w:val="0"/>
      <w:marBottom w:val="0"/>
      <w:divBdr>
        <w:top w:val="none" w:sz="0" w:space="0" w:color="auto"/>
        <w:left w:val="none" w:sz="0" w:space="0" w:color="auto"/>
        <w:bottom w:val="none" w:sz="0" w:space="0" w:color="auto"/>
        <w:right w:val="none" w:sz="0" w:space="0" w:color="auto"/>
      </w:divBdr>
    </w:div>
    <w:div w:id="1035228948">
      <w:bodyDiv w:val="1"/>
      <w:marLeft w:val="0"/>
      <w:marRight w:val="0"/>
      <w:marTop w:val="0"/>
      <w:marBottom w:val="0"/>
      <w:divBdr>
        <w:top w:val="none" w:sz="0" w:space="0" w:color="auto"/>
        <w:left w:val="none" w:sz="0" w:space="0" w:color="auto"/>
        <w:bottom w:val="none" w:sz="0" w:space="0" w:color="auto"/>
        <w:right w:val="none" w:sz="0" w:space="0" w:color="auto"/>
      </w:divBdr>
    </w:div>
    <w:div w:id="1075590139">
      <w:bodyDiv w:val="1"/>
      <w:marLeft w:val="0"/>
      <w:marRight w:val="0"/>
      <w:marTop w:val="0"/>
      <w:marBottom w:val="0"/>
      <w:divBdr>
        <w:top w:val="none" w:sz="0" w:space="0" w:color="auto"/>
        <w:left w:val="none" w:sz="0" w:space="0" w:color="auto"/>
        <w:bottom w:val="none" w:sz="0" w:space="0" w:color="auto"/>
        <w:right w:val="none" w:sz="0" w:space="0" w:color="auto"/>
      </w:divBdr>
    </w:div>
    <w:div w:id="1207984440">
      <w:bodyDiv w:val="1"/>
      <w:marLeft w:val="0"/>
      <w:marRight w:val="0"/>
      <w:marTop w:val="0"/>
      <w:marBottom w:val="0"/>
      <w:divBdr>
        <w:top w:val="none" w:sz="0" w:space="0" w:color="auto"/>
        <w:left w:val="none" w:sz="0" w:space="0" w:color="auto"/>
        <w:bottom w:val="none" w:sz="0" w:space="0" w:color="auto"/>
        <w:right w:val="none" w:sz="0" w:space="0" w:color="auto"/>
      </w:divBdr>
    </w:div>
    <w:div w:id="1215313165">
      <w:bodyDiv w:val="1"/>
      <w:marLeft w:val="0"/>
      <w:marRight w:val="0"/>
      <w:marTop w:val="0"/>
      <w:marBottom w:val="0"/>
      <w:divBdr>
        <w:top w:val="none" w:sz="0" w:space="0" w:color="auto"/>
        <w:left w:val="none" w:sz="0" w:space="0" w:color="auto"/>
        <w:bottom w:val="none" w:sz="0" w:space="0" w:color="auto"/>
        <w:right w:val="none" w:sz="0" w:space="0" w:color="auto"/>
      </w:divBdr>
    </w:div>
    <w:div w:id="1252196669">
      <w:bodyDiv w:val="1"/>
      <w:marLeft w:val="0"/>
      <w:marRight w:val="0"/>
      <w:marTop w:val="0"/>
      <w:marBottom w:val="0"/>
      <w:divBdr>
        <w:top w:val="none" w:sz="0" w:space="0" w:color="auto"/>
        <w:left w:val="none" w:sz="0" w:space="0" w:color="auto"/>
        <w:bottom w:val="none" w:sz="0" w:space="0" w:color="auto"/>
        <w:right w:val="none" w:sz="0" w:space="0" w:color="auto"/>
      </w:divBdr>
    </w:div>
    <w:div w:id="1302417298">
      <w:bodyDiv w:val="1"/>
      <w:marLeft w:val="0"/>
      <w:marRight w:val="0"/>
      <w:marTop w:val="0"/>
      <w:marBottom w:val="0"/>
      <w:divBdr>
        <w:top w:val="none" w:sz="0" w:space="0" w:color="auto"/>
        <w:left w:val="none" w:sz="0" w:space="0" w:color="auto"/>
        <w:bottom w:val="none" w:sz="0" w:space="0" w:color="auto"/>
        <w:right w:val="none" w:sz="0" w:space="0" w:color="auto"/>
      </w:divBdr>
    </w:div>
    <w:div w:id="1381126887">
      <w:bodyDiv w:val="1"/>
      <w:marLeft w:val="0"/>
      <w:marRight w:val="0"/>
      <w:marTop w:val="0"/>
      <w:marBottom w:val="0"/>
      <w:divBdr>
        <w:top w:val="none" w:sz="0" w:space="0" w:color="auto"/>
        <w:left w:val="none" w:sz="0" w:space="0" w:color="auto"/>
        <w:bottom w:val="none" w:sz="0" w:space="0" w:color="auto"/>
        <w:right w:val="none" w:sz="0" w:space="0" w:color="auto"/>
      </w:divBdr>
    </w:div>
    <w:div w:id="1526289811">
      <w:bodyDiv w:val="1"/>
      <w:marLeft w:val="0"/>
      <w:marRight w:val="0"/>
      <w:marTop w:val="0"/>
      <w:marBottom w:val="0"/>
      <w:divBdr>
        <w:top w:val="none" w:sz="0" w:space="0" w:color="auto"/>
        <w:left w:val="none" w:sz="0" w:space="0" w:color="auto"/>
        <w:bottom w:val="none" w:sz="0" w:space="0" w:color="auto"/>
        <w:right w:val="none" w:sz="0" w:space="0" w:color="auto"/>
      </w:divBdr>
    </w:div>
    <w:div w:id="1528987628">
      <w:bodyDiv w:val="1"/>
      <w:marLeft w:val="0"/>
      <w:marRight w:val="0"/>
      <w:marTop w:val="0"/>
      <w:marBottom w:val="0"/>
      <w:divBdr>
        <w:top w:val="none" w:sz="0" w:space="0" w:color="auto"/>
        <w:left w:val="none" w:sz="0" w:space="0" w:color="auto"/>
        <w:bottom w:val="none" w:sz="0" w:space="0" w:color="auto"/>
        <w:right w:val="none" w:sz="0" w:space="0" w:color="auto"/>
      </w:divBdr>
    </w:div>
    <w:div w:id="1552184837">
      <w:bodyDiv w:val="1"/>
      <w:marLeft w:val="0"/>
      <w:marRight w:val="0"/>
      <w:marTop w:val="0"/>
      <w:marBottom w:val="0"/>
      <w:divBdr>
        <w:top w:val="none" w:sz="0" w:space="0" w:color="auto"/>
        <w:left w:val="none" w:sz="0" w:space="0" w:color="auto"/>
        <w:bottom w:val="none" w:sz="0" w:space="0" w:color="auto"/>
        <w:right w:val="none" w:sz="0" w:space="0" w:color="auto"/>
      </w:divBdr>
    </w:div>
    <w:div w:id="1557550900">
      <w:bodyDiv w:val="1"/>
      <w:marLeft w:val="0"/>
      <w:marRight w:val="0"/>
      <w:marTop w:val="0"/>
      <w:marBottom w:val="0"/>
      <w:divBdr>
        <w:top w:val="none" w:sz="0" w:space="0" w:color="auto"/>
        <w:left w:val="none" w:sz="0" w:space="0" w:color="auto"/>
        <w:bottom w:val="none" w:sz="0" w:space="0" w:color="auto"/>
        <w:right w:val="none" w:sz="0" w:space="0" w:color="auto"/>
      </w:divBdr>
    </w:div>
    <w:div w:id="1620792389">
      <w:bodyDiv w:val="1"/>
      <w:marLeft w:val="0"/>
      <w:marRight w:val="0"/>
      <w:marTop w:val="0"/>
      <w:marBottom w:val="0"/>
      <w:divBdr>
        <w:top w:val="none" w:sz="0" w:space="0" w:color="auto"/>
        <w:left w:val="none" w:sz="0" w:space="0" w:color="auto"/>
        <w:bottom w:val="none" w:sz="0" w:space="0" w:color="auto"/>
        <w:right w:val="none" w:sz="0" w:space="0" w:color="auto"/>
      </w:divBdr>
    </w:div>
    <w:div w:id="1642153306">
      <w:bodyDiv w:val="1"/>
      <w:marLeft w:val="0"/>
      <w:marRight w:val="0"/>
      <w:marTop w:val="0"/>
      <w:marBottom w:val="0"/>
      <w:divBdr>
        <w:top w:val="none" w:sz="0" w:space="0" w:color="auto"/>
        <w:left w:val="none" w:sz="0" w:space="0" w:color="auto"/>
        <w:bottom w:val="none" w:sz="0" w:space="0" w:color="auto"/>
        <w:right w:val="none" w:sz="0" w:space="0" w:color="auto"/>
      </w:divBdr>
    </w:div>
    <w:div w:id="1646275073">
      <w:bodyDiv w:val="1"/>
      <w:marLeft w:val="0"/>
      <w:marRight w:val="0"/>
      <w:marTop w:val="0"/>
      <w:marBottom w:val="0"/>
      <w:divBdr>
        <w:top w:val="none" w:sz="0" w:space="0" w:color="auto"/>
        <w:left w:val="none" w:sz="0" w:space="0" w:color="auto"/>
        <w:bottom w:val="none" w:sz="0" w:space="0" w:color="auto"/>
        <w:right w:val="none" w:sz="0" w:space="0" w:color="auto"/>
      </w:divBdr>
    </w:div>
    <w:div w:id="1719429645">
      <w:bodyDiv w:val="1"/>
      <w:marLeft w:val="0"/>
      <w:marRight w:val="0"/>
      <w:marTop w:val="0"/>
      <w:marBottom w:val="0"/>
      <w:divBdr>
        <w:top w:val="none" w:sz="0" w:space="0" w:color="auto"/>
        <w:left w:val="none" w:sz="0" w:space="0" w:color="auto"/>
        <w:bottom w:val="none" w:sz="0" w:space="0" w:color="auto"/>
        <w:right w:val="none" w:sz="0" w:space="0" w:color="auto"/>
      </w:divBdr>
    </w:div>
    <w:div w:id="1725061384">
      <w:bodyDiv w:val="1"/>
      <w:marLeft w:val="0"/>
      <w:marRight w:val="0"/>
      <w:marTop w:val="0"/>
      <w:marBottom w:val="0"/>
      <w:divBdr>
        <w:top w:val="none" w:sz="0" w:space="0" w:color="auto"/>
        <w:left w:val="none" w:sz="0" w:space="0" w:color="auto"/>
        <w:bottom w:val="none" w:sz="0" w:space="0" w:color="auto"/>
        <w:right w:val="none" w:sz="0" w:space="0" w:color="auto"/>
      </w:divBdr>
    </w:div>
    <w:div w:id="1780444511">
      <w:bodyDiv w:val="1"/>
      <w:marLeft w:val="0"/>
      <w:marRight w:val="0"/>
      <w:marTop w:val="0"/>
      <w:marBottom w:val="0"/>
      <w:divBdr>
        <w:top w:val="none" w:sz="0" w:space="0" w:color="auto"/>
        <w:left w:val="none" w:sz="0" w:space="0" w:color="auto"/>
        <w:bottom w:val="none" w:sz="0" w:space="0" w:color="auto"/>
        <w:right w:val="none" w:sz="0" w:space="0" w:color="auto"/>
      </w:divBdr>
    </w:div>
    <w:div w:id="1811287972">
      <w:bodyDiv w:val="1"/>
      <w:marLeft w:val="0"/>
      <w:marRight w:val="0"/>
      <w:marTop w:val="0"/>
      <w:marBottom w:val="0"/>
      <w:divBdr>
        <w:top w:val="none" w:sz="0" w:space="0" w:color="auto"/>
        <w:left w:val="none" w:sz="0" w:space="0" w:color="auto"/>
        <w:bottom w:val="none" w:sz="0" w:space="0" w:color="auto"/>
        <w:right w:val="none" w:sz="0" w:space="0" w:color="auto"/>
      </w:divBdr>
    </w:div>
    <w:div w:id="1857303677">
      <w:bodyDiv w:val="1"/>
      <w:marLeft w:val="0"/>
      <w:marRight w:val="0"/>
      <w:marTop w:val="0"/>
      <w:marBottom w:val="0"/>
      <w:divBdr>
        <w:top w:val="none" w:sz="0" w:space="0" w:color="auto"/>
        <w:left w:val="none" w:sz="0" w:space="0" w:color="auto"/>
        <w:bottom w:val="none" w:sz="0" w:space="0" w:color="auto"/>
        <w:right w:val="none" w:sz="0" w:space="0" w:color="auto"/>
      </w:divBdr>
      <w:divsChild>
        <w:div w:id="329144457">
          <w:blockQuote w:val="1"/>
          <w:marLeft w:val="720"/>
          <w:marRight w:val="720"/>
          <w:marTop w:val="100"/>
          <w:marBottom w:val="100"/>
          <w:divBdr>
            <w:top w:val="none" w:sz="0" w:space="0" w:color="auto"/>
            <w:left w:val="none" w:sz="0" w:space="0" w:color="auto"/>
            <w:bottom w:val="none" w:sz="0" w:space="0" w:color="auto"/>
            <w:right w:val="none" w:sz="0" w:space="0" w:color="auto"/>
          </w:divBdr>
        </w:div>
        <w:div w:id="306053630">
          <w:blockQuote w:val="1"/>
          <w:marLeft w:val="720"/>
          <w:marRight w:val="720"/>
          <w:marTop w:val="100"/>
          <w:marBottom w:val="100"/>
          <w:divBdr>
            <w:top w:val="none" w:sz="0" w:space="0" w:color="auto"/>
            <w:left w:val="none" w:sz="0" w:space="0" w:color="auto"/>
            <w:bottom w:val="none" w:sz="0" w:space="0" w:color="auto"/>
            <w:right w:val="none" w:sz="0" w:space="0" w:color="auto"/>
          </w:divBdr>
        </w:div>
        <w:div w:id="17690369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58832932">
      <w:bodyDiv w:val="1"/>
      <w:marLeft w:val="0"/>
      <w:marRight w:val="0"/>
      <w:marTop w:val="0"/>
      <w:marBottom w:val="0"/>
      <w:divBdr>
        <w:top w:val="none" w:sz="0" w:space="0" w:color="auto"/>
        <w:left w:val="none" w:sz="0" w:space="0" w:color="auto"/>
        <w:bottom w:val="none" w:sz="0" w:space="0" w:color="auto"/>
        <w:right w:val="none" w:sz="0" w:space="0" w:color="auto"/>
      </w:divBdr>
    </w:div>
    <w:div w:id="2052147920">
      <w:bodyDiv w:val="1"/>
      <w:marLeft w:val="0"/>
      <w:marRight w:val="0"/>
      <w:marTop w:val="0"/>
      <w:marBottom w:val="0"/>
      <w:divBdr>
        <w:top w:val="none" w:sz="0" w:space="0" w:color="auto"/>
        <w:left w:val="none" w:sz="0" w:space="0" w:color="auto"/>
        <w:bottom w:val="none" w:sz="0" w:space="0" w:color="auto"/>
        <w:right w:val="none" w:sz="0" w:space="0" w:color="auto"/>
      </w:divBdr>
      <w:divsChild>
        <w:div w:id="297150527">
          <w:marLeft w:val="0"/>
          <w:marRight w:val="0"/>
          <w:marTop w:val="600"/>
          <w:marBottom w:val="60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29540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inc.com/ss/tips-on-maintaining-good-vendor-relationships" TargetMode="External"/><Relationship Id="rId18" Type="http://schemas.openxmlformats.org/officeDocument/2006/relationships/hyperlink" Target="https://www.sokanu.com/careers/electrician/"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pendmatters.com/2014/10/04/3-overlooked-yet-obvious-metrics-pointing-to-supply-chain-risk/" TargetMode="External"/><Relationship Id="rId17" Type="http://schemas.openxmlformats.org/officeDocument/2006/relationships/hyperlink" Target="https://www.sokanu.com/careers/stonemason/" TargetMode="External"/><Relationship Id="rId2" Type="http://schemas.openxmlformats.org/officeDocument/2006/relationships/numbering" Target="numbering.xml"/><Relationship Id="rId16" Type="http://schemas.openxmlformats.org/officeDocument/2006/relationships/hyperlink" Target="https://www.sokanu.com/careers/engineer/" TargetMode="External"/><Relationship Id="rId20" Type="http://schemas.openxmlformats.org/officeDocument/2006/relationships/hyperlink" Target="https://www.sokanu.com/careers/lawye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cmworks.com/blog/3-advantages-of-a-vendor-management-solution" TargetMode="External"/><Relationship Id="rId5" Type="http://schemas.openxmlformats.org/officeDocument/2006/relationships/webSettings" Target="webSettings.xml"/><Relationship Id="rId15" Type="http://schemas.openxmlformats.org/officeDocument/2006/relationships/hyperlink" Target="https://www.sokanu.com/careers/architect/" TargetMode="External"/><Relationship Id="rId10" Type="http://schemas.openxmlformats.org/officeDocument/2006/relationships/image" Target="media/image2.jpeg"/><Relationship Id="rId19" Type="http://schemas.openxmlformats.org/officeDocument/2006/relationships/hyperlink" Target="https://www.sokanu.com/careers/carpenter/" TargetMode="External"/><Relationship Id="rId4" Type="http://schemas.openxmlformats.org/officeDocument/2006/relationships/settings" Target="settings.xml"/><Relationship Id="rId9" Type="http://schemas.openxmlformats.org/officeDocument/2006/relationships/hyperlink" Target="http://cdn.yourarticlelibrary.com/wp-content/uploads/2015/06/clip_image00224.jpg" TargetMode="External"/><Relationship Id="rId14" Type="http://schemas.openxmlformats.org/officeDocument/2006/relationships/hyperlink" Target="https://www.sokanu.com/careers/project-manager/"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570114-8D86-4864-870D-04B0C1DC4A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231</TotalTime>
  <Pages>10</Pages>
  <Words>2424</Words>
  <Characters>13820</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h.sujon</cp:lastModifiedBy>
  <cp:revision>36</cp:revision>
  <dcterms:created xsi:type="dcterms:W3CDTF">2015-01-26T12:24:00Z</dcterms:created>
  <dcterms:modified xsi:type="dcterms:W3CDTF">2018-11-10T06:10:00Z</dcterms:modified>
</cp:coreProperties>
</file>